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6F" w:rsidRDefault="00D451FD" w:rsidP="00490730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07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90730" w:rsidRPr="0049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</w:t>
      </w:r>
      <w:bookmarkStart w:id="0" w:name="_GoBack"/>
      <w:bookmarkEnd w:id="0"/>
      <w:r w:rsidR="00490730" w:rsidRPr="0049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ионная</w:t>
      </w:r>
      <w:proofErr w:type="spellEnd"/>
      <w:r w:rsidR="00490730" w:rsidRPr="0049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</w:t>
      </w:r>
      <w:r w:rsidR="00490730" w:rsidRPr="004907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</w:t>
      </w:r>
      <w:r w:rsidR="00490730" w:rsidRPr="004907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условие эффективности профессиональной подготовки лиц с ОВЗ и инвалидов в профессиональн</w:t>
      </w:r>
      <w:r w:rsidR="004907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ых образовательных организациях»</w:t>
      </w:r>
    </w:p>
    <w:p w:rsidR="00490730" w:rsidRPr="00490730" w:rsidRDefault="00490730" w:rsidP="00490730">
      <w:pPr>
        <w:pStyle w:val="a4"/>
        <w:shd w:val="clear" w:color="auto" w:fill="FFFFFF"/>
        <w:spacing w:line="360" w:lineRule="auto"/>
        <w:jc w:val="both"/>
        <w:rPr>
          <w:rFonts w:ascii="Open Sans" w:hAnsi="Open Sans"/>
          <w:color w:val="333333"/>
          <w:sz w:val="21"/>
          <w:szCs w:val="21"/>
        </w:rPr>
      </w:pPr>
      <w:r w:rsidRPr="00490730">
        <w:rPr>
          <w:bCs/>
          <w:color w:val="333333"/>
          <w:sz w:val="28"/>
          <w:szCs w:val="28"/>
        </w:rPr>
        <w:t>И</w:t>
      </w:r>
      <w:r>
        <w:rPr>
          <w:bCs/>
          <w:color w:val="333333"/>
          <w:sz w:val="28"/>
          <w:szCs w:val="28"/>
        </w:rPr>
        <w:t>зучив</w:t>
      </w:r>
      <w:r>
        <w:rPr>
          <w:rFonts w:ascii="Open Sans" w:hAnsi="Open Sans"/>
          <w:color w:val="333333"/>
          <w:sz w:val="21"/>
          <w:szCs w:val="21"/>
        </w:rPr>
        <w:t xml:space="preserve"> </w:t>
      </w:r>
      <w:r w:rsidRPr="00490730">
        <w:rPr>
          <w:color w:val="333333"/>
          <w:sz w:val="28"/>
          <w:szCs w:val="28"/>
        </w:rPr>
        <w:t>Областной Закон «</w:t>
      </w:r>
      <w:r w:rsidRPr="00490730">
        <w:rPr>
          <w:color w:val="3C3C3C"/>
          <w:spacing w:val="2"/>
          <w:sz w:val="28"/>
          <w:szCs w:val="28"/>
          <w:shd w:val="clear" w:color="auto" w:fill="FFFFFF"/>
        </w:rPr>
        <w:t xml:space="preserve">О Стратегии социально-экономического развития </w:t>
      </w:r>
      <w:r w:rsidRPr="00490730">
        <w:rPr>
          <w:color w:val="333333"/>
          <w:sz w:val="28"/>
          <w:szCs w:val="28"/>
        </w:rPr>
        <w:t xml:space="preserve">Ленинградской области до 2030 года и признании утратившим силу </w:t>
      </w:r>
      <w:hyperlink r:id="rId4" w:history="1">
        <w:r w:rsidRPr="00490730">
          <w:rPr>
            <w:rStyle w:val="a3"/>
            <w:color w:val="auto"/>
            <w:sz w:val="28"/>
            <w:szCs w:val="28"/>
          </w:rPr>
          <w:t>областного закона "О Концепции социально-экономического развития Ленинградской области на период до 2025 года"</w:t>
        </w:r>
      </w:hyperlink>
      <w:r w:rsidRPr="00490730">
        <w:rPr>
          <w:color w:val="333333"/>
          <w:sz w:val="28"/>
          <w:szCs w:val="28"/>
        </w:rPr>
        <w:t xml:space="preserve"> от 08.08.2016 г. № 76 – </w:t>
      </w:r>
      <w:proofErr w:type="spellStart"/>
      <w:r w:rsidRPr="00490730">
        <w:rPr>
          <w:color w:val="333333"/>
          <w:sz w:val="28"/>
          <w:szCs w:val="28"/>
        </w:rPr>
        <w:t>оз</w:t>
      </w:r>
      <w:proofErr w:type="spellEnd"/>
      <w:r>
        <w:rPr>
          <w:color w:val="333333"/>
          <w:sz w:val="28"/>
          <w:szCs w:val="28"/>
        </w:rPr>
        <w:t>, а также</w:t>
      </w:r>
      <w:r>
        <w:rPr>
          <w:rFonts w:ascii="Open Sans" w:hAnsi="Open Sans"/>
          <w:color w:val="333333"/>
          <w:sz w:val="21"/>
          <w:szCs w:val="21"/>
        </w:rPr>
        <w:t xml:space="preserve"> </w:t>
      </w:r>
      <w:r>
        <w:rPr>
          <w:color w:val="333333"/>
          <w:sz w:val="28"/>
          <w:szCs w:val="28"/>
        </w:rPr>
        <w:t>«Концепцию</w:t>
      </w:r>
      <w:r w:rsidRPr="00490730">
        <w:rPr>
          <w:color w:val="333333"/>
          <w:sz w:val="28"/>
          <w:szCs w:val="28"/>
        </w:rPr>
        <w:t xml:space="preserve"> совершенствования системы профессиональной ориентации в общеобразовательных организациях Ленинградской област</w:t>
      </w:r>
      <w:r>
        <w:rPr>
          <w:color w:val="333333"/>
          <w:sz w:val="28"/>
          <w:szCs w:val="28"/>
        </w:rPr>
        <w:t>и на 2013-2020 ГОДЫ» и «Концепцию</w:t>
      </w:r>
      <w:r w:rsidRPr="00490730">
        <w:rPr>
          <w:color w:val="333333"/>
          <w:sz w:val="28"/>
          <w:szCs w:val="28"/>
        </w:rPr>
        <w:t xml:space="preserve"> организационно-педагогического сопровождения профессионального самоопределения обучающихся в условиях н</w:t>
      </w:r>
      <w:r>
        <w:rPr>
          <w:color w:val="333333"/>
          <w:sz w:val="28"/>
          <w:szCs w:val="28"/>
        </w:rPr>
        <w:t xml:space="preserve">епрерывности образования», а также другие источники и мнения экспертов в области </w:t>
      </w:r>
      <w:proofErr w:type="spellStart"/>
      <w:r>
        <w:rPr>
          <w:color w:val="333333"/>
          <w:sz w:val="28"/>
          <w:szCs w:val="28"/>
        </w:rPr>
        <w:t>профориентационной</w:t>
      </w:r>
      <w:proofErr w:type="spellEnd"/>
      <w:r>
        <w:rPr>
          <w:color w:val="333333"/>
          <w:sz w:val="28"/>
          <w:szCs w:val="28"/>
        </w:rPr>
        <w:t xml:space="preserve"> работы с лицами с ОВЗ  и инвалидами, я пришла к выводу, что </w:t>
      </w:r>
      <w:r w:rsidRPr="00DC6712">
        <w:rPr>
          <w:b/>
          <w:color w:val="333333"/>
          <w:sz w:val="28"/>
          <w:szCs w:val="28"/>
        </w:rPr>
        <w:t xml:space="preserve">профориентация </w:t>
      </w:r>
      <w:r>
        <w:rPr>
          <w:color w:val="333333"/>
          <w:sz w:val="28"/>
          <w:szCs w:val="28"/>
        </w:rPr>
        <w:t xml:space="preserve">в целом – это система научно-обоснованных мероприятий, направленных на подготовку молодых людей к выбору профессии с учетом особенностей личности, потребностей экономики региона </w:t>
      </w:r>
      <w:r w:rsidR="00DC6712">
        <w:rPr>
          <w:color w:val="333333"/>
          <w:sz w:val="28"/>
          <w:szCs w:val="28"/>
        </w:rPr>
        <w:t xml:space="preserve">в подготовленных кадрах, на оказание помощи в профессиональном самоопределении и последующем трудоустройстве. </w:t>
      </w:r>
      <w:proofErr w:type="spellStart"/>
      <w:r w:rsidR="00DC6712">
        <w:rPr>
          <w:color w:val="333333"/>
          <w:sz w:val="28"/>
          <w:szCs w:val="28"/>
        </w:rPr>
        <w:t>Профориентационная</w:t>
      </w:r>
      <w:proofErr w:type="spellEnd"/>
      <w:r w:rsidR="00DC6712">
        <w:rPr>
          <w:color w:val="333333"/>
          <w:sz w:val="28"/>
          <w:szCs w:val="28"/>
        </w:rPr>
        <w:t xml:space="preserve"> работа должна проводиться с учетом </w:t>
      </w:r>
      <w:r w:rsidR="00DC6712" w:rsidRPr="00DC6712">
        <w:rPr>
          <w:b/>
          <w:color w:val="333333"/>
          <w:sz w:val="28"/>
          <w:szCs w:val="28"/>
        </w:rPr>
        <w:t>профессионального самоопределения</w:t>
      </w:r>
      <w:r w:rsidR="00DC6712">
        <w:rPr>
          <w:color w:val="333333"/>
          <w:sz w:val="28"/>
          <w:szCs w:val="28"/>
        </w:rPr>
        <w:t xml:space="preserve"> молодежи, под ним подразумевается личный выбор в результате процесса поиска, а также приобретения желаемой профессии, оно реализуется в процессе анализа личных возможностей, способностей, склонностей в соответствии с профессиональными требованиями.</w:t>
      </w:r>
    </w:p>
    <w:p w:rsidR="00490730" w:rsidRDefault="00DC6712" w:rsidP="000F4F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стратегии социально- экономического развития Ленинградской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 к 2030</w:t>
      </w:r>
      <w:r w:rsidR="00D45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должна быть создана сеть современных организаций</w:t>
      </w:r>
      <w:r w:rsidR="000F4F2A">
        <w:rPr>
          <w:rFonts w:ascii="Times New Roman" w:hAnsi="Times New Roman" w:cs="Times New Roman"/>
          <w:sz w:val="28"/>
          <w:szCs w:val="28"/>
        </w:rPr>
        <w:t xml:space="preserve">, где жители области могут стать </w:t>
      </w:r>
      <w:r w:rsidR="00CF4F70">
        <w:rPr>
          <w:rFonts w:ascii="Times New Roman" w:hAnsi="Times New Roman" w:cs="Times New Roman"/>
          <w:sz w:val="28"/>
          <w:szCs w:val="28"/>
        </w:rPr>
        <w:t>высококвалифицированными</w:t>
      </w:r>
      <w:r w:rsidR="000F4F2A">
        <w:rPr>
          <w:rFonts w:ascii="Times New Roman" w:hAnsi="Times New Roman" w:cs="Times New Roman"/>
          <w:sz w:val="28"/>
          <w:szCs w:val="28"/>
        </w:rPr>
        <w:t xml:space="preserve"> специалистами для любой из сфер экономики </w:t>
      </w:r>
      <w:r w:rsidR="000F4F2A">
        <w:rPr>
          <w:rFonts w:ascii="Times New Roman" w:hAnsi="Times New Roman" w:cs="Times New Roman"/>
          <w:sz w:val="28"/>
          <w:szCs w:val="28"/>
        </w:rPr>
        <w:lastRenderedPageBreak/>
        <w:t>региона с гарантированным последующим трудоустройством на предприятиях.</w:t>
      </w:r>
    </w:p>
    <w:p w:rsidR="000F4F2A" w:rsidRDefault="000F4F2A" w:rsidP="000F4F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проектной инициативе</w:t>
      </w:r>
      <w:r w:rsidR="00CF4F70">
        <w:rPr>
          <w:rFonts w:ascii="Times New Roman" w:hAnsi="Times New Roman" w:cs="Times New Roman"/>
          <w:sz w:val="28"/>
          <w:szCs w:val="28"/>
        </w:rPr>
        <w:t xml:space="preserve"> стратегии развития «Профессиональное образование», сфера образования является одним из главных источников, которые обеспечивают экономику Ленинградской области квалифицированными кадрами, трудовые ресурсы предприятий и организаций должны формироваться преимущественно из числа выпускников образовательных организаций профессионального образования региона. Одной из важнейших задач проектной инициативы является профориентация и популяризация рабочих профессий.</w:t>
      </w:r>
    </w:p>
    <w:p w:rsidR="007D168A" w:rsidRDefault="00CF4F70" w:rsidP="000F4F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1FE4">
        <w:rPr>
          <w:rFonts w:ascii="Times New Roman" w:hAnsi="Times New Roman" w:cs="Times New Roman"/>
          <w:sz w:val="28"/>
          <w:szCs w:val="28"/>
        </w:rPr>
        <w:t xml:space="preserve">рименительно к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2B41A3">
        <w:rPr>
          <w:rFonts w:ascii="Times New Roman" w:hAnsi="Times New Roman" w:cs="Times New Roman"/>
          <w:sz w:val="28"/>
          <w:szCs w:val="28"/>
        </w:rPr>
        <w:t xml:space="preserve"> </w:t>
      </w:r>
      <w:r w:rsidR="00981FE4">
        <w:rPr>
          <w:rFonts w:ascii="Times New Roman" w:hAnsi="Times New Roman" w:cs="Times New Roman"/>
          <w:sz w:val="28"/>
          <w:szCs w:val="28"/>
        </w:rPr>
        <w:t xml:space="preserve"> существует много видов </w:t>
      </w:r>
      <w:proofErr w:type="spellStart"/>
      <w:r w:rsidR="00981FE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81FE4">
        <w:rPr>
          <w:rFonts w:ascii="Times New Roman" w:hAnsi="Times New Roman" w:cs="Times New Roman"/>
          <w:sz w:val="28"/>
          <w:szCs w:val="28"/>
        </w:rPr>
        <w:t xml:space="preserve"> деятельности с лицами с ОВЗ и инвалидами: тестирования, анкетирование, диагностирование, коррекция </w:t>
      </w:r>
      <w:proofErr w:type="spellStart"/>
      <w:r w:rsidR="00981FE4">
        <w:rPr>
          <w:rFonts w:ascii="Times New Roman" w:hAnsi="Times New Roman" w:cs="Times New Roman"/>
          <w:sz w:val="28"/>
          <w:szCs w:val="28"/>
        </w:rPr>
        <w:t>профпланов</w:t>
      </w:r>
      <w:proofErr w:type="spellEnd"/>
      <w:r w:rsidR="00981F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FE4">
        <w:rPr>
          <w:rFonts w:ascii="Times New Roman" w:hAnsi="Times New Roman" w:cs="Times New Roman"/>
          <w:sz w:val="28"/>
          <w:szCs w:val="28"/>
        </w:rPr>
        <w:t>профконсультирование</w:t>
      </w:r>
      <w:proofErr w:type="spellEnd"/>
      <w:r w:rsidR="00981FE4">
        <w:rPr>
          <w:rFonts w:ascii="Times New Roman" w:hAnsi="Times New Roman" w:cs="Times New Roman"/>
          <w:sz w:val="28"/>
          <w:szCs w:val="28"/>
        </w:rPr>
        <w:t xml:space="preserve"> детей и их родителей, </w:t>
      </w:r>
      <w:proofErr w:type="spellStart"/>
      <w:r w:rsidR="00981FE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981FE4">
        <w:rPr>
          <w:rFonts w:ascii="Times New Roman" w:hAnsi="Times New Roman" w:cs="Times New Roman"/>
          <w:sz w:val="28"/>
          <w:szCs w:val="28"/>
        </w:rPr>
        <w:t xml:space="preserve"> мероприятия, такие как « Ярмарки профессий»</w:t>
      </w:r>
      <w:r w:rsidR="00B2371A">
        <w:rPr>
          <w:rFonts w:ascii="Times New Roman" w:hAnsi="Times New Roman" w:cs="Times New Roman"/>
          <w:sz w:val="28"/>
          <w:szCs w:val="28"/>
        </w:rPr>
        <w:t xml:space="preserve">, мастер-классы </w:t>
      </w:r>
      <w:r w:rsidR="00981FE4">
        <w:rPr>
          <w:rFonts w:ascii="Times New Roman" w:hAnsi="Times New Roman" w:cs="Times New Roman"/>
          <w:sz w:val="28"/>
          <w:szCs w:val="28"/>
        </w:rPr>
        <w:t>,</w:t>
      </w:r>
      <w:r w:rsidR="00AB74AF">
        <w:rPr>
          <w:rFonts w:ascii="Times New Roman" w:hAnsi="Times New Roman" w:cs="Times New Roman"/>
          <w:sz w:val="28"/>
          <w:szCs w:val="28"/>
        </w:rPr>
        <w:t xml:space="preserve"> использование сквозных технологий</w:t>
      </w:r>
      <w:r w:rsidR="007D168A">
        <w:rPr>
          <w:rFonts w:ascii="Times New Roman" w:hAnsi="Times New Roman" w:cs="Times New Roman"/>
          <w:sz w:val="28"/>
          <w:szCs w:val="28"/>
        </w:rPr>
        <w:t>:</w:t>
      </w:r>
      <w:r w:rsidR="00707382">
        <w:rPr>
          <w:rFonts w:ascii="Times New Roman" w:hAnsi="Times New Roman" w:cs="Times New Roman"/>
          <w:sz w:val="28"/>
          <w:szCs w:val="28"/>
        </w:rPr>
        <w:t xml:space="preserve"> </w:t>
      </w:r>
      <w:r w:rsidR="00981FE4">
        <w:rPr>
          <w:rFonts w:ascii="Times New Roman" w:hAnsi="Times New Roman" w:cs="Times New Roman"/>
          <w:sz w:val="28"/>
          <w:szCs w:val="28"/>
        </w:rPr>
        <w:t>экскурсии на промышленные предприятия, встречи с выпускниками профессиональных образовательных организаций интересующих детей профессий,</w:t>
      </w:r>
      <w:r w:rsidR="00B2371A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участия в конкурсах и чемпионатах профессионального мастерства,</w:t>
      </w:r>
      <w:r w:rsidR="00981FE4">
        <w:rPr>
          <w:rFonts w:ascii="Times New Roman" w:hAnsi="Times New Roman" w:cs="Times New Roman"/>
          <w:sz w:val="28"/>
          <w:szCs w:val="28"/>
        </w:rPr>
        <w:t xml:space="preserve"> </w:t>
      </w:r>
      <w:r w:rsidR="00B2371A">
        <w:rPr>
          <w:rFonts w:ascii="Times New Roman" w:hAnsi="Times New Roman" w:cs="Times New Roman"/>
          <w:sz w:val="28"/>
          <w:szCs w:val="28"/>
        </w:rPr>
        <w:t>полномасштабная реклама в СМИ, тех профессий, которые действительно востребованы на рынке труда</w:t>
      </w:r>
      <w:r w:rsidR="00707382">
        <w:rPr>
          <w:rFonts w:ascii="Times New Roman" w:hAnsi="Times New Roman" w:cs="Times New Roman"/>
          <w:sz w:val="28"/>
          <w:szCs w:val="28"/>
        </w:rPr>
        <w:t>,</w:t>
      </w:r>
      <w:r w:rsidR="00707382" w:rsidRPr="00707382">
        <w:rPr>
          <w:rFonts w:ascii="Times New Roman" w:hAnsi="Times New Roman" w:cs="Times New Roman"/>
          <w:sz w:val="28"/>
          <w:szCs w:val="28"/>
        </w:rPr>
        <w:t xml:space="preserve"> </w:t>
      </w:r>
      <w:r w:rsidR="00707382">
        <w:rPr>
          <w:rFonts w:ascii="Times New Roman" w:hAnsi="Times New Roman" w:cs="Times New Roman"/>
          <w:sz w:val="28"/>
          <w:szCs w:val="28"/>
        </w:rPr>
        <w:t>создание своего профессионального портфолио.</w:t>
      </w:r>
      <w:r w:rsidR="007D1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F70" w:rsidRDefault="00AB74AF" w:rsidP="000F4F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хотя у меня нет никакого опыта в этой области, вышеперечисленные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 применять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комплексно, начиная со школы.</w:t>
      </w:r>
      <w:r w:rsidR="008B2152">
        <w:rPr>
          <w:rFonts w:ascii="Times New Roman" w:hAnsi="Times New Roman" w:cs="Times New Roman"/>
          <w:sz w:val="28"/>
          <w:szCs w:val="28"/>
        </w:rPr>
        <w:t xml:space="preserve"> В школьном возрасте некорректно говорить о профессиональных способностях, правильнее об индивидуальных психологических особенностях как о предпосылках вышеупомянутых. Однако различные виды </w:t>
      </w:r>
      <w:proofErr w:type="spellStart"/>
      <w:r w:rsidR="008B215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8B2152">
        <w:rPr>
          <w:rFonts w:ascii="Times New Roman" w:hAnsi="Times New Roman" w:cs="Times New Roman"/>
          <w:sz w:val="28"/>
          <w:szCs w:val="28"/>
        </w:rPr>
        <w:t xml:space="preserve"> работы снижают вероятность ошибки при выборе будущей профессии. Учитывая тот </w:t>
      </w:r>
      <w:r w:rsidR="008B2152">
        <w:rPr>
          <w:rFonts w:ascii="Times New Roman" w:hAnsi="Times New Roman" w:cs="Times New Roman"/>
          <w:sz w:val="28"/>
          <w:szCs w:val="28"/>
        </w:rPr>
        <w:lastRenderedPageBreak/>
        <w:t xml:space="preserve">факт, что дети - инвалиды </w:t>
      </w:r>
      <w:r w:rsidR="00D713BE">
        <w:rPr>
          <w:rFonts w:ascii="Times New Roman" w:hAnsi="Times New Roman" w:cs="Times New Roman"/>
          <w:sz w:val="28"/>
          <w:szCs w:val="28"/>
        </w:rPr>
        <w:t>в условиях</w:t>
      </w:r>
      <w:r w:rsidR="008B2152">
        <w:rPr>
          <w:rFonts w:ascii="Times New Roman" w:hAnsi="Times New Roman" w:cs="Times New Roman"/>
          <w:sz w:val="28"/>
          <w:szCs w:val="28"/>
        </w:rPr>
        <w:t xml:space="preserve"> инклюзивного образования учатся вместе с другими </w:t>
      </w:r>
      <w:proofErr w:type="spellStart"/>
      <w:r w:rsidR="008B2152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8B2152">
        <w:rPr>
          <w:rFonts w:ascii="Times New Roman" w:hAnsi="Times New Roman" w:cs="Times New Roman"/>
          <w:sz w:val="28"/>
          <w:szCs w:val="28"/>
        </w:rPr>
        <w:t xml:space="preserve"> работа должна проводиться со всем классом. Более того, в школе мало уделяется внимания занятиям по пониманию инвалидности и формированию адекватного </w:t>
      </w:r>
      <w:r w:rsidR="00D713BE">
        <w:rPr>
          <w:rFonts w:ascii="Times New Roman" w:hAnsi="Times New Roman" w:cs="Times New Roman"/>
          <w:sz w:val="28"/>
          <w:szCs w:val="28"/>
        </w:rPr>
        <w:t>толерантного восприятия</w:t>
      </w:r>
      <w:r w:rsidR="008B2152">
        <w:rPr>
          <w:rFonts w:ascii="Times New Roman" w:hAnsi="Times New Roman" w:cs="Times New Roman"/>
          <w:sz w:val="28"/>
          <w:szCs w:val="28"/>
        </w:rPr>
        <w:t xml:space="preserve"> возможностей и ограничений каждого человека. В школе к видам </w:t>
      </w:r>
      <w:proofErr w:type="spellStart"/>
      <w:r w:rsidR="008B2152">
        <w:rPr>
          <w:rFonts w:ascii="Times New Roman" w:hAnsi="Times New Roman" w:cs="Times New Roman"/>
          <w:sz w:val="28"/>
          <w:szCs w:val="28"/>
        </w:rPr>
        <w:t>про</w:t>
      </w:r>
      <w:r w:rsidR="00D713BE">
        <w:rPr>
          <w:rFonts w:ascii="Times New Roman" w:hAnsi="Times New Roman" w:cs="Times New Roman"/>
          <w:sz w:val="28"/>
          <w:szCs w:val="28"/>
        </w:rPr>
        <w:t>ф</w:t>
      </w:r>
      <w:r w:rsidR="008B2152">
        <w:rPr>
          <w:rFonts w:ascii="Times New Roman" w:hAnsi="Times New Roman" w:cs="Times New Roman"/>
          <w:sz w:val="28"/>
          <w:szCs w:val="28"/>
        </w:rPr>
        <w:t>ориентационной</w:t>
      </w:r>
      <w:proofErr w:type="spellEnd"/>
      <w:r w:rsidR="008B2152">
        <w:rPr>
          <w:rFonts w:ascii="Times New Roman" w:hAnsi="Times New Roman" w:cs="Times New Roman"/>
          <w:sz w:val="28"/>
          <w:szCs w:val="28"/>
        </w:rPr>
        <w:t xml:space="preserve"> деятельности можно отнести, беседы. Тематические классные часы, </w:t>
      </w:r>
      <w:r w:rsidR="00D713BE">
        <w:rPr>
          <w:rFonts w:ascii="Times New Roman" w:hAnsi="Times New Roman" w:cs="Times New Roman"/>
          <w:sz w:val="28"/>
          <w:szCs w:val="28"/>
        </w:rPr>
        <w:t>викторины,</w:t>
      </w:r>
      <w:r w:rsidR="008B2152">
        <w:rPr>
          <w:rFonts w:ascii="Times New Roman" w:hAnsi="Times New Roman" w:cs="Times New Roman"/>
          <w:sz w:val="28"/>
          <w:szCs w:val="28"/>
        </w:rPr>
        <w:t xml:space="preserve"> оформление классных уголков, расширение профессиональных знаний</w:t>
      </w:r>
      <w:r w:rsidR="005945C1">
        <w:rPr>
          <w:rFonts w:ascii="Times New Roman" w:hAnsi="Times New Roman" w:cs="Times New Roman"/>
          <w:sz w:val="28"/>
          <w:szCs w:val="28"/>
        </w:rPr>
        <w:t xml:space="preserve"> в рамках предметов </w:t>
      </w:r>
      <w:r w:rsidR="00D713BE">
        <w:rPr>
          <w:rFonts w:ascii="Times New Roman" w:hAnsi="Times New Roman" w:cs="Times New Roman"/>
          <w:sz w:val="28"/>
          <w:szCs w:val="28"/>
        </w:rPr>
        <w:t>(Технология</w:t>
      </w:r>
      <w:r w:rsidR="005945C1">
        <w:rPr>
          <w:rFonts w:ascii="Times New Roman" w:hAnsi="Times New Roman" w:cs="Times New Roman"/>
          <w:sz w:val="28"/>
          <w:szCs w:val="28"/>
        </w:rPr>
        <w:t xml:space="preserve">), экскурсии, однако на мой взгляд, здесь необходимо теснейшее </w:t>
      </w:r>
      <w:r w:rsidR="00D713BE">
        <w:rPr>
          <w:rFonts w:ascii="Times New Roman" w:hAnsi="Times New Roman" w:cs="Times New Roman"/>
          <w:sz w:val="28"/>
          <w:szCs w:val="28"/>
        </w:rPr>
        <w:t>сотрудничество</w:t>
      </w:r>
      <w:r w:rsidR="005945C1">
        <w:rPr>
          <w:rFonts w:ascii="Times New Roman" w:hAnsi="Times New Roman" w:cs="Times New Roman"/>
          <w:sz w:val="28"/>
          <w:szCs w:val="28"/>
        </w:rPr>
        <w:t xml:space="preserve"> с профессиональными образовательными организациями, которые могут углубить знания по профессиям, с помощью таких мероприятий как мастер</w:t>
      </w:r>
      <w:r w:rsidR="000207A3">
        <w:rPr>
          <w:rFonts w:ascii="Times New Roman" w:hAnsi="Times New Roman" w:cs="Times New Roman"/>
          <w:sz w:val="28"/>
          <w:szCs w:val="28"/>
        </w:rPr>
        <w:t>-</w:t>
      </w:r>
      <w:r w:rsidR="005945C1">
        <w:rPr>
          <w:rFonts w:ascii="Times New Roman" w:hAnsi="Times New Roman" w:cs="Times New Roman"/>
          <w:sz w:val="28"/>
          <w:szCs w:val="28"/>
        </w:rPr>
        <w:t>классы</w:t>
      </w:r>
      <w:r w:rsidR="000207A3">
        <w:rPr>
          <w:rFonts w:ascii="Times New Roman" w:hAnsi="Times New Roman" w:cs="Times New Roman"/>
          <w:sz w:val="28"/>
          <w:szCs w:val="28"/>
        </w:rPr>
        <w:t>, чтобы дети наглядно и практически получили представление о том</w:t>
      </w:r>
      <w:r w:rsidR="00D713BE">
        <w:rPr>
          <w:rFonts w:ascii="Times New Roman" w:hAnsi="Times New Roman" w:cs="Times New Roman"/>
          <w:sz w:val="28"/>
          <w:szCs w:val="28"/>
        </w:rPr>
        <w:t>, чем им предстоит заниматься, если их выбор падет на ту или иную профессию.</w:t>
      </w:r>
    </w:p>
    <w:p w:rsidR="00AB74AF" w:rsidRDefault="00AB74AF" w:rsidP="000F4F2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взять опыт зарубежных стран</w:t>
      </w:r>
      <w:r w:rsidR="00D713BE">
        <w:rPr>
          <w:rFonts w:ascii="Times New Roman" w:hAnsi="Times New Roman" w:cs="Times New Roman"/>
          <w:sz w:val="28"/>
          <w:szCs w:val="28"/>
        </w:rPr>
        <w:t xml:space="preserve">, </w:t>
      </w:r>
      <w:r w:rsidR="002E0559">
        <w:rPr>
          <w:rFonts w:ascii="Times New Roman" w:hAnsi="Times New Roman" w:cs="Times New Roman"/>
          <w:sz w:val="28"/>
          <w:szCs w:val="28"/>
        </w:rPr>
        <w:t>т</w:t>
      </w:r>
      <w:r w:rsidR="00D713BE">
        <w:rPr>
          <w:rFonts w:ascii="Times New Roman" w:hAnsi="Times New Roman" w:cs="Times New Roman"/>
          <w:sz w:val="28"/>
          <w:szCs w:val="28"/>
        </w:rPr>
        <w:t>о там</w:t>
      </w:r>
      <w:r w:rsidR="002E0559">
        <w:rPr>
          <w:rFonts w:ascii="Times New Roman" w:hAnsi="Times New Roman" w:cs="Times New Roman"/>
          <w:sz w:val="28"/>
          <w:szCs w:val="28"/>
        </w:rPr>
        <w:t xml:space="preserve"> </w:t>
      </w:r>
      <w:r w:rsidR="002E0559" w:rsidRPr="002E0559">
        <w:rPr>
          <w:rFonts w:ascii="Times New Roman" w:hAnsi="Times New Roman" w:cs="Times New Roman"/>
          <w:color w:val="000000"/>
          <w:sz w:val="28"/>
          <w:szCs w:val="28"/>
        </w:rPr>
        <w:t>важным фактором включенности инвалидов в общество является подготовка этого общества к интеграции, которая помимо законодательных актов и правил должна включать еще и формирование положительного отношения к инвалидам у людей, не имеющих ограниченных возмож</w:t>
      </w:r>
      <w:r w:rsidR="002E0559">
        <w:rPr>
          <w:rFonts w:ascii="Times New Roman" w:hAnsi="Times New Roman" w:cs="Times New Roman"/>
          <w:color w:val="000000"/>
          <w:sz w:val="28"/>
          <w:szCs w:val="28"/>
        </w:rPr>
        <w:t xml:space="preserve">ностей здоровья, об этом упоминалось выше. </w:t>
      </w:r>
    </w:p>
    <w:p w:rsidR="002E0559" w:rsidRPr="002E0559" w:rsidRDefault="002E0559" w:rsidP="000F4F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заключении, хочется уделить внимание</w:t>
      </w:r>
      <w:r w:rsidR="004F4F90">
        <w:rPr>
          <w:rFonts w:ascii="Times New Roman" w:hAnsi="Times New Roman" w:cs="Times New Roman"/>
          <w:color w:val="000000"/>
          <w:sz w:val="28"/>
          <w:szCs w:val="28"/>
        </w:rPr>
        <w:t xml:space="preserve"> на тот факт, что те, кто проводят </w:t>
      </w:r>
      <w:proofErr w:type="spellStart"/>
      <w:r w:rsidR="004F4F90">
        <w:rPr>
          <w:rFonts w:ascii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="004F4F90">
        <w:rPr>
          <w:rFonts w:ascii="Times New Roman" w:hAnsi="Times New Roman" w:cs="Times New Roman"/>
          <w:color w:val="000000"/>
          <w:sz w:val="28"/>
          <w:szCs w:val="28"/>
        </w:rPr>
        <w:t xml:space="preserve"> работу, преподаватели должны выступать своего рода «</w:t>
      </w:r>
      <w:proofErr w:type="spellStart"/>
      <w:r w:rsidR="004F4F90">
        <w:rPr>
          <w:rFonts w:ascii="Times New Roman" w:hAnsi="Times New Roman" w:cs="Times New Roman"/>
          <w:color w:val="000000"/>
          <w:sz w:val="28"/>
          <w:szCs w:val="28"/>
        </w:rPr>
        <w:t>трудотерапевтами</w:t>
      </w:r>
      <w:proofErr w:type="spellEnd"/>
      <w:r w:rsidR="004F4F90">
        <w:rPr>
          <w:rFonts w:ascii="Times New Roman" w:hAnsi="Times New Roman" w:cs="Times New Roman"/>
          <w:color w:val="000000"/>
          <w:sz w:val="28"/>
          <w:szCs w:val="28"/>
        </w:rPr>
        <w:t>», инструкторами по труду, способными помочь сделать правильный выбор профессии детям с ОВЗ и инвалидам.</w:t>
      </w:r>
    </w:p>
    <w:p w:rsidR="00AB74AF" w:rsidRPr="00490730" w:rsidRDefault="00AB74AF" w:rsidP="000F4F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74AF" w:rsidRPr="0049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E5"/>
    <w:rsid w:val="000207A3"/>
    <w:rsid w:val="0003356F"/>
    <w:rsid w:val="000F4F2A"/>
    <w:rsid w:val="00134720"/>
    <w:rsid w:val="002B41A3"/>
    <w:rsid w:val="002E0559"/>
    <w:rsid w:val="00490730"/>
    <w:rsid w:val="004F4F90"/>
    <w:rsid w:val="005945C1"/>
    <w:rsid w:val="0063069B"/>
    <w:rsid w:val="00707382"/>
    <w:rsid w:val="007D168A"/>
    <w:rsid w:val="00842922"/>
    <w:rsid w:val="008B2152"/>
    <w:rsid w:val="00981FE4"/>
    <w:rsid w:val="00AB74AF"/>
    <w:rsid w:val="00AC47E5"/>
    <w:rsid w:val="00B2371A"/>
    <w:rsid w:val="00C3749C"/>
    <w:rsid w:val="00CF4F70"/>
    <w:rsid w:val="00D451FD"/>
    <w:rsid w:val="00D65759"/>
    <w:rsid w:val="00D713BE"/>
    <w:rsid w:val="00DC6712"/>
    <w:rsid w:val="00E15342"/>
    <w:rsid w:val="00F1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A9F91-24BE-4BDF-AB53-793195A5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730"/>
    <w:rPr>
      <w:strike w:val="0"/>
      <w:dstrike w:val="0"/>
      <w:color w:val="2C3E5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9073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537937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2017-10-22T08:36:00Z</dcterms:created>
  <dcterms:modified xsi:type="dcterms:W3CDTF">2018-12-16T09:41:00Z</dcterms:modified>
</cp:coreProperties>
</file>