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9B" w:rsidRDefault="006F579B" w:rsidP="006523E2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Управление кадровым развитием муниципальной организации </w:t>
      </w:r>
      <w:bookmarkStart w:id="0" w:name="_GoBack"/>
      <w:bookmarkEnd w:id="0"/>
    </w:p>
    <w:p w:rsidR="00CA7FB7" w:rsidRPr="006523E2" w:rsidRDefault="006F579B" w:rsidP="006523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52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CA7FB7" w:rsidRPr="006523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Калмык</w:t>
      </w:r>
      <w:r w:rsidR="009F5157" w:rsidRPr="006523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ова Евгения </w:t>
      </w:r>
      <w:proofErr w:type="spellStart"/>
      <w:r w:rsidR="009F5157" w:rsidRPr="006523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Брониславовна</w:t>
      </w:r>
      <w:proofErr w:type="spellEnd"/>
      <w:r w:rsidR="006523E2" w:rsidRPr="006523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</w:t>
      </w:r>
    </w:p>
    <w:p w:rsidR="009F5157" w:rsidRPr="006523E2" w:rsidRDefault="009F5157" w:rsidP="006523E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6523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директор</w:t>
      </w:r>
      <w:proofErr w:type="gramEnd"/>
      <w:r w:rsidRPr="006523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МАОУ «СОШ №10», </w:t>
      </w:r>
      <w:proofErr w:type="spellStart"/>
      <w:r w:rsidRPr="006523E2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г.Ревда</w:t>
      </w:r>
      <w:proofErr w:type="spellEnd"/>
    </w:p>
    <w:p w:rsidR="006F579B" w:rsidRDefault="006523E2" w:rsidP="006F579B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F5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Современная система управления кадрами любой организации сегодня претерпевает существенные преобразования вместе со всем российским обществом. Эта необходимость вызвана тем, что административно-командная система, идеология, которая заложена в ее основу, находятся в противоречии с требованиями развития трудовых ресурсов организации. Все это обуславливает необходимость поиска новых подходов и принципов управления персоналом организации, а также разработки механизмов кадрового развития организации.</w:t>
      </w:r>
    </w:p>
    <w:p w:rsidR="006F579B" w:rsidRDefault="006F579B" w:rsidP="006F5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Управление кадровым развитием организации представляет собой совокупность организационно-экономических мероприятий в области найма, мотивации, обучения и переподготовки персонала, планирования карьеры и профессионального роста, организации процесса адаптации. Они направлены на раскрытие потенциала работников, их способности вносить вклад в организацию.</w:t>
      </w:r>
    </w:p>
    <w:p w:rsidR="006F579B" w:rsidRDefault="006F579B" w:rsidP="006F5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Сегодня эффективное управление кадровым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развитием  играет</w:t>
      </w:r>
      <w:proofErr w:type="gramEnd"/>
      <w:r w:rsidR="006523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решающую роль в обеспечении конкурентоспособности организаций.</w:t>
      </w:r>
    </w:p>
    <w:p w:rsidR="006F579B" w:rsidRDefault="006F579B" w:rsidP="006F5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Так, более 85% японских менеджеров ставят на первое место среди своих задач управление человеческими ресурсами, в то время как введение новых технологий - 45%, а продвижение на новые рынки - около 20%. И это не случайно, ибо фирмы, осуществляющие развитие сотрудников, имеют в целом в два раза более высокие показатели, чем остальные.</w:t>
      </w:r>
    </w:p>
    <w:p w:rsidR="006F579B" w:rsidRDefault="006F579B" w:rsidP="006F579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Генри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Форда  спросили, зачем Вы развиваете сотрудников и зачем нужно вкладывать столько денег, ведь они всё равно потом могут уйти? Он сказал, а представляете, если мы не будем их развивать, а они останутся?</w:t>
      </w:r>
    </w:p>
    <w:p w:rsidR="006F579B" w:rsidRDefault="006F579B" w:rsidP="006F579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За последние годы в федеральной и муниципальной системе образования произошли существенные изменения. Это и обновление содержания образования, информатизация образовательного процесса, осуществление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подхода в обучении и воспитании, т.е. все то, что согласно Концепции модернизации образования РФ обеспечит достижение нового качества образования. С 2011 года система образования перешла на обеспечение новых образовательных стандартов (ФГОС), закрепленных новым Законом «Об образовании в РФ», утвержден профессиональный стандарт педагога.</w:t>
      </w:r>
    </w:p>
    <w:p w:rsidR="006F579B" w:rsidRDefault="006F579B" w:rsidP="006F57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условиях модернизации образовательного процесса решающую роль в достижении главного результата – качественного образования школьников играет профессионализм педагогических и управленческих кадров.</w:t>
      </w:r>
    </w:p>
    <w:p w:rsidR="006F579B" w:rsidRDefault="006F579B" w:rsidP="006F57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школа нуждается в учителе, обладающем такими качествами как инициативность, способность творчески мыслить и находить нестандартные решения, умения выбирать профессиональный путь, готовность обучаться в течении всей жизни.</w:t>
      </w:r>
    </w:p>
    <w:p w:rsidR="006F579B" w:rsidRDefault="006F579B" w:rsidP="006F57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связи с этим,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как руководитель школы, функционирующей в режиме развития,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своей основной целью управления кадровым развитием в современных условиях считаю – сочетание эффективного обучения персонала, повышения квалификации и трудовой мотивации для развития способностей работников и стимулирования их к выполнению работ более высокого уровня.</w:t>
      </w:r>
    </w:p>
    <w:p w:rsidR="006F579B" w:rsidRDefault="006F579B" w:rsidP="006F579B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Проанализировав кадровый потенциал МАОУ «СОШ №10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»,  пришла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к выводу, что на данный момент актуальна разработка и внедрение системы механизмов, способствующих реализации непрерывного процесса развития  образовательной организации, что в свою очередь является неотъемлемым условием формирования положительного имиджа школы.</w:t>
      </w:r>
    </w:p>
    <w:p w:rsidR="006F579B" w:rsidRDefault="006F579B" w:rsidP="006F57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эффективными механизмами, обеспечивающими качественное управление развитием кадрового потенциала МАОУ «СОШ №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10»  определяю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следующие:</w:t>
      </w:r>
    </w:p>
    <w:p w:rsidR="00BF1DEA" w:rsidRPr="00BF1DEA" w:rsidRDefault="006F579B" w:rsidP="00A71B03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Кадровое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планирование и подбор персонала</w:t>
      </w:r>
      <w:r w:rsidR="00BF1D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1DEA" w:rsidRPr="00BF1DEA" w:rsidRDefault="006F579B" w:rsidP="00400415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Обучение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персонала</w:t>
      </w:r>
      <w:r w:rsidR="00BF1D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1DEA" w:rsidRPr="00BF1DEA" w:rsidRDefault="006F579B" w:rsidP="00213198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Аттестация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оценка персонала</w:t>
      </w:r>
      <w:r w:rsidR="00BF1D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1DEA" w:rsidRPr="00BF1DEA" w:rsidRDefault="006F579B" w:rsidP="007E679A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Формирование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благоприятного климата в организации</w:t>
      </w:r>
      <w:r w:rsidR="00BF1D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1DEA" w:rsidRPr="00BF1DEA" w:rsidRDefault="006F579B" w:rsidP="00C54C03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Разработка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 оплаты труда и дополнительные льготы; </w:t>
      </w:r>
    </w:p>
    <w:p w:rsidR="006F579B" w:rsidRPr="00BF1DEA" w:rsidRDefault="006F579B" w:rsidP="00C54C03">
      <w:pPr>
        <w:pStyle w:val="a3"/>
        <w:numPr>
          <w:ilvl w:val="0"/>
          <w:numId w:val="1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1DE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Стратегическое</w:t>
      </w:r>
      <w:r w:rsidRPr="00BF1D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управление  развитием организации </w:t>
      </w:r>
      <w:r w:rsidR="00BF1D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F579B" w:rsidRDefault="006F579B" w:rsidP="006F579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качественная реализация указанных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направлений  позволит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повысить эффективность развития кадрового потенциала школы, что в свою очередь окажет влияние на формирование положительного имиджа образовательной организации и  роста ее конкурентоспособности.</w:t>
      </w:r>
    </w:p>
    <w:p w:rsidR="006F579B" w:rsidRDefault="006F579B" w:rsidP="006F57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С целью создания обновленной системы подготовки, переподготовки и повышения квалификации педагогов, отвечающей требованиям, предъявляемым современным обществом к педагогическим кадрам, а также закрепление социальной защищенности педагогов в МАОУ «СОШ №10» разработана программа «Педагогические кадры МАОУ «СОШ №10»</w:t>
      </w:r>
      <w:r w:rsidR="007470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6E45" w:rsidRPr="00747042" w:rsidRDefault="006F579B" w:rsidP="00747042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47042">
        <w:rPr>
          <w:color w:val="000000" w:themeColor="text1"/>
          <w:sz w:val="28"/>
          <w:szCs w:val="28"/>
        </w:rPr>
        <w:t xml:space="preserve">  </w:t>
      </w:r>
      <w:r w:rsidR="00F76E45" w:rsidRPr="0074704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Цель </w:t>
      </w:r>
      <w:proofErr w:type="gramStart"/>
      <w:r w:rsidR="00F76E45" w:rsidRPr="00747042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программы:  </w:t>
      </w:r>
      <w:r w:rsidR="00F76E45" w:rsidRPr="00747042">
        <w:rPr>
          <w:rFonts w:eastAsia="Calibri"/>
          <w:color w:val="000000" w:themeColor="text1"/>
          <w:kern w:val="24"/>
          <w:sz w:val="28"/>
          <w:szCs w:val="28"/>
        </w:rPr>
        <w:t>Обеспечение</w:t>
      </w:r>
      <w:proofErr w:type="gramEnd"/>
      <w:r w:rsidR="00F76E45" w:rsidRPr="00747042">
        <w:rPr>
          <w:rFonts w:eastAsia="Calibri"/>
          <w:color w:val="000000" w:themeColor="text1"/>
          <w:kern w:val="24"/>
          <w:sz w:val="28"/>
          <w:szCs w:val="28"/>
        </w:rPr>
        <w:t xml:space="preserve"> профессиональными кадрами коллектива школы, предоставление качественных образовательных услуг с учетом потребностей жителей ГО Ревда, обеспечение доступности образования. </w:t>
      </w:r>
    </w:p>
    <w:p w:rsidR="0023757D" w:rsidRPr="0023757D" w:rsidRDefault="0023757D" w:rsidP="0074704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7D">
        <w:rPr>
          <w:rFonts w:ascii="Times New Roman" w:eastAsia="Calibri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Задачи программы:</w:t>
      </w:r>
    </w:p>
    <w:p w:rsidR="0023757D" w:rsidRPr="0023757D" w:rsidRDefault="0023757D" w:rsidP="00747042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7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1.Воспроизводство профессиональных кадров системы образования;</w:t>
      </w:r>
    </w:p>
    <w:p w:rsidR="0023757D" w:rsidRPr="0023757D" w:rsidRDefault="0023757D" w:rsidP="00747042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7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2. Создание условий для закрепления педагогических кадров в образовательной организации; </w:t>
      </w:r>
    </w:p>
    <w:p w:rsidR="0023757D" w:rsidRPr="0023757D" w:rsidRDefault="0023757D" w:rsidP="00747042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7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3.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</w:t>
      </w:r>
      <w:r w:rsidRPr="0023757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обновление востребованных компетентностей), подготовки и переподготовки профессиональных кадров;</w:t>
      </w:r>
    </w:p>
    <w:p w:rsidR="0023757D" w:rsidRPr="0023757D" w:rsidRDefault="0023757D" w:rsidP="00747042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7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4. Усиление </w:t>
      </w:r>
      <w:proofErr w:type="spellStart"/>
      <w:r w:rsidRPr="0023757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профориентационной</w:t>
      </w:r>
      <w:proofErr w:type="spellEnd"/>
      <w:r w:rsidRPr="0023757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работы по педагогической направленности в ученическом сообществе школы;</w:t>
      </w:r>
    </w:p>
    <w:p w:rsidR="0023757D" w:rsidRPr="0023757D" w:rsidRDefault="0023757D" w:rsidP="00747042">
      <w:pPr>
        <w:kinsoku w:val="0"/>
        <w:overflowPunct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57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5. Повышение уровня профессионального мастерства работающих педагогов. Создание условий для результативной работы в инновационном режиме и в условиях введения ФГОС.</w:t>
      </w:r>
    </w:p>
    <w:p w:rsidR="00F76E45" w:rsidRPr="00747042" w:rsidRDefault="0023757D" w:rsidP="00046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47042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6. Стимулирование результативно работающих педагогов через систему управления педагогическим персоналом как ресурсом развития учреждения.</w:t>
      </w:r>
    </w:p>
    <w:p w:rsidR="006F579B" w:rsidRDefault="006F579B" w:rsidP="00046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Реализация программы позволит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579B" w:rsidRDefault="006F579B" w:rsidP="00046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создать условия для увеличения притока молодых специалистов бывших выпускников школы;</w:t>
      </w:r>
    </w:p>
    <w:p w:rsidR="006F579B" w:rsidRDefault="006F579B" w:rsidP="00046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оптимизировать возрастной состав педагогических кадров;</w:t>
      </w:r>
    </w:p>
    <w:p w:rsidR="006F579B" w:rsidRDefault="006F579B" w:rsidP="00046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создать условия для повышения профессионального мастерства и переподготовки работников образования;</w:t>
      </w:r>
    </w:p>
    <w:p w:rsidR="006F579B" w:rsidRDefault="006F579B" w:rsidP="00046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иметь дополнительный уровень финансирования работников по результатам индивидуального труда и результатам обучающихся;</w:t>
      </w:r>
    </w:p>
    <w:p w:rsidR="006F579B" w:rsidRDefault="006F579B" w:rsidP="00046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усилить мотивацию работников к участию в конкурсах, семинарах, конференциях;</w:t>
      </w:r>
    </w:p>
    <w:p w:rsidR="006F579B" w:rsidRDefault="006F579B" w:rsidP="00046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повысить динамику аттестации на высшую и первую категории.</w:t>
      </w:r>
    </w:p>
    <w:p w:rsidR="006F579B" w:rsidRDefault="006F579B" w:rsidP="0004620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79B" w:rsidRDefault="006F579B" w:rsidP="006F57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579B" w:rsidRDefault="006F579B" w:rsidP="006F57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13C" w:rsidRDefault="00BD313C"/>
    <w:sectPr w:rsidR="00BD313C" w:rsidSect="00A108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50E73"/>
    <w:multiLevelType w:val="hybridMultilevel"/>
    <w:tmpl w:val="E3BAD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AF"/>
    <w:rsid w:val="00046205"/>
    <w:rsid w:val="0023757D"/>
    <w:rsid w:val="00376217"/>
    <w:rsid w:val="006523E2"/>
    <w:rsid w:val="006F579B"/>
    <w:rsid w:val="00747042"/>
    <w:rsid w:val="009F5157"/>
    <w:rsid w:val="00A108A9"/>
    <w:rsid w:val="00BD313C"/>
    <w:rsid w:val="00BF1DEA"/>
    <w:rsid w:val="00CA7FB7"/>
    <w:rsid w:val="00F76E45"/>
    <w:rsid w:val="00F8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E7544-5FF2-4F69-B397-A9BD0436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9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79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8</cp:revision>
  <dcterms:created xsi:type="dcterms:W3CDTF">2018-07-10T10:29:00Z</dcterms:created>
  <dcterms:modified xsi:type="dcterms:W3CDTF">2018-07-11T10:25:00Z</dcterms:modified>
</cp:coreProperties>
</file>