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C" w:rsidRPr="003B4970" w:rsidRDefault="008F092C" w:rsidP="008F092C">
      <w:pPr>
        <w:autoSpaceDE w:val="0"/>
        <w:autoSpaceDN w:val="0"/>
        <w:adjustRightInd w:val="0"/>
        <w:spacing w:before="100" w:after="100" w:line="360" w:lineRule="auto"/>
        <w:ind w:right="360"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Согласно ФГОС нового поколения</w:t>
      </w:r>
      <w:r w:rsidRPr="003B4970">
        <w:rPr>
          <w:color w:val="0000FF"/>
          <w:sz w:val="28"/>
          <w:szCs w:val="28"/>
        </w:rPr>
        <w:t xml:space="preserve"> </w:t>
      </w:r>
      <w:r w:rsidRPr="003B4970">
        <w:rPr>
          <w:sz w:val="28"/>
          <w:szCs w:val="28"/>
        </w:rPr>
        <w:t xml:space="preserve">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</w:t>
      </w:r>
    </w:p>
    <w:p w:rsidR="008F092C" w:rsidRPr="003B4970" w:rsidRDefault="008F092C" w:rsidP="008F092C">
      <w:pPr>
        <w:autoSpaceDE w:val="0"/>
        <w:autoSpaceDN w:val="0"/>
        <w:adjustRightInd w:val="0"/>
        <w:spacing w:before="100" w:after="100" w:line="360" w:lineRule="auto"/>
        <w:ind w:right="360"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В основу стандартов положен общественный договор — новый тип взаимоотношений между личностью, семьей, обществом и государством, который в наиболее полной мере реализует права человека и гражданина. Этот тип взаимоотношений основан на принципе взаимного согласия личности, семьи, общества и государства в формировании и реализации политики в области образования, что с необходимостью подразумевает принятие сторонами взаимных обязательств (договоренностей), их солидарной ответственности за результат образования (воспитания). </w:t>
      </w:r>
    </w:p>
    <w:p w:rsidR="008F092C" w:rsidRPr="003B4970" w:rsidRDefault="008F092C" w:rsidP="008F092C">
      <w:pPr>
        <w:autoSpaceDE w:val="0"/>
        <w:autoSpaceDN w:val="0"/>
        <w:adjustRightInd w:val="0"/>
        <w:spacing w:before="100" w:after="100" w:line="360" w:lineRule="auto"/>
        <w:ind w:right="360"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Методологической основой стандарта выступает «Концепция духовно-нравственного развития и воспитания личности гражданина», определившая воспитательный идеал и базовые национальные ценности. Приоритет воспитания в рамках новых ФГОС нашел подтверждение и в первом разделе основной образовательной программы начального общего образования, где уделяется большое внимание вопросам организации воспитательного процесса в школе, предусматривающее системность в его реализации. </w:t>
      </w:r>
      <w:proofErr w:type="spellStart"/>
      <w:r w:rsidRPr="003B4970">
        <w:rPr>
          <w:sz w:val="28"/>
          <w:szCs w:val="28"/>
        </w:rPr>
        <w:t>Системообразующие</w:t>
      </w:r>
      <w:proofErr w:type="spellEnd"/>
      <w:r w:rsidRPr="003B4970">
        <w:rPr>
          <w:sz w:val="28"/>
          <w:szCs w:val="28"/>
        </w:rPr>
        <w:t xml:space="preserve"> направления воспитания определенные в программе (гражданское, патриотическое, нравственное, экологическое и др.) должны «пронизывать» учебный процесс, выходя во  внеурочную и внешкольную деятельность, создавая тем самым воспитательное пространство в котором гармонично развивается личность ребенка. При этом необходимо учитывать уже имеющийся опыт работы образовательных учреждений. </w:t>
      </w:r>
    </w:p>
    <w:p w:rsidR="008F092C" w:rsidRPr="003B4970" w:rsidRDefault="008F092C" w:rsidP="008F092C">
      <w:pPr>
        <w:autoSpaceDE w:val="0"/>
        <w:autoSpaceDN w:val="0"/>
        <w:adjustRightInd w:val="0"/>
        <w:spacing w:before="100" w:after="100" w:line="360" w:lineRule="auto"/>
        <w:ind w:right="360"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Инновацией в структуре Базисного образовательного плана нового ФГОС выступает то, что в нем выделены три раздела: инвариантная часть, вариативная часть и внеурочная деятельность учащихся, осуществляемая во второй половине дня.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lastRenderedPageBreak/>
        <w:t>Для ре</w:t>
      </w:r>
      <w:r w:rsidRPr="003B4970">
        <w:rPr>
          <w:sz w:val="28"/>
          <w:szCs w:val="28"/>
        </w:rPr>
        <w:softHyphen/>
        <w:t xml:space="preserve">ализации в школе доступны следующие виды внеурочной деятельности: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1)  игровая деятельность;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2)  познавательная деятельность;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3)  проблемно-ценностное общение;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4)  </w:t>
      </w:r>
      <w:proofErr w:type="spellStart"/>
      <w:r w:rsidRPr="003B4970">
        <w:rPr>
          <w:sz w:val="28"/>
          <w:szCs w:val="28"/>
        </w:rPr>
        <w:t>досугово-развлекательная</w:t>
      </w:r>
      <w:proofErr w:type="spellEnd"/>
      <w:r w:rsidRPr="003B4970">
        <w:rPr>
          <w:sz w:val="28"/>
          <w:szCs w:val="28"/>
        </w:rPr>
        <w:t xml:space="preserve"> деятельность (</w:t>
      </w:r>
      <w:proofErr w:type="spellStart"/>
      <w:r w:rsidRPr="003B4970">
        <w:rPr>
          <w:sz w:val="28"/>
          <w:szCs w:val="28"/>
        </w:rPr>
        <w:t>досуговое</w:t>
      </w:r>
      <w:proofErr w:type="spellEnd"/>
      <w:r w:rsidRPr="003B4970">
        <w:rPr>
          <w:sz w:val="28"/>
          <w:szCs w:val="28"/>
        </w:rPr>
        <w:t xml:space="preserve"> обще</w:t>
      </w:r>
      <w:r w:rsidRPr="003B4970">
        <w:rPr>
          <w:sz w:val="28"/>
          <w:szCs w:val="28"/>
        </w:rPr>
        <w:softHyphen/>
        <w:t>ние);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5)  художественное творчество;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6)  социальное   творчество   (социально   преобразующая добровольческая деятельность);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7)  трудовая (производственная) деятельность;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8)  спортивно-оздоровительная деятельность;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9)  туристско-краеведческая деятельность.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В базисном учебном плане выделены основные </w:t>
      </w:r>
      <w:r w:rsidRPr="003B4970">
        <w:rPr>
          <w:b/>
          <w:sz w:val="28"/>
          <w:szCs w:val="28"/>
        </w:rPr>
        <w:t>направле</w:t>
      </w:r>
      <w:r w:rsidRPr="003B4970">
        <w:rPr>
          <w:b/>
          <w:sz w:val="28"/>
          <w:szCs w:val="28"/>
        </w:rPr>
        <w:softHyphen/>
        <w:t xml:space="preserve">ния </w:t>
      </w:r>
      <w:r w:rsidRPr="003B4970">
        <w:rPr>
          <w:sz w:val="28"/>
          <w:szCs w:val="28"/>
        </w:rPr>
        <w:t>внеурочной деятельности: спортивно-оздоровительное, художественно-эстетическое, научно-познавательное, военно-патриотическое, общественно полезная и проектная деятель</w:t>
      </w:r>
      <w:r w:rsidRPr="003B4970">
        <w:rPr>
          <w:sz w:val="28"/>
          <w:szCs w:val="28"/>
        </w:rPr>
        <w:softHyphen/>
        <w:t>ность.</w:t>
      </w:r>
    </w:p>
    <w:p w:rsidR="008F092C" w:rsidRPr="003B4970" w:rsidRDefault="008F092C" w:rsidP="008F092C">
      <w:pPr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Виды и направления внеурочной деятельности школьников тесно связаны между собой</w:t>
      </w:r>
      <w:r w:rsidRPr="003B4970">
        <w:rPr>
          <w:color w:val="0000FF"/>
          <w:sz w:val="28"/>
          <w:szCs w:val="28"/>
        </w:rPr>
        <w:t xml:space="preserve">. </w:t>
      </w:r>
      <w:r w:rsidRPr="003B4970">
        <w:rPr>
          <w:sz w:val="28"/>
          <w:szCs w:val="28"/>
        </w:rPr>
        <w:t>Например, ряд направлений сов</w:t>
      </w:r>
      <w:r w:rsidRPr="003B4970">
        <w:rPr>
          <w:sz w:val="28"/>
          <w:szCs w:val="28"/>
        </w:rPr>
        <w:softHyphen/>
        <w:t>падает с видами деятельности (спортивно-оздоровительная, познавательная  деятельность,  художественное  творчество).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Направления внеурочной деятельности необходимо рассматривать как содержательный ориентир при построении соответствующих образовательных программ внеурочной деятельности, а разработку и реализацию конкретных форм внеурочной де</w:t>
      </w:r>
      <w:r w:rsidRPr="003B4970">
        <w:rPr>
          <w:sz w:val="28"/>
          <w:szCs w:val="28"/>
        </w:rPr>
        <w:softHyphen/>
        <w:t>ятельности школьников основывать на видах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color w:val="0000FF"/>
          <w:sz w:val="28"/>
          <w:szCs w:val="28"/>
        </w:rPr>
        <w:t xml:space="preserve"> </w:t>
      </w:r>
      <w:r w:rsidRPr="003B4970">
        <w:rPr>
          <w:color w:val="0000FF"/>
          <w:sz w:val="28"/>
          <w:szCs w:val="28"/>
        </w:rPr>
        <w:tab/>
      </w:r>
      <w:r w:rsidRPr="003B4970">
        <w:rPr>
          <w:sz w:val="28"/>
          <w:szCs w:val="28"/>
        </w:rPr>
        <w:t>При организации внеурочной деятельности в условиях образовательного учреждения педагогическими работниками разрабатываются соответствующие направлениям базисного учебного плана образовательну</w:t>
      </w:r>
      <w:proofErr w:type="gramStart"/>
      <w:r w:rsidRPr="003B4970">
        <w:rPr>
          <w:sz w:val="28"/>
          <w:szCs w:val="28"/>
        </w:rPr>
        <w:t>ю(</w:t>
      </w:r>
      <w:proofErr w:type="spellStart"/>
      <w:proofErr w:type="gramEnd"/>
      <w:r w:rsidRPr="003B4970">
        <w:rPr>
          <w:sz w:val="28"/>
          <w:szCs w:val="28"/>
        </w:rPr>
        <w:t>ые</w:t>
      </w:r>
      <w:proofErr w:type="spellEnd"/>
      <w:r w:rsidRPr="003B4970">
        <w:rPr>
          <w:sz w:val="28"/>
          <w:szCs w:val="28"/>
        </w:rPr>
        <w:t>) программ(у)</w:t>
      </w:r>
      <w:proofErr w:type="spellStart"/>
      <w:r w:rsidRPr="003B4970">
        <w:rPr>
          <w:sz w:val="28"/>
          <w:szCs w:val="28"/>
        </w:rPr>
        <w:t>ы</w:t>
      </w:r>
      <w:proofErr w:type="spellEnd"/>
      <w:r w:rsidRPr="003B4970">
        <w:rPr>
          <w:sz w:val="28"/>
          <w:szCs w:val="28"/>
        </w:rPr>
        <w:t xml:space="preserve"> внеурочной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Т</w:t>
      </w:r>
      <w:r w:rsidRPr="003B4970">
        <w:rPr>
          <w:bCs/>
          <w:sz w:val="28"/>
          <w:szCs w:val="28"/>
        </w:rPr>
        <w:t>ипы образовательных программ вне</w:t>
      </w:r>
      <w:r w:rsidRPr="003B4970">
        <w:rPr>
          <w:bCs/>
          <w:sz w:val="28"/>
          <w:szCs w:val="28"/>
        </w:rPr>
        <w:softHyphen/>
        <w:t>урочной деятельности: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•  </w:t>
      </w:r>
      <w:r w:rsidRPr="003B4970">
        <w:rPr>
          <w:i/>
          <w:iCs/>
          <w:sz w:val="28"/>
          <w:szCs w:val="28"/>
        </w:rPr>
        <w:t xml:space="preserve">комплексные образовательные программы, </w:t>
      </w:r>
      <w:r w:rsidRPr="003B4970">
        <w:rPr>
          <w:sz w:val="28"/>
          <w:szCs w:val="28"/>
        </w:rPr>
        <w:t>предполага</w:t>
      </w:r>
      <w:r w:rsidRPr="003B4970">
        <w:rPr>
          <w:sz w:val="28"/>
          <w:szCs w:val="28"/>
        </w:rPr>
        <w:softHyphen/>
        <w:t>ющие последовательный переход от воспитательных результа</w:t>
      </w:r>
      <w:r w:rsidRPr="003B4970">
        <w:rPr>
          <w:sz w:val="28"/>
          <w:szCs w:val="28"/>
        </w:rPr>
        <w:softHyphen/>
        <w:t>тов первого уровня к результатам третьего уровня в различ</w:t>
      </w:r>
      <w:r w:rsidRPr="003B4970">
        <w:rPr>
          <w:sz w:val="28"/>
          <w:szCs w:val="28"/>
        </w:rPr>
        <w:softHyphen/>
        <w:t xml:space="preserve">ных видах внеурочной деятельности. Эти программы могут быть сквозные, когда педагоги начинают работать по ним с </w:t>
      </w:r>
      <w:r w:rsidRPr="003B4970">
        <w:rPr>
          <w:sz w:val="28"/>
          <w:szCs w:val="28"/>
        </w:rPr>
        <w:lastRenderedPageBreak/>
        <w:t>детьми с первого по четвертый класс. Акцентируя внимание на  планируемых результатах в соответствии с которыми, изменяется и содержание программы (</w:t>
      </w:r>
      <w:proofErr w:type="gramStart"/>
      <w:r w:rsidRPr="003B4970">
        <w:rPr>
          <w:sz w:val="28"/>
          <w:szCs w:val="28"/>
        </w:rPr>
        <w:t>см</w:t>
      </w:r>
      <w:proofErr w:type="gramEnd"/>
      <w:r w:rsidRPr="003B4970">
        <w:rPr>
          <w:sz w:val="28"/>
          <w:szCs w:val="28"/>
        </w:rPr>
        <w:t>. пункт «Результаты внеурочной деятельности).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При разработке комплексных образовательных программ внеурочной деятельности необходимо учитывать следующее: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- комплексные программы могут быть двух вариантов: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 «А» – когда все содержание деятельности по программе предполагает работу части (группы) педагогического коллектива по одному направлению, например, художественно-эстетическому, и тогда каждый педагог разрабатывает один – два модуля («Оригами», «Батик», «Вышивка шелковыми лентами», фольклорный кружок, театральная студия и др.).  </w:t>
      </w:r>
      <w:r w:rsidRPr="003B4970">
        <w:rPr>
          <w:i/>
          <w:iCs/>
          <w:color w:val="0000FF"/>
          <w:sz w:val="28"/>
          <w:szCs w:val="28"/>
        </w:rPr>
        <w:t xml:space="preserve"> </w:t>
      </w:r>
      <w:r w:rsidRPr="003B4970">
        <w:rPr>
          <w:sz w:val="28"/>
          <w:szCs w:val="28"/>
        </w:rPr>
        <w:t xml:space="preserve"> Комплексные программы могут реализовываться как в отдельно взятом классе, так и в свободных объединениях школьников одновозрастной группы. Количество групп, их наполняемость, время занятий и периодичность проведения определяются локальным актом образовательного учреждения. Данный вариант может быть реализован в образовательных учреждениях, в которых существует подсистема дополнительного образования детей или работающих в одну смену и имеющих квалифицированные кадры для организации этого вида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«Б» - когда все содержание деятельности по программе предполагает работу части (группы) педагогического коллектива по нескольким направлениям, например, спортивно-оздоровительному, художественно-эстетическому, научно-познавательному, военно-патриотическому. Данный вариант может найти применение в сельских школах, где недостаточно специалистов реализующих лишь направление.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color w:val="0000FF"/>
          <w:sz w:val="28"/>
          <w:szCs w:val="28"/>
        </w:rPr>
        <w:t xml:space="preserve"> </w:t>
      </w:r>
      <w:r w:rsidRPr="003B4970">
        <w:rPr>
          <w:color w:val="0000FF"/>
          <w:sz w:val="28"/>
          <w:szCs w:val="28"/>
        </w:rPr>
        <w:tab/>
      </w:r>
      <w:r w:rsidRPr="003B4970">
        <w:rPr>
          <w:sz w:val="28"/>
          <w:szCs w:val="28"/>
        </w:rPr>
        <w:t>При разработке комплексных программ необходимо учитывать, что к ним пишется одна пояснительная записка, в которой отражается вся специфика работы по всем модулям программы, все остальные разделы программы пишутся каждым педагогом, согласно содержанию работы в рамках своего модуля (</w:t>
      </w:r>
      <w:proofErr w:type="gramStart"/>
      <w:r w:rsidRPr="003B4970">
        <w:rPr>
          <w:sz w:val="28"/>
          <w:szCs w:val="28"/>
        </w:rPr>
        <w:t>см</w:t>
      </w:r>
      <w:proofErr w:type="gramEnd"/>
      <w:r w:rsidRPr="003B4970">
        <w:rPr>
          <w:sz w:val="28"/>
          <w:szCs w:val="28"/>
        </w:rPr>
        <w:t xml:space="preserve">. пункт «Примерные требования к оформлению и содержанию образовательных программ внеурочной деятельности»).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lastRenderedPageBreak/>
        <w:t xml:space="preserve">•   </w:t>
      </w:r>
      <w:r w:rsidRPr="003B4970">
        <w:rPr>
          <w:i/>
          <w:iCs/>
          <w:sz w:val="28"/>
          <w:szCs w:val="28"/>
        </w:rPr>
        <w:t xml:space="preserve">тематические образовательные программы,  </w:t>
      </w:r>
      <w:r w:rsidRPr="003B4970">
        <w:rPr>
          <w:sz w:val="28"/>
          <w:szCs w:val="28"/>
        </w:rPr>
        <w:t>направ</w:t>
      </w:r>
      <w:r w:rsidRPr="003B4970">
        <w:rPr>
          <w:sz w:val="28"/>
          <w:szCs w:val="28"/>
        </w:rPr>
        <w:softHyphen/>
        <w:t>ленные на получение воспитательных результатов в опреде</w:t>
      </w:r>
      <w:r w:rsidRPr="003B4970">
        <w:rPr>
          <w:sz w:val="28"/>
          <w:szCs w:val="28"/>
        </w:rPr>
        <w:softHyphen/>
        <w:t>лённом проблемном поле и использующие при этом возмож</w:t>
      </w:r>
      <w:r w:rsidRPr="003B4970">
        <w:rPr>
          <w:sz w:val="28"/>
          <w:szCs w:val="28"/>
        </w:rPr>
        <w:softHyphen/>
        <w:t>ности   различных   видов   внеурочной   деятельности   (на</w:t>
      </w:r>
      <w:r w:rsidRPr="003B4970">
        <w:rPr>
          <w:sz w:val="28"/>
          <w:szCs w:val="28"/>
        </w:rPr>
        <w:softHyphen/>
        <w:t>пример,  образовательная программа патриотического вос</w:t>
      </w:r>
      <w:r w:rsidRPr="003B4970">
        <w:rPr>
          <w:sz w:val="28"/>
          <w:szCs w:val="28"/>
        </w:rPr>
        <w:softHyphen/>
        <w:t>питания,  образовательная  программа воспитания толерант</w:t>
      </w:r>
      <w:r w:rsidRPr="003B4970">
        <w:rPr>
          <w:sz w:val="28"/>
          <w:szCs w:val="28"/>
        </w:rPr>
        <w:softHyphen/>
        <w:t>ности и т. п.);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•  </w:t>
      </w:r>
      <w:r w:rsidRPr="003B4970">
        <w:rPr>
          <w:i/>
          <w:iCs/>
          <w:sz w:val="28"/>
          <w:szCs w:val="28"/>
        </w:rPr>
        <w:t>образовательные программы, ориентированные на дос</w:t>
      </w:r>
      <w:r w:rsidRPr="003B4970">
        <w:rPr>
          <w:i/>
          <w:iCs/>
          <w:sz w:val="28"/>
          <w:szCs w:val="28"/>
        </w:rPr>
        <w:softHyphen/>
        <w:t xml:space="preserve">тижение результатов определённого уровня </w:t>
      </w:r>
      <w:r w:rsidRPr="003B4970">
        <w:rPr>
          <w:sz w:val="28"/>
          <w:szCs w:val="28"/>
        </w:rPr>
        <w:t>(образователь</w:t>
      </w:r>
      <w:r w:rsidRPr="003B4970">
        <w:rPr>
          <w:sz w:val="28"/>
          <w:szCs w:val="28"/>
        </w:rPr>
        <w:softHyphen/>
        <w:t>ная программа, обеспечивающая первый уровень результатов; образовательная программа, обеспечивающая первый и вто</w:t>
      </w:r>
      <w:r w:rsidRPr="003B4970">
        <w:rPr>
          <w:sz w:val="28"/>
          <w:szCs w:val="28"/>
        </w:rPr>
        <w:softHyphen/>
        <w:t>рой уровни результатов; образовательная программа, обеспе</w:t>
      </w:r>
      <w:r w:rsidRPr="003B4970">
        <w:rPr>
          <w:sz w:val="28"/>
          <w:szCs w:val="28"/>
        </w:rPr>
        <w:softHyphen/>
        <w:t>чивающая второй и третий уровни результатов).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 Такие про</w:t>
      </w:r>
      <w:r w:rsidRPr="003B4970">
        <w:rPr>
          <w:sz w:val="28"/>
          <w:szCs w:val="28"/>
        </w:rPr>
        <w:softHyphen/>
        <w:t>граммы могут иметь возрастную привязку,  например: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- для 1 класса - образовательная программа, ориентированная на приобретение школьником социальных знаний в различных видах деятельности;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- для  2-3  классов - образовательная программа, формирующая ценностное отношение к социальной реальности;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-  для 4 класса - образовательная программа, дающая   ученику   опыт   самостоятельного   общественного действия.</w:t>
      </w:r>
    </w:p>
    <w:p w:rsidR="008F092C" w:rsidRPr="003B4970" w:rsidRDefault="008F092C" w:rsidP="008F092C">
      <w:pPr>
        <w:spacing w:line="360" w:lineRule="auto"/>
        <w:ind w:firstLine="426"/>
        <w:jc w:val="both"/>
        <w:rPr>
          <w:i/>
          <w:color w:val="000000"/>
          <w:sz w:val="28"/>
          <w:szCs w:val="28"/>
        </w:rPr>
      </w:pPr>
      <w:r w:rsidRPr="003B4970">
        <w:rPr>
          <w:color w:val="000000"/>
          <w:sz w:val="28"/>
          <w:szCs w:val="28"/>
        </w:rPr>
        <w:t xml:space="preserve">-  </w:t>
      </w:r>
      <w:r w:rsidRPr="003B4970">
        <w:rPr>
          <w:i/>
          <w:color w:val="000000"/>
          <w:sz w:val="28"/>
          <w:szCs w:val="28"/>
        </w:rPr>
        <w:t xml:space="preserve">образовательные программы по конкретным видам </w:t>
      </w:r>
      <w:r w:rsidRPr="003B4970">
        <w:rPr>
          <w:i/>
          <w:sz w:val="28"/>
          <w:szCs w:val="28"/>
        </w:rPr>
        <w:t>внеурочной</w:t>
      </w:r>
      <w:r w:rsidRPr="003B4970">
        <w:rPr>
          <w:sz w:val="28"/>
          <w:szCs w:val="28"/>
        </w:rPr>
        <w:t xml:space="preserve"> </w:t>
      </w:r>
      <w:r w:rsidRPr="003B4970">
        <w:rPr>
          <w:i/>
          <w:color w:val="000000"/>
          <w:sz w:val="28"/>
          <w:szCs w:val="28"/>
        </w:rPr>
        <w:t xml:space="preserve">деятельности </w:t>
      </w:r>
      <w:r w:rsidRPr="003B4970">
        <w:rPr>
          <w:color w:val="000000"/>
          <w:sz w:val="28"/>
          <w:szCs w:val="28"/>
        </w:rPr>
        <w:t>(например, ОП туристско-краеведческой деятельности, ОП деятельности школьного театра и т.п.)</w:t>
      </w:r>
      <w:r w:rsidRPr="003B4970">
        <w:rPr>
          <w:i/>
          <w:color w:val="000000"/>
          <w:sz w:val="28"/>
          <w:szCs w:val="28"/>
        </w:rPr>
        <w:t>;</w:t>
      </w:r>
    </w:p>
    <w:p w:rsidR="008F092C" w:rsidRPr="003B4970" w:rsidRDefault="008F092C" w:rsidP="008F092C">
      <w:pPr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sz w:val="28"/>
          <w:szCs w:val="28"/>
        </w:rPr>
        <w:t xml:space="preserve">-  образовательные программы, ориентированные на учащихся определенной возрастной группы </w:t>
      </w:r>
      <w:r w:rsidRPr="003B4970">
        <w:rPr>
          <w:sz w:val="28"/>
          <w:szCs w:val="28"/>
        </w:rPr>
        <w:t>(например, ОП для младших школьников</w:t>
      </w:r>
      <w:r w:rsidRPr="003B4970">
        <w:rPr>
          <w:vanish/>
          <w:sz w:val="28"/>
          <w:szCs w:val="28"/>
        </w:rPr>
        <w:t>т.п.ьнтьсти школьного театраельности)</w:t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vanish/>
          <w:sz w:val="28"/>
          <w:szCs w:val="28"/>
        </w:rPr>
        <w:pgNum/>
      </w:r>
      <w:r w:rsidRPr="003B4970">
        <w:rPr>
          <w:i/>
          <w:sz w:val="28"/>
          <w:szCs w:val="28"/>
        </w:rPr>
        <w:t xml:space="preserve">, </w:t>
      </w:r>
      <w:r w:rsidRPr="003B4970">
        <w:rPr>
          <w:sz w:val="28"/>
          <w:szCs w:val="28"/>
        </w:rPr>
        <w:t>ОП для подростков).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При реализации внеурочной деятельности  в условиях образовательного учреждения могут возникнуть сложности, если оно работает в 2 или в 3 смены. При ее организации необходимо учитывать следующее: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- наличие учреждений дополнительного образования детей и согласование взаимовыгодного сотрудничества (УДО </w:t>
      </w:r>
      <w:r w:rsidRPr="003B4970">
        <w:rPr>
          <w:b/>
          <w:i/>
          <w:sz w:val="28"/>
          <w:szCs w:val="28"/>
        </w:rPr>
        <w:t xml:space="preserve">могут </w:t>
      </w:r>
      <w:r w:rsidRPr="003B4970">
        <w:rPr>
          <w:sz w:val="28"/>
          <w:szCs w:val="28"/>
        </w:rPr>
        <w:t>спланировать свой образовательный процесс под заказ школы).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Однако при организации внеурочной деятельности нужно учесть, что: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- учреждения дополнительного образования детей находятся вне </w:t>
      </w:r>
      <w:proofErr w:type="spellStart"/>
      <w:r w:rsidRPr="003B4970">
        <w:rPr>
          <w:sz w:val="28"/>
          <w:szCs w:val="28"/>
        </w:rPr>
        <w:t>ФГОСа</w:t>
      </w:r>
      <w:proofErr w:type="spellEnd"/>
      <w:r w:rsidRPr="003B4970">
        <w:rPr>
          <w:sz w:val="28"/>
          <w:szCs w:val="28"/>
        </w:rPr>
        <w:t>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lastRenderedPageBreak/>
        <w:t xml:space="preserve">- у них есть свои лицензионные нормы охвата детей и определенное количество ставок педагогических </w:t>
      </w:r>
      <w:proofErr w:type="gramStart"/>
      <w:r w:rsidRPr="003B4970">
        <w:rPr>
          <w:sz w:val="28"/>
          <w:szCs w:val="28"/>
        </w:rPr>
        <w:t>работников</w:t>
      </w:r>
      <w:proofErr w:type="gramEnd"/>
      <w:r w:rsidRPr="003B4970">
        <w:rPr>
          <w:sz w:val="28"/>
          <w:szCs w:val="28"/>
        </w:rPr>
        <w:t xml:space="preserve"> и «взять» больше они не могут;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3B4970">
        <w:rPr>
          <w:sz w:val="28"/>
          <w:szCs w:val="28"/>
        </w:rPr>
        <w:t>- подразделяются на различные виды (станция – может работать только по одному направлению, Центр по четырем направлениям, Дом по пяти направлениям, Дворец по десяти направлениям.</w:t>
      </w:r>
      <w:proofErr w:type="gramEnd"/>
      <w:r w:rsidRPr="003B4970">
        <w:rPr>
          <w:sz w:val="28"/>
          <w:szCs w:val="28"/>
        </w:rPr>
        <w:t xml:space="preserve"> Поэтому может сложиться ситуация, когда они не смогут организовать внеурочную деятельность по всем направлениям;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- УДО находятся в различных ведомствах  Детские школы искусств, Музыкальные школы, Детские эстетические центры (Сфера культуры) или Станция техников, туристов, ДЮСШ, Дома творчества, Д</w:t>
      </w:r>
      <w:proofErr w:type="gramStart"/>
      <w:r w:rsidRPr="003B4970">
        <w:rPr>
          <w:sz w:val="28"/>
          <w:szCs w:val="28"/>
        </w:rPr>
        <w:t>Д(</w:t>
      </w:r>
      <w:proofErr w:type="gramEnd"/>
      <w:r w:rsidRPr="003B4970">
        <w:rPr>
          <w:sz w:val="28"/>
          <w:szCs w:val="28"/>
        </w:rPr>
        <w:t>Ю)Т (Сфера образования). УДО сферы культуры осуществляют свою деятельность за определенную плату, а внеурочная деятельность в рамках ФГОС должна предоставляться бесплатно.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ab/>
        <w:t xml:space="preserve">Дополнительное образование детей предполагает реализацию дополнительных образовательных программ по определенным направлениям деятельности художественно-эстетическое, эколого-биологическое, </w:t>
      </w:r>
      <w:proofErr w:type="spellStart"/>
      <w:proofErr w:type="gramStart"/>
      <w:r w:rsidRPr="003B4970">
        <w:rPr>
          <w:sz w:val="28"/>
          <w:szCs w:val="28"/>
        </w:rPr>
        <w:t>естественно-научное</w:t>
      </w:r>
      <w:proofErr w:type="spellEnd"/>
      <w:proofErr w:type="gramEnd"/>
      <w:r w:rsidRPr="003B4970">
        <w:rPr>
          <w:sz w:val="28"/>
          <w:szCs w:val="28"/>
        </w:rPr>
        <w:t>, научно-техническое и др. Педагог дополнительного образования разрабатывает дополнительную образовательную программу по соответствующему направлению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При организации внеурочной деятельности школьни</w:t>
      </w:r>
      <w:r w:rsidRPr="003B4970">
        <w:rPr>
          <w:sz w:val="28"/>
          <w:szCs w:val="28"/>
        </w:rPr>
        <w:softHyphen/>
        <w:t>ков необходимо понимать различие между результатами и эф</w:t>
      </w:r>
      <w:r w:rsidRPr="003B4970">
        <w:rPr>
          <w:sz w:val="28"/>
          <w:szCs w:val="28"/>
        </w:rPr>
        <w:softHyphen/>
        <w:t>фектами этой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t xml:space="preserve">Результат — </w:t>
      </w:r>
      <w:r w:rsidRPr="003B4970">
        <w:rPr>
          <w:sz w:val="28"/>
          <w:szCs w:val="28"/>
        </w:rPr>
        <w:t>это то, что стало непосредственным итогом участия школьника в деятельности. Например, школьник, пройдя туристический маршрут, не только переместился в пространстве из одной географической точки в другую, пре</w:t>
      </w:r>
      <w:r w:rsidRPr="003B4970">
        <w:rPr>
          <w:sz w:val="28"/>
          <w:szCs w:val="28"/>
        </w:rPr>
        <w:softHyphen/>
        <w:t>одолел сложности пути (фактический результат), но и приоб</w:t>
      </w:r>
      <w:r w:rsidRPr="003B4970">
        <w:rPr>
          <w:sz w:val="28"/>
          <w:szCs w:val="28"/>
        </w:rPr>
        <w:softHyphen/>
        <w:t>рёл некое знание о себе и окружающих, пережил и прочув</w:t>
      </w:r>
      <w:r w:rsidRPr="003B4970">
        <w:rPr>
          <w:sz w:val="28"/>
          <w:szCs w:val="28"/>
        </w:rPr>
        <w:softHyphen/>
        <w:t xml:space="preserve">ствовал нечто как ценность, приобрёл опыт самостоятельного действия (воспитательный результат).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t xml:space="preserve">Эффект </w:t>
      </w:r>
      <w:r w:rsidRPr="003B4970">
        <w:rPr>
          <w:sz w:val="28"/>
          <w:szCs w:val="28"/>
        </w:rPr>
        <w:t>— это послед</w:t>
      </w:r>
      <w:r w:rsidRPr="003B4970">
        <w:rPr>
          <w:sz w:val="28"/>
          <w:szCs w:val="28"/>
        </w:rPr>
        <w:softHyphen/>
        <w:t>ствие результата. Например, приобретённое знание, пережи</w:t>
      </w:r>
      <w:r w:rsidRPr="003B4970">
        <w:rPr>
          <w:sz w:val="28"/>
          <w:szCs w:val="28"/>
        </w:rPr>
        <w:softHyphen/>
        <w:t>тые чувства и отношения, совершенные действия развили че</w:t>
      </w:r>
      <w:r w:rsidRPr="003B4970">
        <w:rPr>
          <w:sz w:val="28"/>
          <w:szCs w:val="28"/>
        </w:rPr>
        <w:softHyphen/>
        <w:t>ловека как личность, способствовали формированию его компетентности, идентичности.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color w:val="0000FF"/>
          <w:sz w:val="28"/>
          <w:szCs w:val="28"/>
        </w:rPr>
        <w:t xml:space="preserve">  </w:t>
      </w:r>
      <w:r w:rsidRPr="003B4970">
        <w:rPr>
          <w:color w:val="0000FF"/>
          <w:sz w:val="28"/>
          <w:szCs w:val="28"/>
        </w:rPr>
        <w:tab/>
      </w:r>
      <w:r w:rsidRPr="003B4970">
        <w:rPr>
          <w:i/>
          <w:sz w:val="28"/>
          <w:szCs w:val="28"/>
        </w:rPr>
        <w:t>В</w:t>
      </w:r>
      <w:r w:rsidRPr="003B4970">
        <w:rPr>
          <w:i/>
          <w:iCs/>
          <w:sz w:val="28"/>
          <w:szCs w:val="28"/>
        </w:rPr>
        <w:t>оспитательный результат внеурочной деятель</w:t>
      </w:r>
      <w:r w:rsidRPr="003B4970">
        <w:rPr>
          <w:i/>
          <w:iCs/>
          <w:sz w:val="28"/>
          <w:szCs w:val="28"/>
        </w:rPr>
        <w:softHyphen/>
        <w:t xml:space="preserve">ности — </w:t>
      </w:r>
      <w:r w:rsidRPr="003B4970">
        <w:rPr>
          <w:sz w:val="28"/>
          <w:szCs w:val="28"/>
        </w:rPr>
        <w:t>непосредственное духовно-нравственное приобре</w:t>
      </w:r>
      <w:r w:rsidRPr="003B4970">
        <w:rPr>
          <w:sz w:val="28"/>
          <w:szCs w:val="28"/>
        </w:rPr>
        <w:softHyphen/>
        <w:t>тение ребёнка благодаря его участию в том или ином виде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lastRenderedPageBreak/>
        <w:t xml:space="preserve">Воспитательный эффект внеурочной деятельности </w:t>
      </w:r>
      <w:r w:rsidRPr="003B4970">
        <w:rPr>
          <w:sz w:val="28"/>
          <w:szCs w:val="28"/>
        </w:rPr>
        <w:t>— влияние (последствие) того или иного духовно-нравственного приобретения на процесс развития личности ребёнка.</w:t>
      </w:r>
      <w:r w:rsidRPr="003B4970">
        <w:rPr>
          <w:color w:val="0000FF"/>
          <w:sz w:val="28"/>
          <w:szCs w:val="28"/>
        </w:rPr>
        <w:t xml:space="preserve"> 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Воспитательные результаты внеурочной деятель</w:t>
      </w:r>
      <w:r w:rsidRPr="003B4970">
        <w:rPr>
          <w:sz w:val="28"/>
          <w:szCs w:val="28"/>
        </w:rPr>
        <w:softHyphen/>
        <w:t>ности школьников распределяются по трём уровням.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t xml:space="preserve">Первый уровень результатов — </w:t>
      </w:r>
      <w:r w:rsidRPr="003B4970">
        <w:rPr>
          <w:sz w:val="28"/>
          <w:szCs w:val="28"/>
        </w:rPr>
        <w:t>приобретение школьни</w:t>
      </w:r>
      <w:r w:rsidRPr="003B4970">
        <w:rPr>
          <w:sz w:val="28"/>
          <w:szCs w:val="28"/>
        </w:rPr>
        <w:softHyphen/>
        <w:t>ком социальных знаний (об общественных нормах, устрой</w:t>
      </w:r>
      <w:r w:rsidRPr="003B4970">
        <w:rPr>
          <w:sz w:val="28"/>
          <w:szCs w:val="28"/>
        </w:rPr>
        <w:softHyphen/>
        <w:t>стве общества, о социально одобряемых и неодобряемых фор</w:t>
      </w:r>
      <w:r w:rsidRPr="003B4970">
        <w:rPr>
          <w:sz w:val="28"/>
          <w:szCs w:val="28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Для достижения данного уровня результатов особое значе</w:t>
      </w:r>
      <w:r w:rsidRPr="003B4970">
        <w:rPr>
          <w:sz w:val="28"/>
          <w:szCs w:val="28"/>
        </w:rPr>
        <w:softHyphen/>
        <w:t xml:space="preserve">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t xml:space="preserve">Второй уровень результатов </w:t>
      </w:r>
      <w:r w:rsidRPr="003B4970">
        <w:rPr>
          <w:sz w:val="28"/>
          <w:szCs w:val="28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3B4970">
        <w:rPr>
          <w:sz w:val="28"/>
          <w:szCs w:val="28"/>
        </w:rPr>
        <w:softHyphen/>
        <w:t>циальной реальности в целом.</w:t>
      </w:r>
    </w:p>
    <w:p w:rsidR="008F092C" w:rsidRPr="003B4970" w:rsidRDefault="008F092C" w:rsidP="008F092C">
      <w:pPr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Для достижения данного уровня результатов особое значе</w:t>
      </w:r>
      <w:r w:rsidRPr="003B4970">
        <w:rPr>
          <w:sz w:val="28"/>
          <w:szCs w:val="28"/>
        </w:rPr>
        <w:softHyphen/>
        <w:t xml:space="preserve">ние имеет взаимодействие школьников между собой на уровне класса, школы, т. е. в защищенной, дружественной </w:t>
      </w:r>
      <w:proofErr w:type="spellStart"/>
      <w:r w:rsidRPr="003B4970">
        <w:rPr>
          <w:sz w:val="28"/>
          <w:szCs w:val="28"/>
        </w:rPr>
        <w:t>просоциальной</w:t>
      </w:r>
      <w:proofErr w:type="spellEnd"/>
      <w:r w:rsidRPr="003B4970">
        <w:rPr>
          <w:sz w:val="28"/>
          <w:szCs w:val="28"/>
        </w:rPr>
        <w:t xml:space="preserve"> среде. Именно в такой близкой социальной сре</w:t>
      </w:r>
      <w:r w:rsidRPr="003B4970">
        <w:rPr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t xml:space="preserve">Третий уровень результатов — </w:t>
      </w:r>
      <w:r w:rsidRPr="003B4970">
        <w:rPr>
          <w:sz w:val="28"/>
          <w:szCs w:val="28"/>
        </w:rPr>
        <w:t>получение школьником опыта самостоятельного общественного действия. Только в са</w:t>
      </w:r>
      <w:r w:rsidRPr="003B4970">
        <w:rPr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3B4970">
        <w:rPr>
          <w:sz w:val="28"/>
          <w:szCs w:val="28"/>
        </w:rPr>
        <w:softHyphen/>
        <w:t>гих, зачастую незнакомых людей, которые вовсе не обязатель</w:t>
      </w:r>
      <w:r w:rsidRPr="003B4970">
        <w:rPr>
          <w:sz w:val="28"/>
          <w:szCs w:val="28"/>
        </w:rPr>
        <w:softHyphen/>
        <w:t xml:space="preserve">но положительно к </w:t>
      </w:r>
      <w:r w:rsidRPr="003B4970">
        <w:rPr>
          <w:sz w:val="28"/>
          <w:szCs w:val="28"/>
        </w:rPr>
        <w:lastRenderedPageBreak/>
        <w:t>нему настроены, юный человек действи</w:t>
      </w:r>
      <w:r w:rsidRPr="003B4970">
        <w:rPr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3B4970">
        <w:rPr>
          <w:sz w:val="28"/>
          <w:szCs w:val="28"/>
        </w:rPr>
        <w:t>ко</w:t>
      </w:r>
      <w:r w:rsidRPr="003B4970">
        <w:rPr>
          <w:sz w:val="28"/>
          <w:szCs w:val="28"/>
        </w:rPr>
        <w:softHyphen/>
        <w:t>торых</w:t>
      </w:r>
      <w:proofErr w:type="gramEnd"/>
      <w:r w:rsidRPr="003B4970">
        <w:rPr>
          <w:sz w:val="28"/>
          <w:szCs w:val="28"/>
        </w:rPr>
        <w:t xml:space="preserve"> немыслимо существование гражданина и гражданского общества.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социаль</w:t>
      </w:r>
      <w:r w:rsidRPr="003B4970">
        <w:rPr>
          <w:sz w:val="28"/>
          <w:szCs w:val="28"/>
        </w:rPr>
        <w:softHyphen/>
        <w:t>ными субъектами за пределами школы, в открытой общест</w:t>
      </w:r>
      <w:r w:rsidRPr="003B4970">
        <w:rPr>
          <w:sz w:val="28"/>
          <w:szCs w:val="28"/>
        </w:rPr>
        <w:softHyphen/>
        <w:t>венной среде.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Достижение трёх уровней результатов внеурочной дея</w:t>
      </w:r>
      <w:r w:rsidRPr="003B4970">
        <w:rPr>
          <w:sz w:val="28"/>
          <w:szCs w:val="28"/>
        </w:rPr>
        <w:softHyphen/>
        <w:t xml:space="preserve">тельности увеличивает вероятность появления </w:t>
      </w:r>
      <w:r w:rsidRPr="003B4970">
        <w:rPr>
          <w:i/>
          <w:iCs/>
          <w:sz w:val="28"/>
          <w:szCs w:val="28"/>
        </w:rPr>
        <w:t xml:space="preserve">эффектов </w:t>
      </w:r>
      <w:r w:rsidRPr="003B4970">
        <w:rPr>
          <w:sz w:val="28"/>
          <w:szCs w:val="28"/>
        </w:rPr>
        <w:t xml:space="preserve">воспитания и социализации детей. У учеников могут быть сформированы коммуникативная, этическая, социальная, гражданская компетентности и </w:t>
      </w:r>
      <w:proofErr w:type="spellStart"/>
      <w:r w:rsidRPr="003B4970">
        <w:rPr>
          <w:sz w:val="28"/>
          <w:szCs w:val="28"/>
        </w:rPr>
        <w:t>социокультурная</w:t>
      </w:r>
      <w:proofErr w:type="spellEnd"/>
      <w:r w:rsidRPr="003B4970">
        <w:rPr>
          <w:sz w:val="28"/>
          <w:szCs w:val="28"/>
        </w:rPr>
        <w:t xml:space="preserve"> идентич</w:t>
      </w:r>
      <w:r w:rsidRPr="003B4970">
        <w:rPr>
          <w:sz w:val="28"/>
          <w:szCs w:val="28"/>
        </w:rPr>
        <w:softHyphen/>
        <w:t xml:space="preserve">ность в её </w:t>
      </w:r>
      <w:proofErr w:type="spellStart"/>
      <w:r w:rsidRPr="003B4970">
        <w:rPr>
          <w:sz w:val="28"/>
          <w:szCs w:val="28"/>
        </w:rPr>
        <w:t>страновом</w:t>
      </w:r>
      <w:proofErr w:type="spellEnd"/>
      <w:r w:rsidRPr="003B4970">
        <w:rPr>
          <w:sz w:val="28"/>
          <w:szCs w:val="28"/>
        </w:rPr>
        <w:t xml:space="preserve">, </w:t>
      </w:r>
      <w:proofErr w:type="gramStart"/>
      <w:r w:rsidRPr="003B4970">
        <w:rPr>
          <w:sz w:val="28"/>
          <w:szCs w:val="28"/>
        </w:rPr>
        <w:t>этническом</w:t>
      </w:r>
      <w:proofErr w:type="gramEnd"/>
      <w:r w:rsidRPr="003B4970">
        <w:rPr>
          <w:sz w:val="28"/>
          <w:szCs w:val="28"/>
        </w:rPr>
        <w:t xml:space="preserve">, </w:t>
      </w:r>
      <w:proofErr w:type="spellStart"/>
      <w:r w:rsidRPr="003B4970">
        <w:rPr>
          <w:sz w:val="28"/>
          <w:szCs w:val="28"/>
        </w:rPr>
        <w:t>гендерном</w:t>
      </w:r>
      <w:proofErr w:type="spellEnd"/>
      <w:r w:rsidRPr="003B4970">
        <w:rPr>
          <w:sz w:val="28"/>
          <w:szCs w:val="28"/>
        </w:rPr>
        <w:t xml:space="preserve"> и других ас</w:t>
      </w:r>
      <w:r w:rsidRPr="003B4970">
        <w:rPr>
          <w:sz w:val="28"/>
          <w:szCs w:val="28"/>
        </w:rPr>
        <w:softHyphen/>
        <w:t>пектах.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Например, неоправданно предполагать, что для становле</w:t>
      </w:r>
      <w:r w:rsidRPr="003B4970">
        <w:rPr>
          <w:sz w:val="28"/>
          <w:szCs w:val="28"/>
        </w:rPr>
        <w:softHyphen/>
        <w:t>ния гражданской компетентности и идентичности школьника достаточно уроков, занятий по изучению прав человека и т. п. Даже самый лучший урок  может дать школьнику лишь знание и понимание об</w:t>
      </w:r>
      <w:r w:rsidRPr="003B4970">
        <w:rPr>
          <w:sz w:val="28"/>
          <w:szCs w:val="28"/>
        </w:rPr>
        <w:softHyphen/>
        <w:t>щественной жизни, образцов гражданского поведения (конеч</w:t>
      </w:r>
      <w:r w:rsidRPr="003B4970">
        <w:rPr>
          <w:sz w:val="28"/>
          <w:szCs w:val="28"/>
        </w:rPr>
        <w:softHyphen/>
        <w:t>но, это немало, но и не всё). А вот если школьник приобретёт опыт гражданских отношений и поведения в дру</w:t>
      </w:r>
      <w:r w:rsidRPr="003B4970">
        <w:rPr>
          <w:sz w:val="28"/>
          <w:szCs w:val="28"/>
        </w:rPr>
        <w:softHyphen/>
        <w:t>жественной среде (например, в самоуправлении в классе) и уж тем более в открытой общественной среде (в социаль</w:t>
      </w:r>
      <w:r w:rsidRPr="003B4970">
        <w:rPr>
          <w:sz w:val="28"/>
          <w:szCs w:val="28"/>
        </w:rPr>
        <w:softHyphen/>
        <w:t>ном проекте, в гражданской акции), то вероятность станов</w:t>
      </w:r>
      <w:r w:rsidRPr="003B4970">
        <w:rPr>
          <w:sz w:val="28"/>
          <w:szCs w:val="28"/>
        </w:rPr>
        <w:softHyphen/>
        <w:t>ления его гражданской компетентности и идентичности суще</w:t>
      </w:r>
      <w:r w:rsidRPr="003B4970">
        <w:rPr>
          <w:sz w:val="28"/>
          <w:szCs w:val="28"/>
        </w:rPr>
        <w:softHyphen/>
        <w:t xml:space="preserve">ственно возрастает.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3B4970">
        <w:rPr>
          <w:sz w:val="28"/>
          <w:szCs w:val="28"/>
        </w:rPr>
        <w:t>При организации внеурочной деятельности младших/ школьников необходимо учитывать, что, поступив в 1 класс, дети особенно восприимчивы к новому социальному знанию, стремятся понять новую для них школьную реальность. Пе</w:t>
      </w:r>
      <w:r w:rsidRPr="003B4970">
        <w:rPr>
          <w:sz w:val="28"/>
          <w:szCs w:val="28"/>
        </w:rPr>
        <w:softHyphen/>
        <w:t>дагог должен поддержать эту тенденцию, обеспечить исполь</w:t>
      </w:r>
      <w:r w:rsidRPr="003B4970">
        <w:rPr>
          <w:sz w:val="28"/>
          <w:szCs w:val="28"/>
        </w:rPr>
        <w:softHyphen/>
        <w:t>зуемыми формами внеурочной деятельности достижение ре</w:t>
      </w:r>
      <w:r w:rsidRPr="003B4970">
        <w:rPr>
          <w:sz w:val="28"/>
          <w:szCs w:val="28"/>
        </w:rPr>
        <w:softHyphen/>
        <w:t xml:space="preserve">бенком </w:t>
      </w:r>
      <w:r w:rsidRPr="003B4970">
        <w:rPr>
          <w:i/>
          <w:iCs/>
          <w:sz w:val="28"/>
          <w:szCs w:val="28"/>
        </w:rPr>
        <w:t xml:space="preserve">первого уровня результатов.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3B4970">
        <w:rPr>
          <w:i/>
          <w:iCs/>
          <w:sz w:val="28"/>
          <w:szCs w:val="28"/>
        </w:rPr>
        <w:t xml:space="preserve"> </w:t>
      </w:r>
      <w:r w:rsidRPr="003B4970">
        <w:rPr>
          <w:sz w:val="28"/>
          <w:szCs w:val="28"/>
        </w:rPr>
        <w:t>Во 2 и 3 классах, как правило, набирает силу процесс развития детского коллекти</w:t>
      </w:r>
      <w:r w:rsidRPr="003B4970">
        <w:rPr>
          <w:sz w:val="28"/>
          <w:szCs w:val="28"/>
        </w:rPr>
        <w:softHyphen/>
        <w:t>ва, резко активизируется межличностное взаимодействие младших школьников друг с другом, что создаёт благоприят</w:t>
      </w:r>
      <w:r w:rsidRPr="003B4970">
        <w:rPr>
          <w:sz w:val="28"/>
          <w:szCs w:val="28"/>
        </w:rPr>
        <w:softHyphen/>
        <w:t xml:space="preserve">ную ситуацию для достижения во внеурочной деятельности школьников </w:t>
      </w:r>
      <w:r w:rsidRPr="003B4970">
        <w:rPr>
          <w:i/>
          <w:iCs/>
          <w:sz w:val="28"/>
          <w:szCs w:val="28"/>
        </w:rPr>
        <w:t>второго уровня результатов.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i/>
          <w:iCs/>
          <w:sz w:val="28"/>
          <w:szCs w:val="28"/>
        </w:rPr>
        <w:lastRenderedPageBreak/>
        <w:t xml:space="preserve"> </w:t>
      </w:r>
      <w:r w:rsidRPr="003B4970">
        <w:rPr>
          <w:sz w:val="28"/>
          <w:szCs w:val="28"/>
        </w:rPr>
        <w:t>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</w:t>
      </w:r>
      <w:r w:rsidRPr="003B4970">
        <w:rPr>
          <w:sz w:val="28"/>
          <w:szCs w:val="28"/>
        </w:rPr>
        <w:softHyphen/>
        <w:t>хода в пространство общественного действия (т. е. достиже</w:t>
      </w:r>
      <w:r w:rsidRPr="003B4970">
        <w:rPr>
          <w:sz w:val="28"/>
          <w:szCs w:val="28"/>
        </w:rPr>
        <w:softHyphen/>
        <w:t xml:space="preserve">ние </w:t>
      </w:r>
      <w:r w:rsidRPr="003B4970">
        <w:rPr>
          <w:i/>
          <w:iCs/>
          <w:sz w:val="28"/>
          <w:szCs w:val="28"/>
        </w:rPr>
        <w:t xml:space="preserve">третьего уровня результатов). </w:t>
      </w:r>
      <w:r w:rsidRPr="003B4970">
        <w:rPr>
          <w:sz w:val="28"/>
          <w:szCs w:val="28"/>
        </w:rPr>
        <w:t>Такой выход для учени</w:t>
      </w:r>
      <w:r w:rsidRPr="003B4970">
        <w:rPr>
          <w:sz w:val="28"/>
          <w:szCs w:val="28"/>
        </w:rPr>
        <w:softHyphen/>
        <w:t>ка начальной школы должен быть обязательно оформлен как выход в дружественную среду. Свойственные современной со</w:t>
      </w:r>
      <w:r w:rsidRPr="003B4970">
        <w:rPr>
          <w:sz w:val="28"/>
          <w:szCs w:val="28"/>
        </w:rPr>
        <w:softHyphen/>
        <w:t>циальной ситуации конфликтность и неопределённость долж</w:t>
      </w:r>
      <w:r w:rsidRPr="003B4970">
        <w:rPr>
          <w:sz w:val="28"/>
          <w:szCs w:val="28"/>
        </w:rPr>
        <w:softHyphen/>
        <w:t>ны быть в известной степени ограниченны.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Каждому уровню результатов внеурочной деятельнос</w:t>
      </w:r>
      <w:r w:rsidRPr="003B4970">
        <w:rPr>
          <w:sz w:val="28"/>
          <w:szCs w:val="28"/>
        </w:rPr>
        <w:softHyphen/>
        <w:t>ти соответствует своя образовательная форма (точнее, тип образовательной формы, т. е. ряд содержательно и структур</w:t>
      </w:r>
      <w:r w:rsidRPr="003B4970">
        <w:rPr>
          <w:sz w:val="28"/>
          <w:szCs w:val="28"/>
        </w:rPr>
        <w:softHyphen/>
        <w:t>но близких форм).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Первый уровень </w:t>
      </w:r>
      <w:proofErr w:type="gramStart"/>
      <w:r w:rsidRPr="003B4970">
        <w:rPr>
          <w:sz w:val="28"/>
          <w:szCs w:val="28"/>
        </w:rPr>
        <w:t>результатов</w:t>
      </w:r>
      <w:proofErr w:type="gramEnd"/>
      <w:r w:rsidRPr="003B4970">
        <w:rPr>
          <w:sz w:val="28"/>
          <w:szCs w:val="28"/>
        </w:rPr>
        <w:t xml:space="preserve"> может быть достигнут относи</w:t>
      </w:r>
      <w:r w:rsidRPr="003B4970">
        <w:rPr>
          <w:sz w:val="28"/>
          <w:szCs w:val="28"/>
        </w:rPr>
        <w:softHyphen/>
        <w:t>тельно простыми формами, второй уровень — более сложны</w:t>
      </w:r>
      <w:r w:rsidRPr="003B4970">
        <w:rPr>
          <w:sz w:val="28"/>
          <w:szCs w:val="28"/>
        </w:rPr>
        <w:softHyphen/>
        <w:t>ми, третий уровень — самыми сложными формами внеуроч</w:t>
      </w:r>
      <w:r w:rsidRPr="003B4970">
        <w:rPr>
          <w:sz w:val="28"/>
          <w:szCs w:val="28"/>
        </w:rPr>
        <w:softHyphen/>
        <w:t>ной деятельности.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Например, в такой форме проблемно-ценностного обще</w:t>
      </w:r>
      <w:r w:rsidRPr="003B4970">
        <w:rPr>
          <w:sz w:val="28"/>
          <w:szCs w:val="28"/>
        </w:rPr>
        <w:softHyphen/>
        <w:t xml:space="preserve">ния, как </w:t>
      </w:r>
      <w:r w:rsidRPr="003B4970">
        <w:rPr>
          <w:i/>
          <w:iCs/>
          <w:sz w:val="28"/>
          <w:szCs w:val="28"/>
        </w:rPr>
        <w:t xml:space="preserve">этическая беседа, </w:t>
      </w:r>
      <w:r w:rsidRPr="003B4970">
        <w:rPr>
          <w:sz w:val="28"/>
          <w:szCs w:val="28"/>
        </w:rPr>
        <w:t>вполне можно выйти на уровень знания и понимания школьниками обсуждаемого жизненно</w:t>
      </w:r>
      <w:r w:rsidRPr="003B4970">
        <w:rPr>
          <w:sz w:val="28"/>
          <w:szCs w:val="28"/>
        </w:rPr>
        <w:softHyphen/>
        <w:t>го сюжета (проблемы). Но поскольку в этической беседе ос</w:t>
      </w:r>
      <w:r w:rsidRPr="003B4970">
        <w:rPr>
          <w:sz w:val="28"/>
          <w:szCs w:val="28"/>
        </w:rPr>
        <w:softHyphen/>
        <w:t>новной канал общения «педагог — дети», а непосредственное общение детей друг с другом ограничено, то в этой форме довольно трудно выйти на ценностное отношение школьни</w:t>
      </w:r>
      <w:r w:rsidRPr="003B4970">
        <w:rPr>
          <w:sz w:val="28"/>
          <w:szCs w:val="28"/>
        </w:rPr>
        <w:softHyphen/>
        <w:t>ков к рассматриваемой проблеме (именно в общении со свер</w:t>
      </w:r>
      <w:r w:rsidRPr="003B4970">
        <w:rPr>
          <w:sz w:val="28"/>
          <w:szCs w:val="28"/>
        </w:rPr>
        <w:softHyphen/>
        <w:t>стником, таким же, как он сам, ребёнок устанавливает и про</w:t>
      </w:r>
      <w:r w:rsidRPr="003B4970">
        <w:rPr>
          <w:sz w:val="28"/>
          <w:szCs w:val="28"/>
        </w:rPr>
        <w:softHyphen/>
        <w:t>веряет свои ценности).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Для запуска ценностного самоопределения нужны уже дру</w:t>
      </w:r>
      <w:r w:rsidRPr="003B4970">
        <w:rPr>
          <w:sz w:val="28"/>
          <w:szCs w:val="28"/>
        </w:rPr>
        <w:softHyphen/>
        <w:t xml:space="preserve">гие формы — </w:t>
      </w:r>
      <w:r w:rsidRPr="003B4970">
        <w:rPr>
          <w:i/>
          <w:iCs/>
          <w:sz w:val="28"/>
          <w:szCs w:val="28"/>
        </w:rPr>
        <w:t xml:space="preserve">дебаты, тематический диспут. </w:t>
      </w:r>
      <w:r w:rsidRPr="003B4970">
        <w:rPr>
          <w:sz w:val="28"/>
          <w:szCs w:val="28"/>
        </w:rPr>
        <w:t>Участвуя в дебатах, школьники получают возможность с разных сторон посмотреть на проблему, обсудить положительные и отрица</w:t>
      </w:r>
      <w:r w:rsidRPr="003B4970">
        <w:rPr>
          <w:sz w:val="28"/>
          <w:szCs w:val="28"/>
        </w:rPr>
        <w:softHyphen/>
        <w:t>тельные моменты, сравнить своё отношение к проблеме с от</w:t>
      </w:r>
      <w:r w:rsidRPr="003B4970">
        <w:rPr>
          <w:sz w:val="28"/>
          <w:szCs w:val="28"/>
        </w:rPr>
        <w:softHyphen/>
        <w:t>ношением других участников. Однако дебаты, будучи во мно</w:t>
      </w:r>
      <w:r w:rsidRPr="003B4970">
        <w:rPr>
          <w:sz w:val="28"/>
          <w:szCs w:val="28"/>
        </w:rPr>
        <w:softHyphen/>
        <w:t>гом игровой формой коммуникации, не ставят ребёнка перед необходимостью лично отвечать за свои слова, перейти от слов к делу (т. е. эта форма не нацелена на выход школьни</w:t>
      </w:r>
      <w:r w:rsidRPr="003B4970">
        <w:rPr>
          <w:sz w:val="28"/>
          <w:szCs w:val="28"/>
        </w:rPr>
        <w:softHyphen/>
        <w:t>ка в самостоятельное общественное действие, хотя это и мо</w:t>
      </w:r>
      <w:r w:rsidRPr="003B4970">
        <w:rPr>
          <w:sz w:val="28"/>
          <w:szCs w:val="28"/>
        </w:rPr>
        <w:softHyphen/>
        <w:t>жет случиться с конкретным школьником в силу его личных особенностей).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Такая необходимость диктуется другой формой — </w:t>
      </w:r>
      <w:r w:rsidRPr="003B4970">
        <w:rPr>
          <w:i/>
          <w:iCs/>
          <w:sz w:val="28"/>
          <w:szCs w:val="28"/>
        </w:rPr>
        <w:t>проб</w:t>
      </w:r>
      <w:r w:rsidRPr="003B4970">
        <w:rPr>
          <w:i/>
          <w:iCs/>
          <w:sz w:val="28"/>
          <w:szCs w:val="28"/>
        </w:rPr>
        <w:softHyphen/>
        <w:t>лемно-ценностной дискуссией с участием внешних экспер</w:t>
      </w:r>
      <w:r w:rsidRPr="003B4970">
        <w:rPr>
          <w:i/>
          <w:iCs/>
          <w:sz w:val="28"/>
          <w:szCs w:val="28"/>
        </w:rPr>
        <w:softHyphen/>
        <w:t xml:space="preserve">тов,  </w:t>
      </w:r>
      <w:r w:rsidRPr="003B4970">
        <w:rPr>
          <w:sz w:val="28"/>
          <w:szCs w:val="28"/>
        </w:rPr>
        <w:t xml:space="preserve">где участники высказываются только от </w:t>
      </w:r>
      <w:r w:rsidRPr="003B4970">
        <w:rPr>
          <w:sz w:val="28"/>
          <w:szCs w:val="28"/>
        </w:rPr>
        <w:lastRenderedPageBreak/>
        <w:t xml:space="preserve">себя лично, не класса, школы, т. е. в защищенной, дружественной </w:t>
      </w:r>
      <w:proofErr w:type="spellStart"/>
      <w:r w:rsidRPr="003B4970">
        <w:rPr>
          <w:sz w:val="28"/>
          <w:szCs w:val="28"/>
        </w:rPr>
        <w:t>просоциальной</w:t>
      </w:r>
      <w:proofErr w:type="spellEnd"/>
      <w:r w:rsidRPr="003B4970">
        <w:rPr>
          <w:sz w:val="28"/>
          <w:szCs w:val="28"/>
        </w:rPr>
        <w:t xml:space="preserve"> среде. Именно в такой близкой социальной сре</w:t>
      </w:r>
      <w:r w:rsidRPr="003B4970">
        <w:rPr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 </w:t>
      </w:r>
      <w:r w:rsidRPr="003B4970">
        <w:rPr>
          <w:sz w:val="28"/>
          <w:szCs w:val="28"/>
        </w:rPr>
        <w:tab/>
        <w:t>Практически невозможно достигнуть результата вто</w:t>
      </w:r>
      <w:r w:rsidRPr="003B4970">
        <w:rPr>
          <w:sz w:val="28"/>
          <w:szCs w:val="28"/>
        </w:rPr>
        <w:softHyphen/>
        <w:t>рого и тем более третьего уровня формами, соответствующи</w:t>
      </w:r>
      <w:r w:rsidRPr="003B4970">
        <w:rPr>
          <w:sz w:val="28"/>
          <w:szCs w:val="28"/>
        </w:rPr>
        <w:softHyphen/>
        <w:t>ми первому уровню результатов. В то же время в формах, на</w:t>
      </w:r>
      <w:r w:rsidRPr="003B4970">
        <w:rPr>
          <w:sz w:val="28"/>
          <w:szCs w:val="28"/>
        </w:rPr>
        <w:softHyphen/>
        <w:t xml:space="preserve">целенных на результат высшего уровня, достижим </w:t>
      </w:r>
      <w:proofErr w:type="spellStart"/>
      <w:r w:rsidRPr="003B4970">
        <w:rPr>
          <w:sz w:val="28"/>
          <w:szCs w:val="28"/>
        </w:rPr>
        <w:t>ы</w:t>
      </w:r>
      <w:proofErr w:type="spellEnd"/>
      <w:r w:rsidRPr="003B4970">
        <w:rPr>
          <w:sz w:val="28"/>
          <w:szCs w:val="28"/>
        </w:rPr>
        <w:t xml:space="preserve"> и результаты предшествующего уровня. Однако важно пони</w:t>
      </w:r>
      <w:r w:rsidRPr="003B4970">
        <w:rPr>
          <w:sz w:val="28"/>
          <w:szCs w:val="28"/>
        </w:rPr>
        <w:softHyphen/>
        <w:t xml:space="preserve">мать: </w:t>
      </w:r>
      <w:r w:rsidRPr="003B4970">
        <w:rPr>
          <w:i/>
          <w:iCs/>
          <w:sz w:val="28"/>
          <w:szCs w:val="28"/>
        </w:rPr>
        <w:t xml:space="preserve">форсирование результатов и форм не обеспечивает повышения качества и эффективности деятельности. </w:t>
      </w:r>
      <w:r w:rsidRPr="003B4970">
        <w:rPr>
          <w:sz w:val="28"/>
          <w:szCs w:val="28"/>
        </w:rPr>
        <w:t>Пе</w:t>
      </w:r>
      <w:r w:rsidRPr="003B4970">
        <w:rPr>
          <w:sz w:val="28"/>
          <w:szCs w:val="28"/>
        </w:rPr>
        <w:softHyphen/>
        <w:t>дагог, не владеющий формами деятельности для достижения результатов первого уровня, не может действенно выйти на результаты и формы второго и тем более третьего уровня. Он может это сделать только имитационно.</w:t>
      </w:r>
    </w:p>
    <w:p w:rsidR="008F092C" w:rsidRPr="003B4970" w:rsidRDefault="008F092C" w:rsidP="008F092C">
      <w:pPr>
        <w:pStyle w:val="a3"/>
        <w:spacing w:line="360" w:lineRule="auto"/>
        <w:ind w:left="360" w:firstLine="426"/>
        <w:jc w:val="both"/>
        <w:rPr>
          <w:sz w:val="28"/>
          <w:szCs w:val="28"/>
          <w:highlight w:val="yellow"/>
          <w:lang w:eastAsia="en-US"/>
        </w:rPr>
      </w:pP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•    разрабатывать  образовательные   программы   внеуроч</w:t>
      </w:r>
      <w:r w:rsidRPr="003B4970">
        <w:rPr>
          <w:sz w:val="28"/>
          <w:szCs w:val="28"/>
        </w:rPr>
        <w:softHyphen/>
        <w:t>ной   деятельности   с   чётким   и   внятным   представлением о результате;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•   подбирать такие формы внеурочной деятельности, кото</w:t>
      </w:r>
      <w:r w:rsidRPr="003B4970">
        <w:rPr>
          <w:sz w:val="28"/>
          <w:szCs w:val="28"/>
        </w:rPr>
        <w:softHyphen/>
        <w:t>рые гарантируют достижение результата определённого уровня;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•  выстраивать логику перехода от результатов одного уров</w:t>
      </w:r>
      <w:r w:rsidRPr="003B4970">
        <w:rPr>
          <w:sz w:val="28"/>
          <w:szCs w:val="28"/>
        </w:rPr>
        <w:softHyphen/>
        <w:t>ня к результатам другого;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>•диагностировать результативность и эффективность вне</w:t>
      </w:r>
      <w:r w:rsidRPr="003B4970">
        <w:rPr>
          <w:sz w:val="28"/>
          <w:szCs w:val="28"/>
        </w:rPr>
        <w:softHyphen/>
        <w:t>урочной деятельности;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3B4970">
        <w:rPr>
          <w:sz w:val="28"/>
          <w:szCs w:val="28"/>
        </w:rPr>
        <w:t xml:space="preserve">•  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</w:t>
      </w:r>
      <w:proofErr w:type="gramEnd"/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т. д.). </w:t>
      </w:r>
    </w:p>
    <w:p w:rsidR="008F092C" w:rsidRPr="003B4970" w:rsidRDefault="008F092C" w:rsidP="008F092C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B4970">
        <w:rPr>
          <w:sz w:val="28"/>
          <w:szCs w:val="28"/>
        </w:rPr>
        <w:t xml:space="preserve"> </w:t>
      </w:r>
    </w:p>
    <w:p w:rsidR="008F092C" w:rsidRPr="003B4970" w:rsidRDefault="008F092C" w:rsidP="008F092C">
      <w:pPr>
        <w:pStyle w:val="a3"/>
        <w:spacing w:line="360" w:lineRule="auto"/>
        <w:ind w:left="360" w:firstLine="426"/>
        <w:jc w:val="both"/>
        <w:rPr>
          <w:sz w:val="28"/>
          <w:szCs w:val="28"/>
          <w:highlight w:val="yellow"/>
          <w:lang w:eastAsia="en-US"/>
        </w:rPr>
      </w:pPr>
    </w:p>
    <w:p w:rsidR="008F092C" w:rsidRPr="003B4970" w:rsidRDefault="008F092C" w:rsidP="008F092C">
      <w:pPr>
        <w:spacing w:line="360" w:lineRule="auto"/>
        <w:ind w:firstLine="426"/>
        <w:jc w:val="both"/>
        <w:rPr>
          <w:sz w:val="28"/>
          <w:szCs w:val="28"/>
        </w:rPr>
      </w:pPr>
    </w:p>
    <w:p w:rsidR="00D243D8" w:rsidRDefault="00D243D8"/>
    <w:sectPr w:rsidR="00D243D8" w:rsidSect="00C630DA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092C"/>
    <w:rsid w:val="0000028C"/>
    <w:rsid w:val="00002848"/>
    <w:rsid w:val="0000581A"/>
    <w:rsid w:val="00007715"/>
    <w:rsid w:val="00017ECD"/>
    <w:rsid w:val="00017F51"/>
    <w:rsid w:val="000212FE"/>
    <w:rsid w:val="00022987"/>
    <w:rsid w:val="000231D8"/>
    <w:rsid w:val="0002320C"/>
    <w:rsid w:val="00023964"/>
    <w:rsid w:val="000247BD"/>
    <w:rsid w:val="00026279"/>
    <w:rsid w:val="00026A3E"/>
    <w:rsid w:val="00030A07"/>
    <w:rsid w:val="00032112"/>
    <w:rsid w:val="00033CB3"/>
    <w:rsid w:val="0003550B"/>
    <w:rsid w:val="00040522"/>
    <w:rsid w:val="00041599"/>
    <w:rsid w:val="000416F1"/>
    <w:rsid w:val="000418C9"/>
    <w:rsid w:val="00041D61"/>
    <w:rsid w:val="00042382"/>
    <w:rsid w:val="0004275B"/>
    <w:rsid w:val="00043062"/>
    <w:rsid w:val="0004601C"/>
    <w:rsid w:val="00047BDB"/>
    <w:rsid w:val="0005154F"/>
    <w:rsid w:val="00051886"/>
    <w:rsid w:val="00054A6F"/>
    <w:rsid w:val="000550C1"/>
    <w:rsid w:val="000559EC"/>
    <w:rsid w:val="00055D75"/>
    <w:rsid w:val="0005697D"/>
    <w:rsid w:val="000571A8"/>
    <w:rsid w:val="0006212A"/>
    <w:rsid w:val="00062414"/>
    <w:rsid w:val="00062A7F"/>
    <w:rsid w:val="0006320B"/>
    <w:rsid w:val="0006757B"/>
    <w:rsid w:val="00070403"/>
    <w:rsid w:val="000726A2"/>
    <w:rsid w:val="0007478B"/>
    <w:rsid w:val="0007526D"/>
    <w:rsid w:val="00075339"/>
    <w:rsid w:val="00075A8D"/>
    <w:rsid w:val="00080469"/>
    <w:rsid w:val="0008051C"/>
    <w:rsid w:val="000819D6"/>
    <w:rsid w:val="00084A0F"/>
    <w:rsid w:val="00084FF2"/>
    <w:rsid w:val="00085237"/>
    <w:rsid w:val="0008569A"/>
    <w:rsid w:val="00085AC0"/>
    <w:rsid w:val="00087466"/>
    <w:rsid w:val="00087FE7"/>
    <w:rsid w:val="00090104"/>
    <w:rsid w:val="00090F55"/>
    <w:rsid w:val="00091530"/>
    <w:rsid w:val="000921B4"/>
    <w:rsid w:val="0009296B"/>
    <w:rsid w:val="000946A3"/>
    <w:rsid w:val="00094863"/>
    <w:rsid w:val="000961EF"/>
    <w:rsid w:val="00096AEF"/>
    <w:rsid w:val="000A0436"/>
    <w:rsid w:val="000A2839"/>
    <w:rsid w:val="000A29F3"/>
    <w:rsid w:val="000A303A"/>
    <w:rsid w:val="000A34BF"/>
    <w:rsid w:val="000A4984"/>
    <w:rsid w:val="000A4B69"/>
    <w:rsid w:val="000A5468"/>
    <w:rsid w:val="000A699E"/>
    <w:rsid w:val="000A78FD"/>
    <w:rsid w:val="000B090F"/>
    <w:rsid w:val="000B0A50"/>
    <w:rsid w:val="000B0B01"/>
    <w:rsid w:val="000B15FE"/>
    <w:rsid w:val="000B2509"/>
    <w:rsid w:val="000C098B"/>
    <w:rsid w:val="000C1301"/>
    <w:rsid w:val="000C22B5"/>
    <w:rsid w:val="000C29B3"/>
    <w:rsid w:val="000C3D5D"/>
    <w:rsid w:val="000C3DCD"/>
    <w:rsid w:val="000C4708"/>
    <w:rsid w:val="000C5859"/>
    <w:rsid w:val="000C7045"/>
    <w:rsid w:val="000C74EC"/>
    <w:rsid w:val="000C7DFE"/>
    <w:rsid w:val="000D0873"/>
    <w:rsid w:val="000D4A90"/>
    <w:rsid w:val="000D5CCC"/>
    <w:rsid w:val="000D6862"/>
    <w:rsid w:val="000D7541"/>
    <w:rsid w:val="000D7F60"/>
    <w:rsid w:val="000E155E"/>
    <w:rsid w:val="000E1EFD"/>
    <w:rsid w:val="000E2C7A"/>
    <w:rsid w:val="000E39B3"/>
    <w:rsid w:val="000E411D"/>
    <w:rsid w:val="000E6106"/>
    <w:rsid w:val="000E7954"/>
    <w:rsid w:val="000F1276"/>
    <w:rsid w:val="000F20F8"/>
    <w:rsid w:val="000F380A"/>
    <w:rsid w:val="000F4584"/>
    <w:rsid w:val="000F47A0"/>
    <w:rsid w:val="000F4824"/>
    <w:rsid w:val="000F5750"/>
    <w:rsid w:val="000F7099"/>
    <w:rsid w:val="000F78C7"/>
    <w:rsid w:val="000F7BE3"/>
    <w:rsid w:val="0010125A"/>
    <w:rsid w:val="00101D92"/>
    <w:rsid w:val="001034C9"/>
    <w:rsid w:val="00103A64"/>
    <w:rsid w:val="001065D1"/>
    <w:rsid w:val="00106CA1"/>
    <w:rsid w:val="0011111B"/>
    <w:rsid w:val="00111170"/>
    <w:rsid w:val="001115E9"/>
    <w:rsid w:val="00112D40"/>
    <w:rsid w:val="00115875"/>
    <w:rsid w:val="00116874"/>
    <w:rsid w:val="001169C3"/>
    <w:rsid w:val="001173A2"/>
    <w:rsid w:val="00120739"/>
    <w:rsid w:val="00123719"/>
    <w:rsid w:val="00124066"/>
    <w:rsid w:val="001247FC"/>
    <w:rsid w:val="001273F5"/>
    <w:rsid w:val="00130F23"/>
    <w:rsid w:val="00131290"/>
    <w:rsid w:val="0013199A"/>
    <w:rsid w:val="001347A2"/>
    <w:rsid w:val="001356F7"/>
    <w:rsid w:val="00136E80"/>
    <w:rsid w:val="00142AB0"/>
    <w:rsid w:val="0014319C"/>
    <w:rsid w:val="001443B2"/>
    <w:rsid w:val="00144A45"/>
    <w:rsid w:val="00145916"/>
    <w:rsid w:val="00145EBF"/>
    <w:rsid w:val="00146158"/>
    <w:rsid w:val="001469B2"/>
    <w:rsid w:val="001474FC"/>
    <w:rsid w:val="00151089"/>
    <w:rsid w:val="001515A3"/>
    <w:rsid w:val="001520FC"/>
    <w:rsid w:val="00152EB0"/>
    <w:rsid w:val="00155544"/>
    <w:rsid w:val="001559A0"/>
    <w:rsid w:val="00156F6C"/>
    <w:rsid w:val="00157920"/>
    <w:rsid w:val="00161B80"/>
    <w:rsid w:val="0016579D"/>
    <w:rsid w:val="0016686B"/>
    <w:rsid w:val="00167BFC"/>
    <w:rsid w:val="0017125B"/>
    <w:rsid w:val="001714EC"/>
    <w:rsid w:val="00171F58"/>
    <w:rsid w:val="0017282D"/>
    <w:rsid w:val="00174CAC"/>
    <w:rsid w:val="00175FC9"/>
    <w:rsid w:val="00176FBD"/>
    <w:rsid w:val="00177508"/>
    <w:rsid w:val="00180614"/>
    <w:rsid w:val="0018214D"/>
    <w:rsid w:val="001835FD"/>
    <w:rsid w:val="00185D43"/>
    <w:rsid w:val="001860E6"/>
    <w:rsid w:val="001869A1"/>
    <w:rsid w:val="00187BC2"/>
    <w:rsid w:val="00191380"/>
    <w:rsid w:val="00192805"/>
    <w:rsid w:val="001956DB"/>
    <w:rsid w:val="001961D0"/>
    <w:rsid w:val="0019720A"/>
    <w:rsid w:val="001A0E07"/>
    <w:rsid w:val="001A1123"/>
    <w:rsid w:val="001A2A4B"/>
    <w:rsid w:val="001A3A01"/>
    <w:rsid w:val="001A4B22"/>
    <w:rsid w:val="001A63CC"/>
    <w:rsid w:val="001A7EB8"/>
    <w:rsid w:val="001B0B67"/>
    <w:rsid w:val="001B2B6D"/>
    <w:rsid w:val="001B41D2"/>
    <w:rsid w:val="001B46C7"/>
    <w:rsid w:val="001B494E"/>
    <w:rsid w:val="001B4FEC"/>
    <w:rsid w:val="001B5441"/>
    <w:rsid w:val="001B56BD"/>
    <w:rsid w:val="001B6318"/>
    <w:rsid w:val="001B6681"/>
    <w:rsid w:val="001B6B14"/>
    <w:rsid w:val="001C17F3"/>
    <w:rsid w:val="001C2C09"/>
    <w:rsid w:val="001C583A"/>
    <w:rsid w:val="001C6887"/>
    <w:rsid w:val="001C7EDD"/>
    <w:rsid w:val="001D0B4B"/>
    <w:rsid w:val="001D1595"/>
    <w:rsid w:val="001D1A42"/>
    <w:rsid w:val="001D20EB"/>
    <w:rsid w:val="001D31EB"/>
    <w:rsid w:val="001D3324"/>
    <w:rsid w:val="001D5DC6"/>
    <w:rsid w:val="001D5F96"/>
    <w:rsid w:val="001D6393"/>
    <w:rsid w:val="001D7CE8"/>
    <w:rsid w:val="001E0142"/>
    <w:rsid w:val="001E1E4F"/>
    <w:rsid w:val="001E5C37"/>
    <w:rsid w:val="001E5C4A"/>
    <w:rsid w:val="001E7B08"/>
    <w:rsid w:val="001F28E3"/>
    <w:rsid w:val="001F3C21"/>
    <w:rsid w:val="0020077B"/>
    <w:rsid w:val="00201E9E"/>
    <w:rsid w:val="00202514"/>
    <w:rsid w:val="00202876"/>
    <w:rsid w:val="00202979"/>
    <w:rsid w:val="00203264"/>
    <w:rsid w:val="00203277"/>
    <w:rsid w:val="002042B4"/>
    <w:rsid w:val="00205751"/>
    <w:rsid w:val="00207208"/>
    <w:rsid w:val="0020751B"/>
    <w:rsid w:val="00210304"/>
    <w:rsid w:val="0021582C"/>
    <w:rsid w:val="002160A8"/>
    <w:rsid w:val="00220665"/>
    <w:rsid w:val="00220B80"/>
    <w:rsid w:val="00220E2E"/>
    <w:rsid w:val="0022116D"/>
    <w:rsid w:val="00224817"/>
    <w:rsid w:val="002259C9"/>
    <w:rsid w:val="00226AAB"/>
    <w:rsid w:val="00227709"/>
    <w:rsid w:val="00232785"/>
    <w:rsid w:val="002330B7"/>
    <w:rsid w:val="00236835"/>
    <w:rsid w:val="00241782"/>
    <w:rsid w:val="0024189E"/>
    <w:rsid w:val="00246225"/>
    <w:rsid w:val="00250172"/>
    <w:rsid w:val="002518FB"/>
    <w:rsid w:val="00253E53"/>
    <w:rsid w:val="00254181"/>
    <w:rsid w:val="002552C6"/>
    <w:rsid w:val="002554E7"/>
    <w:rsid w:val="00260926"/>
    <w:rsid w:val="00260C7C"/>
    <w:rsid w:val="00262D3F"/>
    <w:rsid w:val="002638A1"/>
    <w:rsid w:val="002657FD"/>
    <w:rsid w:val="00265A80"/>
    <w:rsid w:val="0026795C"/>
    <w:rsid w:val="0027267B"/>
    <w:rsid w:val="00273726"/>
    <w:rsid w:val="00273B20"/>
    <w:rsid w:val="002761C2"/>
    <w:rsid w:val="00276274"/>
    <w:rsid w:val="00277D8D"/>
    <w:rsid w:val="00280A7C"/>
    <w:rsid w:val="0028156B"/>
    <w:rsid w:val="00282080"/>
    <w:rsid w:val="00283B9A"/>
    <w:rsid w:val="00284851"/>
    <w:rsid w:val="00284F95"/>
    <w:rsid w:val="00285C79"/>
    <w:rsid w:val="0028764D"/>
    <w:rsid w:val="0029168F"/>
    <w:rsid w:val="002934A3"/>
    <w:rsid w:val="00294D5E"/>
    <w:rsid w:val="002962C4"/>
    <w:rsid w:val="00297F27"/>
    <w:rsid w:val="002A0650"/>
    <w:rsid w:val="002A0ADD"/>
    <w:rsid w:val="002A31F4"/>
    <w:rsid w:val="002A4783"/>
    <w:rsid w:val="002A712E"/>
    <w:rsid w:val="002A731B"/>
    <w:rsid w:val="002A784E"/>
    <w:rsid w:val="002B09A4"/>
    <w:rsid w:val="002B14F8"/>
    <w:rsid w:val="002B1DDE"/>
    <w:rsid w:val="002B3449"/>
    <w:rsid w:val="002B407D"/>
    <w:rsid w:val="002B5C09"/>
    <w:rsid w:val="002B5D7F"/>
    <w:rsid w:val="002B71CC"/>
    <w:rsid w:val="002C19EC"/>
    <w:rsid w:val="002C1A08"/>
    <w:rsid w:val="002C1A36"/>
    <w:rsid w:val="002C4951"/>
    <w:rsid w:val="002C4D8C"/>
    <w:rsid w:val="002C5AF7"/>
    <w:rsid w:val="002D5466"/>
    <w:rsid w:val="002D5B49"/>
    <w:rsid w:val="002D688F"/>
    <w:rsid w:val="002D706D"/>
    <w:rsid w:val="002E0CF6"/>
    <w:rsid w:val="002E3DF0"/>
    <w:rsid w:val="002E3E8F"/>
    <w:rsid w:val="002E461D"/>
    <w:rsid w:val="002E59B9"/>
    <w:rsid w:val="002E7F2E"/>
    <w:rsid w:val="002F049F"/>
    <w:rsid w:val="002F0E21"/>
    <w:rsid w:val="002F0FCB"/>
    <w:rsid w:val="002F186E"/>
    <w:rsid w:val="002F302B"/>
    <w:rsid w:val="002F645F"/>
    <w:rsid w:val="002F661C"/>
    <w:rsid w:val="002F7458"/>
    <w:rsid w:val="002F7C98"/>
    <w:rsid w:val="003000B4"/>
    <w:rsid w:val="00300663"/>
    <w:rsid w:val="003009EA"/>
    <w:rsid w:val="00300A8E"/>
    <w:rsid w:val="00300F96"/>
    <w:rsid w:val="0030278D"/>
    <w:rsid w:val="003027BD"/>
    <w:rsid w:val="003038CC"/>
    <w:rsid w:val="00304A15"/>
    <w:rsid w:val="00306AA6"/>
    <w:rsid w:val="0031024C"/>
    <w:rsid w:val="0031275E"/>
    <w:rsid w:val="00312B71"/>
    <w:rsid w:val="00315BD1"/>
    <w:rsid w:val="00316584"/>
    <w:rsid w:val="00316CFF"/>
    <w:rsid w:val="00317D21"/>
    <w:rsid w:val="00320F55"/>
    <w:rsid w:val="00321D4E"/>
    <w:rsid w:val="003230A0"/>
    <w:rsid w:val="00324CEC"/>
    <w:rsid w:val="003311B3"/>
    <w:rsid w:val="00331791"/>
    <w:rsid w:val="0033310F"/>
    <w:rsid w:val="003369D7"/>
    <w:rsid w:val="003371A8"/>
    <w:rsid w:val="00340886"/>
    <w:rsid w:val="00341A86"/>
    <w:rsid w:val="00341CC9"/>
    <w:rsid w:val="0034297B"/>
    <w:rsid w:val="00342FE1"/>
    <w:rsid w:val="00344131"/>
    <w:rsid w:val="00344F8B"/>
    <w:rsid w:val="00345F36"/>
    <w:rsid w:val="00346051"/>
    <w:rsid w:val="00346D1F"/>
    <w:rsid w:val="00350041"/>
    <w:rsid w:val="00350D36"/>
    <w:rsid w:val="003521E2"/>
    <w:rsid w:val="003531BB"/>
    <w:rsid w:val="00354F0B"/>
    <w:rsid w:val="00357C8E"/>
    <w:rsid w:val="003606F2"/>
    <w:rsid w:val="00361C55"/>
    <w:rsid w:val="00362BCE"/>
    <w:rsid w:val="00362E05"/>
    <w:rsid w:val="00362F0B"/>
    <w:rsid w:val="0036429E"/>
    <w:rsid w:val="00365829"/>
    <w:rsid w:val="00365A65"/>
    <w:rsid w:val="00365E60"/>
    <w:rsid w:val="003708F9"/>
    <w:rsid w:val="00370D4A"/>
    <w:rsid w:val="0037185F"/>
    <w:rsid w:val="0037217F"/>
    <w:rsid w:val="00372195"/>
    <w:rsid w:val="00376D84"/>
    <w:rsid w:val="00377984"/>
    <w:rsid w:val="00380948"/>
    <w:rsid w:val="0038427D"/>
    <w:rsid w:val="003852E2"/>
    <w:rsid w:val="00385EB0"/>
    <w:rsid w:val="00387321"/>
    <w:rsid w:val="0039010E"/>
    <w:rsid w:val="0039082D"/>
    <w:rsid w:val="00391CAD"/>
    <w:rsid w:val="00397FA2"/>
    <w:rsid w:val="003A0218"/>
    <w:rsid w:val="003A07C5"/>
    <w:rsid w:val="003A0DD0"/>
    <w:rsid w:val="003A2786"/>
    <w:rsid w:val="003A48B5"/>
    <w:rsid w:val="003A4C94"/>
    <w:rsid w:val="003A5DD6"/>
    <w:rsid w:val="003A601B"/>
    <w:rsid w:val="003A636C"/>
    <w:rsid w:val="003A67A5"/>
    <w:rsid w:val="003A69B4"/>
    <w:rsid w:val="003A7363"/>
    <w:rsid w:val="003B0420"/>
    <w:rsid w:val="003B4A1B"/>
    <w:rsid w:val="003B4B1B"/>
    <w:rsid w:val="003B604D"/>
    <w:rsid w:val="003B69DF"/>
    <w:rsid w:val="003B75F0"/>
    <w:rsid w:val="003C0DF9"/>
    <w:rsid w:val="003C11D2"/>
    <w:rsid w:val="003C170E"/>
    <w:rsid w:val="003C30CA"/>
    <w:rsid w:val="003C3187"/>
    <w:rsid w:val="003C3FDC"/>
    <w:rsid w:val="003C610B"/>
    <w:rsid w:val="003C66CC"/>
    <w:rsid w:val="003D01DD"/>
    <w:rsid w:val="003D100D"/>
    <w:rsid w:val="003D12F4"/>
    <w:rsid w:val="003D2C0B"/>
    <w:rsid w:val="003D311B"/>
    <w:rsid w:val="003D3F21"/>
    <w:rsid w:val="003D72D4"/>
    <w:rsid w:val="003E1067"/>
    <w:rsid w:val="003E1637"/>
    <w:rsid w:val="003E23B2"/>
    <w:rsid w:val="003E2CD3"/>
    <w:rsid w:val="003E4505"/>
    <w:rsid w:val="003E5530"/>
    <w:rsid w:val="003E5BBB"/>
    <w:rsid w:val="003E6867"/>
    <w:rsid w:val="003E6ECF"/>
    <w:rsid w:val="003F0CAE"/>
    <w:rsid w:val="003F1A4A"/>
    <w:rsid w:val="003F52CC"/>
    <w:rsid w:val="003F587F"/>
    <w:rsid w:val="003F67E4"/>
    <w:rsid w:val="00401C54"/>
    <w:rsid w:val="00401CAE"/>
    <w:rsid w:val="00403A15"/>
    <w:rsid w:val="00403B31"/>
    <w:rsid w:val="00404595"/>
    <w:rsid w:val="0040487A"/>
    <w:rsid w:val="00405300"/>
    <w:rsid w:val="0040600E"/>
    <w:rsid w:val="0040675E"/>
    <w:rsid w:val="00407AB2"/>
    <w:rsid w:val="00411776"/>
    <w:rsid w:val="00411A86"/>
    <w:rsid w:val="00412155"/>
    <w:rsid w:val="004132C6"/>
    <w:rsid w:val="00413904"/>
    <w:rsid w:val="004150D1"/>
    <w:rsid w:val="00415469"/>
    <w:rsid w:val="0041547C"/>
    <w:rsid w:val="004154A1"/>
    <w:rsid w:val="00416682"/>
    <w:rsid w:val="00417133"/>
    <w:rsid w:val="00421304"/>
    <w:rsid w:val="00424124"/>
    <w:rsid w:val="0042484B"/>
    <w:rsid w:val="00424A23"/>
    <w:rsid w:val="00424B16"/>
    <w:rsid w:val="00424D12"/>
    <w:rsid w:val="00424E70"/>
    <w:rsid w:val="004309A7"/>
    <w:rsid w:val="00431F82"/>
    <w:rsid w:val="004323AD"/>
    <w:rsid w:val="00435E9A"/>
    <w:rsid w:val="00437C9F"/>
    <w:rsid w:val="00442007"/>
    <w:rsid w:val="004428D1"/>
    <w:rsid w:val="00443EA1"/>
    <w:rsid w:val="004444D5"/>
    <w:rsid w:val="00444628"/>
    <w:rsid w:val="00446233"/>
    <w:rsid w:val="00447821"/>
    <w:rsid w:val="0045264A"/>
    <w:rsid w:val="00454F14"/>
    <w:rsid w:val="004621FC"/>
    <w:rsid w:val="004674D2"/>
    <w:rsid w:val="00467D35"/>
    <w:rsid w:val="004743CE"/>
    <w:rsid w:val="00474668"/>
    <w:rsid w:val="0048063D"/>
    <w:rsid w:val="00480D4B"/>
    <w:rsid w:val="00482590"/>
    <w:rsid w:val="00483379"/>
    <w:rsid w:val="004839C1"/>
    <w:rsid w:val="00486437"/>
    <w:rsid w:val="00487136"/>
    <w:rsid w:val="00490FB3"/>
    <w:rsid w:val="00491539"/>
    <w:rsid w:val="004915F1"/>
    <w:rsid w:val="004924B5"/>
    <w:rsid w:val="00492842"/>
    <w:rsid w:val="00493A09"/>
    <w:rsid w:val="004957F0"/>
    <w:rsid w:val="004963DF"/>
    <w:rsid w:val="00496EFA"/>
    <w:rsid w:val="004972FF"/>
    <w:rsid w:val="004A37A7"/>
    <w:rsid w:val="004A3C0E"/>
    <w:rsid w:val="004A42BB"/>
    <w:rsid w:val="004A5596"/>
    <w:rsid w:val="004A62A5"/>
    <w:rsid w:val="004A71AA"/>
    <w:rsid w:val="004B165A"/>
    <w:rsid w:val="004B274A"/>
    <w:rsid w:val="004B2E20"/>
    <w:rsid w:val="004B4D1F"/>
    <w:rsid w:val="004B51A9"/>
    <w:rsid w:val="004B5F4C"/>
    <w:rsid w:val="004B6227"/>
    <w:rsid w:val="004B6772"/>
    <w:rsid w:val="004B6DD9"/>
    <w:rsid w:val="004B6E89"/>
    <w:rsid w:val="004C0363"/>
    <w:rsid w:val="004C0886"/>
    <w:rsid w:val="004C11BA"/>
    <w:rsid w:val="004C2449"/>
    <w:rsid w:val="004C3119"/>
    <w:rsid w:val="004C3676"/>
    <w:rsid w:val="004C5DC1"/>
    <w:rsid w:val="004C6C3C"/>
    <w:rsid w:val="004D0F03"/>
    <w:rsid w:val="004D1260"/>
    <w:rsid w:val="004D1F3B"/>
    <w:rsid w:val="004D2185"/>
    <w:rsid w:val="004D412C"/>
    <w:rsid w:val="004D569F"/>
    <w:rsid w:val="004D7FC9"/>
    <w:rsid w:val="004E0F80"/>
    <w:rsid w:val="004E1577"/>
    <w:rsid w:val="004E2586"/>
    <w:rsid w:val="004E38EE"/>
    <w:rsid w:val="004E4650"/>
    <w:rsid w:val="004E4FE9"/>
    <w:rsid w:val="004E65B3"/>
    <w:rsid w:val="004F0A65"/>
    <w:rsid w:val="004F20E9"/>
    <w:rsid w:val="004F2EAC"/>
    <w:rsid w:val="004F3211"/>
    <w:rsid w:val="004F7032"/>
    <w:rsid w:val="004F7776"/>
    <w:rsid w:val="005003AF"/>
    <w:rsid w:val="00501D66"/>
    <w:rsid w:val="00502A05"/>
    <w:rsid w:val="00504AB1"/>
    <w:rsid w:val="00505768"/>
    <w:rsid w:val="00505AD0"/>
    <w:rsid w:val="00513DF8"/>
    <w:rsid w:val="00515CC7"/>
    <w:rsid w:val="00517163"/>
    <w:rsid w:val="00517792"/>
    <w:rsid w:val="005202D7"/>
    <w:rsid w:val="005215BE"/>
    <w:rsid w:val="00525AE6"/>
    <w:rsid w:val="00525AF1"/>
    <w:rsid w:val="00525CD3"/>
    <w:rsid w:val="00527D09"/>
    <w:rsid w:val="005324DF"/>
    <w:rsid w:val="00532705"/>
    <w:rsid w:val="00532BC9"/>
    <w:rsid w:val="00534135"/>
    <w:rsid w:val="0053431D"/>
    <w:rsid w:val="005368A0"/>
    <w:rsid w:val="00542781"/>
    <w:rsid w:val="005427CF"/>
    <w:rsid w:val="00546285"/>
    <w:rsid w:val="00546703"/>
    <w:rsid w:val="00547564"/>
    <w:rsid w:val="0054763B"/>
    <w:rsid w:val="005476DB"/>
    <w:rsid w:val="005507D3"/>
    <w:rsid w:val="0055668F"/>
    <w:rsid w:val="0055688A"/>
    <w:rsid w:val="00557312"/>
    <w:rsid w:val="00561D57"/>
    <w:rsid w:val="00561F91"/>
    <w:rsid w:val="00562034"/>
    <w:rsid w:val="005629F7"/>
    <w:rsid w:val="0056337A"/>
    <w:rsid w:val="005636E0"/>
    <w:rsid w:val="0056450B"/>
    <w:rsid w:val="00565FE6"/>
    <w:rsid w:val="00566358"/>
    <w:rsid w:val="005674AD"/>
    <w:rsid w:val="00567951"/>
    <w:rsid w:val="00571FED"/>
    <w:rsid w:val="00572BE9"/>
    <w:rsid w:val="00572E95"/>
    <w:rsid w:val="00575376"/>
    <w:rsid w:val="0057636C"/>
    <w:rsid w:val="00577479"/>
    <w:rsid w:val="0057762F"/>
    <w:rsid w:val="0058006A"/>
    <w:rsid w:val="00580EFB"/>
    <w:rsid w:val="00581247"/>
    <w:rsid w:val="0058190B"/>
    <w:rsid w:val="00582B9B"/>
    <w:rsid w:val="0058592A"/>
    <w:rsid w:val="0058682D"/>
    <w:rsid w:val="0059168D"/>
    <w:rsid w:val="00591E89"/>
    <w:rsid w:val="00592162"/>
    <w:rsid w:val="00592501"/>
    <w:rsid w:val="00594991"/>
    <w:rsid w:val="0059531F"/>
    <w:rsid w:val="005A0AA8"/>
    <w:rsid w:val="005A413D"/>
    <w:rsid w:val="005A6AFC"/>
    <w:rsid w:val="005B0DEE"/>
    <w:rsid w:val="005B4358"/>
    <w:rsid w:val="005C0936"/>
    <w:rsid w:val="005C0DEA"/>
    <w:rsid w:val="005C6C58"/>
    <w:rsid w:val="005D085C"/>
    <w:rsid w:val="005D0F12"/>
    <w:rsid w:val="005D12F8"/>
    <w:rsid w:val="005D260C"/>
    <w:rsid w:val="005D47E5"/>
    <w:rsid w:val="005D717C"/>
    <w:rsid w:val="005E121F"/>
    <w:rsid w:val="005E276F"/>
    <w:rsid w:val="005E2AC2"/>
    <w:rsid w:val="005E3BD6"/>
    <w:rsid w:val="005E4B2C"/>
    <w:rsid w:val="005E5149"/>
    <w:rsid w:val="005E5E4A"/>
    <w:rsid w:val="005E7F11"/>
    <w:rsid w:val="005F1A81"/>
    <w:rsid w:val="005F3361"/>
    <w:rsid w:val="005F3BFA"/>
    <w:rsid w:val="005F4047"/>
    <w:rsid w:val="005F4678"/>
    <w:rsid w:val="005F4B42"/>
    <w:rsid w:val="005F5754"/>
    <w:rsid w:val="005F653F"/>
    <w:rsid w:val="005F680D"/>
    <w:rsid w:val="005F7431"/>
    <w:rsid w:val="00601688"/>
    <w:rsid w:val="00603B1E"/>
    <w:rsid w:val="0060676C"/>
    <w:rsid w:val="00606B87"/>
    <w:rsid w:val="00606BF4"/>
    <w:rsid w:val="00610538"/>
    <w:rsid w:val="006109CD"/>
    <w:rsid w:val="00610DE9"/>
    <w:rsid w:val="00612CEB"/>
    <w:rsid w:val="006135FA"/>
    <w:rsid w:val="0061454E"/>
    <w:rsid w:val="006145C0"/>
    <w:rsid w:val="00614A32"/>
    <w:rsid w:val="00616415"/>
    <w:rsid w:val="00616CFA"/>
    <w:rsid w:val="0062115B"/>
    <w:rsid w:val="00622A47"/>
    <w:rsid w:val="00622E70"/>
    <w:rsid w:val="00625196"/>
    <w:rsid w:val="0062643A"/>
    <w:rsid w:val="00627698"/>
    <w:rsid w:val="006277F7"/>
    <w:rsid w:val="00631872"/>
    <w:rsid w:val="00631DC0"/>
    <w:rsid w:val="0063211C"/>
    <w:rsid w:val="00633947"/>
    <w:rsid w:val="00634F1E"/>
    <w:rsid w:val="00634FFD"/>
    <w:rsid w:val="00635E93"/>
    <w:rsid w:val="006378E9"/>
    <w:rsid w:val="00640837"/>
    <w:rsid w:val="00641FF0"/>
    <w:rsid w:val="00642522"/>
    <w:rsid w:val="00643938"/>
    <w:rsid w:val="00643A61"/>
    <w:rsid w:val="006448BF"/>
    <w:rsid w:val="00644B77"/>
    <w:rsid w:val="00645DF3"/>
    <w:rsid w:val="006526D1"/>
    <w:rsid w:val="00652F88"/>
    <w:rsid w:val="00662255"/>
    <w:rsid w:val="0066231E"/>
    <w:rsid w:val="006628E5"/>
    <w:rsid w:val="00664CD2"/>
    <w:rsid w:val="00665B68"/>
    <w:rsid w:val="0066736F"/>
    <w:rsid w:val="00667F58"/>
    <w:rsid w:val="00671AA5"/>
    <w:rsid w:val="00672FD7"/>
    <w:rsid w:val="00673812"/>
    <w:rsid w:val="00676CE6"/>
    <w:rsid w:val="0068125A"/>
    <w:rsid w:val="006818DA"/>
    <w:rsid w:val="00681BD0"/>
    <w:rsid w:val="00683B30"/>
    <w:rsid w:val="00686F24"/>
    <w:rsid w:val="0069102F"/>
    <w:rsid w:val="006922BA"/>
    <w:rsid w:val="00692A22"/>
    <w:rsid w:val="006934F8"/>
    <w:rsid w:val="00697233"/>
    <w:rsid w:val="00697EB0"/>
    <w:rsid w:val="006A033F"/>
    <w:rsid w:val="006A0D35"/>
    <w:rsid w:val="006A1F3D"/>
    <w:rsid w:val="006A2589"/>
    <w:rsid w:val="006A4EF0"/>
    <w:rsid w:val="006A629A"/>
    <w:rsid w:val="006B1EB7"/>
    <w:rsid w:val="006B2603"/>
    <w:rsid w:val="006B27D3"/>
    <w:rsid w:val="006B3FD6"/>
    <w:rsid w:val="006B4C8F"/>
    <w:rsid w:val="006B5745"/>
    <w:rsid w:val="006B7905"/>
    <w:rsid w:val="006C00CE"/>
    <w:rsid w:val="006C43BA"/>
    <w:rsid w:val="006C5656"/>
    <w:rsid w:val="006D0922"/>
    <w:rsid w:val="006D0933"/>
    <w:rsid w:val="006D1AC1"/>
    <w:rsid w:val="006D2199"/>
    <w:rsid w:val="006D2282"/>
    <w:rsid w:val="006D265F"/>
    <w:rsid w:val="006D3908"/>
    <w:rsid w:val="006D47C9"/>
    <w:rsid w:val="006D4E77"/>
    <w:rsid w:val="006D4F9B"/>
    <w:rsid w:val="006D7096"/>
    <w:rsid w:val="006E1C99"/>
    <w:rsid w:val="006E207C"/>
    <w:rsid w:val="006E273E"/>
    <w:rsid w:val="006E349D"/>
    <w:rsid w:val="006E4B82"/>
    <w:rsid w:val="006F0C0B"/>
    <w:rsid w:val="006F5EAD"/>
    <w:rsid w:val="006F7D77"/>
    <w:rsid w:val="00700212"/>
    <w:rsid w:val="00700A22"/>
    <w:rsid w:val="00700E6A"/>
    <w:rsid w:val="00701535"/>
    <w:rsid w:val="007027D5"/>
    <w:rsid w:val="00703A7F"/>
    <w:rsid w:val="00704332"/>
    <w:rsid w:val="007048B8"/>
    <w:rsid w:val="007053F6"/>
    <w:rsid w:val="00705609"/>
    <w:rsid w:val="00706BC6"/>
    <w:rsid w:val="00707086"/>
    <w:rsid w:val="007077EA"/>
    <w:rsid w:val="0071700A"/>
    <w:rsid w:val="00717103"/>
    <w:rsid w:val="00720B98"/>
    <w:rsid w:val="00721ACD"/>
    <w:rsid w:val="0072475A"/>
    <w:rsid w:val="007261F8"/>
    <w:rsid w:val="0072624E"/>
    <w:rsid w:val="007265B7"/>
    <w:rsid w:val="00733C76"/>
    <w:rsid w:val="00733FCD"/>
    <w:rsid w:val="00734BBF"/>
    <w:rsid w:val="007351BB"/>
    <w:rsid w:val="007372CF"/>
    <w:rsid w:val="00737BD8"/>
    <w:rsid w:val="00740055"/>
    <w:rsid w:val="00740D48"/>
    <w:rsid w:val="00740DDB"/>
    <w:rsid w:val="00741A44"/>
    <w:rsid w:val="00742239"/>
    <w:rsid w:val="007424F7"/>
    <w:rsid w:val="00743055"/>
    <w:rsid w:val="00744905"/>
    <w:rsid w:val="00744C3D"/>
    <w:rsid w:val="00744C8F"/>
    <w:rsid w:val="00747679"/>
    <w:rsid w:val="00752572"/>
    <w:rsid w:val="00752C78"/>
    <w:rsid w:val="00753C9F"/>
    <w:rsid w:val="0075504D"/>
    <w:rsid w:val="00755D1E"/>
    <w:rsid w:val="00757272"/>
    <w:rsid w:val="0076186A"/>
    <w:rsid w:val="00762A7A"/>
    <w:rsid w:val="00762D3D"/>
    <w:rsid w:val="00764555"/>
    <w:rsid w:val="00764981"/>
    <w:rsid w:val="007662DC"/>
    <w:rsid w:val="00767335"/>
    <w:rsid w:val="00767BFE"/>
    <w:rsid w:val="00767D8C"/>
    <w:rsid w:val="00772B2B"/>
    <w:rsid w:val="00774125"/>
    <w:rsid w:val="00781711"/>
    <w:rsid w:val="00781FAC"/>
    <w:rsid w:val="007820D5"/>
    <w:rsid w:val="00784DE9"/>
    <w:rsid w:val="00785717"/>
    <w:rsid w:val="00785BFC"/>
    <w:rsid w:val="00786BF9"/>
    <w:rsid w:val="00787D58"/>
    <w:rsid w:val="007912AA"/>
    <w:rsid w:val="00791805"/>
    <w:rsid w:val="007919CE"/>
    <w:rsid w:val="00791D3C"/>
    <w:rsid w:val="00791EA1"/>
    <w:rsid w:val="0079291B"/>
    <w:rsid w:val="00793A7C"/>
    <w:rsid w:val="00796EB0"/>
    <w:rsid w:val="007A1401"/>
    <w:rsid w:val="007A168D"/>
    <w:rsid w:val="007A2C04"/>
    <w:rsid w:val="007A3C71"/>
    <w:rsid w:val="007A4081"/>
    <w:rsid w:val="007A60EC"/>
    <w:rsid w:val="007A6C39"/>
    <w:rsid w:val="007B12EC"/>
    <w:rsid w:val="007B21D0"/>
    <w:rsid w:val="007B2CA1"/>
    <w:rsid w:val="007B75C9"/>
    <w:rsid w:val="007C2005"/>
    <w:rsid w:val="007C213B"/>
    <w:rsid w:val="007C252D"/>
    <w:rsid w:val="007C31E1"/>
    <w:rsid w:val="007C5E2C"/>
    <w:rsid w:val="007C7697"/>
    <w:rsid w:val="007D1A46"/>
    <w:rsid w:val="007D2F86"/>
    <w:rsid w:val="007D7CE4"/>
    <w:rsid w:val="007E01A0"/>
    <w:rsid w:val="007E5054"/>
    <w:rsid w:val="007F0BC8"/>
    <w:rsid w:val="007F3ED5"/>
    <w:rsid w:val="007F4CFA"/>
    <w:rsid w:val="007F6AC3"/>
    <w:rsid w:val="007F6DED"/>
    <w:rsid w:val="007F7011"/>
    <w:rsid w:val="0080060D"/>
    <w:rsid w:val="00800B7E"/>
    <w:rsid w:val="008019E3"/>
    <w:rsid w:val="00802A7C"/>
    <w:rsid w:val="00802F07"/>
    <w:rsid w:val="00805D83"/>
    <w:rsid w:val="00806981"/>
    <w:rsid w:val="00810897"/>
    <w:rsid w:val="00811E95"/>
    <w:rsid w:val="00812462"/>
    <w:rsid w:val="008145F8"/>
    <w:rsid w:val="00814B17"/>
    <w:rsid w:val="008158EC"/>
    <w:rsid w:val="008162FF"/>
    <w:rsid w:val="00817BA5"/>
    <w:rsid w:val="0082035E"/>
    <w:rsid w:val="00821618"/>
    <w:rsid w:val="00822963"/>
    <w:rsid w:val="008229D3"/>
    <w:rsid w:val="00822AAA"/>
    <w:rsid w:val="00823440"/>
    <w:rsid w:val="008234C9"/>
    <w:rsid w:val="00823AF6"/>
    <w:rsid w:val="00824298"/>
    <w:rsid w:val="00826D3E"/>
    <w:rsid w:val="00827420"/>
    <w:rsid w:val="0083055F"/>
    <w:rsid w:val="00831361"/>
    <w:rsid w:val="00833967"/>
    <w:rsid w:val="00833A6E"/>
    <w:rsid w:val="00835791"/>
    <w:rsid w:val="00836CFA"/>
    <w:rsid w:val="00837D96"/>
    <w:rsid w:val="0084015C"/>
    <w:rsid w:val="00841623"/>
    <w:rsid w:val="008426BC"/>
    <w:rsid w:val="008442A4"/>
    <w:rsid w:val="00844A5E"/>
    <w:rsid w:val="008452EA"/>
    <w:rsid w:val="00847EE5"/>
    <w:rsid w:val="00850807"/>
    <w:rsid w:val="00851EBA"/>
    <w:rsid w:val="00853025"/>
    <w:rsid w:val="00853C2A"/>
    <w:rsid w:val="00854476"/>
    <w:rsid w:val="008550EE"/>
    <w:rsid w:val="00855722"/>
    <w:rsid w:val="00860D1F"/>
    <w:rsid w:val="00862F18"/>
    <w:rsid w:val="00862F68"/>
    <w:rsid w:val="00865878"/>
    <w:rsid w:val="008710B5"/>
    <w:rsid w:val="0087206E"/>
    <w:rsid w:val="008729E0"/>
    <w:rsid w:val="00872CF6"/>
    <w:rsid w:val="00875B2E"/>
    <w:rsid w:val="008764C6"/>
    <w:rsid w:val="0087658E"/>
    <w:rsid w:val="00880337"/>
    <w:rsid w:val="00880F04"/>
    <w:rsid w:val="00885011"/>
    <w:rsid w:val="00885373"/>
    <w:rsid w:val="00885C17"/>
    <w:rsid w:val="00885E6C"/>
    <w:rsid w:val="00890784"/>
    <w:rsid w:val="00890E34"/>
    <w:rsid w:val="00892A0E"/>
    <w:rsid w:val="00893173"/>
    <w:rsid w:val="00894BBB"/>
    <w:rsid w:val="00895F80"/>
    <w:rsid w:val="0089635C"/>
    <w:rsid w:val="0089643D"/>
    <w:rsid w:val="00896726"/>
    <w:rsid w:val="00897B23"/>
    <w:rsid w:val="008A03F0"/>
    <w:rsid w:val="008A4033"/>
    <w:rsid w:val="008A5181"/>
    <w:rsid w:val="008A7112"/>
    <w:rsid w:val="008A789F"/>
    <w:rsid w:val="008B0E9F"/>
    <w:rsid w:val="008B0F45"/>
    <w:rsid w:val="008B367E"/>
    <w:rsid w:val="008B3918"/>
    <w:rsid w:val="008B49F0"/>
    <w:rsid w:val="008B4E2B"/>
    <w:rsid w:val="008B5EF2"/>
    <w:rsid w:val="008B6A2D"/>
    <w:rsid w:val="008C2DAC"/>
    <w:rsid w:val="008C32C9"/>
    <w:rsid w:val="008C33FD"/>
    <w:rsid w:val="008C66E4"/>
    <w:rsid w:val="008D4F77"/>
    <w:rsid w:val="008D6014"/>
    <w:rsid w:val="008D67F2"/>
    <w:rsid w:val="008D716C"/>
    <w:rsid w:val="008E2657"/>
    <w:rsid w:val="008E29C8"/>
    <w:rsid w:val="008E38D4"/>
    <w:rsid w:val="008E38F3"/>
    <w:rsid w:val="008E4468"/>
    <w:rsid w:val="008E5D76"/>
    <w:rsid w:val="008E7495"/>
    <w:rsid w:val="008E7DFF"/>
    <w:rsid w:val="008F092C"/>
    <w:rsid w:val="008F0FC9"/>
    <w:rsid w:val="008F180D"/>
    <w:rsid w:val="008F1E1B"/>
    <w:rsid w:val="008F2AC9"/>
    <w:rsid w:val="008F45F3"/>
    <w:rsid w:val="008F5DF9"/>
    <w:rsid w:val="008F6D71"/>
    <w:rsid w:val="008F793A"/>
    <w:rsid w:val="00901B6E"/>
    <w:rsid w:val="00904B00"/>
    <w:rsid w:val="009060C9"/>
    <w:rsid w:val="00906293"/>
    <w:rsid w:val="00906D34"/>
    <w:rsid w:val="009070D7"/>
    <w:rsid w:val="00907266"/>
    <w:rsid w:val="009117E0"/>
    <w:rsid w:val="00913802"/>
    <w:rsid w:val="00913947"/>
    <w:rsid w:val="00913F88"/>
    <w:rsid w:val="00915CA0"/>
    <w:rsid w:val="009168D9"/>
    <w:rsid w:val="00920A73"/>
    <w:rsid w:val="00921CA1"/>
    <w:rsid w:val="00922F29"/>
    <w:rsid w:val="0092370C"/>
    <w:rsid w:val="00924547"/>
    <w:rsid w:val="009260B9"/>
    <w:rsid w:val="009268D9"/>
    <w:rsid w:val="009309A1"/>
    <w:rsid w:val="00931827"/>
    <w:rsid w:val="00933FC2"/>
    <w:rsid w:val="009352E2"/>
    <w:rsid w:val="00936149"/>
    <w:rsid w:val="00936176"/>
    <w:rsid w:val="0093759E"/>
    <w:rsid w:val="009378E1"/>
    <w:rsid w:val="00941149"/>
    <w:rsid w:val="00942AE8"/>
    <w:rsid w:val="00942D26"/>
    <w:rsid w:val="00944AB7"/>
    <w:rsid w:val="00951DE4"/>
    <w:rsid w:val="00952442"/>
    <w:rsid w:val="00952B95"/>
    <w:rsid w:val="00953F70"/>
    <w:rsid w:val="00956A12"/>
    <w:rsid w:val="0095701B"/>
    <w:rsid w:val="009578E0"/>
    <w:rsid w:val="00961D15"/>
    <w:rsid w:val="009632F5"/>
    <w:rsid w:val="009649A1"/>
    <w:rsid w:val="00964DBC"/>
    <w:rsid w:val="009706DA"/>
    <w:rsid w:val="009726AB"/>
    <w:rsid w:val="00972D8F"/>
    <w:rsid w:val="00974C6F"/>
    <w:rsid w:val="00976CAB"/>
    <w:rsid w:val="00980A15"/>
    <w:rsid w:val="00981C93"/>
    <w:rsid w:val="00982538"/>
    <w:rsid w:val="00983199"/>
    <w:rsid w:val="0098502D"/>
    <w:rsid w:val="00986291"/>
    <w:rsid w:val="00986E40"/>
    <w:rsid w:val="0099472C"/>
    <w:rsid w:val="00994D7F"/>
    <w:rsid w:val="00996447"/>
    <w:rsid w:val="00997516"/>
    <w:rsid w:val="009976EC"/>
    <w:rsid w:val="009A0570"/>
    <w:rsid w:val="009A5691"/>
    <w:rsid w:val="009A5D0D"/>
    <w:rsid w:val="009A64AD"/>
    <w:rsid w:val="009A7AF3"/>
    <w:rsid w:val="009A7C14"/>
    <w:rsid w:val="009A7C43"/>
    <w:rsid w:val="009A7EBE"/>
    <w:rsid w:val="009B0270"/>
    <w:rsid w:val="009B34E6"/>
    <w:rsid w:val="009B3861"/>
    <w:rsid w:val="009B5013"/>
    <w:rsid w:val="009B50DE"/>
    <w:rsid w:val="009B50E2"/>
    <w:rsid w:val="009B6167"/>
    <w:rsid w:val="009C01CB"/>
    <w:rsid w:val="009C1978"/>
    <w:rsid w:val="009C1B91"/>
    <w:rsid w:val="009C5674"/>
    <w:rsid w:val="009C6D78"/>
    <w:rsid w:val="009D1459"/>
    <w:rsid w:val="009D23FE"/>
    <w:rsid w:val="009D2A87"/>
    <w:rsid w:val="009D2FED"/>
    <w:rsid w:val="009D34B3"/>
    <w:rsid w:val="009D6D76"/>
    <w:rsid w:val="009D6F10"/>
    <w:rsid w:val="009E3472"/>
    <w:rsid w:val="009E5176"/>
    <w:rsid w:val="009E52FE"/>
    <w:rsid w:val="009E6EA9"/>
    <w:rsid w:val="009F1338"/>
    <w:rsid w:val="009F1BA7"/>
    <w:rsid w:val="009F3C75"/>
    <w:rsid w:val="009F4040"/>
    <w:rsid w:val="009F6A6B"/>
    <w:rsid w:val="009F6BBD"/>
    <w:rsid w:val="009F7320"/>
    <w:rsid w:val="00A00C9A"/>
    <w:rsid w:val="00A06284"/>
    <w:rsid w:val="00A0702A"/>
    <w:rsid w:val="00A1045E"/>
    <w:rsid w:val="00A107E8"/>
    <w:rsid w:val="00A10E1A"/>
    <w:rsid w:val="00A1124B"/>
    <w:rsid w:val="00A13379"/>
    <w:rsid w:val="00A13471"/>
    <w:rsid w:val="00A157BC"/>
    <w:rsid w:val="00A17696"/>
    <w:rsid w:val="00A177EA"/>
    <w:rsid w:val="00A222CC"/>
    <w:rsid w:val="00A22804"/>
    <w:rsid w:val="00A22956"/>
    <w:rsid w:val="00A22D2A"/>
    <w:rsid w:val="00A23465"/>
    <w:rsid w:val="00A2510A"/>
    <w:rsid w:val="00A251AD"/>
    <w:rsid w:val="00A261D0"/>
    <w:rsid w:val="00A266E3"/>
    <w:rsid w:val="00A32436"/>
    <w:rsid w:val="00A32458"/>
    <w:rsid w:val="00A32D69"/>
    <w:rsid w:val="00A333DD"/>
    <w:rsid w:val="00A34ADE"/>
    <w:rsid w:val="00A34B24"/>
    <w:rsid w:val="00A34B85"/>
    <w:rsid w:val="00A35455"/>
    <w:rsid w:val="00A35595"/>
    <w:rsid w:val="00A3592A"/>
    <w:rsid w:val="00A35EAF"/>
    <w:rsid w:val="00A4216D"/>
    <w:rsid w:val="00A44B6B"/>
    <w:rsid w:val="00A46010"/>
    <w:rsid w:val="00A464DD"/>
    <w:rsid w:val="00A46D26"/>
    <w:rsid w:val="00A47674"/>
    <w:rsid w:val="00A52782"/>
    <w:rsid w:val="00A532A9"/>
    <w:rsid w:val="00A53664"/>
    <w:rsid w:val="00A537CC"/>
    <w:rsid w:val="00A554CF"/>
    <w:rsid w:val="00A557D9"/>
    <w:rsid w:val="00A572AE"/>
    <w:rsid w:val="00A60CE3"/>
    <w:rsid w:val="00A60EFF"/>
    <w:rsid w:val="00A61B91"/>
    <w:rsid w:val="00A645D5"/>
    <w:rsid w:val="00A64A36"/>
    <w:rsid w:val="00A64D17"/>
    <w:rsid w:val="00A70FB8"/>
    <w:rsid w:val="00A752C7"/>
    <w:rsid w:val="00A771BE"/>
    <w:rsid w:val="00A77D29"/>
    <w:rsid w:val="00A80DFE"/>
    <w:rsid w:val="00A80E14"/>
    <w:rsid w:val="00A8154A"/>
    <w:rsid w:val="00A82581"/>
    <w:rsid w:val="00A83914"/>
    <w:rsid w:val="00A83B7B"/>
    <w:rsid w:val="00A8494F"/>
    <w:rsid w:val="00A8594C"/>
    <w:rsid w:val="00A863ED"/>
    <w:rsid w:val="00A87793"/>
    <w:rsid w:val="00A91031"/>
    <w:rsid w:val="00A91312"/>
    <w:rsid w:val="00A91F9D"/>
    <w:rsid w:val="00A9210E"/>
    <w:rsid w:val="00A92164"/>
    <w:rsid w:val="00A95431"/>
    <w:rsid w:val="00A956AF"/>
    <w:rsid w:val="00A95960"/>
    <w:rsid w:val="00AA09B4"/>
    <w:rsid w:val="00AA1043"/>
    <w:rsid w:val="00AA15FD"/>
    <w:rsid w:val="00AA3746"/>
    <w:rsid w:val="00AA37CA"/>
    <w:rsid w:val="00AA4991"/>
    <w:rsid w:val="00AA4AC5"/>
    <w:rsid w:val="00AA533C"/>
    <w:rsid w:val="00AB0C5E"/>
    <w:rsid w:val="00AB1928"/>
    <w:rsid w:val="00AB2583"/>
    <w:rsid w:val="00AB376B"/>
    <w:rsid w:val="00AB3CB9"/>
    <w:rsid w:val="00AB72D0"/>
    <w:rsid w:val="00AB7453"/>
    <w:rsid w:val="00AB7DDC"/>
    <w:rsid w:val="00AB7EC3"/>
    <w:rsid w:val="00AC01CF"/>
    <w:rsid w:val="00AC1608"/>
    <w:rsid w:val="00AC30AD"/>
    <w:rsid w:val="00AC7F3D"/>
    <w:rsid w:val="00AD25BC"/>
    <w:rsid w:val="00AD3746"/>
    <w:rsid w:val="00AD37D2"/>
    <w:rsid w:val="00AD414D"/>
    <w:rsid w:val="00AD60A6"/>
    <w:rsid w:val="00AD60CA"/>
    <w:rsid w:val="00AD6365"/>
    <w:rsid w:val="00AD7DD5"/>
    <w:rsid w:val="00AE03A4"/>
    <w:rsid w:val="00AE0452"/>
    <w:rsid w:val="00AE10C5"/>
    <w:rsid w:val="00AE10CB"/>
    <w:rsid w:val="00AE2407"/>
    <w:rsid w:val="00AE24A6"/>
    <w:rsid w:val="00AE2B8A"/>
    <w:rsid w:val="00AE3346"/>
    <w:rsid w:val="00AE3604"/>
    <w:rsid w:val="00AE61F7"/>
    <w:rsid w:val="00AE6806"/>
    <w:rsid w:val="00AF15DF"/>
    <w:rsid w:val="00AF1CE8"/>
    <w:rsid w:val="00AF349A"/>
    <w:rsid w:val="00AF3729"/>
    <w:rsid w:val="00AF5AE3"/>
    <w:rsid w:val="00B01F9E"/>
    <w:rsid w:val="00B0403A"/>
    <w:rsid w:val="00B05888"/>
    <w:rsid w:val="00B070B6"/>
    <w:rsid w:val="00B0787C"/>
    <w:rsid w:val="00B155EE"/>
    <w:rsid w:val="00B156E8"/>
    <w:rsid w:val="00B179EE"/>
    <w:rsid w:val="00B17AC4"/>
    <w:rsid w:val="00B203D8"/>
    <w:rsid w:val="00B21593"/>
    <w:rsid w:val="00B226AA"/>
    <w:rsid w:val="00B24609"/>
    <w:rsid w:val="00B24B06"/>
    <w:rsid w:val="00B25AE1"/>
    <w:rsid w:val="00B25BAA"/>
    <w:rsid w:val="00B25E9E"/>
    <w:rsid w:val="00B324DD"/>
    <w:rsid w:val="00B34110"/>
    <w:rsid w:val="00B347FE"/>
    <w:rsid w:val="00B42117"/>
    <w:rsid w:val="00B4334B"/>
    <w:rsid w:val="00B43935"/>
    <w:rsid w:val="00B43AC2"/>
    <w:rsid w:val="00B4474D"/>
    <w:rsid w:val="00B45337"/>
    <w:rsid w:val="00B460C2"/>
    <w:rsid w:val="00B46308"/>
    <w:rsid w:val="00B47ABD"/>
    <w:rsid w:val="00B53297"/>
    <w:rsid w:val="00B53AA9"/>
    <w:rsid w:val="00B54F31"/>
    <w:rsid w:val="00B56D0E"/>
    <w:rsid w:val="00B61EDD"/>
    <w:rsid w:val="00B62F1C"/>
    <w:rsid w:val="00B659CF"/>
    <w:rsid w:val="00B66506"/>
    <w:rsid w:val="00B67A8E"/>
    <w:rsid w:val="00B72DAC"/>
    <w:rsid w:val="00B73145"/>
    <w:rsid w:val="00B7592E"/>
    <w:rsid w:val="00B75E24"/>
    <w:rsid w:val="00B7776E"/>
    <w:rsid w:val="00B77B8C"/>
    <w:rsid w:val="00B80002"/>
    <w:rsid w:val="00B80229"/>
    <w:rsid w:val="00B803B0"/>
    <w:rsid w:val="00B811D6"/>
    <w:rsid w:val="00B813A1"/>
    <w:rsid w:val="00B81EA3"/>
    <w:rsid w:val="00B86394"/>
    <w:rsid w:val="00B90436"/>
    <w:rsid w:val="00B91610"/>
    <w:rsid w:val="00B91E6D"/>
    <w:rsid w:val="00B9276A"/>
    <w:rsid w:val="00B95445"/>
    <w:rsid w:val="00B96980"/>
    <w:rsid w:val="00BA159A"/>
    <w:rsid w:val="00BA2596"/>
    <w:rsid w:val="00BA2AEF"/>
    <w:rsid w:val="00BA43C4"/>
    <w:rsid w:val="00BA507A"/>
    <w:rsid w:val="00BA56B0"/>
    <w:rsid w:val="00BA7DB7"/>
    <w:rsid w:val="00BB3260"/>
    <w:rsid w:val="00BB411E"/>
    <w:rsid w:val="00BB624D"/>
    <w:rsid w:val="00BB6B08"/>
    <w:rsid w:val="00BC0787"/>
    <w:rsid w:val="00BC29C1"/>
    <w:rsid w:val="00BC4FB1"/>
    <w:rsid w:val="00BD0DDA"/>
    <w:rsid w:val="00BD168B"/>
    <w:rsid w:val="00BD26B7"/>
    <w:rsid w:val="00BD70CE"/>
    <w:rsid w:val="00BD7E90"/>
    <w:rsid w:val="00BE00C5"/>
    <w:rsid w:val="00BE0140"/>
    <w:rsid w:val="00BE1B0D"/>
    <w:rsid w:val="00BE68BF"/>
    <w:rsid w:val="00BE6F6D"/>
    <w:rsid w:val="00BE6FA4"/>
    <w:rsid w:val="00BE7382"/>
    <w:rsid w:val="00BE78E3"/>
    <w:rsid w:val="00BF0EB9"/>
    <w:rsid w:val="00BF198D"/>
    <w:rsid w:val="00BF1F9E"/>
    <w:rsid w:val="00BF2451"/>
    <w:rsid w:val="00BF3A8F"/>
    <w:rsid w:val="00BF42E8"/>
    <w:rsid w:val="00BF4A89"/>
    <w:rsid w:val="00BF7B20"/>
    <w:rsid w:val="00BF7D97"/>
    <w:rsid w:val="00C0373F"/>
    <w:rsid w:val="00C04019"/>
    <w:rsid w:val="00C10273"/>
    <w:rsid w:val="00C12003"/>
    <w:rsid w:val="00C12145"/>
    <w:rsid w:val="00C1240D"/>
    <w:rsid w:val="00C13658"/>
    <w:rsid w:val="00C13BC8"/>
    <w:rsid w:val="00C13CA8"/>
    <w:rsid w:val="00C15B5C"/>
    <w:rsid w:val="00C178F8"/>
    <w:rsid w:val="00C20D33"/>
    <w:rsid w:val="00C21056"/>
    <w:rsid w:val="00C22487"/>
    <w:rsid w:val="00C22C99"/>
    <w:rsid w:val="00C23602"/>
    <w:rsid w:val="00C23A2B"/>
    <w:rsid w:val="00C26779"/>
    <w:rsid w:val="00C26C02"/>
    <w:rsid w:val="00C30224"/>
    <w:rsid w:val="00C32829"/>
    <w:rsid w:val="00C343DA"/>
    <w:rsid w:val="00C35352"/>
    <w:rsid w:val="00C35B79"/>
    <w:rsid w:val="00C36E7E"/>
    <w:rsid w:val="00C37A16"/>
    <w:rsid w:val="00C41237"/>
    <w:rsid w:val="00C4346A"/>
    <w:rsid w:val="00C45939"/>
    <w:rsid w:val="00C4621D"/>
    <w:rsid w:val="00C46905"/>
    <w:rsid w:val="00C46AAF"/>
    <w:rsid w:val="00C471AD"/>
    <w:rsid w:val="00C50184"/>
    <w:rsid w:val="00C50FA6"/>
    <w:rsid w:val="00C51E36"/>
    <w:rsid w:val="00C539AA"/>
    <w:rsid w:val="00C630DA"/>
    <w:rsid w:val="00C6546C"/>
    <w:rsid w:val="00C65FB2"/>
    <w:rsid w:val="00C6629A"/>
    <w:rsid w:val="00C67146"/>
    <w:rsid w:val="00C674E9"/>
    <w:rsid w:val="00C677AD"/>
    <w:rsid w:val="00C719D2"/>
    <w:rsid w:val="00C722D4"/>
    <w:rsid w:val="00C737E8"/>
    <w:rsid w:val="00C75281"/>
    <w:rsid w:val="00C76A04"/>
    <w:rsid w:val="00C774AD"/>
    <w:rsid w:val="00C81161"/>
    <w:rsid w:val="00C82B41"/>
    <w:rsid w:val="00C845CA"/>
    <w:rsid w:val="00C85073"/>
    <w:rsid w:val="00C8592E"/>
    <w:rsid w:val="00C86998"/>
    <w:rsid w:val="00C86FDF"/>
    <w:rsid w:val="00C9012D"/>
    <w:rsid w:val="00C90570"/>
    <w:rsid w:val="00C95A16"/>
    <w:rsid w:val="00CA05C8"/>
    <w:rsid w:val="00CA21B3"/>
    <w:rsid w:val="00CA25C8"/>
    <w:rsid w:val="00CA2A8C"/>
    <w:rsid w:val="00CA42B6"/>
    <w:rsid w:val="00CA5304"/>
    <w:rsid w:val="00CA6888"/>
    <w:rsid w:val="00CB0C52"/>
    <w:rsid w:val="00CB164F"/>
    <w:rsid w:val="00CB4744"/>
    <w:rsid w:val="00CB4D20"/>
    <w:rsid w:val="00CB5FE3"/>
    <w:rsid w:val="00CB71EA"/>
    <w:rsid w:val="00CC107B"/>
    <w:rsid w:val="00CC12C5"/>
    <w:rsid w:val="00CC1734"/>
    <w:rsid w:val="00CC2290"/>
    <w:rsid w:val="00CC5A0C"/>
    <w:rsid w:val="00CC5ADE"/>
    <w:rsid w:val="00CC6839"/>
    <w:rsid w:val="00CC7F84"/>
    <w:rsid w:val="00CD0030"/>
    <w:rsid w:val="00CD0B50"/>
    <w:rsid w:val="00CD0F04"/>
    <w:rsid w:val="00CD1925"/>
    <w:rsid w:val="00CD2D52"/>
    <w:rsid w:val="00CD3698"/>
    <w:rsid w:val="00CD4164"/>
    <w:rsid w:val="00CD6D4A"/>
    <w:rsid w:val="00CE2075"/>
    <w:rsid w:val="00CE2CF7"/>
    <w:rsid w:val="00CE331B"/>
    <w:rsid w:val="00CE3E97"/>
    <w:rsid w:val="00CE4D9D"/>
    <w:rsid w:val="00CE64EB"/>
    <w:rsid w:val="00CE75B9"/>
    <w:rsid w:val="00CE76F8"/>
    <w:rsid w:val="00CF1030"/>
    <w:rsid w:val="00CF27E2"/>
    <w:rsid w:val="00CF31EE"/>
    <w:rsid w:val="00CF45C6"/>
    <w:rsid w:val="00CF4D85"/>
    <w:rsid w:val="00CF5A20"/>
    <w:rsid w:val="00CF5F9F"/>
    <w:rsid w:val="00CF7C24"/>
    <w:rsid w:val="00D00A67"/>
    <w:rsid w:val="00D025E9"/>
    <w:rsid w:val="00D0485B"/>
    <w:rsid w:val="00D05572"/>
    <w:rsid w:val="00D10223"/>
    <w:rsid w:val="00D11BCE"/>
    <w:rsid w:val="00D11F3A"/>
    <w:rsid w:val="00D121B0"/>
    <w:rsid w:val="00D16434"/>
    <w:rsid w:val="00D17D8A"/>
    <w:rsid w:val="00D21F2D"/>
    <w:rsid w:val="00D21F89"/>
    <w:rsid w:val="00D23999"/>
    <w:rsid w:val="00D23FE9"/>
    <w:rsid w:val="00D243D8"/>
    <w:rsid w:val="00D24FD1"/>
    <w:rsid w:val="00D26570"/>
    <w:rsid w:val="00D3076B"/>
    <w:rsid w:val="00D33108"/>
    <w:rsid w:val="00D356F2"/>
    <w:rsid w:val="00D35783"/>
    <w:rsid w:val="00D35CB4"/>
    <w:rsid w:val="00D35DA3"/>
    <w:rsid w:val="00D36002"/>
    <w:rsid w:val="00D37201"/>
    <w:rsid w:val="00D405B4"/>
    <w:rsid w:val="00D43380"/>
    <w:rsid w:val="00D43901"/>
    <w:rsid w:val="00D45224"/>
    <w:rsid w:val="00D50A50"/>
    <w:rsid w:val="00D53F33"/>
    <w:rsid w:val="00D562F3"/>
    <w:rsid w:val="00D63446"/>
    <w:rsid w:val="00D63542"/>
    <w:rsid w:val="00D64F54"/>
    <w:rsid w:val="00D657C3"/>
    <w:rsid w:val="00D66411"/>
    <w:rsid w:val="00D73D75"/>
    <w:rsid w:val="00D74220"/>
    <w:rsid w:val="00D7634E"/>
    <w:rsid w:val="00D8118C"/>
    <w:rsid w:val="00D81977"/>
    <w:rsid w:val="00D82192"/>
    <w:rsid w:val="00D82BAF"/>
    <w:rsid w:val="00D82E9E"/>
    <w:rsid w:val="00D82EF8"/>
    <w:rsid w:val="00D84B9A"/>
    <w:rsid w:val="00D85328"/>
    <w:rsid w:val="00D86625"/>
    <w:rsid w:val="00D869E6"/>
    <w:rsid w:val="00D908D0"/>
    <w:rsid w:val="00D90F6E"/>
    <w:rsid w:val="00D91A8C"/>
    <w:rsid w:val="00D93264"/>
    <w:rsid w:val="00D97DDE"/>
    <w:rsid w:val="00DA1442"/>
    <w:rsid w:val="00DA192A"/>
    <w:rsid w:val="00DA26A5"/>
    <w:rsid w:val="00DA28E0"/>
    <w:rsid w:val="00DA2AB1"/>
    <w:rsid w:val="00DA40E3"/>
    <w:rsid w:val="00DA53D5"/>
    <w:rsid w:val="00DA5C3B"/>
    <w:rsid w:val="00DA69C3"/>
    <w:rsid w:val="00DA7B32"/>
    <w:rsid w:val="00DA7E62"/>
    <w:rsid w:val="00DB00A1"/>
    <w:rsid w:val="00DB1E5D"/>
    <w:rsid w:val="00DB21AB"/>
    <w:rsid w:val="00DB257B"/>
    <w:rsid w:val="00DB3604"/>
    <w:rsid w:val="00DB3789"/>
    <w:rsid w:val="00DB4A4C"/>
    <w:rsid w:val="00DB5581"/>
    <w:rsid w:val="00DB58F0"/>
    <w:rsid w:val="00DC15BC"/>
    <w:rsid w:val="00DC3E2E"/>
    <w:rsid w:val="00DC4C24"/>
    <w:rsid w:val="00DC5545"/>
    <w:rsid w:val="00DC568B"/>
    <w:rsid w:val="00DC659A"/>
    <w:rsid w:val="00DD065B"/>
    <w:rsid w:val="00DD08C4"/>
    <w:rsid w:val="00DD1FB3"/>
    <w:rsid w:val="00DD2A7A"/>
    <w:rsid w:val="00DD3225"/>
    <w:rsid w:val="00DD4557"/>
    <w:rsid w:val="00DD4D17"/>
    <w:rsid w:val="00DD59E6"/>
    <w:rsid w:val="00DD7031"/>
    <w:rsid w:val="00DD7751"/>
    <w:rsid w:val="00DE05CE"/>
    <w:rsid w:val="00DE1036"/>
    <w:rsid w:val="00DE1D70"/>
    <w:rsid w:val="00DE28D6"/>
    <w:rsid w:val="00DE3366"/>
    <w:rsid w:val="00DE587A"/>
    <w:rsid w:val="00DE5B0F"/>
    <w:rsid w:val="00DE7C76"/>
    <w:rsid w:val="00DE7DE3"/>
    <w:rsid w:val="00DF47A0"/>
    <w:rsid w:val="00DF5DCA"/>
    <w:rsid w:val="00DF731D"/>
    <w:rsid w:val="00E007D2"/>
    <w:rsid w:val="00E0227A"/>
    <w:rsid w:val="00E02E5F"/>
    <w:rsid w:val="00E04030"/>
    <w:rsid w:val="00E045A7"/>
    <w:rsid w:val="00E045EE"/>
    <w:rsid w:val="00E06B1C"/>
    <w:rsid w:val="00E06DCC"/>
    <w:rsid w:val="00E0758F"/>
    <w:rsid w:val="00E10078"/>
    <w:rsid w:val="00E129F4"/>
    <w:rsid w:val="00E12C60"/>
    <w:rsid w:val="00E14CAF"/>
    <w:rsid w:val="00E15A0B"/>
    <w:rsid w:val="00E15AE4"/>
    <w:rsid w:val="00E20E0B"/>
    <w:rsid w:val="00E23959"/>
    <w:rsid w:val="00E25398"/>
    <w:rsid w:val="00E261C8"/>
    <w:rsid w:val="00E2694B"/>
    <w:rsid w:val="00E3107C"/>
    <w:rsid w:val="00E35150"/>
    <w:rsid w:val="00E35BFD"/>
    <w:rsid w:val="00E3752F"/>
    <w:rsid w:val="00E4192B"/>
    <w:rsid w:val="00E42021"/>
    <w:rsid w:val="00E45F65"/>
    <w:rsid w:val="00E468FA"/>
    <w:rsid w:val="00E46F8D"/>
    <w:rsid w:val="00E47782"/>
    <w:rsid w:val="00E4786D"/>
    <w:rsid w:val="00E47930"/>
    <w:rsid w:val="00E50074"/>
    <w:rsid w:val="00E5166B"/>
    <w:rsid w:val="00E527EE"/>
    <w:rsid w:val="00E55CC8"/>
    <w:rsid w:val="00E56191"/>
    <w:rsid w:val="00E6258C"/>
    <w:rsid w:val="00E6297D"/>
    <w:rsid w:val="00E62B46"/>
    <w:rsid w:val="00E63446"/>
    <w:rsid w:val="00E635CF"/>
    <w:rsid w:val="00E64787"/>
    <w:rsid w:val="00E66AE8"/>
    <w:rsid w:val="00E670C5"/>
    <w:rsid w:val="00E67A80"/>
    <w:rsid w:val="00E70825"/>
    <w:rsid w:val="00E709E7"/>
    <w:rsid w:val="00E72867"/>
    <w:rsid w:val="00E739BA"/>
    <w:rsid w:val="00E73A7B"/>
    <w:rsid w:val="00E8007C"/>
    <w:rsid w:val="00E803FD"/>
    <w:rsid w:val="00E8061A"/>
    <w:rsid w:val="00E82435"/>
    <w:rsid w:val="00E8254E"/>
    <w:rsid w:val="00E826A6"/>
    <w:rsid w:val="00E82D7B"/>
    <w:rsid w:val="00E83C2E"/>
    <w:rsid w:val="00E84485"/>
    <w:rsid w:val="00E845AA"/>
    <w:rsid w:val="00E86100"/>
    <w:rsid w:val="00E86E12"/>
    <w:rsid w:val="00E904FA"/>
    <w:rsid w:val="00E917FB"/>
    <w:rsid w:val="00E93C98"/>
    <w:rsid w:val="00E952B8"/>
    <w:rsid w:val="00E979B3"/>
    <w:rsid w:val="00EA0E68"/>
    <w:rsid w:val="00EA407F"/>
    <w:rsid w:val="00EA5571"/>
    <w:rsid w:val="00EA5880"/>
    <w:rsid w:val="00EA68F2"/>
    <w:rsid w:val="00EB162A"/>
    <w:rsid w:val="00EB1F5E"/>
    <w:rsid w:val="00EB28F7"/>
    <w:rsid w:val="00EB3E6F"/>
    <w:rsid w:val="00EB3FB9"/>
    <w:rsid w:val="00EB4A75"/>
    <w:rsid w:val="00EB7DBC"/>
    <w:rsid w:val="00EC061B"/>
    <w:rsid w:val="00EC114F"/>
    <w:rsid w:val="00EC12AE"/>
    <w:rsid w:val="00EC2D06"/>
    <w:rsid w:val="00EC5C44"/>
    <w:rsid w:val="00EC5CD0"/>
    <w:rsid w:val="00EC5ED9"/>
    <w:rsid w:val="00EC702B"/>
    <w:rsid w:val="00EC7596"/>
    <w:rsid w:val="00ED023A"/>
    <w:rsid w:val="00ED096A"/>
    <w:rsid w:val="00ED1C53"/>
    <w:rsid w:val="00ED2455"/>
    <w:rsid w:val="00ED3B62"/>
    <w:rsid w:val="00ED4636"/>
    <w:rsid w:val="00ED4A32"/>
    <w:rsid w:val="00ED6E2C"/>
    <w:rsid w:val="00EE1232"/>
    <w:rsid w:val="00EE2B3D"/>
    <w:rsid w:val="00EE2DCE"/>
    <w:rsid w:val="00EE4AFC"/>
    <w:rsid w:val="00EE7320"/>
    <w:rsid w:val="00EF29E2"/>
    <w:rsid w:val="00EF2FE8"/>
    <w:rsid w:val="00EF302C"/>
    <w:rsid w:val="00EF4DB5"/>
    <w:rsid w:val="00EF7BAC"/>
    <w:rsid w:val="00F00F75"/>
    <w:rsid w:val="00F013C1"/>
    <w:rsid w:val="00F020F6"/>
    <w:rsid w:val="00F03A6D"/>
    <w:rsid w:val="00F04DFD"/>
    <w:rsid w:val="00F05ED8"/>
    <w:rsid w:val="00F069A3"/>
    <w:rsid w:val="00F075A0"/>
    <w:rsid w:val="00F07E5E"/>
    <w:rsid w:val="00F1149E"/>
    <w:rsid w:val="00F11D0F"/>
    <w:rsid w:val="00F13266"/>
    <w:rsid w:val="00F144B6"/>
    <w:rsid w:val="00F166D5"/>
    <w:rsid w:val="00F20C72"/>
    <w:rsid w:val="00F2370F"/>
    <w:rsid w:val="00F2399E"/>
    <w:rsid w:val="00F2586C"/>
    <w:rsid w:val="00F26FFA"/>
    <w:rsid w:val="00F27510"/>
    <w:rsid w:val="00F35CFE"/>
    <w:rsid w:val="00F37E40"/>
    <w:rsid w:val="00F40C30"/>
    <w:rsid w:val="00F41A81"/>
    <w:rsid w:val="00F4233B"/>
    <w:rsid w:val="00F428F9"/>
    <w:rsid w:val="00F44C28"/>
    <w:rsid w:val="00F45EA8"/>
    <w:rsid w:val="00F45F2B"/>
    <w:rsid w:val="00F469F2"/>
    <w:rsid w:val="00F479F4"/>
    <w:rsid w:val="00F550C8"/>
    <w:rsid w:val="00F55ED4"/>
    <w:rsid w:val="00F5627E"/>
    <w:rsid w:val="00F5628F"/>
    <w:rsid w:val="00F564AE"/>
    <w:rsid w:val="00F5763A"/>
    <w:rsid w:val="00F6070C"/>
    <w:rsid w:val="00F62AED"/>
    <w:rsid w:val="00F6513E"/>
    <w:rsid w:val="00F65358"/>
    <w:rsid w:val="00F666DA"/>
    <w:rsid w:val="00F66F36"/>
    <w:rsid w:val="00F67135"/>
    <w:rsid w:val="00F73511"/>
    <w:rsid w:val="00F749A5"/>
    <w:rsid w:val="00F74A6A"/>
    <w:rsid w:val="00F766C3"/>
    <w:rsid w:val="00F80CF0"/>
    <w:rsid w:val="00F8429A"/>
    <w:rsid w:val="00F842B4"/>
    <w:rsid w:val="00F845DD"/>
    <w:rsid w:val="00F84EEB"/>
    <w:rsid w:val="00F85E94"/>
    <w:rsid w:val="00F902C2"/>
    <w:rsid w:val="00F90EEC"/>
    <w:rsid w:val="00F93F79"/>
    <w:rsid w:val="00F942DD"/>
    <w:rsid w:val="00F95047"/>
    <w:rsid w:val="00F96A28"/>
    <w:rsid w:val="00F97719"/>
    <w:rsid w:val="00FA1F38"/>
    <w:rsid w:val="00FA4268"/>
    <w:rsid w:val="00FA4C05"/>
    <w:rsid w:val="00FA53FC"/>
    <w:rsid w:val="00FA5978"/>
    <w:rsid w:val="00FB023B"/>
    <w:rsid w:val="00FB1EAE"/>
    <w:rsid w:val="00FB26A7"/>
    <w:rsid w:val="00FB29A7"/>
    <w:rsid w:val="00FB551B"/>
    <w:rsid w:val="00FB5EA1"/>
    <w:rsid w:val="00FB7406"/>
    <w:rsid w:val="00FB77A6"/>
    <w:rsid w:val="00FB7FA0"/>
    <w:rsid w:val="00FC0A87"/>
    <w:rsid w:val="00FC60E8"/>
    <w:rsid w:val="00FC74A1"/>
    <w:rsid w:val="00FD0768"/>
    <w:rsid w:val="00FD18C7"/>
    <w:rsid w:val="00FD1D78"/>
    <w:rsid w:val="00FD2B12"/>
    <w:rsid w:val="00FD368B"/>
    <w:rsid w:val="00FD37F3"/>
    <w:rsid w:val="00FD3B27"/>
    <w:rsid w:val="00FD43D7"/>
    <w:rsid w:val="00FD470E"/>
    <w:rsid w:val="00FD49C2"/>
    <w:rsid w:val="00FD6445"/>
    <w:rsid w:val="00FD6880"/>
    <w:rsid w:val="00FD6C1C"/>
    <w:rsid w:val="00FD6F78"/>
    <w:rsid w:val="00FE2B27"/>
    <w:rsid w:val="00FE3373"/>
    <w:rsid w:val="00FE576F"/>
    <w:rsid w:val="00FE5C93"/>
    <w:rsid w:val="00FE699F"/>
    <w:rsid w:val="00FE6F74"/>
    <w:rsid w:val="00FF120F"/>
    <w:rsid w:val="00FF13FA"/>
    <w:rsid w:val="00FF1844"/>
    <w:rsid w:val="00FF4AF7"/>
    <w:rsid w:val="00FF4B7D"/>
    <w:rsid w:val="00FF4CBD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2637</Words>
  <Characters>15033</Characters>
  <Application>Microsoft Office Word</Application>
  <DocSecurity>0</DocSecurity>
  <Lines>125</Lines>
  <Paragraphs>35</Paragraphs>
  <ScaleCrop>false</ScaleCrop>
  <Company>Microsoft</Company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2018-04-18T18:06:00Z</dcterms:created>
  <dcterms:modified xsi:type="dcterms:W3CDTF">2018-04-18T18:13:00Z</dcterms:modified>
</cp:coreProperties>
</file>