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651" w:rsidRPr="00673651" w:rsidRDefault="00673651" w:rsidP="00673651">
      <w:pPr>
        <w:shd w:val="clear" w:color="auto" w:fill="FFFFFF"/>
        <w:spacing w:after="0" w:line="450" w:lineRule="atLeast"/>
        <w:jc w:val="center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736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ГКОУ ВО «Гусь-Хрустальная специальная (коррекционная) общеобразовательная школа-интернат»</w:t>
      </w:r>
    </w:p>
    <w:p w:rsidR="00C34B0F" w:rsidRDefault="00C34B0F" w:rsidP="00C34B0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34B0F" w:rsidRDefault="00C34B0F" w:rsidP="00C34B0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34B0F" w:rsidRDefault="00C34B0F" w:rsidP="00673651">
      <w:pPr>
        <w:rPr>
          <w:rFonts w:ascii="Times New Roman" w:hAnsi="Times New Roman" w:cs="Times New Roman"/>
          <w:sz w:val="32"/>
          <w:szCs w:val="32"/>
        </w:rPr>
      </w:pPr>
    </w:p>
    <w:p w:rsidR="00673651" w:rsidRDefault="00673651" w:rsidP="00673651">
      <w:pPr>
        <w:rPr>
          <w:rFonts w:ascii="Times New Roman" w:hAnsi="Times New Roman" w:cs="Times New Roman"/>
          <w:sz w:val="36"/>
          <w:szCs w:val="36"/>
        </w:rPr>
      </w:pPr>
    </w:p>
    <w:p w:rsidR="00C34B0F" w:rsidRDefault="00C34B0F" w:rsidP="00C34B0F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Доклад на тему:</w:t>
      </w:r>
    </w:p>
    <w:p w:rsidR="00C34B0F" w:rsidRPr="00C34B0F" w:rsidRDefault="00C34B0F" w:rsidP="00C34B0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C34B0F">
        <w:rPr>
          <w:rFonts w:ascii="Times New Roman" w:hAnsi="Times New Roman" w:cs="Times New Roman"/>
          <w:b/>
          <w:sz w:val="40"/>
          <w:szCs w:val="40"/>
        </w:rPr>
        <w:t>«</w:t>
      </w:r>
      <w:r w:rsidRPr="00C34B0F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Формировани</w:t>
      </w:r>
      <w:r w:rsidR="00673651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е </w:t>
      </w:r>
      <w:proofErr w:type="spellStart"/>
      <w:r w:rsidR="00673651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графомоторных</w:t>
      </w:r>
      <w:proofErr w:type="spellEnd"/>
      <w:r w:rsidR="00673651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навыков у учащихся индивидуального обучения со сложными (комплексными) нарушения развития</w:t>
      </w:r>
      <w:r w:rsidRPr="00C34B0F">
        <w:rPr>
          <w:rFonts w:ascii="Times New Roman" w:hAnsi="Times New Roman" w:cs="Times New Roman"/>
          <w:b/>
          <w:sz w:val="40"/>
          <w:szCs w:val="40"/>
        </w:rPr>
        <w:t>»</w:t>
      </w:r>
    </w:p>
    <w:p w:rsidR="00C34B0F" w:rsidRDefault="00C34B0F" w:rsidP="00C34B0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34B0F" w:rsidRDefault="00C34B0F" w:rsidP="00C34B0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34B0F" w:rsidRDefault="00C34B0F" w:rsidP="00C34B0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34B0F" w:rsidRDefault="00C34B0F" w:rsidP="00C34B0F">
      <w:pPr>
        <w:rPr>
          <w:rFonts w:ascii="Times New Roman" w:hAnsi="Times New Roman" w:cs="Times New Roman"/>
          <w:sz w:val="36"/>
          <w:szCs w:val="36"/>
        </w:rPr>
      </w:pPr>
    </w:p>
    <w:p w:rsidR="00C34B0F" w:rsidRDefault="00C34B0F" w:rsidP="00C34B0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34B0F" w:rsidRDefault="00C34B0F" w:rsidP="00C34B0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34B0F" w:rsidRDefault="00C34B0F" w:rsidP="00C34B0F">
      <w:pPr>
        <w:spacing w:after="0" w:line="240" w:lineRule="auto"/>
        <w:ind w:left="1416" w:firstLine="708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Подготовила: </w:t>
      </w:r>
    </w:p>
    <w:p w:rsidR="00C34B0F" w:rsidRDefault="00C34B0F" w:rsidP="00C34B0F">
      <w:pPr>
        <w:spacing w:after="0" w:line="240" w:lineRule="auto"/>
        <w:ind w:left="1416" w:firstLine="708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учитель-дефектолог</w:t>
      </w:r>
    </w:p>
    <w:p w:rsidR="00C34B0F" w:rsidRDefault="00673651" w:rsidP="00C34B0F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Стасюкевич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И.А.</w:t>
      </w:r>
    </w:p>
    <w:p w:rsidR="00C34B0F" w:rsidRDefault="00C34B0F" w:rsidP="00C34B0F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36"/>
          <w:szCs w:val="36"/>
        </w:rPr>
      </w:pPr>
    </w:p>
    <w:p w:rsidR="00C34B0F" w:rsidRDefault="00C34B0F" w:rsidP="00C34B0F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36"/>
          <w:szCs w:val="36"/>
        </w:rPr>
      </w:pPr>
    </w:p>
    <w:p w:rsidR="00C34B0F" w:rsidRDefault="00C34B0F" w:rsidP="00C34B0F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36"/>
          <w:szCs w:val="36"/>
        </w:rPr>
      </w:pPr>
    </w:p>
    <w:p w:rsidR="00C34B0F" w:rsidRDefault="00C34B0F" w:rsidP="00C34B0F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36"/>
          <w:szCs w:val="36"/>
        </w:rPr>
      </w:pPr>
    </w:p>
    <w:p w:rsidR="00C34B0F" w:rsidRDefault="00C34B0F" w:rsidP="0067365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C34B0F" w:rsidRDefault="00673651" w:rsidP="0067365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г. Гусь-Хрустальный</w:t>
      </w:r>
    </w:p>
    <w:p w:rsidR="00673651" w:rsidRDefault="00673651" w:rsidP="0067365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2018г.</w:t>
      </w:r>
    </w:p>
    <w:p w:rsidR="000B66F9" w:rsidRPr="000B66F9" w:rsidRDefault="000B66F9" w:rsidP="003A0AD7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Письмо – сложный координационный навык, требующий слаженной работы мелких мышц кисти, всей руки, правильной координации движений всего тела.</w:t>
      </w:r>
    </w:p>
    <w:p w:rsidR="000B66F9" w:rsidRPr="000B66F9" w:rsidRDefault="000B66F9" w:rsidP="003A0AD7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первоначальным навыкам письма является сложным психологическим процессом, для овладения которым, кроме общего и речевого развития, необходима достаточная зрелость психофизических функций: фонематического восприятия, правильного звукопроизношения, зрительного восприятия, пространственной ориентировки, развитие зрительно-моторной координации, внимания, памяти. </w:t>
      </w:r>
    </w:p>
    <w:p w:rsidR="000B66F9" w:rsidRPr="000B66F9" w:rsidRDefault="000B66F9" w:rsidP="003A0AD7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 затруднений при формировании </w:t>
      </w:r>
      <w:proofErr w:type="spellStart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графомоторных</w:t>
      </w:r>
      <w:proofErr w:type="spellEnd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навыков у детей с тяжелыми двигательными нарушениями вследствие детского церебрального паралича находится в прямой зависимости от двигательного дефекта. Эти трудности вызваны, прежде всего, </w:t>
      </w:r>
      <w:proofErr w:type="spellStart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несформированностью</w:t>
      </w:r>
      <w:proofErr w:type="spellEnd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нарушениями хватательной функции кисти, обеспечивающей, в свою очередь, формирование способа удержания ручки. Нарушение тонуса мышц кисти и скелетной мускулатуры, гиперкинезы нарушают протекание тех </w:t>
      </w:r>
      <w:proofErr w:type="spellStart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микродвижений</w:t>
      </w:r>
      <w:proofErr w:type="spellEnd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основе которых строится двигательный акт письма. </w:t>
      </w:r>
    </w:p>
    <w:p w:rsidR="000B66F9" w:rsidRPr="000B66F9" w:rsidRDefault="000B66F9" w:rsidP="003A0AD7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ДЦП и умственной отсталости трудности овладения навыками письма связаны также с нарушениями зрительного восприятия формы, недостаточным развитием оптико-пространственных представлений, нарушениями мелкой моторики.</w:t>
      </w:r>
    </w:p>
    <w:p w:rsidR="000B66F9" w:rsidRPr="000B66F9" w:rsidRDefault="000B66F9" w:rsidP="003A0AD7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долго не запоминают начертание букв, нередко забывают их. Они заменяют буквы или их элементы другими по признаку графического сходства, искажают графический образ букв (неправильно сочетают элементы в изображении отдельных букв). Характерной особенностью нарушений письма для данной категории детей является его зеркальность, особенно на начальных этапах обучения. Зеркальность письма наиболее часто наблюдается у детей с правосторонним гемипарезом при письме левой рукой. Дети рисуют и пишут справа налево и асимметричные буквы изображают зеркально. В тех случаях, когда нарушения письма обусловлены недоразвитием фонематического слуха и дефектами произношения, в письменных работах встречаются такие ошибки, как замена фонем, близких по звучанию, пропуск букв в слове, перестановка букв и слогов, </w:t>
      </w:r>
      <w:proofErr w:type="spellStart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недописывание</w:t>
      </w:r>
      <w:proofErr w:type="spellEnd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окончаний в словах.</w:t>
      </w:r>
    </w:p>
    <w:p w:rsidR="000B66F9" w:rsidRPr="000B66F9" w:rsidRDefault="000B66F9" w:rsidP="003A0AD7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Нарушения письма носят стойкий характер и с возрастом меняются не качественно, а количественно. Снижается число </w:t>
      </w:r>
      <w:proofErr w:type="spellStart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дисграфических</w:t>
      </w:r>
      <w:proofErr w:type="spellEnd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ошибок, но характер их сохраняется.</w:t>
      </w:r>
    </w:p>
    <w:p w:rsidR="000B66F9" w:rsidRPr="000B66F9" w:rsidRDefault="000B66F9" w:rsidP="003A0AD7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овладение </w:t>
      </w:r>
      <w:proofErr w:type="spellStart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графомоторными</w:t>
      </w:r>
      <w:proofErr w:type="spellEnd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навыками детьми с сочетанными нарушениями таким, как церебральный паралич и умственная отсталость </w:t>
      </w: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возможно при условии решения ряда специфических задач, которые связаны с наличием двигательных, речевых и психических нарушений.</w:t>
      </w:r>
    </w:p>
    <w:p w:rsidR="000B66F9" w:rsidRPr="000B66F9" w:rsidRDefault="000B66F9" w:rsidP="003A0AD7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Задачами подготовительного периода обучения письму являются:</w:t>
      </w:r>
    </w:p>
    <w:p w:rsidR="000B66F9" w:rsidRPr="000B66F9" w:rsidRDefault="000B66F9" w:rsidP="003A0AD7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произвольной стороны речи.</w:t>
      </w:r>
    </w:p>
    <w:p w:rsidR="000B66F9" w:rsidRPr="000B66F9" w:rsidRDefault="000B66F9" w:rsidP="003A0AD7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слухового внимания и речеслуховой памяти.</w:t>
      </w:r>
    </w:p>
    <w:p w:rsidR="000B66F9" w:rsidRPr="000B66F9" w:rsidRDefault="000B66F9" w:rsidP="003A0AD7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фонематического восприятия.</w:t>
      </w:r>
    </w:p>
    <w:p w:rsidR="000B66F9" w:rsidRPr="000B66F9" w:rsidRDefault="000B66F9" w:rsidP="003A0AD7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Нормализация оптико-пространственного </w:t>
      </w:r>
      <w:proofErr w:type="spellStart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гнозиса</w:t>
      </w:r>
      <w:proofErr w:type="spellEnd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66F9" w:rsidRPr="000B66F9" w:rsidRDefault="000B66F9" w:rsidP="003A0AD7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мелкой моторики руки к процессу письма.</w:t>
      </w:r>
    </w:p>
    <w:p w:rsidR="000B66F9" w:rsidRPr="000B66F9" w:rsidRDefault="000B66F9" w:rsidP="003A0AD7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психологической базы речи.</w:t>
      </w:r>
    </w:p>
    <w:p w:rsidR="000B66F9" w:rsidRPr="000B66F9" w:rsidRDefault="000B66F9" w:rsidP="003A0AD7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мыслительных операций.</w:t>
      </w:r>
    </w:p>
    <w:p w:rsidR="000B66F9" w:rsidRPr="000B66F9" w:rsidRDefault="000B66F9" w:rsidP="003A0AD7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решении задач, встающих на начальном этапе работы по формированию графических навыков письма, одновременно встают задачи по коррекции двигательных нарушений ребенка. Они определяют модификацию отдельных заданий и методических приемов, продолжительность нагрузки на каждого ребенка и количество времени, требуемое для прохождения каждого этапа обучения. Во многом успех обеспечивается согласованностью в работе логопеда, дефектолога, инструктора ЛФК и воспитателя. Всем специалистам, работающим с ребенком, необходимо знать особенности движений рук каждого ученика, степень </w:t>
      </w:r>
      <w:proofErr w:type="spellStart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него навыка письма и конкретные задачи</w:t>
      </w:r>
      <w:bookmarkStart w:id="0" w:name="_GoBack"/>
      <w:bookmarkEnd w:id="0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решаются в данный момент обучения.</w:t>
      </w:r>
    </w:p>
    <w:p w:rsidR="000B66F9" w:rsidRPr="000B66F9" w:rsidRDefault="000B66F9" w:rsidP="003A0AD7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письму начинается с обследования возможностей ребенка к овладению графическим навыком письма. Важным этапом работы является обучение адекватной позе во время письма. При этом необходимо решать следующие задачи:</w:t>
      </w:r>
    </w:p>
    <w:p w:rsidR="000B66F9" w:rsidRPr="000B66F9" w:rsidRDefault="000B66F9" w:rsidP="003A0AD7">
      <w:pPr>
        <w:numPr>
          <w:ilvl w:val="0"/>
          <w:numId w:val="3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позы, “рефлекс-запрещающих” позиций, при которых нарушения мышечного тонуса и интенсивность гиперкинезов были бы минимальными.</w:t>
      </w:r>
    </w:p>
    <w:p w:rsidR="000B66F9" w:rsidRPr="000B66F9" w:rsidRDefault="000B66F9" w:rsidP="003A0AD7">
      <w:pPr>
        <w:numPr>
          <w:ilvl w:val="0"/>
          <w:numId w:val="3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специальных приспособлений для фиксации конечностей и головы ребенка.</w:t>
      </w:r>
    </w:p>
    <w:p w:rsidR="000B66F9" w:rsidRPr="000B66F9" w:rsidRDefault="000B66F9" w:rsidP="003A0AD7">
      <w:pPr>
        <w:numPr>
          <w:ilvl w:val="0"/>
          <w:numId w:val="3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Отработка общей позы при письме и обучение среднему положению головы, поворотам и наклонам при строго определенном положении рук.</w:t>
      </w:r>
    </w:p>
    <w:p w:rsidR="000B66F9" w:rsidRPr="000B66F9" w:rsidRDefault="000B66F9" w:rsidP="003A0AD7">
      <w:pPr>
        <w:numPr>
          <w:ilvl w:val="0"/>
          <w:numId w:val="3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зрительного контроля за движением рук в разных направлениях.</w:t>
      </w:r>
    </w:p>
    <w:p w:rsidR="000B66F9" w:rsidRPr="000B66F9" w:rsidRDefault="000B66F9" w:rsidP="003A0AD7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Подготовка руки к письму включает</w:t>
      </w: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B66F9" w:rsidRPr="000B66F9" w:rsidRDefault="000B66F9" w:rsidP="003A0AD7">
      <w:pPr>
        <w:numPr>
          <w:ilvl w:val="0"/>
          <w:numId w:val="4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выполнению различных движений пальцев рук, сочетание движений пальцев рук и кисти.</w:t>
      </w:r>
    </w:p>
    <w:p w:rsidR="000B66F9" w:rsidRPr="000B66F9" w:rsidRDefault="000B66F9" w:rsidP="003A0AD7">
      <w:pPr>
        <w:numPr>
          <w:ilvl w:val="0"/>
          <w:numId w:val="4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Воспроизведение и тренировка изолированных движений пальцев рук и кисти.</w:t>
      </w:r>
    </w:p>
    <w:p w:rsidR="000B66F9" w:rsidRPr="000B66F9" w:rsidRDefault="000B66F9" w:rsidP="003A0AD7">
      <w:pPr>
        <w:numPr>
          <w:ilvl w:val="0"/>
          <w:numId w:val="4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правильного дифференцированного захвата предметов в зависимости от их размера, упругости, веса и других качеств.</w:t>
      </w:r>
    </w:p>
    <w:p w:rsidR="000B66F9" w:rsidRPr="000B66F9" w:rsidRDefault="000B66F9" w:rsidP="003A0AD7">
      <w:pPr>
        <w:numPr>
          <w:ilvl w:val="0"/>
          <w:numId w:val="4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свободного движения правой руки при удержании предмета и в процессе различных манипуляций с ним.</w:t>
      </w:r>
    </w:p>
    <w:p w:rsidR="000B66F9" w:rsidRPr="000B66F9" w:rsidRDefault="000B66F9" w:rsidP="003A0AD7">
      <w:pPr>
        <w:numPr>
          <w:ilvl w:val="0"/>
          <w:numId w:val="4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“Письмо” указательным пальцем, смоченным в краске, в альбоме.</w:t>
      </w:r>
    </w:p>
    <w:p w:rsidR="000B66F9" w:rsidRPr="000B66F9" w:rsidRDefault="000B66F9" w:rsidP="003A0AD7">
      <w:pPr>
        <w:numPr>
          <w:ilvl w:val="0"/>
          <w:numId w:val="4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комплекса гимнастических упражнений для развития движений рук.</w:t>
      </w:r>
    </w:p>
    <w:p w:rsidR="000B66F9" w:rsidRPr="000B66F9" w:rsidRDefault="000B66F9" w:rsidP="003A0AD7">
      <w:pPr>
        <w:numPr>
          <w:ilvl w:val="0"/>
          <w:numId w:val="4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правильному способу удержания карандаша, ручки или подбор индивидуального способа удержания ручки (если правильный способ невозможен из-за тяжелых нарушений </w:t>
      </w:r>
      <w:proofErr w:type="spellStart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манипулятивных</w:t>
      </w:r>
      <w:proofErr w:type="spellEnd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функций) предполагает:</w:t>
      </w: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обучение принятию позы руки и пальцев, имитирующей удержание ручки;</w:t>
      </w: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формирование правильного захвата ручки, лежащей на парте, и принятие положения для письма;</w:t>
      </w: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расслабление и напряжение пальцев, не выпуская ручки и сохраняя правильную позицию пальцев;</w:t>
      </w: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упражнения по развитию свободных движений пальцев при удерживании ручки;</w:t>
      </w:r>
    </w:p>
    <w:p w:rsidR="000B66F9" w:rsidRPr="000B66F9" w:rsidRDefault="000B66F9" w:rsidP="003A0AD7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Формирование движения карандашом или ручкой при письме включает:</w:t>
      </w:r>
    </w:p>
    <w:p w:rsidR="000B66F9" w:rsidRPr="000B66F9" w:rsidRDefault="000B66F9" w:rsidP="003A0AD7">
      <w:pPr>
        <w:numPr>
          <w:ilvl w:val="0"/>
          <w:numId w:val="5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контролю зрением за движением рук с предметами в разных направлениях методом многократного повторения (развитие зрительно-моторной координации);</w:t>
      </w:r>
    </w:p>
    <w:p w:rsidR="000B66F9" w:rsidRPr="000B66F9" w:rsidRDefault="000B66F9" w:rsidP="003A0AD7">
      <w:pPr>
        <w:numPr>
          <w:ilvl w:val="0"/>
          <w:numId w:val="5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изолированных движений правой (пишущей) руки.</w:t>
      </w:r>
    </w:p>
    <w:p w:rsidR="000B66F9" w:rsidRPr="000B66F9" w:rsidRDefault="000B66F9" w:rsidP="003A0AD7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занятия по обучению письму необходимо ввести работу по </w:t>
      </w:r>
      <w:r w:rsidRPr="000B66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формированию навыка оптико-пространственной ориентировки</w:t>
      </w: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Она включает:</w:t>
      </w:r>
    </w:p>
    <w:p w:rsidR="000B66F9" w:rsidRPr="000B66F9" w:rsidRDefault="000B66F9" w:rsidP="003A0AD7">
      <w:pPr>
        <w:numPr>
          <w:ilvl w:val="0"/>
          <w:numId w:val="6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пространственной ориентировки на листе бумаги;</w:t>
      </w:r>
    </w:p>
    <w:p w:rsidR="000B66F9" w:rsidRPr="000B66F9" w:rsidRDefault="000B66F9" w:rsidP="003A0AD7">
      <w:pPr>
        <w:numPr>
          <w:ilvl w:val="0"/>
          <w:numId w:val="6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маркировка (отметка) начала письма – левого верхнего угла листа;</w:t>
      </w:r>
    </w:p>
    <w:p w:rsidR="000B66F9" w:rsidRPr="000B66F9" w:rsidRDefault="000B66F9" w:rsidP="003A0AD7">
      <w:pPr>
        <w:numPr>
          <w:ilvl w:val="0"/>
          <w:numId w:val="6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выработка автоматизированных движений слева направо путем рисования дорожек, ленточек и пр.;</w:t>
      </w:r>
    </w:p>
    <w:p w:rsidR="000B66F9" w:rsidRPr="000B66F9" w:rsidRDefault="000B66F9" w:rsidP="003A0AD7">
      <w:pPr>
        <w:numPr>
          <w:ilvl w:val="0"/>
          <w:numId w:val="6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“письмо” рукой в воздухе с контролем и без контроля зрения;</w:t>
      </w:r>
    </w:p>
    <w:p w:rsidR="000B66F9" w:rsidRPr="000B66F9" w:rsidRDefault="000B66F9" w:rsidP="003A0AD7">
      <w:pPr>
        <w:numPr>
          <w:ilvl w:val="0"/>
          <w:numId w:val="6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автоматизация движений слева направо путем написания дорожек мокрым пальцем на грифельной доске.</w:t>
      </w:r>
    </w:p>
    <w:p w:rsidR="000B66F9" w:rsidRPr="000B66F9" w:rsidRDefault="000B66F9" w:rsidP="003A0AD7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формирования </w:t>
      </w:r>
      <w:proofErr w:type="spellStart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графомоторных</w:t>
      </w:r>
      <w:proofErr w:type="spellEnd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навыков на занятиях необходимо проводить обучение штриховке и обводке.</w:t>
      </w:r>
    </w:p>
    <w:p w:rsidR="000B66F9" w:rsidRPr="000B66F9" w:rsidRDefault="000B66F9" w:rsidP="003A0AD7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подготовительном этапе обучения письму необходимо уделить внимание коррекции зеркального письма. Проблема коррекции зеркального письма у детей с церебральными параличами разработана в трудах Э. С. </w:t>
      </w:r>
      <w:proofErr w:type="spellStart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Калижнюк</w:t>
      </w:r>
      <w:proofErr w:type="spellEnd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ходе коррекционной работы рекомендуется обучать ребенка писать правой рукой и проводить комплекс лечебных мероприятий (лечебная гимнастика, физиотерапия, медикаментозное лечение), направленных на активизацию действий в пораженной руке. Если же паралич выражен грубо и письмо правой рукой невозможно, то при обучении ребенка необходимо провести соответствующую работу. Необходимо формировать автоматизированные движения слева направо путем рисования “дорожек”, “ленточек” и т.д. сначала пальцем в воздухе со зрительным контролем и без контроля зрения и только потом путем написания пальцем или мелом на стекле, грифельной доске и т.п. Комплекс коррекционных мероприятий должен включать также раскрашивание по трафарету асимметричных фигур. В процессе рисования или написания асимметричных фигур или букв необходимо проводить анализ направления различных элементов букв или рисунка. Важно сопоставлять и анализировать правильно и неправильно нарисованные фигуры и буквы.</w:t>
      </w:r>
    </w:p>
    <w:p w:rsidR="000B66F9" w:rsidRPr="000B66F9" w:rsidRDefault="000B66F9" w:rsidP="003A0AD7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Успешное формирование </w:t>
      </w:r>
      <w:proofErr w:type="spellStart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графомоторной</w:t>
      </w:r>
      <w:proofErr w:type="spellEnd"/>
      <w:r w:rsidRPr="000B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функции у детей с церебральным параличом и умственной отсталостью возможно только при условии специально согласованной деятельности дефектолога, логопеда, воспитателя и инструктора ЛФК.</w:t>
      </w:r>
    </w:p>
    <w:p w:rsidR="000B66F9" w:rsidRPr="000B66F9" w:rsidRDefault="000B66F9" w:rsidP="000B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3867" w:rsidRDefault="009B3867"/>
    <w:sectPr w:rsidR="009B3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B7F6C"/>
    <w:multiLevelType w:val="multilevel"/>
    <w:tmpl w:val="35C8B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972924"/>
    <w:multiLevelType w:val="multilevel"/>
    <w:tmpl w:val="117AD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F84107"/>
    <w:multiLevelType w:val="multilevel"/>
    <w:tmpl w:val="EF6EC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39778B"/>
    <w:multiLevelType w:val="multilevel"/>
    <w:tmpl w:val="C90C7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021E1D"/>
    <w:multiLevelType w:val="multilevel"/>
    <w:tmpl w:val="FA30B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D001E5"/>
    <w:multiLevelType w:val="multilevel"/>
    <w:tmpl w:val="AE629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D63"/>
    <w:rsid w:val="000B66F9"/>
    <w:rsid w:val="003A0AD7"/>
    <w:rsid w:val="00673651"/>
    <w:rsid w:val="009B3867"/>
    <w:rsid w:val="00C34B0F"/>
    <w:rsid w:val="00E20D63"/>
    <w:rsid w:val="00E5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2402F9-FB12-47A0-96CA-0EF699772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B66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36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66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B66F9"/>
    <w:rPr>
      <w:color w:val="0000FF"/>
      <w:u w:val="single"/>
    </w:rPr>
  </w:style>
  <w:style w:type="character" w:styleId="a4">
    <w:name w:val="Emphasis"/>
    <w:basedOn w:val="a0"/>
    <w:uiPriority w:val="20"/>
    <w:qFormat/>
    <w:rsid w:val="000B66F9"/>
    <w:rPr>
      <w:i/>
      <w:iCs/>
    </w:rPr>
  </w:style>
  <w:style w:type="paragraph" w:styleId="a5">
    <w:name w:val="Normal (Web)"/>
    <w:basedOn w:val="a"/>
    <w:uiPriority w:val="99"/>
    <w:semiHidden/>
    <w:unhideWhenUsed/>
    <w:rsid w:val="000B6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B66F9"/>
    <w:rPr>
      <w:b/>
      <w:bCs/>
    </w:rPr>
  </w:style>
  <w:style w:type="character" w:customStyle="1" w:styleId="b-share-form-button">
    <w:name w:val="b-share-form-button"/>
    <w:basedOn w:val="a0"/>
    <w:rsid w:val="000B66F9"/>
  </w:style>
  <w:style w:type="character" w:customStyle="1" w:styleId="20">
    <w:name w:val="Заголовок 2 Знак"/>
    <w:basedOn w:val="a0"/>
    <w:link w:val="2"/>
    <w:uiPriority w:val="9"/>
    <w:semiHidden/>
    <w:rsid w:val="0067365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4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9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19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88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1181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Майкл</cp:lastModifiedBy>
  <cp:revision>7</cp:revision>
  <dcterms:created xsi:type="dcterms:W3CDTF">2015-05-07T10:14:00Z</dcterms:created>
  <dcterms:modified xsi:type="dcterms:W3CDTF">2018-11-02T07:55:00Z</dcterms:modified>
</cp:coreProperties>
</file>