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E94" w:rsidRPr="00A06CF0" w:rsidRDefault="000B25CC" w:rsidP="007961E9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06CF0">
        <w:rPr>
          <w:rFonts w:ascii="Times New Roman" w:hAnsi="Times New Roman" w:cs="Times New Roman"/>
          <w:i/>
          <w:sz w:val="20"/>
          <w:szCs w:val="20"/>
        </w:rPr>
        <w:t xml:space="preserve">О.В. </w:t>
      </w:r>
      <w:proofErr w:type="spellStart"/>
      <w:r w:rsidR="003056AC">
        <w:rPr>
          <w:rFonts w:ascii="Times New Roman" w:hAnsi="Times New Roman" w:cs="Times New Roman"/>
          <w:i/>
          <w:sz w:val="20"/>
          <w:szCs w:val="20"/>
        </w:rPr>
        <w:t>Кныш</w:t>
      </w:r>
      <w:proofErr w:type="spellEnd"/>
    </w:p>
    <w:p w:rsidR="007961E9" w:rsidRDefault="000B25CC" w:rsidP="007961E9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  <w:r w:rsidRPr="00A06CF0">
        <w:rPr>
          <w:rFonts w:ascii="Times New Roman" w:hAnsi="Times New Roman" w:cs="Times New Roman"/>
          <w:i/>
          <w:sz w:val="20"/>
          <w:szCs w:val="20"/>
        </w:rPr>
        <w:t>МБУД</w:t>
      </w:r>
      <w:r w:rsidR="007961E9">
        <w:rPr>
          <w:rFonts w:ascii="Times New Roman" w:hAnsi="Times New Roman" w:cs="Times New Roman"/>
          <w:i/>
          <w:sz w:val="20"/>
          <w:szCs w:val="20"/>
        </w:rPr>
        <w:t xml:space="preserve">О </w:t>
      </w:r>
      <w:r w:rsidR="003056AC">
        <w:rPr>
          <w:rFonts w:ascii="Times New Roman" w:hAnsi="Times New Roman" w:cs="Times New Roman"/>
          <w:i/>
          <w:sz w:val="20"/>
          <w:szCs w:val="20"/>
        </w:rPr>
        <w:t xml:space="preserve">«ЦДО «Лад» </w:t>
      </w:r>
      <w:r w:rsidR="007961E9">
        <w:rPr>
          <w:rFonts w:ascii="Times New Roman" w:hAnsi="Times New Roman" w:cs="Times New Roman"/>
          <w:i/>
          <w:sz w:val="20"/>
          <w:szCs w:val="20"/>
        </w:rPr>
        <w:t xml:space="preserve"> г. </w:t>
      </w:r>
      <w:r w:rsidR="003056AC">
        <w:rPr>
          <w:rFonts w:ascii="Times New Roman" w:hAnsi="Times New Roman" w:cs="Times New Roman"/>
          <w:i/>
          <w:sz w:val="20"/>
          <w:szCs w:val="20"/>
        </w:rPr>
        <w:t>Новосибирск</w:t>
      </w:r>
    </w:p>
    <w:p w:rsidR="007961E9" w:rsidRPr="00A06CF0" w:rsidRDefault="007961E9" w:rsidP="007961E9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0B25CC" w:rsidRDefault="000B25CC" w:rsidP="007961E9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7961E9" w:rsidRDefault="005E7A99" w:rsidP="007961E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E7A99">
        <w:rPr>
          <w:rFonts w:ascii="Times New Roman" w:hAnsi="Times New Roman" w:cs="Times New Roman"/>
          <w:b/>
          <w:sz w:val="20"/>
          <w:szCs w:val="20"/>
        </w:rPr>
        <w:t>АКСИОСФЕРА СОВРЕМЕННОГО ПЕДАГОГА</w:t>
      </w:r>
    </w:p>
    <w:p w:rsidR="004B6A10" w:rsidRDefault="004B6A10" w:rsidP="007961E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B6A10" w:rsidRPr="00812978" w:rsidRDefault="004B6A10" w:rsidP="007961E9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5950D6" w:rsidRPr="00812978" w:rsidRDefault="000B25CC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>Исследование вопросов развития профессиональных ценностей педагогов является одним из важнейших направлений педагогической науки, поскольку именно педагог является носителем основных эталонных ценностей общества. Кроме того, в образовательной организации педагог передает ценности подрастающему поколению, создавая тем самым ценностно-смысловые траектории жизни растущего человека, помогая сделать ценностный выбор. К тому же ценностные ориентации направляют деятельность человека, стимулируют реализацию разнообразных личностных и профессиональных проектов.</w:t>
      </w:r>
    </w:p>
    <w:p w:rsidR="000B25CC" w:rsidRPr="00812978" w:rsidRDefault="000B25CC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>Стратегия формирования про</w:t>
      </w:r>
      <w:r w:rsidR="00E73F38" w:rsidRPr="00812978">
        <w:rPr>
          <w:rFonts w:ascii="Times New Roman" w:eastAsia="Times New Roman" w:hAnsi="Times New Roman" w:cs="Times New Roman"/>
        </w:rPr>
        <w:t xml:space="preserve">фессиональных ценностей педагога </w:t>
      </w:r>
      <w:r w:rsidRPr="00812978">
        <w:rPr>
          <w:rFonts w:ascii="Times New Roman" w:eastAsia="Times New Roman" w:hAnsi="Times New Roman" w:cs="Times New Roman"/>
        </w:rPr>
        <w:t xml:space="preserve">является сегодня одной из ведущих в отечественном образовании, поскольку в структуре личности педагога ценности занимают особое место, представляя собой своего рода базовую конструкцию, которая является основой для становления профессионально-педагогических качеств личности </w:t>
      </w:r>
      <w:r w:rsidR="00A06CF0">
        <w:rPr>
          <w:rFonts w:ascii="Times New Roman" w:eastAsia="Times New Roman" w:hAnsi="Times New Roman" w:cs="Times New Roman"/>
        </w:rPr>
        <w:t>педагога</w:t>
      </w:r>
      <w:r w:rsidRPr="00812978">
        <w:rPr>
          <w:rFonts w:ascii="Times New Roman" w:eastAsia="Times New Roman" w:hAnsi="Times New Roman" w:cs="Times New Roman"/>
        </w:rPr>
        <w:t>, развития социальных и личностных компетенций, формирования гуманистической культуры.</w:t>
      </w:r>
    </w:p>
    <w:p w:rsidR="000B25CC" w:rsidRPr="00812978" w:rsidRDefault="000B25CC" w:rsidP="007961E9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Концептуальная модель развития профессиональных ценностей </w:t>
      </w:r>
      <w:r w:rsidR="001613C3" w:rsidRPr="00812978">
        <w:rPr>
          <w:rFonts w:ascii="Times New Roman" w:eastAsia="Times New Roman" w:hAnsi="Times New Roman" w:cs="Times New Roman"/>
        </w:rPr>
        <w:t xml:space="preserve">педагогов </w:t>
      </w:r>
      <w:r w:rsidRPr="00812978">
        <w:rPr>
          <w:rFonts w:ascii="Times New Roman" w:eastAsia="Times New Roman" w:hAnsi="Times New Roman" w:cs="Times New Roman"/>
        </w:rPr>
        <w:t xml:space="preserve"> включает целевой, </w:t>
      </w:r>
      <w:proofErr w:type="gramStart"/>
      <w:r w:rsidRPr="00812978">
        <w:rPr>
          <w:rFonts w:ascii="Times New Roman" w:eastAsia="Times New Roman" w:hAnsi="Times New Roman" w:cs="Times New Roman"/>
        </w:rPr>
        <w:t>содержательный</w:t>
      </w:r>
      <w:proofErr w:type="gramEnd"/>
      <w:r w:rsidRPr="00812978">
        <w:rPr>
          <w:rFonts w:ascii="Times New Roman" w:eastAsia="Times New Roman" w:hAnsi="Times New Roman" w:cs="Times New Roman"/>
        </w:rPr>
        <w:t>, организационный, технологический и оценочно-результативный компоненты</w:t>
      </w:r>
      <w:r w:rsidR="00287E09" w:rsidRPr="00812978">
        <w:rPr>
          <w:rFonts w:ascii="Times New Roman" w:eastAsia="Times New Roman" w:hAnsi="Times New Roman" w:cs="Times New Roman"/>
        </w:rPr>
        <w:t>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Содержательный компонент системы профессиональных ценностей </w:t>
      </w:r>
      <w:r w:rsidR="001613C3" w:rsidRPr="00812978">
        <w:rPr>
          <w:rFonts w:ascii="Times New Roman" w:eastAsia="Times New Roman" w:hAnsi="Times New Roman" w:cs="Times New Roman"/>
        </w:rPr>
        <w:t>педагогов</w:t>
      </w:r>
      <w:r w:rsidRPr="00812978">
        <w:rPr>
          <w:rFonts w:ascii="Times New Roman" w:eastAsia="Times New Roman" w:hAnsi="Times New Roman" w:cs="Times New Roman"/>
        </w:rPr>
        <w:t xml:space="preserve"> представлен когнитивной, эмоциональной и </w:t>
      </w:r>
      <w:proofErr w:type="spellStart"/>
      <w:r w:rsidRPr="00812978">
        <w:rPr>
          <w:rFonts w:ascii="Times New Roman" w:eastAsia="Times New Roman" w:hAnsi="Times New Roman" w:cs="Times New Roman"/>
        </w:rPr>
        <w:t>деятельностной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подсистемами ценностных ориентаций педагога.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>Когнитивная подсистема представляет собой определенное информационное «поле», от которого зависят специфика деятельности педагога, предметное содержание обучения и эффективная организация образовательного процесса в целом. Актуализация ценностных знаний сопровождается соответствующими эмоциональными проявлениями, связанными с ведущими интересами личности. В этом случае знания становятся компонентом эмоциональной подсистемы, оказывая влияние на процесс актуализации профессиональных ценностей.</w:t>
      </w:r>
    </w:p>
    <w:p w:rsidR="004B6A10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lastRenderedPageBreak/>
        <w:t xml:space="preserve">Значимость когнитивной подсистемы </w:t>
      </w:r>
      <w:proofErr w:type="spellStart"/>
      <w:r w:rsidRPr="00812978">
        <w:rPr>
          <w:rFonts w:ascii="Times New Roman" w:eastAsia="Times New Roman" w:hAnsi="Times New Roman" w:cs="Times New Roman"/>
        </w:rPr>
        <w:t>аксиосферы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педагога подтверждается тем, что знания </w:t>
      </w:r>
      <w:r w:rsidR="00D04397" w:rsidRPr="00812978">
        <w:rPr>
          <w:rFonts w:ascii="Times New Roman" w:eastAsia="Times New Roman" w:hAnsi="Times New Roman" w:cs="Times New Roman"/>
        </w:rPr>
        <w:t>педагога</w:t>
      </w:r>
      <w:r w:rsidRPr="00812978">
        <w:rPr>
          <w:rFonts w:ascii="Times New Roman" w:eastAsia="Times New Roman" w:hAnsi="Times New Roman" w:cs="Times New Roman"/>
        </w:rPr>
        <w:t xml:space="preserve"> включают идеи, закономерности и принципы, присвоение которых позволяет определить отношение педагога к окружающей действительности, педагогической системе и ее центру – человеку. Профессиональные знания педагога представляют собой информацию, отражающую состояние образовательного пространства и возможные способы работы, обеспечивающие наибольшую эффективность образования. 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Владение педагогом профессиональными знаниями на методологическом, методическом и технологическом </w:t>
      </w:r>
      <w:proofErr w:type="gramStart"/>
      <w:r w:rsidRPr="00812978">
        <w:rPr>
          <w:rFonts w:ascii="Times New Roman" w:eastAsia="Times New Roman" w:hAnsi="Times New Roman" w:cs="Times New Roman"/>
        </w:rPr>
        <w:t>уровнях</w:t>
      </w:r>
      <w:proofErr w:type="gramEnd"/>
      <w:r w:rsidRPr="00812978">
        <w:rPr>
          <w:rFonts w:ascii="Times New Roman" w:eastAsia="Times New Roman" w:hAnsi="Times New Roman" w:cs="Times New Roman"/>
        </w:rPr>
        <w:t xml:space="preserve"> позволяет ему не только качественно организовать педагогическую деятельность, но и продуктивно выстроить при этом главные линии отношений: «учитель – ученик», «ученик – ученик», «учитель – родител</w:t>
      </w:r>
      <w:r w:rsidR="00A06CF0">
        <w:rPr>
          <w:rFonts w:ascii="Times New Roman" w:eastAsia="Times New Roman" w:hAnsi="Times New Roman" w:cs="Times New Roman"/>
        </w:rPr>
        <w:t>и»</w:t>
      </w:r>
      <w:r w:rsidRPr="00812978">
        <w:rPr>
          <w:rFonts w:ascii="Times New Roman" w:eastAsia="Times New Roman" w:hAnsi="Times New Roman" w:cs="Times New Roman"/>
        </w:rPr>
        <w:t>.</w:t>
      </w:r>
    </w:p>
    <w:p w:rsidR="00A06CF0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К профессионально значимым характеристикам личности </w:t>
      </w:r>
      <w:r w:rsidR="00A06CF0">
        <w:rPr>
          <w:rFonts w:ascii="Times New Roman" w:eastAsia="Times New Roman" w:hAnsi="Times New Roman" w:cs="Times New Roman"/>
        </w:rPr>
        <w:t>педагога</w:t>
      </w:r>
      <w:r w:rsidRPr="00812978">
        <w:rPr>
          <w:rFonts w:ascii="Times New Roman" w:eastAsia="Times New Roman" w:hAnsi="Times New Roman" w:cs="Times New Roman"/>
        </w:rPr>
        <w:t xml:space="preserve"> относится также эмоциональная подсистема его </w:t>
      </w:r>
      <w:proofErr w:type="spellStart"/>
      <w:r w:rsidRPr="00812978">
        <w:rPr>
          <w:rFonts w:ascii="Times New Roman" w:eastAsia="Times New Roman" w:hAnsi="Times New Roman" w:cs="Times New Roman"/>
        </w:rPr>
        <w:t>аксиосферы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, выражающаяся в специфике чувственных ориентаций педагога на различные стороны и объекты педагогической деятельности. </w:t>
      </w:r>
    </w:p>
    <w:p w:rsidR="00C11806" w:rsidRPr="00812978" w:rsidRDefault="004B6A10" w:rsidP="004B6A1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</w:t>
      </w:r>
      <w:r w:rsidR="00C11806" w:rsidRPr="00812978">
        <w:rPr>
          <w:rFonts w:ascii="Times New Roman" w:eastAsia="Times New Roman" w:hAnsi="Times New Roman" w:cs="Times New Roman"/>
        </w:rPr>
        <w:t>Личностно направленное эмоциональное состояние педагога, выражающееся в его стремлениях и желаниях, является важнейшим механизмом регулирования профессиональной деятельности. Этот механизм имеет иерархически организованную структуру, которая выражается в эмоциональных реакциях, эмоциональном состоянии, эмоциональном отношении. При этом наиболее содержательным в приведенном ряду понятий, обозначающих разные уровни отражения действительности в форме переживания, является эмоциональное отношение.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Важным в строительстве отношений с учениками является включение механизмов </w:t>
      </w:r>
      <w:proofErr w:type="spellStart"/>
      <w:r w:rsidRPr="00812978">
        <w:rPr>
          <w:rFonts w:ascii="Times New Roman" w:eastAsia="Times New Roman" w:hAnsi="Times New Roman" w:cs="Times New Roman"/>
        </w:rPr>
        <w:t>эмпатии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, по существу – сопереживания, понимания эмоций другого человека, умения находиться на одной эмоциональной волне. Это обогащает образовательный процесс эмоционально, делает его в определенной мере предсказуемым. Особо следует подчеркнуть рождение на фоне постижения эмоционального состояния учащихся аттракций – восприятия привлекательности учеников. Это важный путь </w:t>
      </w:r>
      <w:proofErr w:type="spellStart"/>
      <w:r w:rsidRPr="00812978">
        <w:rPr>
          <w:rFonts w:ascii="Times New Roman" w:eastAsia="Times New Roman" w:hAnsi="Times New Roman" w:cs="Times New Roman"/>
        </w:rPr>
        <w:t>интериоризации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ценностной ориентации «личности».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proofErr w:type="spellStart"/>
      <w:r w:rsidRPr="00812978">
        <w:rPr>
          <w:rFonts w:ascii="Times New Roman" w:eastAsia="Times New Roman" w:hAnsi="Times New Roman" w:cs="Times New Roman"/>
        </w:rPr>
        <w:t>Деятельностная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подсистема </w:t>
      </w:r>
      <w:proofErr w:type="spellStart"/>
      <w:r w:rsidRPr="00812978">
        <w:rPr>
          <w:rFonts w:ascii="Times New Roman" w:eastAsia="Times New Roman" w:hAnsi="Times New Roman" w:cs="Times New Roman"/>
        </w:rPr>
        <w:t>аксиосферы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педагога имеет чрезвычайное значение, так как способствует расстановке смысловых акцентов в жизненных реалиях. Именно деятельность определяет соотношение ценностей, их иерархию и стимулирует </w:t>
      </w:r>
      <w:r w:rsidRPr="00812978">
        <w:rPr>
          <w:rFonts w:ascii="Times New Roman" w:eastAsia="Times New Roman" w:hAnsi="Times New Roman" w:cs="Times New Roman"/>
        </w:rPr>
        <w:lastRenderedPageBreak/>
        <w:t xml:space="preserve">соответствующие действия и отношения в </w:t>
      </w:r>
      <w:proofErr w:type="spellStart"/>
      <w:r w:rsidRPr="00812978">
        <w:rPr>
          <w:rFonts w:ascii="Times New Roman" w:eastAsia="Times New Roman" w:hAnsi="Times New Roman" w:cs="Times New Roman"/>
        </w:rPr>
        <w:t>аксиологическом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контексте.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Педагогическая деятельность по сути своей </w:t>
      </w:r>
      <w:proofErr w:type="spellStart"/>
      <w:r w:rsidRPr="00812978">
        <w:rPr>
          <w:rFonts w:ascii="Times New Roman" w:eastAsia="Times New Roman" w:hAnsi="Times New Roman" w:cs="Times New Roman"/>
        </w:rPr>
        <w:t>ценностна</w:t>
      </w:r>
      <w:proofErr w:type="spellEnd"/>
      <w:r w:rsidRPr="00812978">
        <w:rPr>
          <w:rFonts w:ascii="Times New Roman" w:eastAsia="Times New Roman" w:hAnsi="Times New Roman" w:cs="Times New Roman"/>
        </w:rPr>
        <w:t>, поскольку она воплощается людьми и существует ради людей. В ней человек может найти применение своим способностям, развить творческий потенциал, сформировать свое профессиональное кредо.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Технологический компонент </w:t>
      </w:r>
      <w:proofErr w:type="gramStart"/>
      <w:r w:rsidRPr="00812978">
        <w:rPr>
          <w:rFonts w:ascii="Times New Roman" w:eastAsia="Times New Roman" w:hAnsi="Times New Roman" w:cs="Times New Roman"/>
        </w:rPr>
        <w:t xml:space="preserve">модели формирования системы профессиональных ценностей </w:t>
      </w:r>
      <w:r w:rsidR="00E73F38" w:rsidRPr="00812978">
        <w:rPr>
          <w:rFonts w:ascii="Times New Roman" w:eastAsia="Times New Roman" w:hAnsi="Times New Roman" w:cs="Times New Roman"/>
        </w:rPr>
        <w:t>педагогов</w:t>
      </w:r>
      <w:proofErr w:type="gramEnd"/>
      <w:r w:rsidR="00E73F38" w:rsidRPr="00812978">
        <w:rPr>
          <w:rFonts w:ascii="Times New Roman" w:eastAsia="Times New Roman" w:hAnsi="Times New Roman" w:cs="Times New Roman"/>
        </w:rPr>
        <w:t xml:space="preserve"> </w:t>
      </w:r>
      <w:r w:rsidRPr="00812978">
        <w:rPr>
          <w:rFonts w:ascii="Times New Roman" w:eastAsia="Times New Roman" w:hAnsi="Times New Roman" w:cs="Times New Roman"/>
        </w:rPr>
        <w:t> представлен личностно ориентированными,</w:t>
      </w:r>
      <w:r w:rsidR="00C2140B">
        <w:rPr>
          <w:rFonts w:ascii="Times New Roman" w:eastAsia="Times New Roman" w:hAnsi="Times New Roman" w:cs="Times New Roman"/>
        </w:rPr>
        <w:t xml:space="preserve"> </w:t>
      </w:r>
      <w:r w:rsidRPr="00812978">
        <w:rPr>
          <w:rFonts w:ascii="Times New Roman" w:eastAsia="Times New Roman" w:hAnsi="Times New Roman" w:cs="Times New Roman"/>
        </w:rPr>
        <w:t>диалоговыми, коммуникативными, рефлексивными технологиями.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Безусловную ценность для формирования </w:t>
      </w:r>
      <w:proofErr w:type="spellStart"/>
      <w:r w:rsidRPr="00812978">
        <w:rPr>
          <w:rFonts w:ascii="Times New Roman" w:eastAsia="Times New Roman" w:hAnsi="Times New Roman" w:cs="Times New Roman"/>
        </w:rPr>
        <w:t>аксиосферы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личности имеют диалоговые технологии, которые обеспечивают возможность развивать способности, активно слушать, адекватно воспринимать и точно аргументировать собственную позицию. Сильная сторона диалога – работа с информацией, «полем» смыслов. Участники диалога аргументируют отстаиваемые положения, выдвигают и обосновывают идеи. Это, в свою очередь, обогащает ценностные ориентации личности.</w:t>
      </w:r>
    </w:p>
    <w:p w:rsidR="00C2140B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Интерактивные технологии создают основу для межличностного взаимодействия, обмена идеями, эмоциями и ценностями. Следует отметить и важнейшее значение рефлексивных элементов технологий, позволяющих оценить жизненные позиции, проанализировать ситуации успеха и сложности в процессе </w:t>
      </w:r>
      <w:proofErr w:type="spellStart"/>
      <w:r w:rsidRPr="00812978">
        <w:rPr>
          <w:rFonts w:ascii="Times New Roman" w:eastAsia="Times New Roman" w:hAnsi="Times New Roman" w:cs="Times New Roman"/>
        </w:rPr>
        <w:t>интериоризации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ценностей. Самое же значимое то, что рефлексия является основой внутренней мотивации личности, что усиливает ее духовные ресурсы, углубляет процессы осмысления ценностной парадигмы, побуждает стремление к успеху, желание исправить ошибки и определяет способы и возможности приобщения к ценностям образовательной системы. </w:t>
      </w:r>
    </w:p>
    <w:p w:rsidR="00C11806" w:rsidRPr="00812978" w:rsidRDefault="00C11806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>Применение современных педагогических технологий в образовательной деятельности дает возможность утвердить базовые ценности и на их основе выстроить современный ценностный мир.</w:t>
      </w:r>
    </w:p>
    <w:p w:rsidR="00237BA3" w:rsidRPr="00812978" w:rsidRDefault="00237BA3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Общественная ситуация в современных условиях складывается в пользу развития образования, поддержки образовательных инициатив, с опорой на приоритетные ценностные ориентиры. Понимание роли образования в развитии общества благоприятно влияет на развитие </w:t>
      </w:r>
      <w:proofErr w:type="spellStart"/>
      <w:r w:rsidRPr="00812978">
        <w:rPr>
          <w:rFonts w:ascii="Times New Roman" w:eastAsia="Times New Roman" w:hAnsi="Times New Roman" w:cs="Times New Roman"/>
        </w:rPr>
        <w:t>аксиологических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основ образования.</w:t>
      </w:r>
    </w:p>
    <w:p w:rsidR="00237BA3" w:rsidRPr="00812978" w:rsidRDefault="00237BA3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 xml:space="preserve">Однако социальный статус </w:t>
      </w:r>
      <w:proofErr w:type="spellStart"/>
      <w:r w:rsidR="00DE4F55" w:rsidRPr="00812978">
        <w:rPr>
          <w:rFonts w:ascii="Times New Roman" w:eastAsia="Times New Roman" w:hAnsi="Times New Roman" w:cs="Times New Roman"/>
        </w:rPr>
        <w:t>педагога</w:t>
      </w:r>
      <w:r w:rsidRPr="00812978">
        <w:rPr>
          <w:rFonts w:ascii="Times New Roman" w:eastAsia="Times New Roman" w:hAnsi="Times New Roman" w:cs="Times New Roman"/>
        </w:rPr>
        <w:t>в</w:t>
      </w:r>
      <w:proofErr w:type="spellEnd"/>
      <w:r w:rsidRPr="00812978">
        <w:rPr>
          <w:rFonts w:ascii="Times New Roman" w:eastAsia="Times New Roman" w:hAnsi="Times New Roman" w:cs="Times New Roman"/>
        </w:rPr>
        <w:t xml:space="preserve"> настоящее время невысок, учительская профессия не входит в число самых престижных профессий. Между тем мировое сообщество высоко оценивает деятельность учителя по развитию личности как уникальный процесс </w:t>
      </w:r>
      <w:r w:rsidRPr="00812978">
        <w:rPr>
          <w:rFonts w:ascii="Times New Roman" w:eastAsia="Times New Roman" w:hAnsi="Times New Roman" w:cs="Times New Roman"/>
        </w:rPr>
        <w:lastRenderedPageBreak/>
        <w:t>интеллектуализации современного общества, развития культуры, системы отношений между людьми. Но российского педагога беспокоит мера признания престижности его профессии, выражающаяся в частности в материальном вознаграждении за столь сложный и ответственный труд.</w:t>
      </w:r>
    </w:p>
    <w:p w:rsidR="00237BA3" w:rsidRPr="00812978" w:rsidRDefault="00237BA3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proofErr w:type="gramStart"/>
      <w:r w:rsidRPr="00812978">
        <w:rPr>
          <w:rFonts w:ascii="Times New Roman" w:eastAsia="Times New Roman" w:hAnsi="Times New Roman" w:cs="Times New Roman"/>
        </w:rPr>
        <w:t>Важное значение</w:t>
      </w:r>
      <w:proofErr w:type="gramEnd"/>
      <w:r w:rsidRPr="00812978">
        <w:rPr>
          <w:rFonts w:ascii="Times New Roman" w:eastAsia="Times New Roman" w:hAnsi="Times New Roman" w:cs="Times New Roman"/>
        </w:rPr>
        <w:t xml:space="preserve"> имеют психолого-педагогические факторы формирования профессиональных ценностей педагогов, включающие жизненный опыт, психологический климат, коммуникативные умения, образование, детское сообщество и др.</w:t>
      </w:r>
    </w:p>
    <w:p w:rsidR="00237BA3" w:rsidRPr="00812978" w:rsidRDefault="00237BA3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>Жизненный опыт педагога является уникальным основанием для строительства успеха в профессиональной деятельности. Он подтверждает ценностные позиции, позволяет найти оптимальные решения, обогащает информацией, которая может быть актуализирована в определенных условиях и может являться основой для соответствующего поведения в стандартной и нестандартной ситуации.</w:t>
      </w:r>
    </w:p>
    <w:p w:rsidR="00237BA3" w:rsidRPr="00812978" w:rsidRDefault="00237BA3" w:rsidP="007961E9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</w:rPr>
      </w:pPr>
      <w:r w:rsidRPr="00812978">
        <w:rPr>
          <w:rFonts w:ascii="Times New Roman" w:eastAsia="Times New Roman" w:hAnsi="Times New Roman" w:cs="Times New Roman"/>
        </w:rPr>
        <w:t>Одним из факторов, стимулирующих ценностные отношения, является психологический климат – как эмоциональная окраска межличностных отношений, которые возникают, развиваются, корректируются в образовательном процессе. Причем положительный психологический климат возникает там и тогда, когда ярко позиционируются доверие, высокая требовательность участников педагогического процесса друг к другу, высокая степень эмоциональной включенности и взаимопомощи в различных ситуациях, свободное выражение собственного мнения, ответственность каждого за качество образовательного процесса. Всё это обогащает ценностные предпочтения субъектов педагогической деятельности.</w:t>
      </w:r>
    </w:p>
    <w:sectPr w:rsidR="00237BA3" w:rsidRPr="00812978" w:rsidSect="000C6EFB">
      <w:pgSz w:w="8391" w:h="11907" w:code="1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426"/>
    <w:multiLevelType w:val="hybridMultilevel"/>
    <w:tmpl w:val="2B50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B522C"/>
    <w:multiLevelType w:val="hybridMultilevel"/>
    <w:tmpl w:val="094E3C5E"/>
    <w:lvl w:ilvl="0" w:tplc="C66467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B4DA0"/>
    <w:multiLevelType w:val="hybridMultilevel"/>
    <w:tmpl w:val="19A41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25CC"/>
    <w:rsid w:val="000B25CC"/>
    <w:rsid w:val="000C6EFB"/>
    <w:rsid w:val="001613C3"/>
    <w:rsid w:val="00237BA3"/>
    <w:rsid w:val="00287E09"/>
    <w:rsid w:val="003056AC"/>
    <w:rsid w:val="0043453E"/>
    <w:rsid w:val="004B6A10"/>
    <w:rsid w:val="00514CB2"/>
    <w:rsid w:val="00547E28"/>
    <w:rsid w:val="00554993"/>
    <w:rsid w:val="00574657"/>
    <w:rsid w:val="005950D6"/>
    <w:rsid w:val="005E7A99"/>
    <w:rsid w:val="00760552"/>
    <w:rsid w:val="007961E9"/>
    <w:rsid w:val="00812978"/>
    <w:rsid w:val="008335E0"/>
    <w:rsid w:val="0092416A"/>
    <w:rsid w:val="009D4D80"/>
    <w:rsid w:val="00A06CF0"/>
    <w:rsid w:val="00C11806"/>
    <w:rsid w:val="00C2140B"/>
    <w:rsid w:val="00D04397"/>
    <w:rsid w:val="00DD7419"/>
    <w:rsid w:val="00DE4F55"/>
    <w:rsid w:val="00DE5362"/>
    <w:rsid w:val="00E73F38"/>
    <w:rsid w:val="00EA2586"/>
    <w:rsid w:val="00EE6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55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D74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B297-EF41-4CA6-A206-BC75B535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Английсуий 0</dc:creator>
  <cp:keywords/>
  <dc:description/>
  <cp:lastModifiedBy>user</cp:lastModifiedBy>
  <cp:revision>17</cp:revision>
  <cp:lastPrinted>2017-02-07T08:03:00Z</cp:lastPrinted>
  <dcterms:created xsi:type="dcterms:W3CDTF">2017-02-06T07:37:00Z</dcterms:created>
  <dcterms:modified xsi:type="dcterms:W3CDTF">2018-10-29T12:34:00Z</dcterms:modified>
</cp:coreProperties>
</file>