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6F81" w:rsidRDefault="00A96F81">
      <w:pPr>
        <w:pStyle w:val="Standard"/>
        <w:jc w:val="center"/>
        <w:rPr>
          <w:rFonts w:ascii="Times New Roman" w:hAnsi="Times New Roman" w:cs="Times New Roman"/>
          <w:b/>
          <w:bCs/>
          <w:sz w:val="36"/>
          <w:szCs w:val="36"/>
        </w:rPr>
      </w:pPr>
      <w:r>
        <w:rPr>
          <w:rFonts w:ascii="Times New Roman" w:hAnsi="Times New Roman" w:cs="Times New Roman"/>
          <w:b/>
          <w:bCs/>
          <w:sz w:val="36"/>
          <w:szCs w:val="36"/>
        </w:rPr>
        <w:t>Применение инновационных</w:t>
      </w:r>
    </w:p>
    <w:p w:rsidR="00A96F81" w:rsidRDefault="00100CBF">
      <w:pPr>
        <w:pStyle w:val="Standard"/>
        <w:jc w:val="center"/>
        <w:rPr>
          <w:rFonts w:ascii="Times New Roman" w:hAnsi="Times New Roman" w:cs="Times New Roman"/>
          <w:b/>
          <w:bCs/>
          <w:sz w:val="36"/>
          <w:szCs w:val="36"/>
        </w:rPr>
      </w:pPr>
      <w:r>
        <w:rPr>
          <w:rFonts w:ascii="Times New Roman" w:hAnsi="Times New Roman" w:cs="Times New Roman"/>
          <w:b/>
          <w:bCs/>
          <w:sz w:val="36"/>
          <w:szCs w:val="36"/>
        </w:rPr>
        <w:t>технологий для слепых детей</w:t>
      </w:r>
      <w:r w:rsidR="00A96F81">
        <w:rPr>
          <w:rFonts w:ascii="Times New Roman" w:hAnsi="Times New Roman" w:cs="Times New Roman"/>
          <w:b/>
          <w:bCs/>
          <w:sz w:val="36"/>
          <w:szCs w:val="36"/>
        </w:rPr>
        <w:t xml:space="preserve"> на уроках математики.</w:t>
      </w:r>
      <w:bookmarkStart w:id="0" w:name="_GoBack"/>
      <w:bookmarkEnd w:id="0"/>
    </w:p>
    <w:p w:rsidR="00A96F81" w:rsidRDefault="00A96F81">
      <w:pPr>
        <w:pStyle w:val="Standard"/>
        <w:jc w:val="center"/>
        <w:rPr>
          <w:rFonts w:ascii="Times New Roman" w:hAnsi="Times New Roman" w:cs="Times New Roman"/>
          <w:b/>
          <w:bCs/>
          <w:sz w:val="36"/>
          <w:szCs w:val="36"/>
        </w:rPr>
      </w:pPr>
    </w:p>
    <w:p w:rsidR="00A96F81" w:rsidRPr="006A3DCD" w:rsidRDefault="00A96F81" w:rsidP="006A3DCD">
      <w:pPr>
        <w:pStyle w:val="Standard"/>
        <w:jc w:val="right"/>
        <w:rPr>
          <w:rFonts w:ascii="Times New Roman" w:hAnsi="Times New Roman" w:cs="Times New Roman"/>
          <w:b/>
          <w:bCs/>
          <w:sz w:val="24"/>
          <w:szCs w:val="24"/>
        </w:rPr>
      </w:pPr>
      <w:r>
        <w:rPr>
          <w:rFonts w:ascii="Times New Roman" w:hAnsi="Times New Roman" w:cs="Times New Roman"/>
          <w:b/>
          <w:bCs/>
          <w:sz w:val="24"/>
          <w:szCs w:val="24"/>
        </w:rPr>
        <w:t xml:space="preserve">                                </w:t>
      </w:r>
    </w:p>
    <w:p w:rsidR="00A96F81" w:rsidRDefault="00A96F81">
      <w:pPr>
        <w:pStyle w:val="Standard"/>
        <w:jc w:val="both"/>
      </w:pPr>
      <w:r>
        <w:rPr>
          <w:b/>
          <w:bCs/>
          <w:sz w:val="29"/>
          <w:szCs w:val="29"/>
        </w:rPr>
        <w:t>Цели</w:t>
      </w:r>
      <w:r>
        <w:rPr>
          <w:sz w:val="29"/>
          <w:szCs w:val="29"/>
        </w:rPr>
        <w:t xml:space="preserve">: </w:t>
      </w:r>
      <w:r>
        <w:rPr>
          <w:rFonts w:ascii="Times New Roman" w:hAnsi="Times New Roman" w:cs="Times New Roman"/>
          <w:sz w:val="28"/>
          <w:szCs w:val="28"/>
        </w:rPr>
        <w:t>овладение учащимися системой математических знаний и умений,  интеллектуальное развитие учащихся, формирование качеств личности, необходимых человеку для интеграции в современное общество.</w:t>
      </w:r>
    </w:p>
    <w:p w:rsidR="00A96F81" w:rsidRDefault="00A96F81">
      <w:pPr>
        <w:pStyle w:val="Standard"/>
        <w:jc w:val="both"/>
      </w:pPr>
      <w:r>
        <w:rPr>
          <w:rFonts w:ascii="Times New Roman" w:hAnsi="Times New Roman" w:cs="Times New Roman"/>
          <w:b/>
          <w:bCs/>
          <w:sz w:val="28"/>
          <w:szCs w:val="28"/>
        </w:rPr>
        <w:t>Задачи</w:t>
      </w:r>
      <w:r>
        <w:rPr>
          <w:rFonts w:ascii="Times New Roman" w:hAnsi="Times New Roman" w:cs="Times New Roman"/>
          <w:sz w:val="28"/>
          <w:szCs w:val="28"/>
        </w:rPr>
        <w:t>: развитие наглядно-образного, словесно-логического мышления, правильное  формирование у слабовидящих и незрячих детей  пространственных представлений о предметах и окружающей действительности.</w:t>
      </w:r>
    </w:p>
    <w:p w:rsidR="00A96F81" w:rsidRDefault="00A96F81">
      <w:pPr>
        <w:pStyle w:val="Standard"/>
        <w:ind w:firstLine="567"/>
        <w:jc w:val="both"/>
        <w:rPr>
          <w:rFonts w:ascii="Times New Roman" w:hAnsi="Times New Roman" w:cs="Times New Roman"/>
          <w:sz w:val="28"/>
          <w:szCs w:val="28"/>
        </w:rPr>
      </w:pPr>
      <w:r>
        <w:rPr>
          <w:rFonts w:ascii="Times New Roman" w:hAnsi="Times New Roman" w:cs="Times New Roman"/>
          <w:sz w:val="28"/>
          <w:szCs w:val="28"/>
        </w:rPr>
        <w:t>Главной целью инновационных технологий образования является подготовка человека к жизни, в которой стремительно происходит внедрение различных нововведений. Именно поэтому максимальная опора на наглядные и технические средства при изучении математики, просто необходима.</w:t>
      </w:r>
    </w:p>
    <w:p w:rsidR="00A96F81" w:rsidRDefault="00AC49FE">
      <w:pPr>
        <w:pStyle w:val="Standard"/>
        <w:jc w:val="both"/>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149.55pt;margin-top:37.75pt;width:157.5pt;height:118pt;z-index:1;visibility:visible">
            <v:imagedata r:id="rId6" o:title=""/>
            <w10:wrap type="square"/>
          </v:shape>
        </w:pict>
      </w:r>
      <w:r w:rsidR="00A96F81">
        <w:rPr>
          <w:rFonts w:ascii="Times New Roman" w:hAnsi="Times New Roman" w:cs="Times New Roman"/>
          <w:sz w:val="28"/>
          <w:szCs w:val="28"/>
        </w:rPr>
        <w:t>На сегодняшний день кабинет математики в нашей школе оснащен современным техническим оборудованием:</w:t>
      </w:r>
    </w:p>
    <w:p w:rsidR="00A96F81" w:rsidRDefault="00A96F81">
      <w:pPr>
        <w:pStyle w:val="Standard"/>
        <w:jc w:val="both"/>
        <w:rPr>
          <w:rFonts w:ascii="Times New Roman" w:hAnsi="Times New Roman" w:cs="Times New Roman"/>
          <w:sz w:val="28"/>
          <w:szCs w:val="28"/>
        </w:rPr>
      </w:pPr>
      <w:r>
        <w:rPr>
          <w:rFonts w:ascii="Times New Roman" w:hAnsi="Times New Roman" w:cs="Times New Roman"/>
          <w:sz w:val="28"/>
          <w:szCs w:val="28"/>
        </w:rPr>
        <w:t xml:space="preserve">«Геоборд» - геометрическая доска, представляет собой квадратный двусторонний планшет </w:t>
      </w:r>
      <w:r>
        <w:rPr>
          <w:rFonts w:ascii="Times New Roman" w:hAnsi="Times New Roman" w:cs="Times New Roman"/>
          <w:sz w:val="28"/>
          <w:szCs w:val="28"/>
        </w:rPr>
        <w:lastRenderedPageBreak/>
        <w:t>с выступами (с одной стороны по кругу, с другой – на одинаковом расстоянии друг то друга по всей поверхности). Его удобно использовать при обучении  моделированию и преобразованию геометрических фигур на плоскости (при помощи резиновых крепежей), способствует взаимосвязанному изучению свойств плоских фигур.</w:t>
      </w:r>
    </w:p>
    <w:p w:rsidR="00A96F81" w:rsidRDefault="00A96F81">
      <w:pPr>
        <w:pStyle w:val="Standard"/>
        <w:jc w:val="both"/>
        <w:rPr>
          <w:rFonts w:ascii="Times New Roman" w:hAnsi="Times New Roman" w:cs="Times New Roman"/>
          <w:sz w:val="28"/>
          <w:szCs w:val="28"/>
        </w:rPr>
      </w:pPr>
    </w:p>
    <w:p w:rsidR="00A96F81" w:rsidRDefault="00A96F81">
      <w:pPr>
        <w:pStyle w:val="Standard"/>
        <w:jc w:val="both"/>
        <w:rPr>
          <w:rFonts w:ascii="Times New Roman" w:hAnsi="Times New Roman" w:cs="Times New Roman"/>
          <w:sz w:val="28"/>
          <w:szCs w:val="28"/>
        </w:rPr>
      </w:pPr>
      <w:r>
        <w:rPr>
          <w:rFonts w:ascii="Times New Roman" w:hAnsi="Times New Roman" w:cs="Times New Roman"/>
          <w:sz w:val="28"/>
          <w:szCs w:val="28"/>
        </w:rPr>
        <w:t>« Оси координат» - оснащен двумя движущимися координатными прямыми (ось абсцисс о ординат), специальными колышками для конструирования и резиновыми крепежами. Предназначен для обучения построению точек и графиков функций на координатной плоскости. При помощи него, детям с дефектом зрения намного легче усваивать свойства функций, а также лучше формируются представления о графиках различных функций. Очень удобен в использовании.</w:t>
      </w:r>
    </w:p>
    <w:p w:rsidR="00A96F81" w:rsidRDefault="00AC49FE">
      <w:pPr>
        <w:pStyle w:val="Standard"/>
      </w:pPr>
      <w:r>
        <w:rPr>
          <w:noProof/>
          <w:lang w:eastAsia="ru-RU"/>
        </w:rPr>
        <w:pict>
          <v:shape id="Рисунок 2" o:spid="_x0000_s1027" type="#_x0000_t75" style="position:absolute;margin-left:154.65pt;margin-top:12.2pt;width:171.1pt;height:128.25pt;z-index:2;visibility:visible">
            <v:imagedata r:id="rId7" o:title=""/>
            <w10:wrap type="square"/>
          </v:shape>
        </w:pict>
      </w:r>
    </w:p>
    <w:p w:rsidR="00A96F81" w:rsidRDefault="00A96F81">
      <w:pPr>
        <w:pStyle w:val="Standard"/>
        <w:jc w:val="both"/>
        <w:rPr>
          <w:rFonts w:ascii="Times New Roman" w:hAnsi="Times New Roman" w:cs="Times New Roman"/>
          <w:sz w:val="28"/>
          <w:szCs w:val="28"/>
        </w:rPr>
      </w:pPr>
      <w:r>
        <w:rPr>
          <w:rFonts w:ascii="Times New Roman" w:hAnsi="Times New Roman" w:cs="Times New Roman"/>
          <w:sz w:val="28"/>
          <w:szCs w:val="28"/>
        </w:rPr>
        <w:t>«Многофункциональный планшет для черчения и рисования» и « Прибор для черчения». В комплектацию входит: транспортир, циркуль, линейка, угольник, булавки, специальные листы  для рельефного изображения.  Можно использовать на уроках алгебры, геометрии, черчения и рисования.</w:t>
      </w:r>
    </w:p>
    <w:p w:rsidR="00A96F81" w:rsidRDefault="00A96F81">
      <w:pPr>
        <w:pStyle w:val="Standard"/>
        <w:jc w:val="both"/>
        <w:rPr>
          <w:rFonts w:ascii="Times New Roman" w:hAnsi="Times New Roman" w:cs="Times New Roman"/>
          <w:sz w:val="28"/>
          <w:szCs w:val="28"/>
        </w:rPr>
      </w:pPr>
    </w:p>
    <w:p w:rsidR="00A96F81" w:rsidRDefault="00A96F81">
      <w:pPr>
        <w:pStyle w:val="Standard"/>
        <w:jc w:val="both"/>
        <w:rPr>
          <w:rFonts w:ascii="Times New Roman" w:hAnsi="Times New Roman" w:cs="Times New Roman"/>
          <w:sz w:val="28"/>
          <w:szCs w:val="28"/>
        </w:rPr>
      </w:pPr>
    </w:p>
    <w:p w:rsidR="00A96F81" w:rsidRDefault="00AC49FE">
      <w:pPr>
        <w:pStyle w:val="Standard"/>
        <w:jc w:val="both"/>
      </w:pPr>
      <w:r>
        <w:rPr>
          <w:noProof/>
          <w:lang w:eastAsia="ru-RU"/>
        </w:rPr>
        <w:pict>
          <v:shape id="Рисунок 3" o:spid="_x0000_s1028" type="#_x0000_t75" style="position:absolute;left:0;text-align:left;margin-left:132.05pt;margin-top:86.05pt;width:181.95pt;height:136.5pt;z-index:3;visibility:visible">
            <v:imagedata r:id="rId8" o:title=""/>
            <w10:wrap type="square"/>
          </v:shape>
        </w:pict>
      </w:r>
      <w:r w:rsidR="00A96F81">
        <w:rPr>
          <w:rFonts w:ascii="Times New Roman" w:hAnsi="Times New Roman" w:cs="Times New Roman"/>
          <w:sz w:val="28"/>
          <w:szCs w:val="28"/>
        </w:rPr>
        <w:t>«Универсальный цифровой планшет» в сочетании с программным обеспечением и электронной ручкой. Рабочая поверхность А4, наличие тактильной разметки, подвижных крепежей, чертежные инструменты, сменные листы из специальной пленки. Предназначен для использования на уроках математики, алгебры, геометрии, черчения, рисования, биологии, химии, физики, географии.</w:t>
      </w:r>
    </w:p>
    <w:p w:rsidR="00A96F81" w:rsidRDefault="00A96F81">
      <w:pPr>
        <w:pStyle w:val="Standard"/>
        <w:ind w:firstLine="567"/>
        <w:jc w:val="both"/>
        <w:rPr>
          <w:rFonts w:ascii="Times New Roman" w:hAnsi="Times New Roman" w:cs="Times New Roman"/>
          <w:sz w:val="28"/>
          <w:szCs w:val="28"/>
        </w:rPr>
      </w:pPr>
      <w:r>
        <w:rPr>
          <w:rFonts w:ascii="Times New Roman" w:hAnsi="Times New Roman" w:cs="Times New Roman"/>
          <w:sz w:val="28"/>
          <w:szCs w:val="28"/>
        </w:rPr>
        <w:t>Подключается к компьютеру, это значительно увеличивает возможности работы с этим планшетом. Использования данного планшета развивает у детей логическое, пространственное и творческое мышление, формирует элементарные умения преобразовывать форму предметов, вырабатывает навыки работы с компьютером. В программном обеспечении, есть специальный каталог по многим предметам, где дети могут найти интересующие их вопросы сопровождающиеся изображением. Данные изображения можно копировать, редактировать и распечатывать, как по плоскому так и по брайлю.   (демонстрация работы с планшетом).</w:t>
      </w:r>
    </w:p>
    <w:p w:rsidR="00A96F81" w:rsidRDefault="00A96F81">
      <w:pPr>
        <w:pStyle w:val="Standard"/>
        <w:ind w:firstLine="567"/>
        <w:jc w:val="both"/>
      </w:pPr>
      <w:r>
        <w:rPr>
          <w:rFonts w:ascii="Times New Roman" w:hAnsi="Times New Roman" w:cs="Times New Roman"/>
          <w:sz w:val="28"/>
          <w:szCs w:val="28"/>
        </w:rPr>
        <w:t xml:space="preserve">Интерактивная доска.  Пользуемся ей </w:t>
      </w:r>
      <w:r>
        <w:rPr>
          <w:rFonts w:ascii="Times New Roman" w:hAnsi="Times New Roman" w:cs="Times New Roman"/>
          <w:sz w:val="28"/>
          <w:szCs w:val="28"/>
        </w:rPr>
        <w:lastRenderedPageBreak/>
        <w:t>сравнительно недавно, постепенно осваиваем и усваиваем возможности интерактивной доски и методику работы с ней. Некоторые ученики уже научились делать на доске различные преобразования и построения геометрических фигур и графиков функций, частично освоили меню программы. Применение интерактивной доски на уроках очень активизирует учащихся.</w:t>
      </w:r>
    </w:p>
    <w:p w:rsidR="00A96F81" w:rsidRDefault="00A96F81">
      <w:pPr>
        <w:pStyle w:val="Standard"/>
        <w:jc w:val="both"/>
        <w:rPr>
          <w:rFonts w:ascii="Times New Roman" w:hAnsi="Times New Roman" w:cs="Times New Roman"/>
          <w:sz w:val="28"/>
          <w:szCs w:val="28"/>
        </w:rPr>
      </w:pPr>
      <w:r>
        <w:rPr>
          <w:rFonts w:ascii="Times New Roman" w:hAnsi="Times New Roman" w:cs="Times New Roman"/>
          <w:sz w:val="28"/>
          <w:szCs w:val="28"/>
        </w:rPr>
        <w:t>Учебно–методический комплект (УМК) «Живая математика» и «Живая геометрия» - исключительно простая в освоении программа, позволяет создавать красочные, легко редактируемые чертежи, осуществлять операции над ними, а так же производить все необходимые измерения и вычисления. Использование УМК позволяет развивать у учеников навыки восприятия математических объектов</w:t>
      </w:r>
    </w:p>
    <w:p w:rsidR="00A96F81" w:rsidRDefault="00A96F81">
      <w:pPr>
        <w:pStyle w:val="Standard"/>
        <w:jc w:val="both"/>
        <w:rPr>
          <w:rFonts w:ascii="Times New Roman" w:hAnsi="Times New Roman" w:cs="Times New Roman"/>
          <w:sz w:val="28"/>
          <w:szCs w:val="28"/>
        </w:rPr>
      </w:pPr>
    </w:p>
    <w:p w:rsidR="00A96F81" w:rsidRDefault="00A96F81">
      <w:pPr>
        <w:pStyle w:val="Standard"/>
        <w:ind w:firstLine="567"/>
        <w:jc w:val="both"/>
      </w:pPr>
      <w:r>
        <w:rPr>
          <w:rFonts w:ascii="Times New Roman" w:hAnsi="Times New Roman" w:cs="Times New Roman"/>
          <w:sz w:val="28"/>
          <w:szCs w:val="28"/>
        </w:rPr>
        <w:t xml:space="preserve"> Правильное и продуманное применение этих средств на уроках позволяет не только формировать важные математические понятия. Но и способствует расширению возможностей  детей  с дефектом зрения, в познании окружающего, подготавливает  их к дальнейшей самостоятельной жизни и трудовой деятельности в нашем постоянно меняющимся мире.</w:t>
      </w:r>
    </w:p>
    <w:sectPr w:rsidR="00A96F81" w:rsidSect="007E12E7">
      <w:footerReference w:type="default" r:id="rId9"/>
      <w:pgSz w:w="8420" w:h="11907" w:orient="landscape" w:code="9"/>
      <w:pgMar w:top="709" w:right="1134" w:bottom="992"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2864" w:rsidRDefault="00E02864">
      <w:r>
        <w:separator/>
      </w:r>
    </w:p>
  </w:endnote>
  <w:endnote w:type="continuationSeparator" w:id="0">
    <w:p w:rsidR="00E02864" w:rsidRDefault="00E0286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6F81" w:rsidRDefault="00AC49FE">
    <w:pPr>
      <w:pStyle w:val="ad"/>
      <w:jc w:val="center"/>
    </w:pPr>
    <w:fldSimple w:instr="PAGE   \* MERGEFORMAT">
      <w:r w:rsidR="00100CBF">
        <w:rPr>
          <w:noProof/>
        </w:rPr>
        <w:t>1</w:t>
      </w:r>
    </w:fldSimple>
  </w:p>
  <w:p w:rsidR="00A96F81" w:rsidRDefault="00A96F81">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2864" w:rsidRDefault="00E02864">
      <w:r>
        <w:rPr>
          <w:color w:val="000000"/>
        </w:rPr>
        <w:separator/>
      </w:r>
    </w:p>
  </w:footnote>
  <w:footnote w:type="continuationSeparator" w:id="0">
    <w:p w:rsidR="00E02864" w:rsidRDefault="00E0286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9"/>
  <w:autoHyphenation/>
  <w:doNotHyphenateCaps/>
  <w:bookFoldPrinting/>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F05C6"/>
    <w:rsid w:val="00100CBF"/>
    <w:rsid w:val="0017517E"/>
    <w:rsid w:val="002F05C6"/>
    <w:rsid w:val="003465F5"/>
    <w:rsid w:val="00374FE0"/>
    <w:rsid w:val="003C1E69"/>
    <w:rsid w:val="00545F8A"/>
    <w:rsid w:val="006A3DCD"/>
    <w:rsid w:val="006C163C"/>
    <w:rsid w:val="007E12E7"/>
    <w:rsid w:val="008039EF"/>
    <w:rsid w:val="00877DFE"/>
    <w:rsid w:val="008A3B56"/>
    <w:rsid w:val="00A402E7"/>
    <w:rsid w:val="00A96F81"/>
    <w:rsid w:val="00AC49FE"/>
    <w:rsid w:val="00B1754B"/>
    <w:rsid w:val="00B309AA"/>
    <w:rsid w:val="00B6503C"/>
    <w:rsid w:val="00BB102C"/>
    <w:rsid w:val="00E02864"/>
    <w:rsid w:val="00E937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SimSun" w:hAnsi="Arial" w:cs="Mangal"/>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03C"/>
    <w:pPr>
      <w:widowControl w:val="0"/>
      <w:suppressAutoHyphens/>
      <w:autoSpaceDN w:val="0"/>
      <w:textAlignment w:val="baseline"/>
    </w:pPr>
    <w:rPr>
      <w:rFonts w:cs="Arial"/>
      <w:kern w:val="3"/>
      <w:sz w:val="21"/>
      <w:szCs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uiPriority w:val="99"/>
    <w:rsid w:val="00B6503C"/>
    <w:pPr>
      <w:widowControl w:val="0"/>
      <w:suppressAutoHyphens/>
      <w:autoSpaceDN w:val="0"/>
      <w:textAlignment w:val="baseline"/>
    </w:pPr>
    <w:rPr>
      <w:rFonts w:cs="Arial"/>
      <w:kern w:val="3"/>
      <w:sz w:val="21"/>
      <w:szCs w:val="21"/>
      <w:lang w:eastAsia="zh-CN"/>
    </w:rPr>
  </w:style>
  <w:style w:type="paragraph" w:styleId="a3">
    <w:name w:val="Title"/>
    <w:basedOn w:val="Standard"/>
    <w:next w:val="Textbody"/>
    <w:link w:val="a4"/>
    <w:uiPriority w:val="99"/>
    <w:qFormat/>
    <w:rsid w:val="00B6503C"/>
    <w:pPr>
      <w:keepNext/>
      <w:spacing w:before="240" w:after="120"/>
    </w:pPr>
    <w:rPr>
      <w:sz w:val="28"/>
      <w:szCs w:val="28"/>
    </w:rPr>
  </w:style>
  <w:style w:type="character" w:customStyle="1" w:styleId="a4">
    <w:name w:val="Название Знак"/>
    <w:basedOn w:val="a0"/>
    <w:link w:val="a3"/>
    <w:uiPriority w:val="99"/>
    <w:locked/>
    <w:rsid w:val="00B1754B"/>
    <w:rPr>
      <w:rFonts w:ascii="Cambria" w:hAnsi="Cambria" w:cs="Cambria"/>
      <w:b/>
      <w:bCs/>
      <w:kern w:val="28"/>
      <w:sz w:val="32"/>
      <w:szCs w:val="32"/>
      <w:lang w:eastAsia="zh-CN"/>
    </w:rPr>
  </w:style>
  <w:style w:type="paragraph" w:customStyle="1" w:styleId="Textbody">
    <w:name w:val="Text body"/>
    <w:basedOn w:val="Standard"/>
    <w:uiPriority w:val="99"/>
    <w:rsid w:val="00B6503C"/>
    <w:pPr>
      <w:spacing w:after="120"/>
    </w:pPr>
  </w:style>
  <w:style w:type="paragraph" w:styleId="a5">
    <w:name w:val="Subtitle"/>
    <w:basedOn w:val="a3"/>
    <w:next w:val="Textbody"/>
    <w:link w:val="a6"/>
    <w:uiPriority w:val="99"/>
    <w:qFormat/>
    <w:rsid w:val="00B6503C"/>
    <w:pPr>
      <w:jc w:val="center"/>
    </w:pPr>
    <w:rPr>
      <w:i/>
      <w:iCs/>
    </w:rPr>
  </w:style>
  <w:style w:type="character" w:customStyle="1" w:styleId="a6">
    <w:name w:val="Подзаголовок Знак"/>
    <w:basedOn w:val="a0"/>
    <w:link w:val="a5"/>
    <w:uiPriority w:val="99"/>
    <w:locked/>
    <w:rsid w:val="00B1754B"/>
    <w:rPr>
      <w:rFonts w:ascii="Cambria" w:hAnsi="Cambria" w:cs="Cambria"/>
      <w:kern w:val="3"/>
      <w:sz w:val="24"/>
      <w:szCs w:val="24"/>
      <w:lang w:eastAsia="zh-CN"/>
    </w:rPr>
  </w:style>
  <w:style w:type="paragraph" w:styleId="a7">
    <w:name w:val="List"/>
    <w:basedOn w:val="Textbody"/>
    <w:uiPriority w:val="99"/>
    <w:rsid w:val="00B6503C"/>
    <w:rPr>
      <w:sz w:val="24"/>
      <w:szCs w:val="24"/>
    </w:rPr>
  </w:style>
  <w:style w:type="paragraph" w:styleId="a8">
    <w:name w:val="caption"/>
    <w:basedOn w:val="Standard"/>
    <w:uiPriority w:val="99"/>
    <w:qFormat/>
    <w:rsid w:val="00B6503C"/>
    <w:pPr>
      <w:suppressLineNumbers/>
      <w:spacing w:before="120" w:after="120"/>
    </w:pPr>
    <w:rPr>
      <w:i/>
      <w:iCs/>
      <w:sz w:val="24"/>
      <w:szCs w:val="24"/>
    </w:rPr>
  </w:style>
  <w:style w:type="paragraph" w:customStyle="1" w:styleId="Index">
    <w:name w:val="Index"/>
    <w:basedOn w:val="Standard"/>
    <w:uiPriority w:val="99"/>
    <w:rsid w:val="00B6503C"/>
    <w:pPr>
      <w:suppressLineNumbers/>
    </w:pPr>
    <w:rPr>
      <w:sz w:val="24"/>
      <w:szCs w:val="24"/>
    </w:rPr>
  </w:style>
  <w:style w:type="paragraph" w:styleId="a9">
    <w:name w:val="Balloon Text"/>
    <w:basedOn w:val="a"/>
    <w:link w:val="1"/>
    <w:uiPriority w:val="99"/>
    <w:semiHidden/>
    <w:rsid w:val="00B6503C"/>
    <w:rPr>
      <w:rFonts w:ascii="Tahoma" w:hAnsi="Tahoma" w:cs="Tahoma"/>
      <w:sz w:val="16"/>
      <w:szCs w:val="16"/>
    </w:rPr>
  </w:style>
  <w:style w:type="character" w:customStyle="1" w:styleId="1">
    <w:name w:val="Текст выноски Знак1"/>
    <w:basedOn w:val="a0"/>
    <w:link w:val="a9"/>
    <w:uiPriority w:val="99"/>
    <w:semiHidden/>
    <w:locked/>
    <w:rsid w:val="00B1754B"/>
    <w:rPr>
      <w:rFonts w:ascii="Times New Roman" w:hAnsi="Times New Roman" w:cs="Times New Roman"/>
      <w:kern w:val="3"/>
      <w:sz w:val="2"/>
      <w:szCs w:val="2"/>
      <w:lang w:eastAsia="zh-CN"/>
    </w:rPr>
  </w:style>
  <w:style w:type="character" w:customStyle="1" w:styleId="aa">
    <w:name w:val="Текст выноски Знак"/>
    <w:basedOn w:val="a0"/>
    <w:uiPriority w:val="99"/>
    <w:rsid w:val="00B6503C"/>
    <w:rPr>
      <w:rFonts w:ascii="Tahoma" w:hAnsi="Tahoma" w:cs="Tahoma"/>
      <w:sz w:val="14"/>
      <w:szCs w:val="14"/>
    </w:rPr>
  </w:style>
  <w:style w:type="paragraph" w:styleId="ab">
    <w:name w:val="header"/>
    <w:basedOn w:val="a"/>
    <w:link w:val="10"/>
    <w:uiPriority w:val="99"/>
    <w:rsid w:val="00B6503C"/>
    <w:pPr>
      <w:tabs>
        <w:tab w:val="center" w:pos="4677"/>
        <w:tab w:val="right" w:pos="9355"/>
      </w:tabs>
    </w:pPr>
  </w:style>
  <w:style w:type="character" w:customStyle="1" w:styleId="10">
    <w:name w:val="Верхний колонтитул Знак1"/>
    <w:basedOn w:val="a0"/>
    <w:link w:val="ab"/>
    <w:uiPriority w:val="99"/>
    <w:semiHidden/>
    <w:locked/>
    <w:rsid w:val="00B1754B"/>
    <w:rPr>
      <w:rFonts w:cs="Times New Roman"/>
      <w:kern w:val="3"/>
      <w:sz w:val="21"/>
      <w:szCs w:val="21"/>
      <w:lang w:eastAsia="zh-CN"/>
    </w:rPr>
  </w:style>
  <w:style w:type="character" w:customStyle="1" w:styleId="ac">
    <w:name w:val="Верхний колонтитул Знак"/>
    <w:basedOn w:val="a0"/>
    <w:uiPriority w:val="99"/>
    <w:rsid w:val="00B6503C"/>
    <w:rPr>
      <w:rFonts w:cs="Times New Roman"/>
    </w:rPr>
  </w:style>
  <w:style w:type="paragraph" w:styleId="ad">
    <w:name w:val="footer"/>
    <w:basedOn w:val="a"/>
    <w:link w:val="11"/>
    <w:uiPriority w:val="99"/>
    <w:rsid w:val="00B6503C"/>
    <w:pPr>
      <w:tabs>
        <w:tab w:val="center" w:pos="4677"/>
        <w:tab w:val="right" w:pos="9355"/>
      </w:tabs>
    </w:pPr>
  </w:style>
  <w:style w:type="character" w:customStyle="1" w:styleId="11">
    <w:name w:val="Нижний колонтитул Знак1"/>
    <w:basedOn w:val="a0"/>
    <w:link w:val="ad"/>
    <w:uiPriority w:val="99"/>
    <w:semiHidden/>
    <w:locked/>
    <w:rsid w:val="00B1754B"/>
    <w:rPr>
      <w:rFonts w:cs="Times New Roman"/>
      <w:kern w:val="3"/>
      <w:sz w:val="21"/>
      <w:szCs w:val="21"/>
      <w:lang w:eastAsia="zh-CN"/>
    </w:rPr>
  </w:style>
  <w:style w:type="character" w:customStyle="1" w:styleId="ae">
    <w:name w:val="Нижний колонтитул Знак"/>
    <w:basedOn w:val="a0"/>
    <w:uiPriority w:val="99"/>
    <w:rsid w:val="00B6503C"/>
    <w:rPr>
      <w:rFonts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Pages>
  <Words>596</Words>
  <Characters>3398</Characters>
  <Application>Microsoft Office Word</Application>
  <DocSecurity>0</DocSecurity>
  <Lines>28</Lines>
  <Paragraphs>7</Paragraphs>
  <ScaleCrop>false</ScaleCrop>
  <Company>Школа-интернат№18</Company>
  <LinksUpToDate>false</LinksUpToDate>
  <CharactersWithSpaces>3987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Завуч</dc:creator>
  <cp:keywords/>
  <dc:description/>
  <cp:lastModifiedBy>RePack by SPecialiST</cp:lastModifiedBy>
  <cp:revision>9</cp:revision>
  <cp:lastPrinted>2013-05-16T14:10:00Z</cp:lastPrinted>
  <dcterms:created xsi:type="dcterms:W3CDTF">2013-05-16T11:13:00Z</dcterms:created>
  <dcterms:modified xsi:type="dcterms:W3CDTF">2018-10-24T20:06:00Z</dcterms:modified>
</cp:coreProperties>
</file>