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099" w:rsidRDefault="00782E30" w:rsidP="007C3099">
      <w:pPr>
        <w:pStyle w:val="a5"/>
        <w:contextualSpacing/>
        <w:rPr>
          <w:b/>
          <w:bCs/>
          <w:sz w:val="28"/>
          <w:szCs w:val="28"/>
        </w:rPr>
      </w:pPr>
      <w:r w:rsidRPr="00782E30">
        <w:rPr>
          <w:b/>
          <w:bCs/>
          <w:sz w:val="28"/>
          <w:szCs w:val="28"/>
        </w:rPr>
        <w:t>Экологическое воспитание школьников</w:t>
      </w:r>
    </w:p>
    <w:p w:rsidR="007C3099" w:rsidRDefault="007C3099" w:rsidP="007C3099">
      <w:pPr>
        <w:pStyle w:val="a5"/>
        <w:contextualSpacing/>
        <w:jc w:val="center"/>
        <w:rPr>
          <w:rStyle w:val="30"/>
          <w:color w:val="000000"/>
        </w:rPr>
      </w:pPr>
    </w:p>
    <w:p w:rsidR="007C3099" w:rsidRPr="001D1A0A" w:rsidRDefault="007C3099" w:rsidP="007C3099">
      <w:pPr>
        <w:pStyle w:val="a5"/>
        <w:contextualSpacing/>
        <w:jc w:val="right"/>
        <w:rPr>
          <w:rStyle w:val="a6"/>
          <w:rFonts w:eastAsiaTheme="majorEastAsia"/>
          <w:color w:val="000000"/>
        </w:rPr>
      </w:pPr>
      <w:r>
        <w:rPr>
          <w:rStyle w:val="a6"/>
          <w:rFonts w:eastAsiaTheme="majorEastAsia"/>
          <w:color w:val="000000"/>
        </w:rPr>
        <w:t xml:space="preserve"> </w:t>
      </w:r>
      <w:r w:rsidR="005D0D4D">
        <w:rPr>
          <w:rStyle w:val="a6"/>
          <w:rFonts w:eastAsiaTheme="majorEastAsia"/>
          <w:color w:val="000000"/>
        </w:rPr>
        <w:t xml:space="preserve"> Тиханова Валентина Фёдоровна</w:t>
      </w:r>
      <w:r w:rsidRPr="001D1A0A">
        <w:rPr>
          <w:i/>
          <w:iCs/>
          <w:color w:val="000000"/>
        </w:rPr>
        <w:br/>
      </w:r>
      <w:r w:rsidR="005D0D4D">
        <w:rPr>
          <w:rStyle w:val="a6"/>
          <w:rFonts w:eastAsiaTheme="majorEastAsia"/>
          <w:color w:val="000000"/>
        </w:rPr>
        <w:t xml:space="preserve"> учитель начальных классов</w:t>
      </w:r>
      <w:r w:rsidRPr="001D1A0A">
        <w:rPr>
          <w:rStyle w:val="a6"/>
          <w:rFonts w:eastAsiaTheme="majorEastAsia"/>
          <w:color w:val="000000"/>
        </w:rPr>
        <w:t>,</w:t>
      </w:r>
      <w:r w:rsidRPr="001D1A0A">
        <w:rPr>
          <w:i/>
          <w:iCs/>
          <w:color w:val="000000"/>
        </w:rPr>
        <w:br/>
      </w:r>
      <w:r w:rsidRPr="001D1A0A">
        <w:rPr>
          <w:rStyle w:val="a6"/>
          <w:rFonts w:eastAsiaTheme="majorEastAsia"/>
          <w:color w:val="000000"/>
        </w:rPr>
        <w:t xml:space="preserve"> МБОУ СОШ с</w:t>
      </w:r>
      <w:proofErr w:type="gramStart"/>
      <w:r w:rsidRPr="001D1A0A">
        <w:rPr>
          <w:rStyle w:val="a6"/>
          <w:rFonts w:eastAsiaTheme="majorEastAsia"/>
          <w:color w:val="000000"/>
        </w:rPr>
        <w:t>.Б</w:t>
      </w:r>
      <w:proofErr w:type="gramEnd"/>
      <w:r w:rsidRPr="001D1A0A">
        <w:rPr>
          <w:rStyle w:val="a6"/>
          <w:rFonts w:eastAsiaTheme="majorEastAsia"/>
          <w:color w:val="000000"/>
        </w:rPr>
        <w:t xml:space="preserve">арнуковка Саратовской области </w:t>
      </w:r>
    </w:p>
    <w:p w:rsidR="007C3099" w:rsidRPr="001D1A0A" w:rsidRDefault="007C3099" w:rsidP="007C3099">
      <w:pPr>
        <w:pStyle w:val="a5"/>
        <w:contextualSpacing/>
        <w:jc w:val="right"/>
        <w:rPr>
          <w:color w:val="000000"/>
        </w:rPr>
      </w:pPr>
      <w:r w:rsidRPr="001D1A0A">
        <w:rPr>
          <w:rStyle w:val="a6"/>
          <w:rFonts w:eastAsiaTheme="majorEastAsia"/>
          <w:color w:val="000000"/>
        </w:rPr>
        <w:t>Балтайского района</w:t>
      </w:r>
    </w:p>
    <w:p w:rsidR="00782E30" w:rsidRPr="00782E30" w:rsidRDefault="00782E30" w:rsidP="00782E30">
      <w:pPr>
        <w:shd w:val="clear" w:color="auto" w:fill="FFFFFF"/>
        <w:spacing w:before="100" w:beforeAutospacing="1" w:after="100" w:afterAutospacing="1" w:line="312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82E30" w:rsidRPr="00782E30" w:rsidRDefault="00782E30" w:rsidP="00B51D40">
      <w:pPr>
        <w:shd w:val="clear" w:color="auto" w:fill="FFFFFF"/>
        <w:spacing w:before="150" w:after="150" w:line="312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2E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Приоритетная цель современного образования – личностное развитие ребенка. Полноценное становление личности невозможно без воспитания экологической культуры школьников. </w:t>
      </w:r>
    </w:p>
    <w:p w:rsidR="00782E30" w:rsidRPr="00782E30" w:rsidRDefault="00782E30" w:rsidP="00B51D40">
      <w:pPr>
        <w:shd w:val="clear" w:color="auto" w:fill="FFFFFF"/>
        <w:spacing w:before="150" w:after="150" w:line="312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2E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Проблемы окружающей среды приобрели глобальный масштаб, причем с каждым годом положение усугубляется. Во многом это объясняется отсутствием у большей части населения планеты осознанного отношения к природе, небрежным и недальновидным расходованием природных ресурсов. В последнее десятилетие разработаны специальные программы экологического воспитания школьников. Однако элементарное развитие экологического сознания должно начинаться с дошкольного периода, когда ребенок особенно чуток и восприимчив к окружающему миру, а его любознательность безгранична.</w:t>
      </w:r>
    </w:p>
    <w:p w:rsidR="00782E30" w:rsidRPr="00782E30" w:rsidRDefault="00782E30" w:rsidP="00B51D40">
      <w:pPr>
        <w:pStyle w:val="3"/>
        <w:shd w:val="clear" w:color="auto" w:fill="FFFFFF"/>
        <w:spacing w:line="312" w:lineRule="auto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782E3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При организации нравственно-экологического воспитания школьников – учащихся среднего звена и старших классов учитывается необходимость расширения горизонтов объективного познания мира, общества людей и себя как личности; выработки собственного отношения к жизненным реалиям и помощи в определении собственного места в обществе и жизненных приоритетов. Педагогам, работающим со старшеклассниками, следует учитывать активность их мышления, желание логически упорядочить и систематизировать учебный материал, стремление к поиску универсальных закономерностей и самостоятельному нахождению способов действия и решения проблем.</w:t>
      </w:r>
    </w:p>
    <w:p w:rsidR="00782E30" w:rsidRPr="00782E30" w:rsidRDefault="00782E30" w:rsidP="00B51D40">
      <w:pPr>
        <w:shd w:val="clear" w:color="auto" w:fill="FFFFFF"/>
        <w:spacing w:before="150" w:after="15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E30">
        <w:rPr>
          <w:rFonts w:ascii="Times New Roman" w:hAnsi="Times New Roman" w:cs="Times New Roman"/>
          <w:sz w:val="28"/>
          <w:szCs w:val="28"/>
        </w:rPr>
        <w:t>Необходимо обеспечивать интерактивный характер мероприятий по экологическому воспитанию школьников. Это могут быть творческие конкурсы, викторины, олимпиады, ток-шоу по типу популярных телевизионных передач, спектакли на экологическую тематику. Особую значимость приобретает работа на экологической тропе. Учащиеся старших классов могут принимать активное участие в е</w:t>
      </w:r>
      <w:r>
        <w:rPr>
          <w:rFonts w:ascii="Times New Roman" w:hAnsi="Times New Roman" w:cs="Times New Roman"/>
          <w:sz w:val="28"/>
          <w:szCs w:val="28"/>
        </w:rPr>
        <w:t>е устройстве или преобразовании</w:t>
      </w:r>
      <w:r w:rsidRPr="00782E30">
        <w:rPr>
          <w:rFonts w:ascii="Times New Roman" w:hAnsi="Times New Roman" w:cs="Times New Roman"/>
          <w:sz w:val="28"/>
          <w:szCs w:val="28"/>
        </w:rPr>
        <w:t xml:space="preserve">. Экспериментально-опытная работа становится более сложной и многогранной, включающей множество аспектов. </w:t>
      </w:r>
      <w:r w:rsidRPr="00782E30">
        <w:rPr>
          <w:rFonts w:ascii="Times New Roman" w:hAnsi="Times New Roman" w:cs="Times New Roman"/>
          <w:sz w:val="28"/>
          <w:szCs w:val="28"/>
        </w:rPr>
        <w:lastRenderedPageBreak/>
        <w:t xml:space="preserve">Расширяется сфера труда в природе. Ребята могут работать не только на территории школы, в пришкольном цветнике, огороде, но и оказывать посильную помощь в природоведческих питомниках, парках,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2E30">
        <w:rPr>
          <w:rFonts w:ascii="Times New Roman" w:hAnsi="Times New Roman" w:cs="Times New Roman"/>
          <w:sz w:val="28"/>
          <w:szCs w:val="28"/>
        </w:rPr>
        <w:t xml:space="preserve"> и пр.</w:t>
      </w:r>
    </w:p>
    <w:p w:rsidR="00782E30" w:rsidRPr="00782E30" w:rsidRDefault="00782E30" w:rsidP="00B51D40">
      <w:pPr>
        <w:shd w:val="clear" w:color="auto" w:fill="FFFFFF"/>
        <w:spacing w:before="150" w:after="15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2E30">
        <w:rPr>
          <w:rFonts w:ascii="Times New Roman" w:hAnsi="Times New Roman" w:cs="Times New Roman"/>
          <w:sz w:val="28"/>
          <w:szCs w:val="28"/>
        </w:rPr>
        <w:t xml:space="preserve">Учащиеся старших классов, участвуя в проектах, прекрасно систематизируют свои знания и наблюдения, оформляя результаты работы в виде докладов, статей, фото- и видеоотчетов. Представить свою деятельность в сфере экологии они могут на специализированных сайтах, в журналах; на </w:t>
      </w:r>
      <w:r>
        <w:rPr>
          <w:rFonts w:ascii="Times New Roman" w:hAnsi="Times New Roman" w:cs="Times New Roman"/>
          <w:sz w:val="28"/>
          <w:szCs w:val="28"/>
        </w:rPr>
        <w:t xml:space="preserve"> районных</w:t>
      </w:r>
      <w:r w:rsidRPr="00782E30">
        <w:rPr>
          <w:rFonts w:ascii="Times New Roman" w:hAnsi="Times New Roman" w:cs="Times New Roman"/>
          <w:sz w:val="28"/>
          <w:szCs w:val="28"/>
        </w:rPr>
        <w:t>, областных и всероссийских конкурсах. Для некоторых детей такая работа является залогом выбора профессии и продвижения в данном направлении.</w:t>
      </w:r>
    </w:p>
    <w:p w:rsidR="00B51D40" w:rsidRPr="001D1A0A" w:rsidRDefault="00782E30" w:rsidP="00B51D40">
      <w:pPr>
        <w:pStyle w:val="a5"/>
        <w:contextualSpacing/>
        <w:jc w:val="both"/>
        <w:rPr>
          <w:color w:val="000000"/>
        </w:rPr>
      </w:pPr>
      <w:r w:rsidRPr="00782E30">
        <w:rPr>
          <w:sz w:val="28"/>
          <w:szCs w:val="28"/>
        </w:rPr>
        <w:t> </w:t>
      </w:r>
      <w:r w:rsidR="00B51D40" w:rsidRPr="001D1A0A">
        <w:rPr>
          <w:rStyle w:val="a7"/>
          <w:color w:val="000000"/>
        </w:rPr>
        <w:t>Список литературы:</w:t>
      </w:r>
    </w:p>
    <w:p w:rsidR="00B51D40" w:rsidRPr="00B51D40" w:rsidRDefault="00B51D40" w:rsidP="00B51D4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B51D4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Барышева Ю. А. Из опыта организации экологической работы. // НШ. – 1998.</w:t>
      </w:r>
    </w:p>
    <w:p w:rsidR="00B51D40" w:rsidRPr="00B51D40" w:rsidRDefault="00B51D40" w:rsidP="00B51D4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B51D4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№6. С. 92-94.</w:t>
      </w:r>
    </w:p>
    <w:p w:rsidR="00B51D40" w:rsidRPr="00B51D40" w:rsidRDefault="00B51D40" w:rsidP="00B51D4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B51D4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Боголюбов С. А. Природа: что мы можем. М. – 1987.</w:t>
      </w:r>
    </w:p>
    <w:p w:rsidR="00B51D40" w:rsidRPr="00B51D40" w:rsidRDefault="00B51D40" w:rsidP="00B51D4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B51D4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Бондаренко В. Д. Культура общения с природой. М. – 1987.</w:t>
      </w:r>
    </w:p>
    <w:p w:rsidR="00B51D40" w:rsidRPr="00B51D40" w:rsidRDefault="00B51D40" w:rsidP="00B51D4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B51D4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Горощенко В. П. Природа и люди. М., Просвещение, 1986.</w:t>
      </w:r>
    </w:p>
    <w:p w:rsidR="00B51D40" w:rsidRPr="00B51D40" w:rsidRDefault="00B51D40" w:rsidP="00B51D4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B51D4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Государственные стандарты начального образования РК. Алматы, 1998.</w:t>
      </w:r>
    </w:p>
    <w:p w:rsidR="00B51D40" w:rsidRPr="00B51D40" w:rsidRDefault="00605B67" w:rsidP="00B51D4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="00B51D40" w:rsidRPr="00B51D4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Гюльвердиева Л. М., Утенова З. Ю. Национальные традиции и их</w:t>
      </w:r>
    </w:p>
    <w:p w:rsidR="00B51D40" w:rsidRPr="00B51D40" w:rsidRDefault="00B51D40" w:rsidP="00B51D4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B51D4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использование в экологическом воспитании детей. // НШ. – 1998. №6. С. 71-</w:t>
      </w:r>
    </w:p>
    <w:p w:rsidR="00B51D40" w:rsidRPr="00B51D40" w:rsidRDefault="00B51D40" w:rsidP="00B51D4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B51D4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76.</w:t>
      </w:r>
    </w:p>
    <w:p w:rsidR="003E7E92" w:rsidRPr="00B51D40" w:rsidRDefault="003E7E92" w:rsidP="00B51D4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3E7E92" w:rsidRPr="00B51D40" w:rsidSect="00782E30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2E30"/>
    <w:rsid w:val="003E7E92"/>
    <w:rsid w:val="004563CA"/>
    <w:rsid w:val="005D0D4D"/>
    <w:rsid w:val="00605B67"/>
    <w:rsid w:val="00782E30"/>
    <w:rsid w:val="007C3099"/>
    <w:rsid w:val="00B51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E92"/>
  </w:style>
  <w:style w:type="paragraph" w:styleId="2">
    <w:name w:val="heading 2"/>
    <w:basedOn w:val="a"/>
    <w:link w:val="20"/>
    <w:uiPriority w:val="9"/>
    <w:qFormat/>
    <w:rsid w:val="00782E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7F7F7E"/>
      <w:sz w:val="27"/>
      <w:szCs w:val="27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82E3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82E30"/>
    <w:rPr>
      <w:rFonts w:ascii="Times New Roman" w:eastAsia="Times New Roman" w:hAnsi="Times New Roman" w:cs="Times New Roman"/>
      <w:b/>
      <w:bCs/>
      <w:color w:val="7F7F7E"/>
      <w:sz w:val="27"/>
      <w:szCs w:val="27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82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2E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782E3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Normal (Web)"/>
    <w:basedOn w:val="a"/>
    <w:uiPriority w:val="99"/>
    <w:unhideWhenUsed/>
    <w:rsid w:val="007C30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7C3099"/>
    <w:rPr>
      <w:i/>
      <w:iCs/>
    </w:rPr>
  </w:style>
  <w:style w:type="character" w:styleId="a7">
    <w:name w:val="Strong"/>
    <w:basedOn w:val="a0"/>
    <w:uiPriority w:val="22"/>
    <w:qFormat/>
    <w:rsid w:val="00B51D4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67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29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45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56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522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656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02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4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8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882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79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93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2160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465</Words>
  <Characters>2652</Characters>
  <Application>Microsoft Office Word</Application>
  <DocSecurity>0</DocSecurity>
  <Lines>22</Lines>
  <Paragraphs>6</Paragraphs>
  <ScaleCrop>false</ScaleCrop>
  <Company/>
  <LinksUpToDate>false</LinksUpToDate>
  <CharactersWithSpaces>3111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2015-10-21T08:47:00Z</dcterms:created>
  <dcterms:modified xsi:type="dcterms:W3CDTF">2018-09-24T09:13:00Z</dcterms:modified>
</cp:coreProperties>
</file>