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084" w:rsidRPr="00CB4FFF" w:rsidRDefault="004F0084" w:rsidP="000E0FFE">
      <w:pPr>
        <w:tabs>
          <w:tab w:val="left" w:pos="1227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>Возрастная группа:</w:t>
      </w:r>
      <w:r>
        <w:rPr>
          <w:rFonts w:ascii="Times New Roman" w:hAnsi="Times New Roman"/>
          <w:sz w:val="28"/>
          <w:szCs w:val="28"/>
        </w:rPr>
        <w:t xml:space="preserve"> младшая</w:t>
      </w:r>
      <w:r w:rsidR="006E4E1C">
        <w:rPr>
          <w:rFonts w:ascii="Times New Roman" w:hAnsi="Times New Roman"/>
          <w:sz w:val="28"/>
          <w:szCs w:val="28"/>
        </w:rPr>
        <w:tab/>
      </w:r>
      <w:proofErr w:type="spellStart"/>
      <w:r w:rsidR="006E4E1C">
        <w:rPr>
          <w:rFonts w:ascii="Times New Roman" w:hAnsi="Times New Roman"/>
          <w:sz w:val="28"/>
          <w:szCs w:val="28"/>
        </w:rPr>
        <w:t>Антюхова</w:t>
      </w:r>
      <w:proofErr w:type="spellEnd"/>
      <w:r w:rsidR="006E4E1C">
        <w:rPr>
          <w:rFonts w:ascii="Times New Roman" w:hAnsi="Times New Roman"/>
          <w:sz w:val="28"/>
          <w:szCs w:val="28"/>
        </w:rPr>
        <w:t xml:space="preserve"> И.Н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B4FFF">
        <w:rPr>
          <w:rFonts w:ascii="Times New Roman" w:hAnsi="Times New Roman"/>
          <w:sz w:val="28"/>
          <w:szCs w:val="28"/>
        </w:rPr>
        <w:t>Тема</w:t>
      </w:r>
      <w:r>
        <w:rPr>
          <w:rFonts w:ascii="Times New Roman" w:hAnsi="Times New Roman"/>
          <w:sz w:val="20"/>
          <w:szCs w:val="20"/>
        </w:rPr>
        <w:t xml:space="preserve">: </w:t>
      </w:r>
      <w:r>
        <w:rPr>
          <w:rFonts w:ascii="Times New Roman" w:hAnsi="Times New Roman"/>
          <w:sz w:val="28"/>
          <w:szCs w:val="28"/>
        </w:rPr>
        <w:t>«Любимые сказки»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(речевое развитие)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FF">
        <w:rPr>
          <w:rFonts w:ascii="Times New Roman" w:hAnsi="Times New Roman"/>
          <w:sz w:val="20"/>
          <w:szCs w:val="20"/>
        </w:rPr>
        <w:t>(с указанием ведущей образовательной области и программной области)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CB4FFF">
        <w:rPr>
          <w:rFonts w:ascii="Times New Roman" w:hAnsi="Times New Roman"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создать условия для формирования диалогической речи и умения отвечать на вопросы.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 xml:space="preserve">Задачи: 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B4FFF">
        <w:rPr>
          <w:rFonts w:ascii="Times New Roman" w:hAnsi="Times New Roman"/>
          <w:sz w:val="20"/>
          <w:szCs w:val="20"/>
        </w:rPr>
        <w:t>(развитие, воспитание, обучение с указанием образовательной области)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 xml:space="preserve">1. Обучающая: </w:t>
      </w:r>
      <w:r>
        <w:rPr>
          <w:rFonts w:ascii="Times New Roman" w:hAnsi="Times New Roman"/>
          <w:sz w:val="28"/>
          <w:szCs w:val="28"/>
        </w:rPr>
        <w:t xml:space="preserve">Формировать у </w:t>
      </w:r>
      <w:proofErr w:type="gramStart"/>
      <w:r>
        <w:rPr>
          <w:rFonts w:ascii="Times New Roman" w:hAnsi="Times New Roman"/>
          <w:sz w:val="28"/>
          <w:szCs w:val="28"/>
        </w:rPr>
        <w:t>детей  умение</w:t>
      </w:r>
      <w:proofErr w:type="gramEnd"/>
      <w:r>
        <w:rPr>
          <w:rFonts w:ascii="Times New Roman" w:hAnsi="Times New Roman"/>
          <w:sz w:val="28"/>
          <w:szCs w:val="28"/>
        </w:rPr>
        <w:t xml:space="preserve"> узнавать и называть персонажей знакомых сказок, передавать по показу  игровые действия.  Активизировать речевые высказывания. Упражнять в правильном употреблении падежных </w:t>
      </w:r>
      <w:proofErr w:type="gramStart"/>
      <w:r>
        <w:rPr>
          <w:rFonts w:ascii="Times New Roman" w:hAnsi="Times New Roman"/>
          <w:sz w:val="28"/>
          <w:szCs w:val="28"/>
        </w:rPr>
        <w:t>форм  существительных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>2. Развиваю</w:t>
      </w:r>
      <w:r>
        <w:rPr>
          <w:rFonts w:ascii="Times New Roman" w:hAnsi="Times New Roman"/>
          <w:sz w:val="28"/>
          <w:szCs w:val="28"/>
        </w:rPr>
        <w:t xml:space="preserve">щая: </w:t>
      </w:r>
      <w:proofErr w:type="gramStart"/>
      <w:r>
        <w:rPr>
          <w:rFonts w:ascii="Times New Roman" w:hAnsi="Times New Roman"/>
          <w:sz w:val="28"/>
          <w:szCs w:val="28"/>
        </w:rPr>
        <w:t>развивать  интонационную</w:t>
      </w:r>
      <w:proofErr w:type="gramEnd"/>
      <w:r>
        <w:rPr>
          <w:rFonts w:ascii="Times New Roman" w:hAnsi="Times New Roman"/>
          <w:sz w:val="28"/>
          <w:szCs w:val="28"/>
        </w:rPr>
        <w:t xml:space="preserve"> выразительность речи, ритмичность движений.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 xml:space="preserve">3. Воспитательная: </w:t>
      </w:r>
      <w:proofErr w:type="gramStart"/>
      <w:r w:rsidRPr="00CB4FFF">
        <w:rPr>
          <w:rFonts w:ascii="Times New Roman" w:hAnsi="Times New Roman"/>
          <w:sz w:val="28"/>
          <w:szCs w:val="28"/>
        </w:rPr>
        <w:t>Воспитывать</w:t>
      </w:r>
      <w:r>
        <w:rPr>
          <w:rFonts w:ascii="Times New Roman" w:hAnsi="Times New Roman"/>
          <w:sz w:val="28"/>
          <w:szCs w:val="28"/>
        </w:rPr>
        <w:t xml:space="preserve">  интерес</w:t>
      </w:r>
      <w:proofErr w:type="gramEnd"/>
      <w:r>
        <w:rPr>
          <w:rFonts w:ascii="Times New Roman" w:hAnsi="Times New Roman"/>
          <w:sz w:val="28"/>
          <w:szCs w:val="28"/>
        </w:rPr>
        <w:t xml:space="preserve"> и любовь к народным сказкам.</w:t>
      </w: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 xml:space="preserve">Виды деятельности: </w:t>
      </w:r>
    </w:p>
    <w:p w:rsidR="004F0084" w:rsidRPr="00CB4FFF" w:rsidRDefault="004F0084" w:rsidP="004F00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 xml:space="preserve">Формы организации: </w:t>
      </w:r>
      <w:r>
        <w:rPr>
          <w:rFonts w:ascii="Times New Roman" w:hAnsi="Times New Roman"/>
          <w:sz w:val="28"/>
          <w:szCs w:val="28"/>
        </w:rPr>
        <w:t>групповая.</w:t>
      </w:r>
    </w:p>
    <w:p w:rsidR="004F0084" w:rsidRPr="00CB4FFF" w:rsidRDefault="004F0084" w:rsidP="004F008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B4FFF">
        <w:rPr>
          <w:rFonts w:ascii="Times New Roman" w:hAnsi="Times New Roman"/>
          <w:sz w:val="28"/>
          <w:szCs w:val="28"/>
        </w:rPr>
        <w:t>Оборудование</w:t>
      </w:r>
      <w:r w:rsidR="00BB5B35">
        <w:rPr>
          <w:rFonts w:ascii="Times New Roman" w:hAnsi="Times New Roman"/>
          <w:sz w:val="28"/>
          <w:szCs w:val="28"/>
        </w:rPr>
        <w:t xml:space="preserve">: персонажи сказок «Колобок», «Теремок», «Репка», «Курочка ряба», запись песенки паровоз.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4FFF">
        <w:rPr>
          <w:rFonts w:ascii="Times New Roman" w:hAnsi="Times New Roman"/>
          <w:sz w:val="28"/>
          <w:szCs w:val="28"/>
        </w:rPr>
        <w:t xml:space="preserve"> </w:t>
      </w:r>
    </w:p>
    <w:p w:rsidR="004F0084" w:rsidRPr="00CB4FFF" w:rsidRDefault="004F0084" w:rsidP="004F008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Предварительная </w:t>
      </w:r>
      <w:r w:rsidR="00BB5B35">
        <w:rPr>
          <w:rFonts w:ascii="Times New Roman" w:hAnsi="Times New Roman"/>
          <w:sz w:val="28"/>
          <w:szCs w:val="28"/>
        </w:rPr>
        <w:t>работа: чтение сказок детям.</w:t>
      </w:r>
    </w:p>
    <w:p w:rsidR="004F0084" w:rsidRPr="00CB4FFF" w:rsidRDefault="00BB5B35" w:rsidP="004F0084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Ход  ООД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tbl>
      <w:tblPr>
        <w:tblW w:w="14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4"/>
        <w:gridCol w:w="5500"/>
        <w:gridCol w:w="425"/>
        <w:gridCol w:w="2497"/>
      </w:tblGrid>
      <w:tr w:rsidR="004F0084" w:rsidRPr="00CB4FFF" w:rsidTr="00D27D56">
        <w:trPr>
          <w:trHeight w:val="700"/>
        </w:trPr>
        <w:tc>
          <w:tcPr>
            <w:tcW w:w="6374" w:type="dxa"/>
            <w:shd w:val="clear" w:color="auto" w:fill="auto"/>
            <w:vAlign w:val="center"/>
          </w:tcPr>
          <w:p w:rsidR="004F0084" w:rsidRPr="00CB4FFF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4FFF">
              <w:rPr>
                <w:rFonts w:ascii="Times New Roman" w:hAnsi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5500" w:type="dxa"/>
            <w:shd w:val="clear" w:color="auto" w:fill="auto"/>
            <w:vAlign w:val="center"/>
          </w:tcPr>
          <w:p w:rsidR="004F0084" w:rsidRPr="00CB4FFF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4FFF">
              <w:rPr>
                <w:rFonts w:ascii="Times New Roman" w:hAnsi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2922" w:type="dxa"/>
            <w:gridSpan w:val="2"/>
            <w:shd w:val="clear" w:color="auto" w:fill="auto"/>
            <w:vAlign w:val="center"/>
          </w:tcPr>
          <w:p w:rsidR="004F0084" w:rsidRPr="00CB4FFF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4FFF">
              <w:rPr>
                <w:rFonts w:ascii="Times New Roman" w:hAnsi="Times New Roman"/>
                <w:b/>
                <w:sz w:val="28"/>
                <w:szCs w:val="28"/>
              </w:rPr>
              <w:t xml:space="preserve">Примечание </w:t>
            </w:r>
          </w:p>
        </w:tc>
      </w:tr>
      <w:tr w:rsidR="004F0084" w:rsidRPr="00CB4FFF" w:rsidTr="00D27D56">
        <w:trPr>
          <w:trHeight w:val="1972"/>
        </w:trPr>
        <w:tc>
          <w:tcPr>
            <w:tcW w:w="14796" w:type="dxa"/>
            <w:gridSpan w:val="4"/>
            <w:shd w:val="clear" w:color="auto" w:fill="auto"/>
          </w:tcPr>
          <w:p w:rsidR="004F0084" w:rsidRPr="00CB4FFF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4FFF">
              <w:rPr>
                <w:rFonts w:ascii="Times New Roman" w:hAnsi="Times New Roman"/>
                <w:b/>
                <w:sz w:val="28"/>
                <w:szCs w:val="28"/>
              </w:rPr>
              <w:t xml:space="preserve">Вводная часть (мотивация) </w:t>
            </w:r>
          </w:p>
          <w:p w:rsidR="004F0084" w:rsidRPr="009B6A5E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4FF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="00BB5B35">
              <w:rPr>
                <w:rFonts w:ascii="Times New Roman" w:hAnsi="Times New Roman"/>
                <w:sz w:val="28"/>
                <w:szCs w:val="28"/>
              </w:rPr>
              <w:t>Ребята ,</w:t>
            </w:r>
            <w:proofErr w:type="gramEnd"/>
            <w:r w:rsidR="00BB5B35">
              <w:rPr>
                <w:rFonts w:ascii="Times New Roman" w:hAnsi="Times New Roman"/>
                <w:sz w:val="28"/>
                <w:szCs w:val="28"/>
              </w:rPr>
              <w:t xml:space="preserve"> вы любите сказки? Сказки живут за </w:t>
            </w:r>
            <w:proofErr w:type="gramStart"/>
            <w:r w:rsidR="00BB5B35">
              <w:rPr>
                <w:rFonts w:ascii="Times New Roman" w:hAnsi="Times New Roman"/>
                <w:sz w:val="28"/>
                <w:szCs w:val="28"/>
              </w:rPr>
              <w:t>лесами ,</w:t>
            </w:r>
            <w:proofErr w:type="gramEnd"/>
            <w:r w:rsidR="00BB5B35">
              <w:rPr>
                <w:rFonts w:ascii="Times New Roman" w:hAnsi="Times New Roman"/>
                <w:sz w:val="28"/>
                <w:szCs w:val="28"/>
              </w:rPr>
              <w:t xml:space="preserve"> за полями, за высокими горами. Живут и </w:t>
            </w:r>
            <w:proofErr w:type="gramStart"/>
            <w:r w:rsidR="00BB5B35">
              <w:rPr>
                <w:rFonts w:ascii="Times New Roman" w:hAnsi="Times New Roman"/>
                <w:sz w:val="28"/>
                <w:szCs w:val="28"/>
              </w:rPr>
              <w:t>волнуются ,</w:t>
            </w:r>
            <w:proofErr w:type="gramEnd"/>
            <w:r w:rsidR="00BB5B35">
              <w:rPr>
                <w:rFonts w:ascii="Times New Roman" w:hAnsi="Times New Roman"/>
                <w:sz w:val="28"/>
                <w:szCs w:val="28"/>
              </w:rPr>
              <w:t xml:space="preserve"> они думают что вы их забыли. Как вы думаете, вы сможете узнать сказки? Давайте </w:t>
            </w:r>
            <w:proofErr w:type="gramStart"/>
            <w:r w:rsidR="00BB5B35">
              <w:rPr>
                <w:rFonts w:ascii="Times New Roman" w:hAnsi="Times New Roman"/>
                <w:sz w:val="28"/>
                <w:szCs w:val="28"/>
              </w:rPr>
              <w:t>попробуем  и</w:t>
            </w:r>
            <w:proofErr w:type="gramEnd"/>
            <w:r w:rsidR="00BB5B35">
              <w:rPr>
                <w:rFonts w:ascii="Times New Roman" w:hAnsi="Times New Roman"/>
                <w:sz w:val="28"/>
                <w:szCs w:val="28"/>
              </w:rPr>
              <w:t xml:space="preserve"> отправимся в гости к сказкам.</w:t>
            </w:r>
            <w:r w:rsidRPr="00CB4FF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CB4FFF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</w:p>
        </w:tc>
      </w:tr>
      <w:tr w:rsidR="004F0084" w:rsidRPr="00CB4FFF" w:rsidTr="00D27D56">
        <w:trPr>
          <w:trHeight w:val="562"/>
        </w:trPr>
        <w:tc>
          <w:tcPr>
            <w:tcW w:w="14796" w:type="dxa"/>
            <w:gridSpan w:val="4"/>
            <w:shd w:val="clear" w:color="auto" w:fill="auto"/>
          </w:tcPr>
          <w:p w:rsidR="004F0084" w:rsidRPr="00CB4FFF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4FFF">
              <w:rPr>
                <w:rFonts w:ascii="Times New Roman" w:hAnsi="Times New Roman"/>
                <w:b/>
                <w:sz w:val="28"/>
                <w:szCs w:val="28"/>
              </w:rPr>
              <w:t>Основная часть. Решаем поставленные задачи.</w:t>
            </w:r>
          </w:p>
          <w:p w:rsidR="004F0084" w:rsidRPr="00CB4FFF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F0084" w:rsidRPr="00CB4FFF" w:rsidTr="00B7315E">
        <w:trPr>
          <w:trHeight w:val="416"/>
        </w:trPr>
        <w:tc>
          <w:tcPr>
            <w:tcW w:w="6374" w:type="dxa"/>
            <w:shd w:val="clear" w:color="auto" w:fill="auto"/>
          </w:tcPr>
          <w:p w:rsidR="004F0084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Садимся в весёлый поезд и отправляемся в путь.</w:t>
            </w:r>
          </w:p>
          <w:p w:rsidR="00E052DB" w:rsidRPr="00E052DB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  <w:r w:rsidRPr="00E052DB">
              <w:rPr>
                <w:rFonts w:ascii="Times New Roman" w:hAnsi="Times New Roman"/>
                <w:i/>
                <w:sz w:val="28"/>
                <w:szCs w:val="28"/>
              </w:rPr>
              <w:t>Набирает поезд ход,</w:t>
            </w:r>
          </w:p>
          <w:p w:rsidR="00E052DB" w:rsidRPr="00E052DB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  <w:r w:rsidRPr="00E052DB">
              <w:rPr>
                <w:rFonts w:ascii="Times New Roman" w:hAnsi="Times New Roman"/>
                <w:i/>
                <w:sz w:val="28"/>
                <w:szCs w:val="28"/>
              </w:rPr>
              <w:t>Машинист глядит вперёд.</w:t>
            </w:r>
          </w:p>
          <w:p w:rsidR="00E052DB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  <w:r w:rsidRPr="00E052DB">
              <w:rPr>
                <w:rFonts w:ascii="Times New Roman" w:hAnsi="Times New Roman"/>
                <w:i/>
                <w:sz w:val="28"/>
                <w:szCs w:val="28"/>
              </w:rPr>
              <w:t>Держимся мы друг за друга,</w:t>
            </w:r>
          </w:p>
          <w:p w:rsidR="00E052DB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E052DB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  </w:t>
            </w:r>
            <w:r w:rsidRPr="00E052DB">
              <w:rPr>
                <w:rFonts w:ascii="Times New Roman" w:hAnsi="Times New Roman"/>
                <w:i/>
                <w:sz w:val="28"/>
                <w:szCs w:val="28"/>
              </w:rPr>
              <w:t xml:space="preserve">и </w:t>
            </w:r>
            <w:proofErr w:type="gramStart"/>
            <w:r w:rsidRPr="00E052DB">
              <w:rPr>
                <w:rFonts w:ascii="Times New Roman" w:hAnsi="Times New Roman"/>
                <w:i/>
                <w:sz w:val="28"/>
                <w:szCs w:val="28"/>
              </w:rPr>
              <w:t>ни кто</w:t>
            </w:r>
            <w:proofErr w:type="gramEnd"/>
            <w:r w:rsidRPr="00E052DB">
              <w:rPr>
                <w:rFonts w:ascii="Times New Roman" w:hAnsi="Times New Roman"/>
                <w:i/>
                <w:sz w:val="28"/>
                <w:szCs w:val="28"/>
              </w:rPr>
              <w:t xml:space="preserve"> не отстаёт.</w:t>
            </w:r>
          </w:p>
          <w:p w:rsidR="00E052DB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052D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Поезд </w:t>
            </w:r>
            <w:proofErr w:type="gramStart"/>
            <w:r w:rsidRPr="00E052DB">
              <w:rPr>
                <w:rFonts w:ascii="Times New Roman" w:hAnsi="Times New Roman"/>
                <w:sz w:val="28"/>
                <w:szCs w:val="28"/>
              </w:rPr>
              <w:t>останавливается  на</w:t>
            </w:r>
            <w:proofErr w:type="gramEnd"/>
            <w:r w:rsidRPr="00E052DB">
              <w:rPr>
                <w:rFonts w:ascii="Times New Roman" w:hAnsi="Times New Roman"/>
                <w:sz w:val="28"/>
                <w:szCs w:val="28"/>
              </w:rPr>
              <w:t xml:space="preserve"> сказке «Колобок».</w:t>
            </w:r>
          </w:p>
          <w:p w:rsidR="00E052DB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- не лежалось на окошке</w:t>
            </w:r>
          </w:p>
          <w:p w:rsidR="00E052DB" w:rsidRDefault="00E052D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покатился по дорожке….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покатился по дорожке?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испёк колобок?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Кого встретил колобок в лесу?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 кого ушёл колобок?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съел колобка?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Давайте вспомним песенку колобка. Воспитатель с детьми поёт песенку колобка.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хотите поиграть с героями?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1F6D56">
              <w:rPr>
                <w:rFonts w:ascii="Times New Roman" w:hAnsi="Times New Roman"/>
                <w:i/>
                <w:sz w:val="28"/>
                <w:szCs w:val="28"/>
              </w:rPr>
              <w:t>Речевая игра.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Зайка скок- скок- скок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( прыгают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как зайцы)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Мишка топ-топ-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топ.(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>топают ногами )</w:t>
            </w:r>
          </w:p>
          <w:p w:rsidR="001F6D56" w:rsidRDefault="001F6D5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А лисичка хлоп-хлоп-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хлоп.(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хлопают в ладоши)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теперь  отправляемся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дальше в другую сказку. Двигаются под музыку по группе.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Вот мы и приехали в другую сказку.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Скажите 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что это за сказка?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этом домике живёт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очень маленький народ: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мышка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лягушка , зайчонок , лиса, 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серый волчок- вот чудеса. 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Только мишка им помог </w:t>
            </w:r>
          </w:p>
          <w:p w:rsid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Развалил их ……</w:t>
            </w:r>
          </w:p>
          <w:p w:rsidR="001B4A92" w:rsidRPr="001B4A92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Ребята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а кто в теремочке живёт?</w:t>
            </w:r>
          </w:p>
          <w:p w:rsidR="00E052DB" w:rsidRDefault="001B4A92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кто сломал домик?</w:t>
            </w:r>
          </w:p>
          <w:p w:rsidR="001B4A92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Давайте поможем нашим героям построить дом.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Тук да тук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молотком( стучат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кулачками)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 xml:space="preserve">Мы построим новый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дом( показывают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крышу)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Дом высокий (поднимают руки вверх)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Дом с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окном( руки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вместе и развести в стороны)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С острой крышей и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трубой(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>руки  в виде крыши)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В доме мы живём с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тобой( обнимаются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теперь отправляемся в следующую сказку.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( двигаются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 музыку)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Посмотрите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что это?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же случилось с героями сказки? Они поссорились, спорят кто за кем будет тянуть репку. Надо правильно расставить героев.</w:t>
            </w:r>
          </w:p>
          <w:p w:rsid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Кто посадил репку?</w:t>
            </w:r>
          </w:p>
          <w:p w:rsidR="00685816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Кого позвал дед?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Кого позвала бабка?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Кого позвала внучка?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Кого позвала Жучка?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Кого позвала кошка?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B20A1" w:rsidRDefault="009B20A1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Садимся в поезд и отправляемся дальше. </w:t>
            </w:r>
          </w:p>
          <w:p w:rsidR="002701AE" w:rsidRDefault="002701A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Ребята ,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посмотрите кто в этом домике живёт? 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Какая это сказка?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Почему дед и бабка грустные?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Что же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делать ?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7315E" w:rsidRDefault="00B7315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315E" w:rsidRDefault="00B7315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315E" w:rsidRDefault="00B7315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52846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Проводится игра «Собери яичко»</w:t>
            </w:r>
            <w:r w:rsidR="00A52846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7C5A95" w:rsidRDefault="00A5284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собирают разрезную картинку.                                    </w:t>
            </w: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5A95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C5A95" w:rsidRPr="00685816" w:rsidRDefault="007C5A95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5816" w:rsidRPr="00685816" w:rsidRDefault="00685816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5925" w:type="dxa"/>
            <w:gridSpan w:val="2"/>
            <w:shd w:val="clear" w:color="auto" w:fill="auto"/>
          </w:tcPr>
          <w:p w:rsidR="004F0084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Ведут диалог с педагогом. Слушают и понимают заданные вопросы, понятно отвечают н</w:t>
            </w:r>
            <w:r w:rsidR="006E4E1C">
              <w:rPr>
                <w:rFonts w:ascii="Times New Roman" w:hAnsi="Times New Roman"/>
                <w:i/>
                <w:sz w:val="28"/>
                <w:szCs w:val="28"/>
              </w:rPr>
              <w:t xml:space="preserve">а них, говорят в нормальном </w:t>
            </w:r>
            <w:proofErr w:type="gramStart"/>
            <w:r w:rsidR="006E4E1C">
              <w:rPr>
                <w:rFonts w:ascii="Times New Roman" w:hAnsi="Times New Roman"/>
                <w:i/>
                <w:sz w:val="28"/>
                <w:szCs w:val="28"/>
              </w:rPr>
              <w:t>темпе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не перебивая говорящего взрослого.</w:t>
            </w: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Дети узнают и называют героев знакомых сказок в персонажах деревянного настольного театра.</w:t>
            </w:r>
          </w:p>
          <w:p w:rsidR="00B24C2B" w:rsidRDefault="00B24C2B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Правильно употребляют падежные формы </w:t>
            </w:r>
            <w:r w:rsidR="009B5955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proofErr w:type="gramStart"/>
            <w:r w:rsidR="009B5955">
              <w:rPr>
                <w:rFonts w:ascii="Times New Roman" w:hAnsi="Times New Roman"/>
                <w:i/>
                <w:sz w:val="28"/>
                <w:szCs w:val="28"/>
              </w:rPr>
              <w:t>существительных.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от кого? От деда, от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бабки ,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от зайца , от волка, от медведя.)   Договаривают не сложные для воспроизведения слова и фразы.             Отчётливо произносят слова речевой игры соотнося их с движениями. </w:t>
            </w:r>
          </w:p>
          <w:p w:rsidR="00B24C2B" w:rsidRDefault="00B24C2B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24C2B" w:rsidRDefault="00B24C2B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24C2B" w:rsidRDefault="00B24C2B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24C2B" w:rsidRDefault="00B24C2B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B24C2B" w:rsidRDefault="00B24C2B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Ведут диалог с педагогом. Слушают и понимают заданные вопросы, понятно отвечают на них, говорят в нормальном </w:t>
            </w:r>
            <w:proofErr w:type="gramStart"/>
            <w:r w:rsidR="006E4E1C">
              <w:rPr>
                <w:rFonts w:ascii="Times New Roman" w:hAnsi="Times New Roman"/>
                <w:i/>
                <w:sz w:val="28"/>
                <w:szCs w:val="28"/>
              </w:rPr>
              <w:t>темпе</w:t>
            </w:r>
            <w:proofErr w:type="gramEnd"/>
            <w:r w:rsidR="006E4E1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не перебивая говорящего взрослого.</w:t>
            </w:r>
          </w:p>
          <w:p w:rsidR="00B24C2B" w:rsidRDefault="00B24C2B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Дети у</w:t>
            </w:r>
            <w:r w:rsidR="009B20A1">
              <w:rPr>
                <w:rFonts w:ascii="Times New Roman" w:hAnsi="Times New Roman"/>
                <w:i/>
                <w:sz w:val="28"/>
                <w:szCs w:val="28"/>
              </w:rPr>
              <w:t>знают и называют героев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="009B20A1">
              <w:rPr>
                <w:rFonts w:ascii="Times New Roman" w:hAnsi="Times New Roman"/>
                <w:i/>
                <w:sz w:val="28"/>
                <w:szCs w:val="28"/>
              </w:rPr>
              <w:t>сказки «Теремок»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персонажах  настольного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театра из бумаги.</w:t>
            </w:r>
            <w:r w:rsidR="009B20A1">
              <w:rPr>
                <w:rFonts w:ascii="Times New Roman" w:hAnsi="Times New Roman"/>
                <w:i/>
                <w:sz w:val="28"/>
                <w:szCs w:val="28"/>
              </w:rPr>
              <w:t xml:space="preserve"> Называют героев в правильной последовательности используя в речи их литературные названия (мышка-</w:t>
            </w:r>
            <w:proofErr w:type="spellStart"/>
            <w:r w:rsidR="009B20A1">
              <w:rPr>
                <w:rFonts w:ascii="Times New Roman" w:hAnsi="Times New Roman"/>
                <w:i/>
                <w:sz w:val="28"/>
                <w:szCs w:val="28"/>
              </w:rPr>
              <w:t>нарушка</w:t>
            </w:r>
            <w:proofErr w:type="spellEnd"/>
            <w:r w:rsidR="009B20A1">
              <w:rPr>
                <w:rFonts w:ascii="Times New Roman" w:hAnsi="Times New Roman"/>
                <w:i/>
                <w:sz w:val="28"/>
                <w:szCs w:val="28"/>
              </w:rPr>
              <w:t>, лягушка –квакушка и т.д.)</w:t>
            </w: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B24C2B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Дети ведут диалог с педагогом. Слушают и понимают заданные вопросы, понятно отвечают</w:t>
            </w:r>
            <w:r w:rsidR="006E4E1C">
              <w:rPr>
                <w:rFonts w:ascii="Times New Roman" w:hAnsi="Times New Roman"/>
                <w:i/>
                <w:sz w:val="28"/>
                <w:szCs w:val="28"/>
              </w:rPr>
              <w:t xml:space="preserve"> на них, говорят в нормальном </w:t>
            </w:r>
            <w:proofErr w:type="gramStart"/>
            <w:r w:rsidR="006E4E1C">
              <w:rPr>
                <w:rFonts w:ascii="Times New Roman" w:hAnsi="Times New Roman"/>
                <w:i/>
                <w:sz w:val="28"/>
                <w:szCs w:val="28"/>
              </w:rPr>
              <w:t>темпе</w:t>
            </w:r>
            <w:proofErr w:type="gramEnd"/>
            <w:r w:rsidR="006E4E1C">
              <w:rPr>
                <w:rFonts w:ascii="Times New Roman" w:hAnsi="Times New Roman"/>
                <w:i/>
                <w:sz w:val="28"/>
                <w:szCs w:val="28"/>
              </w:rPr>
              <w:t xml:space="preserve"> н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е перебивая говорящего взрослого.</w:t>
            </w:r>
          </w:p>
          <w:p w:rsidR="00233544" w:rsidRDefault="00233544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Дети узн</w:t>
            </w:r>
            <w:r w:rsidR="009B20A1">
              <w:rPr>
                <w:rFonts w:ascii="Times New Roman" w:hAnsi="Times New Roman"/>
                <w:i/>
                <w:sz w:val="28"/>
                <w:szCs w:val="28"/>
              </w:rPr>
              <w:t xml:space="preserve">ают и называют героев сказки </w:t>
            </w:r>
            <w:proofErr w:type="gramStart"/>
            <w:r w:rsidR="009B20A1">
              <w:rPr>
                <w:rFonts w:ascii="Times New Roman" w:hAnsi="Times New Roman"/>
                <w:i/>
                <w:sz w:val="28"/>
                <w:szCs w:val="28"/>
              </w:rPr>
              <w:t xml:space="preserve">репка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персонажах  театра для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фланелеграфа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9B20A1" w:rsidRPr="00233544" w:rsidRDefault="009B20A1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Дети расставляют героев на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фланелеграфе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 правильной последовательности, следят за развитием действия.</w:t>
            </w:r>
          </w:p>
          <w:p w:rsidR="00233544" w:rsidRDefault="00233544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33544" w:rsidRDefault="00233544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Дети ведут диалог с педагогом. Слушают и понимают заданные вопросы, понятно отвечают </w:t>
            </w:r>
            <w:r w:rsidR="006E4E1C">
              <w:rPr>
                <w:rFonts w:ascii="Times New Roman" w:hAnsi="Times New Roman"/>
                <w:i/>
                <w:sz w:val="28"/>
                <w:szCs w:val="28"/>
              </w:rPr>
              <w:t xml:space="preserve">на них, говорят в нормальном </w:t>
            </w:r>
            <w:proofErr w:type="gramStart"/>
            <w:r w:rsidR="006E4E1C">
              <w:rPr>
                <w:rFonts w:ascii="Times New Roman" w:hAnsi="Times New Roman"/>
                <w:i/>
                <w:sz w:val="28"/>
                <w:szCs w:val="28"/>
              </w:rPr>
              <w:t>темп</w:t>
            </w:r>
            <w:bookmarkStart w:id="0" w:name="_GoBack"/>
            <w:bookmarkEnd w:id="0"/>
            <w:r>
              <w:rPr>
                <w:rFonts w:ascii="Times New Roman" w:hAnsi="Times New Roman"/>
                <w:i/>
                <w:sz w:val="28"/>
                <w:szCs w:val="28"/>
              </w:rPr>
              <w:t>е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не перебивая говорящего взрослого.</w:t>
            </w:r>
          </w:p>
          <w:p w:rsidR="00233544" w:rsidRDefault="00233544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Дети узн</w:t>
            </w:r>
            <w:r w:rsidR="00B7315E">
              <w:rPr>
                <w:rFonts w:ascii="Times New Roman" w:hAnsi="Times New Roman"/>
                <w:i/>
                <w:sz w:val="28"/>
                <w:szCs w:val="28"/>
              </w:rPr>
              <w:t xml:space="preserve">ают и называют героев сказки Курочка </w:t>
            </w:r>
            <w:proofErr w:type="gramStart"/>
            <w:r w:rsidR="00B7315E">
              <w:rPr>
                <w:rFonts w:ascii="Times New Roman" w:hAnsi="Times New Roman"/>
                <w:i/>
                <w:sz w:val="28"/>
                <w:szCs w:val="28"/>
              </w:rPr>
              <w:t xml:space="preserve">ряба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персонажа</w:t>
            </w:r>
            <w:r w:rsidR="00225881">
              <w:rPr>
                <w:rFonts w:ascii="Times New Roman" w:hAnsi="Times New Roman"/>
                <w:i/>
                <w:sz w:val="28"/>
                <w:szCs w:val="28"/>
              </w:rPr>
              <w:t>х  настольного театра из дерева.</w:t>
            </w:r>
          </w:p>
          <w:p w:rsidR="00B7315E" w:rsidRDefault="00B7315E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Составляют целое из частей, собирая яйцо для деда и бабки.</w:t>
            </w:r>
          </w:p>
          <w:p w:rsidR="007C5A95" w:rsidRPr="00233544" w:rsidRDefault="007C5A95" w:rsidP="002335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497" w:type="dxa"/>
            <w:shd w:val="clear" w:color="auto" w:fill="auto"/>
          </w:tcPr>
          <w:p w:rsidR="004F0084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Двигаются друг за другом по групповой комнате под музыку.</w:t>
            </w: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585AC9" w:rsidRDefault="00585AC9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столе расставлены фигурки деревянного театра сказки «Колобок».</w:t>
            </w: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24C2B" w:rsidRDefault="00B24C2B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столе расставлены фигурки</w:t>
            </w:r>
            <w:r w:rsidR="00233544">
              <w:rPr>
                <w:rFonts w:ascii="Times New Roman" w:hAnsi="Times New Roman"/>
                <w:sz w:val="28"/>
                <w:szCs w:val="28"/>
              </w:rPr>
              <w:t xml:space="preserve"> настольного театра на конусах к сказке «Теремок»</w:t>
            </w: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стоят в кругу и выполняют движения соотнося их со словами.</w:t>
            </w: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фланелеграфе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размещены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персонажи сказки «Репка»</w:t>
            </w: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01AE" w:rsidRDefault="002701A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544" w:rsidRDefault="0023354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двигаются под музыку по групповой комнате.</w:t>
            </w:r>
          </w:p>
          <w:p w:rsidR="00B7315E" w:rsidRDefault="00B7315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315E" w:rsidRDefault="00B7315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7315E" w:rsidRPr="00CB4FFF" w:rsidRDefault="00B7315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столе стоят персонажи сказки Курочка ряба  из дерева.</w:t>
            </w:r>
          </w:p>
        </w:tc>
      </w:tr>
      <w:tr w:rsidR="004F0084" w:rsidRPr="00CB4FFF" w:rsidTr="00D27D56">
        <w:trPr>
          <w:trHeight w:val="715"/>
        </w:trPr>
        <w:tc>
          <w:tcPr>
            <w:tcW w:w="14796" w:type="dxa"/>
            <w:gridSpan w:val="4"/>
            <w:shd w:val="clear" w:color="auto" w:fill="auto"/>
          </w:tcPr>
          <w:p w:rsidR="004F0084" w:rsidRPr="00C13D78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B4FFF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Заключительная часть (рефлексия)</w:t>
            </w:r>
          </w:p>
        </w:tc>
      </w:tr>
      <w:tr w:rsidR="004F0084" w:rsidRPr="00CB4FFF" w:rsidTr="00D27D56">
        <w:trPr>
          <w:trHeight w:val="1124"/>
        </w:trPr>
        <w:tc>
          <w:tcPr>
            <w:tcW w:w="6374" w:type="dxa"/>
            <w:shd w:val="clear" w:color="auto" w:fill="auto"/>
          </w:tcPr>
          <w:p w:rsidR="004F0084" w:rsidRDefault="00A5284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Теперь нам пора в детский сад. Дети встают в паровозик и возвращаются в детский сад.</w:t>
            </w:r>
          </w:p>
          <w:p w:rsidR="00A52846" w:rsidRDefault="00A5284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 вам понравилось путешествовать?</w:t>
            </w:r>
          </w:p>
          <w:p w:rsidR="00A52846" w:rsidRDefault="00A5284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каких сказках мы побывали? Кого видели?</w:t>
            </w:r>
          </w:p>
          <w:p w:rsidR="00A52846" w:rsidRPr="00CB4FFF" w:rsidRDefault="00A52846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 молодцы. Очень внимательные, добрые –помогли всем героям сказок.</w:t>
            </w:r>
          </w:p>
        </w:tc>
        <w:tc>
          <w:tcPr>
            <w:tcW w:w="5925" w:type="dxa"/>
            <w:gridSpan w:val="2"/>
            <w:shd w:val="clear" w:color="auto" w:fill="auto"/>
          </w:tcPr>
          <w:p w:rsidR="004F0084" w:rsidRPr="00CB4FFF" w:rsidRDefault="00B7315E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Дети высказывают своё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отношение  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путешествию. Называя сказки в которых они побывали , перечисляют персонажей  с которыми встретились и помогли.</w:t>
            </w:r>
          </w:p>
        </w:tc>
        <w:tc>
          <w:tcPr>
            <w:tcW w:w="2497" w:type="dxa"/>
            <w:shd w:val="clear" w:color="auto" w:fill="auto"/>
          </w:tcPr>
          <w:p w:rsidR="004F0084" w:rsidRPr="00CB4FFF" w:rsidRDefault="004F0084" w:rsidP="00D27D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0084" w:rsidRPr="00CB4FFF" w:rsidRDefault="004F0084" w:rsidP="004F00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0084" w:rsidRDefault="004F0084" w:rsidP="004F0084"/>
    <w:p w:rsidR="007D1D79" w:rsidRDefault="007D1D79"/>
    <w:sectPr w:rsidR="007D1D79" w:rsidSect="009272D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CB6" w:rsidRDefault="00925CB6" w:rsidP="006E4E1C">
      <w:pPr>
        <w:spacing w:after="0" w:line="240" w:lineRule="auto"/>
      </w:pPr>
      <w:r>
        <w:separator/>
      </w:r>
    </w:p>
  </w:endnote>
  <w:endnote w:type="continuationSeparator" w:id="0">
    <w:p w:rsidR="00925CB6" w:rsidRDefault="00925CB6" w:rsidP="006E4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CB6" w:rsidRDefault="00925CB6" w:rsidP="006E4E1C">
      <w:pPr>
        <w:spacing w:after="0" w:line="240" w:lineRule="auto"/>
      </w:pPr>
      <w:r>
        <w:separator/>
      </w:r>
    </w:p>
  </w:footnote>
  <w:footnote w:type="continuationSeparator" w:id="0">
    <w:p w:rsidR="00925CB6" w:rsidRDefault="00925CB6" w:rsidP="006E4E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84"/>
    <w:rsid w:val="000E0FFE"/>
    <w:rsid w:val="001B4A92"/>
    <w:rsid w:val="001F6D56"/>
    <w:rsid w:val="00225881"/>
    <w:rsid w:val="00233544"/>
    <w:rsid w:val="002701AE"/>
    <w:rsid w:val="004F0084"/>
    <w:rsid w:val="00583041"/>
    <w:rsid w:val="00585AC9"/>
    <w:rsid w:val="00685816"/>
    <w:rsid w:val="006E4E1C"/>
    <w:rsid w:val="007C5A95"/>
    <w:rsid w:val="007D1D79"/>
    <w:rsid w:val="00925CB6"/>
    <w:rsid w:val="009B20A1"/>
    <w:rsid w:val="009B5955"/>
    <w:rsid w:val="00A52846"/>
    <w:rsid w:val="00B24C2B"/>
    <w:rsid w:val="00B7315E"/>
    <w:rsid w:val="00BB5B35"/>
    <w:rsid w:val="00CE7EE3"/>
    <w:rsid w:val="00CF0216"/>
    <w:rsid w:val="00E052DB"/>
    <w:rsid w:val="00F1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BA120"/>
  <w15:chartTrackingRefBased/>
  <w15:docId w15:val="{7AF4A4F9-36EC-4951-A69A-D8E416B00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08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2846"/>
    <w:rPr>
      <w:rFonts w:ascii="Segoe UI" w:eastAsia="Calibr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E4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E4E1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6E4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E4E1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11</cp:revision>
  <cp:lastPrinted>2018-05-05T10:30:00Z</cp:lastPrinted>
  <dcterms:created xsi:type="dcterms:W3CDTF">2018-04-08T16:41:00Z</dcterms:created>
  <dcterms:modified xsi:type="dcterms:W3CDTF">2018-05-05T10:31:00Z</dcterms:modified>
</cp:coreProperties>
</file>