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CB2446" w14:textId="385E47B1" w:rsidR="007224D9" w:rsidRPr="004E7EAF" w:rsidRDefault="00621DAA" w:rsidP="00B92EF4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Юные художники в Детском саду.</w:t>
      </w:r>
      <w:bookmarkStart w:id="0" w:name="_GoBack"/>
      <w:bookmarkEnd w:id="0"/>
    </w:p>
    <w:p w14:paraId="283B79E2" w14:textId="77777777" w:rsidR="002059B5" w:rsidRPr="00481AC4" w:rsidRDefault="002679FB" w:rsidP="00481AC4">
      <w:pPr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81AC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Великий педагог В.А. Сухомлинский писал: </w:t>
      </w:r>
    </w:p>
    <w:p w14:paraId="0CBF8E86" w14:textId="77777777" w:rsidR="00684C10" w:rsidRDefault="002679FB" w:rsidP="00684C10">
      <w:pPr>
        <w:pStyle w:val="a3"/>
        <w:jc w:val="right"/>
        <w:rPr>
          <w:i/>
          <w:sz w:val="28"/>
          <w:szCs w:val="28"/>
        </w:rPr>
      </w:pPr>
      <w:r w:rsidRPr="00481AC4">
        <w:rPr>
          <w:i/>
          <w:sz w:val="28"/>
          <w:szCs w:val="28"/>
        </w:rPr>
        <w:t>«Дети должны жить в мире красоты, игры, сказки, музыки, рисунка, фантазии, творчества».</w:t>
      </w:r>
    </w:p>
    <w:p w14:paraId="2BCB5FBB" w14:textId="77777777" w:rsidR="00684C10" w:rsidRPr="00481AC4" w:rsidRDefault="00684C10" w:rsidP="00C862AC">
      <w:pPr>
        <w:pStyle w:val="a3"/>
        <w:spacing w:line="360" w:lineRule="auto"/>
        <w:rPr>
          <w:i/>
          <w:sz w:val="28"/>
          <w:szCs w:val="28"/>
        </w:rPr>
      </w:pPr>
      <w:r w:rsidRPr="00684C10">
        <w:rPr>
          <w:sz w:val="28"/>
          <w:szCs w:val="28"/>
        </w:rPr>
        <w:t>Дети и творчество – понятия, идущи</w:t>
      </w:r>
      <w:r w:rsidR="00747239">
        <w:rPr>
          <w:sz w:val="28"/>
          <w:szCs w:val="28"/>
        </w:rPr>
        <w:t xml:space="preserve">е по жизни рука об руку. Любой </w:t>
      </w:r>
      <w:r w:rsidRPr="00684C10">
        <w:rPr>
          <w:sz w:val="28"/>
          <w:szCs w:val="28"/>
        </w:rPr>
        <w:t xml:space="preserve">ребенок – творец от рождения. К сожалению, с возрастом у многих </w:t>
      </w:r>
      <w:r w:rsidR="00747239">
        <w:rPr>
          <w:sz w:val="28"/>
          <w:szCs w:val="28"/>
        </w:rPr>
        <w:t>детей это исчезает</w:t>
      </w:r>
      <w:r w:rsidRPr="00684C10">
        <w:rPr>
          <w:sz w:val="28"/>
          <w:szCs w:val="28"/>
        </w:rPr>
        <w:t xml:space="preserve">. Тяга к </w:t>
      </w:r>
      <w:r w:rsidR="00747239">
        <w:rPr>
          <w:sz w:val="28"/>
          <w:szCs w:val="28"/>
        </w:rPr>
        <w:t>прекрасному</w:t>
      </w:r>
      <w:r w:rsidRPr="00684C10">
        <w:rPr>
          <w:sz w:val="28"/>
          <w:szCs w:val="28"/>
        </w:rPr>
        <w:t xml:space="preserve"> у детей проявляется </w:t>
      </w:r>
      <w:r w:rsidR="007A7902">
        <w:rPr>
          <w:sz w:val="28"/>
          <w:szCs w:val="28"/>
        </w:rPr>
        <w:t xml:space="preserve">на уровне инстинкта  и это </w:t>
      </w:r>
      <w:r w:rsidRPr="00684C10">
        <w:rPr>
          <w:sz w:val="28"/>
          <w:szCs w:val="28"/>
        </w:rPr>
        <w:t xml:space="preserve">надо </w:t>
      </w:r>
      <w:r w:rsidR="00747239">
        <w:rPr>
          <w:sz w:val="28"/>
          <w:szCs w:val="28"/>
        </w:rPr>
        <w:t>несомненно</w:t>
      </w:r>
      <w:r w:rsidRPr="00684C10">
        <w:rPr>
          <w:sz w:val="28"/>
          <w:szCs w:val="28"/>
        </w:rPr>
        <w:t xml:space="preserve"> развивать.</w:t>
      </w:r>
    </w:p>
    <w:p w14:paraId="3424537D" w14:textId="77777777" w:rsidR="00830F07" w:rsidRPr="00830F07" w:rsidRDefault="00830F07" w:rsidP="00C862AC">
      <w:pPr>
        <w:pStyle w:val="a3"/>
        <w:spacing w:line="360" w:lineRule="auto"/>
        <w:rPr>
          <w:sz w:val="28"/>
          <w:szCs w:val="28"/>
        </w:rPr>
      </w:pPr>
      <w:r w:rsidRPr="00830F07">
        <w:rPr>
          <w:sz w:val="28"/>
          <w:szCs w:val="28"/>
        </w:rPr>
        <w:t xml:space="preserve">Творчество  определяется как форма активности и самостоятельной деятельности человека, в процессе которой он отступает от образца и стереотипа, экспериментирует и изменяет окружающий мир, </w:t>
      </w:r>
      <w:r w:rsidRPr="00830F07">
        <w:rPr>
          <w:iCs/>
          <w:sz w:val="28"/>
          <w:szCs w:val="28"/>
        </w:rPr>
        <w:t>создает</w:t>
      </w:r>
      <w:r w:rsidRPr="00830F07">
        <w:rPr>
          <w:sz w:val="28"/>
          <w:szCs w:val="28"/>
        </w:rPr>
        <w:t xml:space="preserve">  </w:t>
      </w:r>
      <w:r w:rsidRPr="00830F07">
        <w:rPr>
          <w:iCs/>
          <w:sz w:val="28"/>
          <w:szCs w:val="28"/>
        </w:rPr>
        <w:t>новое, неповторимое</w:t>
      </w:r>
      <w:r>
        <w:rPr>
          <w:sz w:val="28"/>
          <w:szCs w:val="28"/>
        </w:rPr>
        <w:t>…</w:t>
      </w:r>
    </w:p>
    <w:p w14:paraId="70A3B1FB" w14:textId="41C92CDD" w:rsidR="007448A0" w:rsidRDefault="007E2AF2" w:rsidP="00C862AC">
      <w:pPr>
        <w:pStyle w:val="a3"/>
        <w:spacing w:line="360" w:lineRule="auto"/>
        <w:rPr>
          <w:sz w:val="28"/>
          <w:szCs w:val="28"/>
        </w:rPr>
      </w:pPr>
      <w:r w:rsidRPr="009A7C0F">
        <w:rPr>
          <w:sz w:val="28"/>
          <w:szCs w:val="28"/>
        </w:rPr>
        <w:t xml:space="preserve">Как </w:t>
      </w:r>
      <w:r w:rsidR="003B7C1E" w:rsidRPr="009A7C0F">
        <w:rPr>
          <w:sz w:val="28"/>
          <w:szCs w:val="28"/>
        </w:rPr>
        <w:t>вырастить человека</w:t>
      </w:r>
      <w:r w:rsidR="007224D9" w:rsidRPr="009A7C0F">
        <w:rPr>
          <w:sz w:val="28"/>
          <w:szCs w:val="28"/>
        </w:rPr>
        <w:t xml:space="preserve"> </w:t>
      </w:r>
      <w:r w:rsidR="00747239">
        <w:rPr>
          <w:sz w:val="28"/>
          <w:szCs w:val="28"/>
        </w:rPr>
        <w:t>творчески</w:t>
      </w:r>
      <w:r w:rsidR="00747239">
        <w:rPr>
          <w:sz w:val="28"/>
          <w:szCs w:val="28"/>
        </w:rPr>
        <w:tab/>
      </w:r>
      <w:r w:rsidR="007224D9" w:rsidRPr="009A7C0F">
        <w:rPr>
          <w:sz w:val="28"/>
          <w:szCs w:val="28"/>
        </w:rPr>
        <w:t xml:space="preserve"> одарённым, что бы он мог и любил выражать себя в музыке, живописи, танце или любом другом творче</w:t>
      </w:r>
      <w:r w:rsidR="00AC2C72">
        <w:rPr>
          <w:sz w:val="28"/>
          <w:szCs w:val="28"/>
        </w:rPr>
        <w:t xml:space="preserve">стве?   </w:t>
      </w:r>
    </w:p>
    <w:p w14:paraId="60B091A1" w14:textId="4DC351DB" w:rsidR="00E5404D" w:rsidRPr="007448A0" w:rsidRDefault="00E5404D" w:rsidP="00C862AC">
      <w:pPr>
        <w:pStyle w:val="a3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Современные дети мыслят иначе, они другие</w:t>
      </w:r>
      <w:r w:rsidR="007E2AF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7E2AF2" w:rsidRPr="007E2AF2">
        <w:rPr>
          <w:sz w:val="28"/>
          <w:szCs w:val="28"/>
        </w:rPr>
        <w:t>если раньше дети заостряли своё внимание на богатстве цветовых переходов, то теперь они склонны даже в единичном изображении видеть весь мир</w:t>
      </w:r>
      <w:r w:rsidR="007E2AF2">
        <w:rPr>
          <w:sz w:val="28"/>
          <w:szCs w:val="28"/>
        </w:rPr>
        <w:t>.</w:t>
      </w:r>
    </w:p>
    <w:p w14:paraId="52EFE6A3" w14:textId="77777777" w:rsidR="007448A0" w:rsidRPr="009A7C0F" w:rsidRDefault="007448A0" w:rsidP="00C862AC">
      <w:pPr>
        <w:pStyle w:val="a3"/>
        <w:spacing w:line="360" w:lineRule="auto"/>
        <w:rPr>
          <w:sz w:val="28"/>
          <w:szCs w:val="28"/>
        </w:rPr>
      </w:pPr>
      <w:r w:rsidRPr="009A7C0F">
        <w:rPr>
          <w:sz w:val="28"/>
          <w:szCs w:val="28"/>
        </w:rPr>
        <w:t>Особую страницу в развитии творческой педагогики составили представители русской педагогической мысли М.В.Ломоносов, А.Н.Радищев, В.Г.Белинский, Н.Г.Чернышевский.</w:t>
      </w:r>
    </w:p>
    <w:p w14:paraId="586FF02D" w14:textId="710EC421" w:rsidR="00AC2C72" w:rsidRDefault="007448A0" w:rsidP="00C862AC">
      <w:pPr>
        <w:pStyle w:val="a3"/>
        <w:spacing w:line="360" w:lineRule="auto"/>
        <w:rPr>
          <w:sz w:val="28"/>
          <w:szCs w:val="28"/>
        </w:rPr>
      </w:pPr>
      <w:r w:rsidRPr="009A7C0F">
        <w:rPr>
          <w:sz w:val="28"/>
          <w:szCs w:val="28"/>
        </w:rPr>
        <w:t xml:space="preserve">Главным </w:t>
      </w:r>
      <w:r>
        <w:rPr>
          <w:sz w:val="28"/>
          <w:szCs w:val="28"/>
        </w:rPr>
        <w:t xml:space="preserve">выводом </w:t>
      </w:r>
      <w:r w:rsidRPr="009A7C0F">
        <w:rPr>
          <w:sz w:val="28"/>
          <w:szCs w:val="28"/>
        </w:rPr>
        <w:t xml:space="preserve"> становится создание благоприятных условий для развития творческой природы ребенка. Провозглашение </w:t>
      </w:r>
      <w:r w:rsidR="00747239">
        <w:rPr>
          <w:sz w:val="28"/>
          <w:szCs w:val="28"/>
        </w:rPr>
        <w:t>главенствующей</w:t>
      </w:r>
      <w:r w:rsidRPr="009A7C0F">
        <w:rPr>
          <w:sz w:val="28"/>
          <w:szCs w:val="28"/>
        </w:rPr>
        <w:t xml:space="preserve"> роли ребенка в педагогической системе означает утверждение ее как высшей точки той духовной высоты, которую следует считать главным стимулом развития </w:t>
      </w:r>
      <w:r w:rsidR="00012957">
        <w:rPr>
          <w:sz w:val="28"/>
          <w:szCs w:val="28"/>
        </w:rPr>
        <w:t xml:space="preserve">творческой </w:t>
      </w:r>
      <w:r w:rsidRPr="009A7C0F">
        <w:rPr>
          <w:sz w:val="28"/>
          <w:szCs w:val="28"/>
        </w:rPr>
        <w:t>личности.</w:t>
      </w:r>
    </w:p>
    <w:p w14:paraId="02A23CD2" w14:textId="77777777" w:rsidR="007E2AF2" w:rsidRDefault="007E2AF2" w:rsidP="00C862AC">
      <w:pPr>
        <w:pStyle w:val="a3"/>
        <w:spacing w:line="360" w:lineRule="auto"/>
        <w:jc w:val="center"/>
        <w:rPr>
          <w:rStyle w:val="a5"/>
          <w:sz w:val="28"/>
          <w:szCs w:val="28"/>
        </w:rPr>
      </w:pPr>
    </w:p>
    <w:p w14:paraId="595DDCF1" w14:textId="2503E662" w:rsidR="00AC2C72" w:rsidRPr="00AC2C72" w:rsidRDefault="00AC2C72" w:rsidP="007E2AF2">
      <w:pPr>
        <w:pStyle w:val="a3"/>
        <w:spacing w:line="360" w:lineRule="auto"/>
        <w:jc w:val="center"/>
        <w:rPr>
          <w:sz w:val="28"/>
          <w:szCs w:val="28"/>
        </w:rPr>
      </w:pPr>
      <w:r w:rsidRPr="00AC2C72">
        <w:rPr>
          <w:rStyle w:val="a5"/>
          <w:sz w:val="28"/>
          <w:szCs w:val="28"/>
        </w:rPr>
        <w:lastRenderedPageBreak/>
        <w:t>Воображение и действительность</w:t>
      </w:r>
    </w:p>
    <w:p w14:paraId="00F1E74A" w14:textId="77777777" w:rsidR="00AC2C72" w:rsidRPr="00AC2C72" w:rsidRDefault="00AC2C72" w:rsidP="00C862AC">
      <w:pPr>
        <w:pStyle w:val="a3"/>
        <w:spacing w:line="360" w:lineRule="auto"/>
        <w:rPr>
          <w:sz w:val="28"/>
          <w:szCs w:val="28"/>
        </w:rPr>
      </w:pPr>
      <w:proofErr w:type="spellStart"/>
      <w:r w:rsidRPr="00AC2C72">
        <w:rPr>
          <w:sz w:val="28"/>
          <w:szCs w:val="28"/>
        </w:rPr>
        <w:t>Л.С.Выготский</w:t>
      </w:r>
      <w:proofErr w:type="spellEnd"/>
      <w:r w:rsidRPr="00AC2C72">
        <w:rPr>
          <w:sz w:val="28"/>
          <w:szCs w:val="28"/>
        </w:rPr>
        <w:t xml:space="preserve"> отмечает, что творческая деятельность возникает не сразу, а медленно и постепенно, </w:t>
      </w:r>
      <w:r w:rsidR="007A7902">
        <w:rPr>
          <w:sz w:val="28"/>
          <w:szCs w:val="28"/>
        </w:rPr>
        <w:t xml:space="preserve">она развивается  из </w:t>
      </w:r>
      <w:r w:rsidRPr="00AC2C72">
        <w:rPr>
          <w:sz w:val="28"/>
          <w:szCs w:val="28"/>
        </w:rPr>
        <w:t xml:space="preserve"> простых </w:t>
      </w:r>
      <w:r w:rsidR="007A7902">
        <w:rPr>
          <w:sz w:val="28"/>
          <w:szCs w:val="28"/>
        </w:rPr>
        <w:t xml:space="preserve">форм в более сложные, каждый  период </w:t>
      </w:r>
      <w:r w:rsidRPr="00AC2C72">
        <w:rPr>
          <w:sz w:val="28"/>
          <w:szCs w:val="28"/>
        </w:rPr>
        <w:t>детства имеет свою форму и далее оказывается в непосредственной зависимости от других форм нашей деятельности.</w:t>
      </w:r>
    </w:p>
    <w:p w14:paraId="5B42BE46" w14:textId="77777777" w:rsidR="00AC2C72" w:rsidRPr="00AC2C72" w:rsidRDefault="007A7902" w:rsidP="00C862AC">
      <w:pPr>
        <w:pStyle w:val="a3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Автор выделяет 4 главные </w:t>
      </w:r>
      <w:r w:rsidR="00AC2C72" w:rsidRPr="00AC2C72">
        <w:rPr>
          <w:sz w:val="28"/>
          <w:szCs w:val="28"/>
        </w:rPr>
        <w:t>формы связи деятельности воображения с действительностью, фантазии и реальности.</w:t>
      </w:r>
    </w:p>
    <w:p w14:paraId="2A8A6CB5" w14:textId="77777777" w:rsidR="00AC2C72" w:rsidRPr="00AC2C72" w:rsidRDefault="00AC2C72" w:rsidP="00C862AC">
      <w:pPr>
        <w:pStyle w:val="a3"/>
        <w:spacing w:line="360" w:lineRule="auto"/>
        <w:rPr>
          <w:sz w:val="28"/>
          <w:szCs w:val="28"/>
        </w:rPr>
      </w:pPr>
      <w:r w:rsidRPr="00AC2C72">
        <w:rPr>
          <w:sz w:val="28"/>
          <w:szCs w:val="28"/>
        </w:rPr>
        <w:t>Суть первой формы заключается в том, что всякое создание воображения всег</w:t>
      </w:r>
      <w:r w:rsidR="007A7902">
        <w:rPr>
          <w:sz w:val="28"/>
          <w:szCs w:val="28"/>
        </w:rPr>
        <w:t xml:space="preserve">да строится из элементов, которые взяты </w:t>
      </w:r>
      <w:r w:rsidRPr="00AC2C72">
        <w:rPr>
          <w:sz w:val="28"/>
          <w:szCs w:val="28"/>
        </w:rPr>
        <w:t xml:space="preserve"> из</w:t>
      </w:r>
      <w:r w:rsidR="007A7902">
        <w:rPr>
          <w:sz w:val="28"/>
          <w:szCs w:val="28"/>
        </w:rPr>
        <w:t xml:space="preserve"> действительности и содержатся </w:t>
      </w:r>
      <w:r w:rsidRPr="00AC2C72">
        <w:rPr>
          <w:sz w:val="28"/>
          <w:szCs w:val="28"/>
        </w:rPr>
        <w:t xml:space="preserve"> в прежнем опыте человека.</w:t>
      </w:r>
    </w:p>
    <w:p w14:paraId="1B792290" w14:textId="77777777" w:rsidR="00AC2C72" w:rsidRPr="00AC2C72" w:rsidRDefault="00AC2C72" w:rsidP="00C862AC">
      <w:pPr>
        <w:pStyle w:val="a3"/>
        <w:spacing w:line="360" w:lineRule="auto"/>
        <w:rPr>
          <w:sz w:val="28"/>
          <w:szCs w:val="28"/>
        </w:rPr>
      </w:pPr>
      <w:r w:rsidRPr="00AC2C72">
        <w:rPr>
          <w:sz w:val="28"/>
          <w:szCs w:val="28"/>
        </w:rPr>
        <w:t>Научный анализ самых фантастических построений (сказок, мифов, легенд, снов и т.п.) убеждает, что самые фантастические создания представляют собой новую комбинацию таких элементов, которые были почерпнуты из действительно</w:t>
      </w:r>
      <w:r w:rsidR="007A7902">
        <w:rPr>
          <w:sz w:val="28"/>
          <w:szCs w:val="28"/>
        </w:rPr>
        <w:t>сти и под</w:t>
      </w:r>
      <w:r w:rsidR="00B92EF4">
        <w:rPr>
          <w:sz w:val="28"/>
          <w:szCs w:val="28"/>
        </w:rPr>
        <w:t>верглись  переработке.</w:t>
      </w:r>
      <w:r w:rsidRPr="00AC2C72">
        <w:rPr>
          <w:sz w:val="28"/>
          <w:szCs w:val="28"/>
        </w:rPr>
        <w:t xml:space="preserve"> Примерами этого служат избушка на курьих ножках, русал</w:t>
      </w:r>
      <w:r w:rsidR="00B92EF4">
        <w:rPr>
          <w:sz w:val="28"/>
          <w:szCs w:val="28"/>
        </w:rPr>
        <w:t>ка, ученый кот</w:t>
      </w:r>
      <w:r w:rsidRPr="00AC2C72">
        <w:rPr>
          <w:sz w:val="28"/>
          <w:szCs w:val="28"/>
        </w:rPr>
        <w:t>.</w:t>
      </w:r>
    </w:p>
    <w:p w14:paraId="112FBABE" w14:textId="77777777" w:rsidR="00AC2C72" w:rsidRPr="00AC2C72" w:rsidRDefault="00AC2C72" w:rsidP="00C862AC">
      <w:pPr>
        <w:pStyle w:val="a3"/>
        <w:spacing w:line="360" w:lineRule="auto"/>
        <w:rPr>
          <w:sz w:val="28"/>
          <w:szCs w:val="28"/>
        </w:rPr>
      </w:pPr>
      <w:r w:rsidRPr="00AC2C72">
        <w:rPr>
          <w:sz w:val="28"/>
          <w:szCs w:val="28"/>
        </w:rPr>
        <w:t xml:space="preserve">Воображение способно создавать </w:t>
      </w:r>
      <w:r w:rsidR="00747239">
        <w:rPr>
          <w:sz w:val="28"/>
          <w:szCs w:val="28"/>
        </w:rPr>
        <w:t xml:space="preserve">великое </w:t>
      </w:r>
      <w:r w:rsidR="00B92EF4">
        <w:rPr>
          <w:sz w:val="28"/>
          <w:szCs w:val="28"/>
        </w:rPr>
        <w:t>количество новых комбинаций</w:t>
      </w:r>
      <w:r w:rsidRPr="00AC2C72">
        <w:rPr>
          <w:sz w:val="28"/>
          <w:szCs w:val="28"/>
        </w:rPr>
        <w:t>, комбинируя сначала первичные элементы действительности (кот, цепь, дуб), затем вторично комбинируя уже образы фантазии (русалка, леший) и т.д. Последними же элементами, из которых создается самое отдаленное от действительности фантастическое представление, всегда будут впечатления действительности.</w:t>
      </w:r>
    </w:p>
    <w:p w14:paraId="6F1BC8FD" w14:textId="77777777" w:rsidR="00AC2C72" w:rsidRPr="00AC2C72" w:rsidRDefault="00AC2C72" w:rsidP="00C862AC">
      <w:pPr>
        <w:pStyle w:val="a3"/>
        <w:spacing w:line="360" w:lineRule="auto"/>
        <w:rPr>
          <w:sz w:val="28"/>
          <w:szCs w:val="28"/>
        </w:rPr>
      </w:pPr>
      <w:r w:rsidRPr="00AC2C72">
        <w:rPr>
          <w:sz w:val="28"/>
          <w:szCs w:val="28"/>
        </w:rPr>
        <w:t>Исходя из последнего, Выготский формулирует закон: творческая деятельность воображения находится в прямой зависимости от богатства и разнообразия прежнего опыта человека, потому что этот опыт представляет материал, из которого создаются построения фантазии. А значит, чем богаче опыт</w:t>
      </w:r>
      <w:r w:rsidR="00747239">
        <w:rPr>
          <w:sz w:val="28"/>
          <w:szCs w:val="28"/>
        </w:rPr>
        <w:t xml:space="preserve"> ребенка</w:t>
      </w:r>
      <w:r w:rsidRPr="00AC2C72">
        <w:rPr>
          <w:sz w:val="28"/>
          <w:szCs w:val="28"/>
        </w:rPr>
        <w:t xml:space="preserve">, тем большим материалом располагает его воображение. </w:t>
      </w:r>
      <w:r w:rsidRPr="00AC2C72">
        <w:rPr>
          <w:sz w:val="28"/>
          <w:szCs w:val="28"/>
        </w:rPr>
        <w:lastRenderedPageBreak/>
        <w:t>Именно поэт</w:t>
      </w:r>
      <w:r w:rsidR="00B92EF4">
        <w:rPr>
          <w:sz w:val="28"/>
          <w:szCs w:val="28"/>
        </w:rPr>
        <w:t>ому у ребенка воображение скуднее</w:t>
      </w:r>
      <w:r w:rsidRPr="00AC2C72">
        <w:rPr>
          <w:sz w:val="28"/>
          <w:szCs w:val="28"/>
        </w:rPr>
        <w:t>, чем у взрослого, несмотря на его кажущееся внешнее богатство.</w:t>
      </w:r>
    </w:p>
    <w:p w14:paraId="17FA7412" w14:textId="77777777" w:rsidR="00AC2C72" w:rsidRPr="00AC2C72" w:rsidRDefault="00AC2C72" w:rsidP="00C862AC">
      <w:pPr>
        <w:pStyle w:val="a3"/>
        <w:spacing w:line="360" w:lineRule="auto"/>
        <w:rPr>
          <w:sz w:val="28"/>
          <w:szCs w:val="28"/>
        </w:rPr>
      </w:pPr>
      <w:r w:rsidRPr="00AC2C72">
        <w:rPr>
          <w:sz w:val="28"/>
          <w:szCs w:val="28"/>
        </w:rPr>
        <w:t xml:space="preserve">Отсюда Выготский делает вывод: чтобы создать прочные основы для творческой деятельности ребенка, необходимо </w:t>
      </w:r>
      <w:r w:rsidR="00747239">
        <w:rPr>
          <w:sz w:val="28"/>
          <w:szCs w:val="28"/>
        </w:rPr>
        <w:t>пополнить</w:t>
      </w:r>
      <w:r w:rsidRPr="00AC2C72">
        <w:rPr>
          <w:sz w:val="28"/>
          <w:szCs w:val="28"/>
        </w:rPr>
        <w:t xml:space="preserve"> его опыт.</w:t>
      </w:r>
    </w:p>
    <w:p w14:paraId="7E438837" w14:textId="77777777" w:rsidR="00830F07" w:rsidRDefault="006D4FB5" w:rsidP="00C862AC">
      <w:pPr>
        <w:pStyle w:val="a3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92EF4">
        <w:rPr>
          <w:sz w:val="28"/>
          <w:szCs w:val="28"/>
        </w:rPr>
        <w:t>Так же, с</w:t>
      </w:r>
      <w:r w:rsidR="002059B5" w:rsidRPr="009A7C0F">
        <w:rPr>
          <w:sz w:val="28"/>
          <w:szCs w:val="28"/>
        </w:rPr>
        <w:t xml:space="preserve">тепень творческой насыщенности жизни малыша во многом зависит от </w:t>
      </w:r>
      <w:r w:rsidR="009B469E">
        <w:rPr>
          <w:sz w:val="28"/>
          <w:szCs w:val="28"/>
        </w:rPr>
        <w:t xml:space="preserve">генетических </w:t>
      </w:r>
      <w:r w:rsidR="002059B5" w:rsidRPr="009A7C0F">
        <w:rPr>
          <w:sz w:val="28"/>
          <w:szCs w:val="28"/>
        </w:rPr>
        <w:t xml:space="preserve"> способностей ребенка, однако не менее важна окружающая обстановка: она может создавать </w:t>
      </w:r>
      <w:r w:rsidR="009B469E">
        <w:rPr>
          <w:sz w:val="28"/>
          <w:szCs w:val="28"/>
        </w:rPr>
        <w:t xml:space="preserve">благоприятные </w:t>
      </w:r>
      <w:r w:rsidR="002059B5" w:rsidRPr="009A7C0F">
        <w:rPr>
          <w:sz w:val="28"/>
          <w:szCs w:val="28"/>
        </w:rPr>
        <w:t xml:space="preserve">условия, способствующие пробуждению творчества, а может и подавлять его. </w:t>
      </w:r>
    </w:p>
    <w:p w14:paraId="7FCD903A" w14:textId="77777777" w:rsidR="006268C4" w:rsidRPr="00830F07" w:rsidRDefault="002059B5" w:rsidP="00C862AC">
      <w:pPr>
        <w:spacing w:line="360" w:lineRule="auto"/>
        <w:rPr>
          <w:sz w:val="28"/>
          <w:szCs w:val="28"/>
        </w:rPr>
      </w:pPr>
      <w:r w:rsidRPr="009A7C0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 как губка  с интерес</w:t>
      </w:r>
      <w:r w:rsidR="009B469E">
        <w:rPr>
          <w:rFonts w:ascii="Times New Roman" w:eastAsia="Times New Roman" w:hAnsi="Times New Roman" w:cs="Times New Roman"/>
          <w:sz w:val="28"/>
          <w:szCs w:val="28"/>
          <w:lang w:eastAsia="ru-RU"/>
        </w:rPr>
        <w:t>ом впитывают информацию, знакомя</w:t>
      </w:r>
      <w:r w:rsidRPr="009A7C0F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с шедеврами мирового искусства – музыкального, литературного, изобразительного.</w:t>
      </w:r>
      <w:r w:rsidR="004E7EAF" w:rsidRPr="009A7C0F">
        <w:rPr>
          <w:sz w:val="28"/>
          <w:szCs w:val="28"/>
        </w:rPr>
        <w:t xml:space="preserve"> </w:t>
      </w:r>
    </w:p>
    <w:p w14:paraId="0C22F0CB" w14:textId="77777777" w:rsidR="004F7F4E" w:rsidRPr="009A7C0F" w:rsidRDefault="00F77484" w:rsidP="00C862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7C0F">
        <w:rPr>
          <w:rFonts w:ascii="Times New Roman" w:hAnsi="Times New Roman" w:cs="Times New Roman"/>
          <w:sz w:val="28"/>
          <w:szCs w:val="28"/>
        </w:rPr>
        <w:t xml:space="preserve">Лепит ли ребенок </w:t>
      </w:r>
      <w:r w:rsidR="009B469E">
        <w:rPr>
          <w:rFonts w:ascii="Times New Roman" w:hAnsi="Times New Roman" w:cs="Times New Roman"/>
          <w:sz w:val="28"/>
          <w:szCs w:val="28"/>
        </w:rPr>
        <w:t>из пластилина</w:t>
      </w:r>
      <w:r w:rsidRPr="009A7C0F">
        <w:rPr>
          <w:rFonts w:ascii="Times New Roman" w:hAnsi="Times New Roman" w:cs="Times New Roman"/>
          <w:sz w:val="28"/>
          <w:szCs w:val="28"/>
        </w:rPr>
        <w:t xml:space="preserve">, </w:t>
      </w:r>
      <w:r w:rsidR="009B469E">
        <w:rPr>
          <w:rFonts w:ascii="Times New Roman" w:hAnsi="Times New Roman" w:cs="Times New Roman"/>
          <w:sz w:val="28"/>
          <w:szCs w:val="28"/>
        </w:rPr>
        <w:t>рисует</w:t>
      </w:r>
      <w:r w:rsidRPr="009A7C0F">
        <w:rPr>
          <w:rFonts w:ascii="Times New Roman" w:hAnsi="Times New Roman" w:cs="Times New Roman"/>
          <w:sz w:val="28"/>
          <w:szCs w:val="28"/>
        </w:rPr>
        <w:t xml:space="preserve"> узор или </w:t>
      </w:r>
      <w:r w:rsidR="009B469E">
        <w:rPr>
          <w:rFonts w:ascii="Times New Roman" w:hAnsi="Times New Roman" w:cs="Times New Roman"/>
          <w:sz w:val="28"/>
          <w:szCs w:val="28"/>
        </w:rPr>
        <w:t>маму</w:t>
      </w:r>
      <w:r w:rsidRPr="009A7C0F">
        <w:rPr>
          <w:rFonts w:ascii="Times New Roman" w:hAnsi="Times New Roman" w:cs="Times New Roman"/>
          <w:sz w:val="28"/>
          <w:szCs w:val="28"/>
        </w:rPr>
        <w:t xml:space="preserve"> – он творит, фантазирует</w:t>
      </w:r>
      <w:r w:rsidR="007224D9" w:rsidRPr="009A7C0F">
        <w:rPr>
          <w:rFonts w:ascii="Times New Roman" w:hAnsi="Times New Roman" w:cs="Times New Roman"/>
          <w:sz w:val="28"/>
          <w:szCs w:val="28"/>
        </w:rPr>
        <w:t xml:space="preserve">, </w:t>
      </w:r>
      <w:r w:rsidR="009B469E">
        <w:rPr>
          <w:rFonts w:ascii="Times New Roman" w:hAnsi="Times New Roman" w:cs="Times New Roman"/>
          <w:sz w:val="28"/>
          <w:szCs w:val="28"/>
        </w:rPr>
        <w:t>придумывает</w:t>
      </w:r>
      <w:r w:rsidR="007224D9" w:rsidRPr="009A7C0F">
        <w:rPr>
          <w:rFonts w:ascii="Times New Roman" w:hAnsi="Times New Roman" w:cs="Times New Roman"/>
          <w:sz w:val="28"/>
          <w:szCs w:val="28"/>
        </w:rPr>
        <w:t xml:space="preserve">, мечтает. </w:t>
      </w:r>
    </w:p>
    <w:p w14:paraId="48D987E6" w14:textId="77777777" w:rsidR="004E5A6D" w:rsidRDefault="00F77484" w:rsidP="00C862AC">
      <w:pPr>
        <w:pStyle w:val="a3"/>
        <w:spacing w:line="360" w:lineRule="auto"/>
        <w:rPr>
          <w:sz w:val="28"/>
          <w:szCs w:val="28"/>
        </w:rPr>
      </w:pPr>
      <w:r w:rsidRPr="009A7C0F">
        <w:rPr>
          <w:sz w:val="28"/>
          <w:szCs w:val="28"/>
        </w:rPr>
        <w:t xml:space="preserve">Чтобы сформировать творческую личность, обладающую познавательными потребностями, способностями, умеющую самостоятельно моделировать цели, содержание и способы организации своей деятельности, необходима целенаправленная интеграция всех педагогических усилий, требуется социальное, духовное, информационное взаимодействие образовательной и окружающей социокультурной среды. </w:t>
      </w:r>
    </w:p>
    <w:p w14:paraId="337C48A1" w14:textId="38B20569" w:rsidR="00F77484" w:rsidRPr="009A7C0F" w:rsidRDefault="00F77484" w:rsidP="00C862AC">
      <w:pPr>
        <w:pStyle w:val="a3"/>
        <w:spacing w:line="360" w:lineRule="auto"/>
        <w:rPr>
          <w:sz w:val="28"/>
          <w:szCs w:val="28"/>
        </w:rPr>
      </w:pPr>
      <w:r w:rsidRPr="009A7C0F">
        <w:rPr>
          <w:sz w:val="28"/>
          <w:szCs w:val="28"/>
        </w:rPr>
        <w:t>То есть необходимо рассмотреть педагогическую категорию «социокультурная образовательная среда», поскольку именно в этой среде осуществляется формирование личности, её саморазвитие, в этой среде личность проявляет свою деятельность сущность, отражая себя в мире и мир в себе.</w:t>
      </w:r>
    </w:p>
    <w:p w14:paraId="41FB1AC2" w14:textId="77777777" w:rsidR="00C33087" w:rsidRPr="009A7C0F" w:rsidRDefault="00C33087" w:rsidP="00C862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7C0F">
        <w:rPr>
          <w:rFonts w:ascii="Times New Roman" w:hAnsi="Times New Roman" w:cs="Times New Roman"/>
          <w:sz w:val="28"/>
          <w:szCs w:val="28"/>
        </w:rPr>
        <w:t>Итак, правила для того, чтобы вырастить гения.</w:t>
      </w:r>
    </w:p>
    <w:p w14:paraId="593E6F40" w14:textId="77777777" w:rsidR="00C33087" w:rsidRPr="009A7C0F" w:rsidRDefault="00C33087" w:rsidP="00C862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7C0F">
        <w:rPr>
          <w:rFonts w:ascii="Times New Roman" w:hAnsi="Times New Roman" w:cs="Times New Roman"/>
          <w:sz w:val="28"/>
          <w:szCs w:val="28"/>
        </w:rPr>
        <w:lastRenderedPageBreak/>
        <w:t xml:space="preserve"> 1) Общайтесь с ребенком. Общаться – значит рассказывать, </w:t>
      </w:r>
      <w:r w:rsidR="009B469E">
        <w:rPr>
          <w:rFonts w:ascii="Times New Roman" w:hAnsi="Times New Roman" w:cs="Times New Roman"/>
          <w:sz w:val="28"/>
          <w:szCs w:val="28"/>
        </w:rPr>
        <w:t>выслушивать</w:t>
      </w:r>
      <w:r w:rsidRPr="009A7C0F">
        <w:rPr>
          <w:rFonts w:ascii="Times New Roman" w:hAnsi="Times New Roman" w:cs="Times New Roman"/>
          <w:sz w:val="28"/>
          <w:szCs w:val="28"/>
        </w:rPr>
        <w:t xml:space="preserve"> и отвечать на вопросы. Единственным авторитетным источником знаний для мал</w:t>
      </w:r>
      <w:r w:rsidR="009B469E">
        <w:rPr>
          <w:rFonts w:ascii="Times New Roman" w:hAnsi="Times New Roman" w:cs="Times New Roman"/>
          <w:sz w:val="28"/>
          <w:szCs w:val="28"/>
        </w:rPr>
        <w:t>ыша-</w:t>
      </w:r>
      <w:r w:rsidRPr="009A7C0F">
        <w:rPr>
          <w:rFonts w:ascii="Times New Roman" w:hAnsi="Times New Roman" w:cs="Times New Roman"/>
          <w:sz w:val="28"/>
          <w:szCs w:val="28"/>
        </w:rPr>
        <w:t xml:space="preserve"> исследователя является авторитетный взрослый. </w:t>
      </w:r>
    </w:p>
    <w:p w14:paraId="23E4EF59" w14:textId="77777777" w:rsidR="00C862AC" w:rsidRDefault="00C33087" w:rsidP="00C862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7C0F">
        <w:rPr>
          <w:rFonts w:ascii="Times New Roman" w:hAnsi="Times New Roman" w:cs="Times New Roman"/>
          <w:sz w:val="28"/>
          <w:szCs w:val="28"/>
        </w:rPr>
        <w:t xml:space="preserve">2)Давайте ребенку </w:t>
      </w:r>
      <w:r w:rsidR="00213552">
        <w:rPr>
          <w:rFonts w:ascii="Times New Roman" w:hAnsi="Times New Roman" w:cs="Times New Roman"/>
          <w:sz w:val="28"/>
          <w:szCs w:val="28"/>
        </w:rPr>
        <w:t>красочные</w:t>
      </w:r>
      <w:r w:rsidRPr="009A7C0F">
        <w:rPr>
          <w:rFonts w:ascii="Times New Roman" w:hAnsi="Times New Roman" w:cs="Times New Roman"/>
          <w:sz w:val="28"/>
          <w:szCs w:val="28"/>
        </w:rPr>
        <w:t xml:space="preserve"> развивающие воображение игрушки – тем самым </w:t>
      </w:r>
      <w:proofErr w:type="gramStart"/>
      <w:r w:rsidRPr="009A7C0F">
        <w:rPr>
          <w:rFonts w:ascii="Times New Roman" w:hAnsi="Times New Roman" w:cs="Times New Roman"/>
          <w:sz w:val="28"/>
          <w:szCs w:val="28"/>
        </w:rPr>
        <w:t>вы  вкладываете</w:t>
      </w:r>
      <w:proofErr w:type="gramEnd"/>
      <w:r w:rsidR="00213552">
        <w:rPr>
          <w:rFonts w:ascii="Times New Roman" w:hAnsi="Times New Roman" w:cs="Times New Roman"/>
          <w:sz w:val="28"/>
          <w:szCs w:val="28"/>
        </w:rPr>
        <w:t xml:space="preserve"> их в воспитание гения. Разрешая малышу </w:t>
      </w:r>
      <w:r w:rsidRPr="009A7C0F">
        <w:rPr>
          <w:rFonts w:ascii="Times New Roman" w:hAnsi="Times New Roman" w:cs="Times New Roman"/>
          <w:sz w:val="28"/>
          <w:szCs w:val="28"/>
        </w:rPr>
        <w:t xml:space="preserve">рисовать или слушать как звучит погремушка, смотреть, как рассыпаются брошенные на пол предметы, лепить что-то из пластилина или теста – вы </w:t>
      </w:r>
      <w:r w:rsidR="00213552">
        <w:rPr>
          <w:rFonts w:ascii="Times New Roman" w:hAnsi="Times New Roman" w:cs="Times New Roman"/>
          <w:sz w:val="28"/>
          <w:szCs w:val="28"/>
        </w:rPr>
        <w:t xml:space="preserve">гарантируете </w:t>
      </w:r>
      <w:r w:rsidRPr="009A7C0F">
        <w:rPr>
          <w:rFonts w:ascii="Times New Roman" w:hAnsi="Times New Roman" w:cs="Times New Roman"/>
          <w:sz w:val="28"/>
          <w:szCs w:val="28"/>
        </w:rPr>
        <w:t>ребенку успешную сенсомоторную стадию развития.</w:t>
      </w:r>
    </w:p>
    <w:p w14:paraId="4B3EBDDF" w14:textId="17654A6D" w:rsidR="00C33087" w:rsidRPr="009A7C0F" w:rsidRDefault="00C33087" w:rsidP="00C862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7C0F">
        <w:rPr>
          <w:rFonts w:ascii="Times New Roman" w:hAnsi="Times New Roman" w:cs="Times New Roman"/>
          <w:sz w:val="28"/>
          <w:szCs w:val="28"/>
        </w:rPr>
        <w:br/>
        <w:t xml:space="preserve">3) Используйте яркие детали в оформлении где </w:t>
      </w:r>
      <w:r w:rsidR="00213552">
        <w:rPr>
          <w:rFonts w:ascii="Times New Roman" w:hAnsi="Times New Roman" w:cs="Times New Roman"/>
          <w:sz w:val="28"/>
          <w:szCs w:val="28"/>
        </w:rPr>
        <w:t>играет и спит</w:t>
      </w:r>
      <w:r w:rsidRPr="009A7C0F">
        <w:rPr>
          <w:rFonts w:ascii="Times New Roman" w:hAnsi="Times New Roman" w:cs="Times New Roman"/>
          <w:sz w:val="28"/>
          <w:szCs w:val="28"/>
        </w:rPr>
        <w:t xml:space="preserve"> ребенок, пусть </w:t>
      </w:r>
      <w:proofErr w:type="gramStart"/>
      <w:r w:rsidRPr="009A7C0F">
        <w:rPr>
          <w:rFonts w:ascii="Times New Roman" w:hAnsi="Times New Roman" w:cs="Times New Roman"/>
          <w:sz w:val="28"/>
          <w:szCs w:val="28"/>
        </w:rPr>
        <w:t>он  с</w:t>
      </w:r>
      <w:proofErr w:type="gramEnd"/>
      <w:r w:rsidRPr="009A7C0F">
        <w:rPr>
          <w:rFonts w:ascii="Times New Roman" w:hAnsi="Times New Roman" w:cs="Times New Roman"/>
          <w:sz w:val="28"/>
          <w:szCs w:val="28"/>
        </w:rPr>
        <w:t xml:space="preserve"> </w:t>
      </w:r>
      <w:r w:rsidR="00213552">
        <w:rPr>
          <w:rFonts w:ascii="Times New Roman" w:hAnsi="Times New Roman" w:cs="Times New Roman"/>
          <w:sz w:val="28"/>
          <w:szCs w:val="28"/>
        </w:rPr>
        <w:t xml:space="preserve">раннего </w:t>
      </w:r>
      <w:r w:rsidRPr="009A7C0F">
        <w:rPr>
          <w:rFonts w:ascii="Times New Roman" w:hAnsi="Times New Roman" w:cs="Times New Roman"/>
          <w:sz w:val="28"/>
          <w:szCs w:val="28"/>
        </w:rPr>
        <w:t xml:space="preserve">детства </w:t>
      </w:r>
      <w:r w:rsidR="00213552">
        <w:rPr>
          <w:rFonts w:ascii="Times New Roman" w:hAnsi="Times New Roman" w:cs="Times New Roman"/>
          <w:sz w:val="28"/>
          <w:szCs w:val="28"/>
        </w:rPr>
        <w:t>видит палитру цветов</w:t>
      </w:r>
      <w:r w:rsidRPr="009A7C0F">
        <w:rPr>
          <w:rFonts w:ascii="Times New Roman" w:hAnsi="Times New Roman" w:cs="Times New Roman"/>
          <w:sz w:val="28"/>
          <w:szCs w:val="28"/>
        </w:rPr>
        <w:t xml:space="preserve">. </w:t>
      </w:r>
      <w:r w:rsidR="00213552">
        <w:rPr>
          <w:rFonts w:ascii="Times New Roman" w:hAnsi="Times New Roman" w:cs="Times New Roman"/>
          <w:sz w:val="28"/>
          <w:szCs w:val="28"/>
        </w:rPr>
        <w:t>Знакомьте ребенка уже в детстве с искусством</w:t>
      </w:r>
      <w:r w:rsidRPr="009A7C0F">
        <w:rPr>
          <w:rFonts w:ascii="Times New Roman" w:hAnsi="Times New Roman" w:cs="Times New Roman"/>
          <w:sz w:val="28"/>
          <w:szCs w:val="28"/>
        </w:rPr>
        <w:t xml:space="preserve"> – это разовьет в нем чувство прекрасного. Воспитывайте даже тогда, когда вас нет дома – </w:t>
      </w:r>
      <w:r w:rsidR="00352B49">
        <w:rPr>
          <w:rFonts w:ascii="Times New Roman" w:hAnsi="Times New Roman" w:cs="Times New Roman"/>
          <w:sz w:val="28"/>
          <w:szCs w:val="28"/>
        </w:rPr>
        <w:t>повесьте на  стены географические карты, страницы</w:t>
      </w:r>
      <w:r w:rsidRPr="009A7C0F">
        <w:rPr>
          <w:rFonts w:ascii="Times New Roman" w:hAnsi="Times New Roman" w:cs="Times New Roman"/>
          <w:sz w:val="28"/>
          <w:szCs w:val="28"/>
        </w:rPr>
        <w:t xml:space="preserve"> из энциклопедий, на </w:t>
      </w:r>
      <w:r w:rsidR="00352B49">
        <w:rPr>
          <w:rFonts w:ascii="Times New Roman" w:hAnsi="Times New Roman" w:cs="Times New Roman"/>
          <w:sz w:val="28"/>
          <w:szCs w:val="28"/>
        </w:rPr>
        <w:t>которых изображены животные, растения</w:t>
      </w:r>
      <w:r w:rsidRPr="009A7C0F">
        <w:rPr>
          <w:rFonts w:ascii="Times New Roman" w:hAnsi="Times New Roman" w:cs="Times New Roman"/>
          <w:sz w:val="28"/>
          <w:szCs w:val="28"/>
        </w:rPr>
        <w:t>, музыкальны</w:t>
      </w:r>
      <w:r w:rsidR="00352B49">
        <w:rPr>
          <w:rFonts w:ascii="Times New Roman" w:hAnsi="Times New Roman" w:cs="Times New Roman"/>
          <w:sz w:val="28"/>
          <w:szCs w:val="28"/>
        </w:rPr>
        <w:t>е инструменты, картины великих</w:t>
      </w:r>
      <w:r w:rsidRPr="009A7C0F">
        <w:rPr>
          <w:rFonts w:ascii="Times New Roman" w:hAnsi="Times New Roman" w:cs="Times New Roman"/>
          <w:sz w:val="28"/>
          <w:szCs w:val="28"/>
        </w:rPr>
        <w:t xml:space="preserve"> художников.</w:t>
      </w:r>
    </w:p>
    <w:p w14:paraId="4106E2C3" w14:textId="77777777" w:rsidR="004F7F4E" w:rsidRPr="009A7C0F" w:rsidRDefault="00352B49" w:rsidP="00C862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4) Гуляйте с малышом</w:t>
      </w:r>
      <w:r w:rsidR="00C33087" w:rsidRPr="009A7C0F">
        <w:rPr>
          <w:rFonts w:ascii="Times New Roman" w:hAnsi="Times New Roman" w:cs="Times New Roman"/>
          <w:sz w:val="28"/>
          <w:szCs w:val="28"/>
        </w:rPr>
        <w:t xml:space="preserve"> – ведь мозг нужно насыщать </w:t>
      </w:r>
      <w:r>
        <w:rPr>
          <w:rFonts w:ascii="Times New Roman" w:hAnsi="Times New Roman" w:cs="Times New Roman"/>
          <w:sz w:val="28"/>
          <w:szCs w:val="28"/>
        </w:rPr>
        <w:t xml:space="preserve">кислородом, а не только ценной информацией. </w:t>
      </w:r>
      <w:r w:rsidR="00C33087" w:rsidRPr="009A7C0F">
        <w:rPr>
          <w:rFonts w:ascii="Times New Roman" w:hAnsi="Times New Roman" w:cs="Times New Roman"/>
          <w:sz w:val="28"/>
          <w:szCs w:val="28"/>
        </w:rPr>
        <w:t>Отпр</w:t>
      </w:r>
      <w:r>
        <w:rPr>
          <w:rFonts w:ascii="Times New Roman" w:hAnsi="Times New Roman" w:cs="Times New Roman"/>
          <w:sz w:val="28"/>
          <w:szCs w:val="28"/>
        </w:rPr>
        <w:t>авьтесь с ребенком в парк или к пруду</w:t>
      </w:r>
      <w:r w:rsidR="00C33087" w:rsidRPr="009A7C0F">
        <w:rPr>
          <w:rFonts w:ascii="Times New Roman" w:hAnsi="Times New Roman" w:cs="Times New Roman"/>
          <w:sz w:val="28"/>
          <w:szCs w:val="28"/>
        </w:rPr>
        <w:t>, ра</w:t>
      </w:r>
      <w:r>
        <w:rPr>
          <w:rFonts w:ascii="Times New Roman" w:hAnsi="Times New Roman" w:cs="Times New Roman"/>
          <w:sz w:val="28"/>
          <w:szCs w:val="28"/>
        </w:rPr>
        <w:t xml:space="preserve">зглядывайте и обсуждайте </w:t>
      </w:r>
      <w:r w:rsidR="00C33087" w:rsidRPr="009A7C0F">
        <w:rPr>
          <w:rFonts w:ascii="Times New Roman" w:hAnsi="Times New Roman" w:cs="Times New Roman"/>
          <w:sz w:val="28"/>
          <w:szCs w:val="28"/>
        </w:rPr>
        <w:t xml:space="preserve"> окруж</w:t>
      </w:r>
      <w:r>
        <w:rPr>
          <w:rFonts w:ascii="Times New Roman" w:hAnsi="Times New Roman" w:cs="Times New Roman"/>
          <w:sz w:val="28"/>
          <w:szCs w:val="28"/>
        </w:rPr>
        <w:t xml:space="preserve">ающие предметы. </w:t>
      </w:r>
      <w:r w:rsidR="00C33087" w:rsidRPr="009A7C0F">
        <w:rPr>
          <w:rFonts w:ascii="Times New Roman" w:hAnsi="Times New Roman" w:cs="Times New Roman"/>
          <w:sz w:val="28"/>
          <w:szCs w:val="28"/>
        </w:rPr>
        <w:t xml:space="preserve">Например, </w:t>
      </w:r>
      <w:r>
        <w:rPr>
          <w:rFonts w:ascii="Times New Roman" w:hAnsi="Times New Roman" w:cs="Times New Roman"/>
          <w:sz w:val="28"/>
          <w:szCs w:val="28"/>
        </w:rPr>
        <w:t xml:space="preserve">можно взять </w:t>
      </w:r>
      <w:r w:rsidR="00C33087" w:rsidRPr="009A7C0F">
        <w:rPr>
          <w:rFonts w:ascii="Times New Roman" w:hAnsi="Times New Roman" w:cs="Times New Roman"/>
          <w:sz w:val="28"/>
          <w:szCs w:val="28"/>
        </w:rPr>
        <w:t xml:space="preserve">в руки листья </w:t>
      </w:r>
      <w:r>
        <w:rPr>
          <w:rFonts w:ascii="Times New Roman" w:hAnsi="Times New Roman" w:cs="Times New Roman"/>
          <w:sz w:val="28"/>
          <w:szCs w:val="28"/>
        </w:rPr>
        <w:t>различных деревьев и показать</w:t>
      </w:r>
      <w:r w:rsidR="00C33087" w:rsidRPr="009A7C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разнообразие </w:t>
      </w:r>
      <w:r w:rsidR="00C33087" w:rsidRPr="009A7C0F">
        <w:rPr>
          <w:rFonts w:ascii="Times New Roman" w:hAnsi="Times New Roman" w:cs="Times New Roman"/>
          <w:sz w:val="28"/>
          <w:szCs w:val="28"/>
        </w:rPr>
        <w:t xml:space="preserve">цветов и </w:t>
      </w:r>
      <w:r>
        <w:rPr>
          <w:rFonts w:ascii="Times New Roman" w:hAnsi="Times New Roman" w:cs="Times New Roman"/>
          <w:sz w:val="28"/>
          <w:szCs w:val="28"/>
        </w:rPr>
        <w:t>многообразие</w:t>
      </w:r>
      <w:r w:rsidR="004F7F4E" w:rsidRPr="009A7C0F">
        <w:rPr>
          <w:rFonts w:ascii="Times New Roman" w:hAnsi="Times New Roman" w:cs="Times New Roman"/>
          <w:sz w:val="28"/>
          <w:szCs w:val="28"/>
        </w:rPr>
        <w:t xml:space="preserve"> форм</w:t>
      </w:r>
      <w:r w:rsidR="00C33087" w:rsidRPr="009A7C0F">
        <w:rPr>
          <w:rFonts w:ascii="Times New Roman" w:hAnsi="Times New Roman" w:cs="Times New Roman"/>
          <w:sz w:val="28"/>
          <w:szCs w:val="28"/>
        </w:rPr>
        <w:t>.</w:t>
      </w:r>
    </w:p>
    <w:p w14:paraId="40362902" w14:textId="77777777" w:rsidR="003A2613" w:rsidRDefault="005A3431" w:rsidP="00C862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5) И последнее, не мешайте ребенку</w:t>
      </w:r>
      <w:r w:rsidR="00C33087" w:rsidRPr="009A7C0F">
        <w:rPr>
          <w:rFonts w:ascii="Times New Roman" w:hAnsi="Times New Roman" w:cs="Times New Roman"/>
          <w:sz w:val="28"/>
          <w:szCs w:val="28"/>
        </w:rPr>
        <w:t>. Не заставл</w:t>
      </w:r>
      <w:r>
        <w:rPr>
          <w:rFonts w:ascii="Times New Roman" w:hAnsi="Times New Roman" w:cs="Times New Roman"/>
          <w:sz w:val="28"/>
          <w:szCs w:val="28"/>
        </w:rPr>
        <w:t>яйте ребенка читать книгу, если</w:t>
      </w:r>
      <w:r w:rsidR="00C33087" w:rsidRPr="009A7C0F">
        <w:rPr>
          <w:rFonts w:ascii="Times New Roman" w:hAnsi="Times New Roman" w:cs="Times New Roman"/>
          <w:sz w:val="28"/>
          <w:szCs w:val="28"/>
        </w:rPr>
        <w:t xml:space="preserve"> он хочет рисовать</w:t>
      </w:r>
      <w:r>
        <w:rPr>
          <w:rFonts w:ascii="Times New Roman" w:hAnsi="Times New Roman" w:cs="Times New Roman"/>
          <w:sz w:val="28"/>
          <w:szCs w:val="28"/>
        </w:rPr>
        <w:t xml:space="preserve"> или лепить </w:t>
      </w:r>
      <w:r w:rsidR="00C33087" w:rsidRPr="009A7C0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иначе отобьете </w:t>
      </w:r>
      <w:r w:rsidR="00C33087" w:rsidRPr="009A7C0F">
        <w:rPr>
          <w:rFonts w:ascii="Times New Roman" w:hAnsi="Times New Roman" w:cs="Times New Roman"/>
          <w:sz w:val="28"/>
          <w:szCs w:val="28"/>
        </w:rPr>
        <w:t>у него жел</w:t>
      </w:r>
      <w:r>
        <w:rPr>
          <w:rFonts w:ascii="Times New Roman" w:hAnsi="Times New Roman" w:cs="Times New Roman"/>
          <w:sz w:val="28"/>
          <w:szCs w:val="28"/>
        </w:rPr>
        <w:t>ание к чтению и помешаете</w:t>
      </w:r>
      <w:r w:rsidR="00C33087" w:rsidRPr="009A7C0F">
        <w:rPr>
          <w:rFonts w:ascii="Times New Roman" w:hAnsi="Times New Roman" w:cs="Times New Roman"/>
          <w:sz w:val="28"/>
          <w:szCs w:val="28"/>
        </w:rPr>
        <w:t xml:space="preserve"> развитию его художественных способностей. Ребенок, которому постоянно делают замечания и подсказывают</w:t>
      </w:r>
      <w:r>
        <w:rPr>
          <w:rFonts w:ascii="Times New Roman" w:hAnsi="Times New Roman" w:cs="Times New Roman"/>
          <w:sz w:val="28"/>
          <w:szCs w:val="28"/>
        </w:rPr>
        <w:t xml:space="preserve"> как надо делать</w:t>
      </w:r>
      <w:r w:rsidR="00C33087" w:rsidRPr="009A7C0F">
        <w:rPr>
          <w:rFonts w:ascii="Times New Roman" w:hAnsi="Times New Roman" w:cs="Times New Roman"/>
          <w:sz w:val="28"/>
          <w:szCs w:val="28"/>
        </w:rPr>
        <w:t xml:space="preserve">, вырастает неуверенным в себе, </w:t>
      </w:r>
      <w:r>
        <w:rPr>
          <w:rFonts w:ascii="Times New Roman" w:hAnsi="Times New Roman" w:cs="Times New Roman"/>
          <w:sz w:val="28"/>
          <w:szCs w:val="28"/>
        </w:rPr>
        <w:t xml:space="preserve">несамостоятельным, </w:t>
      </w:r>
      <w:r w:rsidR="00C33087" w:rsidRPr="009A7C0F">
        <w:rPr>
          <w:rFonts w:ascii="Times New Roman" w:hAnsi="Times New Roman" w:cs="Times New Roman"/>
          <w:sz w:val="28"/>
          <w:szCs w:val="28"/>
        </w:rPr>
        <w:t xml:space="preserve">закрытым для восприятия информации. Если ребенок чувствует себя нужным, понятым, принятым – он учится находить в этом мире любовь. </w:t>
      </w:r>
    </w:p>
    <w:p w14:paraId="78D00737" w14:textId="77777777" w:rsidR="00C33087" w:rsidRPr="009A7C0F" w:rsidRDefault="00C33087" w:rsidP="00C862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7C0F">
        <w:rPr>
          <w:rFonts w:ascii="Times New Roman" w:hAnsi="Times New Roman" w:cs="Times New Roman"/>
          <w:sz w:val="28"/>
          <w:szCs w:val="28"/>
        </w:rPr>
        <w:lastRenderedPageBreak/>
        <w:t xml:space="preserve">Вот какие особенности воспитания будущих гениев отметил в своей книге “14 гениев” (Наполеон Бонапарт, Уолт Дисней, Айседора Дункан, Пабло Пикассо, Мария Монтессори, Никола Тесла и другие) автор исследователь Джин Н. </w:t>
      </w:r>
      <w:proofErr w:type="spellStart"/>
      <w:r w:rsidRPr="009A7C0F">
        <w:rPr>
          <w:rFonts w:ascii="Times New Roman" w:hAnsi="Times New Roman" w:cs="Times New Roman"/>
          <w:sz w:val="28"/>
          <w:szCs w:val="28"/>
        </w:rPr>
        <w:t>Ландрам</w:t>
      </w:r>
      <w:proofErr w:type="spellEnd"/>
      <w:r w:rsidRPr="009A7C0F">
        <w:rPr>
          <w:rFonts w:ascii="Times New Roman" w:hAnsi="Times New Roman" w:cs="Times New Roman"/>
          <w:sz w:val="28"/>
          <w:szCs w:val="28"/>
        </w:rPr>
        <w:t xml:space="preserve">: Снисходительные родители. Обращаясь с ребенком как с уникальной особенной личностью, вы привьете ему стойкое самолюбие и уверенность в себе. </w:t>
      </w:r>
      <w:r w:rsidR="003A2613">
        <w:rPr>
          <w:rFonts w:ascii="Times New Roman" w:hAnsi="Times New Roman" w:cs="Times New Roman"/>
          <w:sz w:val="28"/>
          <w:szCs w:val="28"/>
        </w:rPr>
        <w:t xml:space="preserve">Выражайте </w:t>
      </w:r>
      <w:r w:rsidRPr="009A7C0F">
        <w:rPr>
          <w:rFonts w:ascii="Times New Roman" w:hAnsi="Times New Roman" w:cs="Times New Roman"/>
          <w:sz w:val="28"/>
          <w:szCs w:val="28"/>
        </w:rPr>
        <w:t xml:space="preserve"> свою независимость. Ребенку должна быть предоставлена свобода </w:t>
      </w:r>
      <w:r w:rsidR="003A2613">
        <w:rPr>
          <w:rFonts w:ascii="Times New Roman" w:hAnsi="Times New Roman" w:cs="Times New Roman"/>
          <w:sz w:val="28"/>
          <w:szCs w:val="28"/>
        </w:rPr>
        <w:t>познания</w:t>
      </w:r>
      <w:r w:rsidRPr="009A7C0F">
        <w:rPr>
          <w:rFonts w:ascii="Times New Roman" w:hAnsi="Times New Roman" w:cs="Times New Roman"/>
          <w:sz w:val="28"/>
          <w:szCs w:val="28"/>
        </w:rPr>
        <w:t xml:space="preserve"> мира, в то время как родители </w:t>
      </w:r>
      <w:r w:rsidR="003A2613">
        <w:rPr>
          <w:rFonts w:ascii="Times New Roman" w:hAnsi="Times New Roman" w:cs="Times New Roman"/>
          <w:sz w:val="28"/>
          <w:szCs w:val="28"/>
        </w:rPr>
        <w:t xml:space="preserve">контролируют </w:t>
      </w:r>
      <w:r w:rsidRPr="009A7C0F">
        <w:rPr>
          <w:rFonts w:ascii="Times New Roman" w:hAnsi="Times New Roman" w:cs="Times New Roman"/>
          <w:sz w:val="28"/>
          <w:szCs w:val="28"/>
        </w:rPr>
        <w:t xml:space="preserve">его деятельность, чтобы новый опыт не </w:t>
      </w:r>
      <w:r w:rsidR="003A2613">
        <w:rPr>
          <w:rFonts w:ascii="Times New Roman" w:hAnsi="Times New Roman" w:cs="Times New Roman"/>
          <w:sz w:val="28"/>
          <w:szCs w:val="28"/>
        </w:rPr>
        <w:t>навредил</w:t>
      </w:r>
      <w:r w:rsidRPr="009A7C0F">
        <w:rPr>
          <w:rFonts w:ascii="Times New Roman" w:hAnsi="Times New Roman" w:cs="Times New Roman"/>
          <w:sz w:val="28"/>
          <w:szCs w:val="28"/>
        </w:rPr>
        <w:t xml:space="preserve"> здоровью и жизни их чада. </w:t>
      </w:r>
      <w:r w:rsidR="003A2613">
        <w:rPr>
          <w:rFonts w:ascii="Times New Roman" w:hAnsi="Times New Roman" w:cs="Times New Roman"/>
          <w:sz w:val="28"/>
          <w:szCs w:val="28"/>
        </w:rPr>
        <w:t xml:space="preserve">Формируйте </w:t>
      </w:r>
      <w:r w:rsidRPr="009A7C0F">
        <w:rPr>
          <w:rFonts w:ascii="Times New Roman" w:hAnsi="Times New Roman" w:cs="Times New Roman"/>
          <w:sz w:val="28"/>
          <w:szCs w:val="28"/>
        </w:rPr>
        <w:t xml:space="preserve">сильные стороны, не обращая внимания на слабости. </w:t>
      </w:r>
      <w:r w:rsidR="003A2613">
        <w:rPr>
          <w:rFonts w:ascii="Times New Roman" w:hAnsi="Times New Roman" w:cs="Times New Roman"/>
          <w:sz w:val="28"/>
          <w:szCs w:val="28"/>
        </w:rPr>
        <w:t>Ребенку необходимо</w:t>
      </w:r>
      <w:r w:rsidRPr="009A7C0F">
        <w:rPr>
          <w:rFonts w:ascii="Times New Roman" w:hAnsi="Times New Roman" w:cs="Times New Roman"/>
          <w:sz w:val="28"/>
          <w:szCs w:val="28"/>
        </w:rPr>
        <w:t xml:space="preserve"> получать знания в искусстве, точных науках, поэзии и философии. Помещайте ребенка в обстановку, стимулирующую его, бросающую ему вызов. </w:t>
      </w:r>
    </w:p>
    <w:p w14:paraId="5FB1D2D9" w14:textId="1AAA8D98" w:rsidR="006D4FB5" w:rsidRDefault="003B0833" w:rsidP="00C862AC">
      <w:pPr>
        <w:spacing w:before="105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Совсем н</w:t>
      </w:r>
      <w:r w:rsidR="00C33087" w:rsidRPr="009A7C0F">
        <w:rPr>
          <w:rFonts w:ascii="Times New Roman" w:hAnsi="Times New Roman" w:cs="Times New Roman"/>
          <w:sz w:val="28"/>
          <w:szCs w:val="28"/>
        </w:rPr>
        <w:t xml:space="preserve">е обязательно ребенок станет </w:t>
      </w:r>
      <w:r w:rsidR="00C862A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звестным</w:t>
      </w:r>
      <w:r w:rsidR="00C33087" w:rsidRPr="009A7C0F">
        <w:rPr>
          <w:rFonts w:ascii="Times New Roman" w:hAnsi="Times New Roman" w:cs="Times New Roman"/>
          <w:sz w:val="28"/>
          <w:szCs w:val="28"/>
        </w:rPr>
        <w:t xml:space="preserve"> художником или музыкантом, но это будет способствовать его общему развитию. Чем больше информации из разных областей есть в распоряжении ребенка, тем проще раскрыться его таланту и развиться задаткам и способностям. Но </w:t>
      </w:r>
      <w:r w:rsidR="007A7902"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="00C33087" w:rsidRPr="009A7C0F">
        <w:rPr>
          <w:rFonts w:ascii="Times New Roman" w:hAnsi="Times New Roman" w:cs="Times New Roman"/>
          <w:sz w:val="28"/>
          <w:szCs w:val="28"/>
        </w:rPr>
        <w:t>у ребенка должна быть возможность выбора</w:t>
      </w:r>
      <w:r w:rsidR="006D4FB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3F2B110" w14:textId="77777777" w:rsidR="00481AC4" w:rsidRDefault="00830F07" w:rsidP="00C862AC">
      <w:pPr>
        <w:spacing w:before="105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Раннее </w:t>
      </w:r>
      <w:r w:rsidR="003B083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</w:t>
      </w:r>
      <w:r w:rsidRPr="006D4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083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малыша с творчеством</w:t>
      </w:r>
      <w:r w:rsidRPr="006D4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</w:t>
      </w:r>
      <w:r w:rsidR="007A7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имулирует </w:t>
      </w:r>
      <w:r w:rsidR="003B0833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7A7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воображение, не</w:t>
      </w:r>
      <w:r w:rsidRPr="006D4FB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стандартно</w:t>
      </w:r>
      <w:r w:rsidR="003B0833">
        <w:rPr>
          <w:rFonts w:ascii="Times New Roman" w:eastAsia="Times New Roman" w:hAnsi="Times New Roman" w:cs="Times New Roman"/>
          <w:sz w:val="28"/>
          <w:szCs w:val="28"/>
          <w:lang w:eastAsia="ru-RU"/>
        </w:rPr>
        <w:t>е мышление</w:t>
      </w:r>
      <w:r w:rsidRPr="006D4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мелкую моторику, художественный и эстетический вкус, </w:t>
      </w:r>
      <w:proofErr w:type="spellStart"/>
      <w:r w:rsidRPr="006D4FB5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цветовосприят</w:t>
      </w:r>
      <w:r w:rsidR="008A3E4B">
        <w:rPr>
          <w:rFonts w:ascii="Times New Roman" w:eastAsia="Times New Roman" w:hAnsi="Times New Roman" w:cs="Times New Roman"/>
          <w:sz w:val="28"/>
          <w:szCs w:val="28"/>
          <w:lang w:eastAsia="ru-RU"/>
        </w:rPr>
        <w:t>ие</w:t>
      </w:r>
      <w:proofErr w:type="spellEnd"/>
      <w:r w:rsidR="008A3E4B">
        <w:rPr>
          <w:rFonts w:ascii="Times New Roman" w:eastAsia="Times New Roman" w:hAnsi="Times New Roman" w:cs="Times New Roman"/>
          <w:sz w:val="28"/>
          <w:szCs w:val="28"/>
          <w:lang w:eastAsia="ru-RU"/>
        </w:rPr>
        <w:t>, любознательность, фантазию.</w:t>
      </w:r>
    </w:p>
    <w:p w14:paraId="507F91AC" w14:textId="77777777" w:rsidR="00AC2C72" w:rsidRDefault="00481AC4" w:rsidP="00C862AC">
      <w:pPr>
        <w:spacing w:before="105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F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 забывайте так же, </w:t>
      </w:r>
      <w:r w:rsidR="008A3E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что </w:t>
      </w:r>
      <w:r w:rsidRPr="006D4F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помощи творчества </w:t>
      </w:r>
      <w:r w:rsidR="008A3E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дети </w:t>
      </w:r>
      <w:r w:rsidRPr="006D4F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находят успокоение, учатся выражать свои чувства.</w:t>
      </w:r>
      <w:r w:rsidRPr="006D4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3E4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Малыши</w:t>
      </w:r>
      <w:r w:rsidR="006D4FB5" w:rsidRPr="009A7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начинают думать не шаблонами, они  раздвигают рамки привы</w:t>
      </w:r>
      <w:r w:rsidR="008A3E4B">
        <w:rPr>
          <w:rFonts w:ascii="Times New Roman" w:eastAsia="Times New Roman" w:hAnsi="Times New Roman" w:cs="Times New Roman"/>
          <w:sz w:val="28"/>
          <w:szCs w:val="28"/>
          <w:lang w:eastAsia="ru-RU"/>
        </w:rPr>
        <w:t>чного,</w:t>
      </w:r>
      <w:r w:rsidR="006D4FB5" w:rsidRPr="009A7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видят окружающий мир богаче, прекраснее, интереснее…</w:t>
      </w:r>
      <w:r w:rsidR="006D4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9044BAD" w14:textId="77777777" w:rsidR="00336B4C" w:rsidRPr="00AC2C72" w:rsidRDefault="00AC2C72" w:rsidP="00C862AC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2C72">
        <w:rPr>
          <w:rFonts w:ascii="Times New Roman" w:hAnsi="Times New Roman" w:cs="Times New Roman"/>
          <w:sz w:val="28"/>
          <w:szCs w:val="28"/>
        </w:rPr>
        <w:t xml:space="preserve">Современные исследования показывают (см. работы Д.Б. Эльконина, Н.Я. Михайленко; С.Л. </w:t>
      </w:r>
      <w:proofErr w:type="spellStart"/>
      <w:r w:rsidRPr="00AC2C72">
        <w:rPr>
          <w:rFonts w:ascii="Times New Roman" w:hAnsi="Times New Roman" w:cs="Times New Roman"/>
          <w:sz w:val="28"/>
          <w:szCs w:val="28"/>
        </w:rPr>
        <w:t>Нососеловой</w:t>
      </w:r>
      <w:proofErr w:type="spellEnd"/>
      <w:r w:rsidRPr="00AC2C72">
        <w:rPr>
          <w:rFonts w:ascii="Times New Roman" w:hAnsi="Times New Roman" w:cs="Times New Roman"/>
          <w:sz w:val="28"/>
          <w:szCs w:val="28"/>
        </w:rPr>
        <w:t xml:space="preserve"> и др.), что игра детей-дошкольников, особенно если она осуществляется при умелом руководстве взрослых, способствует развитию у них творческого воображения, позволяющего им </w:t>
      </w:r>
      <w:r w:rsidRPr="00AC2C72">
        <w:rPr>
          <w:rFonts w:ascii="Times New Roman" w:hAnsi="Times New Roman" w:cs="Times New Roman"/>
          <w:sz w:val="28"/>
          <w:szCs w:val="28"/>
        </w:rPr>
        <w:lastRenderedPageBreak/>
        <w:t>придумывать, а затем и реализовывать замыслы и планы коллективных и индивидуальных действий.</w:t>
      </w:r>
    </w:p>
    <w:p w14:paraId="7685B1C2" w14:textId="77777777" w:rsidR="00336B4C" w:rsidRPr="009A7C0F" w:rsidRDefault="00336B4C">
      <w:pPr>
        <w:rPr>
          <w:rFonts w:ascii="Times New Roman" w:hAnsi="Times New Roman" w:cs="Times New Roman"/>
          <w:sz w:val="28"/>
          <w:szCs w:val="28"/>
        </w:rPr>
      </w:pPr>
    </w:p>
    <w:sectPr w:rsidR="00336B4C" w:rsidRPr="009A7C0F" w:rsidSect="00DE15DC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7D1392" w14:textId="77777777" w:rsidR="001D498E" w:rsidRDefault="001D498E" w:rsidP="007F4B4E">
      <w:pPr>
        <w:spacing w:after="0" w:line="240" w:lineRule="auto"/>
      </w:pPr>
      <w:r>
        <w:separator/>
      </w:r>
    </w:p>
  </w:endnote>
  <w:endnote w:type="continuationSeparator" w:id="0">
    <w:p w14:paraId="231C1800" w14:textId="77777777" w:rsidR="001D498E" w:rsidRDefault="001D498E" w:rsidP="007F4B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74137405"/>
      <w:docPartObj>
        <w:docPartGallery w:val="Page Numbers (Bottom of Page)"/>
        <w:docPartUnique/>
      </w:docPartObj>
    </w:sdtPr>
    <w:sdtEndPr/>
    <w:sdtContent>
      <w:p w14:paraId="3A1250E6" w14:textId="4BE35278" w:rsidR="007F4B4E" w:rsidRDefault="007F4B4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82EC33C" w14:textId="77777777" w:rsidR="007F4B4E" w:rsidRDefault="007F4B4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4D0BA4" w14:textId="77777777" w:rsidR="001D498E" w:rsidRDefault="001D498E" w:rsidP="007F4B4E">
      <w:pPr>
        <w:spacing w:after="0" w:line="240" w:lineRule="auto"/>
      </w:pPr>
      <w:r>
        <w:separator/>
      </w:r>
    </w:p>
  </w:footnote>
  <w:footnote w:type="continuationSeparator" w:id="0">
    <w:p w14:paraId="508426FC" w14:textId="77777777" w:rsidR="001D498E" w:rsidRDefault="001D498E" w:rsidP="007F4B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77675"/>
    <w:multiLevelType w:val="multilevel"/>
    <w:tmpl w:val="26DAD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9FB"/>
    <w:rsid w:val="00012957"/>
    <w:rsid w:val="00076053"/>
    <w:rsid w:val="001D498E"/>
    <w:rsid w:val="002059B5"/>
    <w:rsid w:val="00213552"/>
    <w:rsid w:val="00254133"/>
    <w:rsid w:val="002679FB"/>
    <w:rsid w:val="00330F37"/>
    <w:rsid w:val="00336B4C"/>
    <w:rsid w:val="00352B49"/>
    <w:rsid w:val="00377F25"/>
    <w:rsid w:val="003A2613"/>
    <w:rsid w:val="003B0833"/>
    <w:rsid w:val="003B7C1E"/>
    <w:rsid w:val="003C5F62"/>
    <w:rsid w:val="003F4F66"/>
    <w:rsid w:val="00451B87"/>
    <w:rsid w:val="00481AC4"/>
    <w:rsid w:val="00483CCC"/>
    <w:rsid w:val="004E5A6D"/>
    <w:rsid w:val="004E7EAF"/>
    <w:rsid w:val="004F5DD3"/>
    <w:rsid w:val="004F7F4E"/>
    <w:rsid w:val="00506919"/>
    <w:rsid w:val="00571D3B"/>
    <w:rsid w:val="005A3431"/>
    <w:rsid w:val="005D3892"/>
    <w:rsid w:val="00621DAA"/>
    <w:rsid w:val="006268C4"/>
    <w:rsid w:val="00684C10"/>
    <w:rsid w:val="006C0BBC"/>
    <w:rsid w:val="006D4FB5"/>
    <w:rsid w:val="007224D9"/>
    <w:rsid w:val="00742450"/>
    <w:rsid w:val="007448A0"/>
    <w:rsid w:val="00747239"/>
    <w:rsid w:val="007923BE"/>
    <w:rsid w:val="007A7902"/>
    <w:rsid w:val="007C1C22"/>
    <w:rsid w:val="007E2AF2"/>
    <w:rsid w:val="007F4B4E"/>
    <w:rsid w:val="00815926"/>
    <w:rsid w:val="00830F07"/>
    <w:rsid w:val="008A3E4B"/>
    <w:rsid w:val="008B1B53"/>
    <w:rsid w:val="008D3791"/>
    <w:rsid w:val="008F1574"/>
    <w:rsid w:val="009A7C0F"/>
    <w:rsid w:val="009B469E"/>
    <w:rsid w:val="00AC2C72"/>
    <w:rsid w:val="00AD2D2A"/>
    <w:rsid w:val="00B22EDE"/>
    <w:rsid w:val="00B92EF4"/>
    <w:rsid w:val="00BA1C0C"/>
    <w:rsid w:val="00C00B94"/>
    <w:rsid w:val="00C11EE6"/>
    <w:rsid w:val="00C33087"/>
    <w:rsid w:val="00C862AC"/>
    <w:rsid w:val="00C95359"/>
    <w:rsid w:val="00D82F51"/>
    <w:rsid w:val="00DE15DC"/>
    <w:rsid w:val="00E5404D"/>
    <w:rsid w:val="00EB633A"/>
    <w:rsid w:val="00ED4C40"/>
    <w:rsid w:val="00EF45AF"/>
    <w:rsid w:val="00F53844"/>
    <w:rsid w:val="00F77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C0BEFB"/>
  <w15:docId w15:val="{818E1049-11AE-4E20-AE2D-656B717E4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15DC"/>
  </w:style>
  <w:style w:type="paragraph" w:styleId="1">
    <w:name w:val="heading 1"/>
    <w:basedOn w:val="a"/>
    <w:link w:val="10"/>
    <w:uiPriority w:val="9"/>
    <w:qFormat/>
    <w:rsid w:val="00C11E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7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11EE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C11EE6"/>
    <w:rPr>
      <w:color w:val="0000FF"/>
      <w:u w:val="single"/>
    </w:rPr>
  </w:style>
  <w:style w:type="paragraph" w:customStyle="1" w:styleId="c3">
    <w:name w:val="c3"/>
    <w:basedOn w:val="a"/>
    <w:rsid w:val="00C11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11EE6"/>
  </w:style>
  <w:style w:type="character" w:customStyle="1" w:styleId="s5">
    <w:name w:val="s5"/>
    <w:basedOn w:val="a0"/>
    <w:rsid w:val="004E7EAF"/>
  </w:style>
  <w:style w:type="character" w:customStyle="1" w:styleId="bumpedfont15">
    <w:name w:val="bumpedfont15"/>
    <w:basedOn w:val="a0"/>
    <w:rsid w:val="004E7EAF"/>
  </w:style>
  <w:style w:type="character" w:styleId="a5">
    <w:name w:val="Strong"/>
    <w:basedOn w:val="a0"/>
    <w:uiPriority w:val="22"/>
    <w:qFormat/>
    <w:rsid w:val="00AC2C72"/>
    <w:rPr>
      <w:b/>
      <w:bCs/>
    </w:rPr>
  </w:style>
  <w:style w:type="paragraph" w:styleId="a6">
    <w:name w:val="header"/>
    <w:basedOn w:val="a"/>
    <w:link w:val="a7"/>
    <w:uiPriority w:val="99"/>
    <w:unhideWhenUsed/>
    <w:rsid w:val="007F4B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F4B4E"/>
  </w:style>
  <w:style w:type="paragraph" w:styleId="a8">
    <w:name w:val="footer"/>
    <w:basedOn w:val="a"/>
    <w:link w:val="a9"/>
    <w:uiPriority w:val="99"/>
    <w:unhideWhenUsed/>
    <w:rsid w:val="007F4B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F4B4E"/>
  </w:style>
  <w:style w:type="paragraph" w:styleId="aa">
    <w:name w:val="List Paragraph"/>
    <w:basedOn w:val="a"/>
    <w:uiPriority w:val="34"/>
    <w:qFormat/>
    <w:rsid w:val="00C862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5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61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0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4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59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58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9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826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496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8523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066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2865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32199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0519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5817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6461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47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8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3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40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13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15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9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5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10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8CBEC2-5B51-429A-9327-F1DAA7068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1201</Words>
  <Characters>6846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---</Company>
  <LinksUpToDate>false</LinksUpToDate>
  <CharactersWithSpaces>8031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днс</cp:lastModifiedBy>
  <cp:revision>4</cp:revision>
  <dcterms:created xsi:type="dcterms:W3CDTF">2018-06-21T18:11:00Z</dcterms:created>
  <dcterms:modified xsi:type="dcterms:W3CDTF">2018-06-21T18:29:00Z</dcterms:modified>
</cp:coreProperties>
</file>