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C8E" w:rsidRPr="00357732" w:rsidRDefault="00AE3C8E" w:rsidP="00AE3C8E">
      <w:pPr>
        <w:pStyle w:val="1"/>
      </w:pPr>
      <w:r>
        <w:t>Содержание</w:t>
      </w:r>
    </w:p>
    <w:p w:rsidR="00AE3C8E" w:rsidRDefault="00AE3C8E" w:rsidP="00AE3C8E">
      <w:pPr>
        <w:pStyle w:val="a3"/>
        <w:rPr>
          <w:lang w:val="ru-RU"/>
        </w:rPr>
      </w:pPr>
    </w:p>
    <w:p w:rsidR="00AE3C8E" w:rsidRDefault="00AE3C8E" w:rsidP="00AE3C8E">
      <w:pPr>
        <w:pStyle w:val="a3"/>
        <w:rPr>
          <w:lang w:val="ru-RU"/>
        </w:rPr>
      </w:pPr>
      <w:bookmarkStart w:id="0" w:name="curs_contents"/>
      <w:bookmarkEnd w:id="0"/>
    </w:p>
    <w:p w:rsidR="00AE3C8E" w:rsidRDefault="00AE3C8E" w:rsidP="00AE3C8E">
      <w:pPr>
        <w:pStyle w:val="a3"/>
        <w:rPr>
          <w:lang w:val="ru-RU"/>
        </w:rPr>
      </w:pPr>
      <w:r>
        <w:rPr>
          <w:lang w:val="ru-RU"/>
        </w:rPr>
        <w:t xml:space="preserve">  Основные данные о работе</w:t>
      </w:r>
    </w:p>
    <w:p w:rsidR="00AE3C8E" w:rsidRDefault="00AE3C8E" w:rsidP="00AE3C8E">
      <w:pPr>
        <w:pStyle w:val="a3"/>
        <w:rPr>
          <w:lang w:val="ru-RU"/>
        </w:rPr>
      </w:pPr>
      <w:r>
        <w:rPr>
          <w:lang w:val="ru-RU"/>
        </w:rPr>
        <w:t xml:space="preserve">  Содержание</w:t>
      </w:r>
    </w:p>
    <w:p w:rsidR="00AE3C8E" w:rsidRDefault="00AE3C8E" w:rsidP="00AE3C8E">
      <w:pPr>
        <w:pStyle w:val="a3"/>
        <w:rPr>
          <w:lang w:val="ru-RU"/>
        </w:rPr>
      </w:pPr>
      <w:r>
        <w:rPr>
          <w:lang w:val="ru-RU"/>
        </w:rPr>
        <w:t xml:space="preserve">  Введение</w:t>
      </w:r>
    </w:p>
    <w:p w:rsidR="00AE3C8E" w:rsidRDefault="00AE3C8E" w:rsidP="00AE3C8E">
      <w:pPr>
        <w:pStyle w:val="a3"/>
        <w:rPr>
          <w:lang w:val="ru-RU"/>
        </w:rPr>
      </w:pPr>
      <w:r>
        <w:rPr>
          <w:lang w:val="ru-RU"/>
        </w:rPr>
        <w:t xml:space="preserve">  Основная часть</w:t>
      </w:r>
    </w:p>
    <w:p w:rsidR="00AE3C8E" w:rsidRDefault="00AE3C8E" w:rsidP="00AE3C8E">
      <w:pPr>
        <w:pStyle w:val="a3"/>
        <w:rPr>
          <w:lang w:val="ru-RU"/>
        </w:rPr>
      </w:pPr>
      <w:r>
        <w:rPr>
          <w:lang w:val="ru-RU"/>
        </w:rPr>
        <w:t xml:space="preserve">    1.  1.Психологическая характеристика ребенка дошкольника к обучению в      школе.</w:t>
      </w:r>
    </w:p>
    <w:p w:rsidR="00AE3C8E" w:rsidRDefault="00AE3C8E" w:rsidP="00AE3C8E">
      <w:pPr>
        <w:pStyle w:val="a3"/>
        <w:rPr>
          <w:lang w:val="ru-RU"/>
        </w:rPr>
      </w:pPr>
      <w:r>
        <w:rPr>
          <w:lang w:val="ru-RU"/>
        </w:rPr>
        <w:t xml:space="preserve">    2.  Виды готовности ребёнка к школьному обучению.</w:t>
      </w:r>
    </w:p>
    <w:p w:rsidR="00AE3C8E" w:rsidRDefault="00AE3C8E" w:rsidP="00AE3C8E">
      <w:pPr>
        <w:pStyle w:val="a3"/>
        <w:rPr>
          <w:lang w:val="ru-RU"/>
        </w:rPr>
      </w:pPr>
      <w:r>
        <w:rPr>
          <w:lang w:val="ru-RU"/>
        </w:rPr>
        <w:t xml:space="preserve">  Заключение</w:t>
      </w:r>
    </w:p>
    <w:p w:rsidR="00AE3C8E" w:rsidRDefault="00AE3C8E" w:rsidP="00AE3C8E">
      <w:pPr>
        <w:pStyle w:val="a3"/>
        <w:rPr>
          <w:lang w:val="ru-RU"/>
        </w:rPr>
      </w:pPr>
      <w:r>
        <w:rPr>
          <w:lang w:val="ru-RU"/>
        </w:rPr>
        <w:t xml:space="preserve">  Глоссарий</w:t>
      </w:r>
    </w:p>
    <w:p w:rsidR="00AE3C8E" w:rsidRDefault="00AE3C8E" w:rsidP="00AE3C8E">
      <w:pPr>
        <w:pStyle w:val="a3"/>
        <w:rPr>
          <w:lang w:val="ru-RU"/>
        </w:rPr>
      </w:pPr>
      <w:r>
        <w:rPr>
          <w:lang w:val="ru-RU"/>
        </w:rPr>
        <w:t xml:space="preserve">  Список использованных источников</w:t>
      </w:r>
    </w:p>
    <w:p w:rsidR="00AE3C8E" w:rsidRDefault="00AE3C8E" w:rsidP="00AE3C8E">
      <w:pPr>
        <w:pStyle w:val="a3"/>
        <w:rPr>
          <w:lang w:val="ru-RU"/>
        </w:rPr>
      </w:pPr>
      <w:r>
        <w:rPr>
          <w:lang w:val="ru-RU"/>
        </w:rPr>
        <w:t xml:space="preserve">  Приложения</w:t>
      </w:r>
    </w:p>
    <w:p w:rsidR="00AE3C8E" w:rsidRPr="00C96444" w:rsidRDefault="00AE3C8E" w:rsidP="00AE3C8E">
      <w:pPr>
        <w:pStyle w:val="a3"/>
        <w:rPr>
          <w:lang w:val="ru-RU"/>
        </w:rPr>
      </w:pPr>
      <w:r>
        <w:rPr>
          <w:lang w:val="ru-RU"/>
        </w:rPr>
        <w:t xml:space="preserve">  </w:t>
      </w:r>
    </w:p>
    <w:p w:rsidR="00AE3C8E" w:rsidRPr="00FC4BB0" w:rsidRDefault="00AE3C8E" w:rsidP="00AE3C8E">
      <w:pPr>
        <w:pStyle w:val="1"/>
      </w:pPr>
      <w:bookmarkStart w:id="1" w:name="_Toc231381276"/>
      <w:bookmarkStart w:id="2" w:name="_Toc240961266"/>
      <w:bookmarkStart w:id="3" w:name="_Toc240961291"/>
      <w:bookmarkStart w:id="4" w:name="_Toc240961906"/>
      <w:bookmarkStart w:id="5" w:name="_Toc241032059"/>
      <w:bookmarkStart w:id="6" w:name="_Toc241032160"/>
      <w:bookmarkStart w:id="7" w:name="_Toc241033482"/>
      <w:bookmarkStart w:id="8" w:name="text"/>
      <w:bookmarkEnd w:id="8"/>
      <w:r>
        <w:lastRenderedPageBreak/>
        <w:t>Введение</w:t>
      </w:r>
      <w:bookmarkEnd w:id="1"/>
      <w:bookmarkEnd w:id="2"/>
      <w:bookmarkEnd w:id="3"/>
      <w:bookmarkEnd w:id="4"/>
      <w:bookmarkEnd w:id="5"/>
      <w:bookmarkEnd w:id="6"/>
      <w:bookmarkEnd w:id="7"/>
    </w:p>
    <w:p w:rsidR="00AE3C8E" w:rsidRDefault="00AE3C8E" w:rsidP="00AE3C8E">
      <w:pPr>
        <w:pStyle w:val="a3"/>
        <w:rPr>
          <w:lang w:val="ru-RU"/>
        </w:rPr>
      </w:pPr>
    </w:p>
    <w:p w:rsidR="00AE3C8E" w:rsidRDefault="00AE3C8E" w:rsidP="00AE3C8E">
      <w:pPr>
        <w:pStyle w:val="a3"/>
        <w:rPr>
          <w:lang w:val="ru-RU"/>
        </w:rPr>
      </w:pPr>
      <w:bookmarkStart w:id="9" w:name="curs_intro"/>
      <w:bookmarkEnd w:id="9"/>
      <w:r>
        <w:rPr>
          <w:lang w:val="ru-RU"/>
        </w:rPr>
        <w:t>Готовность ребенка к школе выявляется путем исследования (изучения) психологической, интеллектуальной готовности, изучения уровня его физической готовности. В последнее время обучения есть и в дошкольном учреждении, его характеризует исключительно интеллектуалистический подход, т.е. идет активный процесс накопления знаний ребенка об окружающем мире. Ребенка учат читать, писать, считать. Однако можно уметь все это делать, но не быть готовым к школьному обучению.</w:t>
      </w:r>
    </w:p>
    <w:p w:rsidR="00AE3C8E" w:rsidRDefault="00AE3C8E" w:rsidP="00AE3C8E">
      <w:pPr>
        <w:pStyle w:val="a3"/>
        <w:rPr>
          <w:lang w:val="ru-RU"/>
        </w:rPr>
      </w:pPr>
      <w:r>
        <w:rPr>
          <w:lang w:val="ru-RU"/>
        </w:rPr>
        <w:t xml:space="preserve">Готовность к школе определяется тем, в какую деятельность все эти умения включены. Усвоение детьми знаний и умений ребенком в дошкольном возрасте </w:t>
      </w:r>
      <w:proofErr w:type="gramStart"/>
      <w:r>
        <w:rPr>
          <w:lang w:val="ru-RU"/>
        </w:rPr>
        <w:t>включены</w:t>
      </w:r>
      <w:proofErr w:type="gramEnd"/>
      <w:r>
        <w:rPr>
          <w:lang w:val="ru-RU"/>
        </w:rPr>
        <w:t xml:space="preserve"> в игровую деятельность.</w:t>
      </w:r>
    </w:p>
    <w:p w:rsidR="00AE3C8E" w:rsidRDefault="00AE3C8E" w:rsidP="00AE3C8E">
      <w:pPr>
        <w:pStyle w:val="a3"/>
        <w:rPr>
          <w:lang w:val="ru-RU"/>
        </w:rPr>
      </w:pPr>
      <w:r>
        <w:rPr>
          <w:lang w:val="ru-RU"/>
        </w:rPr>
        <w:t>При определении готовности ребенка к школьному образованию не измеряют ее по формальным признакам, по уровню сформированности таких умений, как чтение, письмо, счет. Владея ими, ребенок может еще не иметь соответствующих механизмов умственной деятельности.</w:t>
      </w:r>
    </w:p>
    <w:p w:rsidR="00AE3C8E" w:rsidRDefault="00AE3C8E" w:rsidP="00AE3C8E">
      <w:pPr>
        <w:pStyle w:val="a3"/>
        <w:rPr>
          <w:lang w:val="ru-RU"/>
        </w:rPr>
      </w:pPr>
      <w:r>
        <w:rPr>
          <w:lang w:val="ru-RU"/>
        </w:rPr>
        <w:t>Особое внимание при диагностировании ребенка к школе необходимо обратить на умение ребенка использовать полученные знания в новой для него ситуации, изучать психологический уровень готовности ребенка к школе, особенно мотивацию его к учению, уровень физического состояния ребенка, который во многом определяет его возможности обучения.</w:t>
      </w:r>
    </w:p>
    <w:p w:rsidR="00AE3C8E" w:rsidRDefault="00AE3C8E" w:rsidP="00AE3C8E">
      <w:pPr>
        <w:pStyle w:val="a3"/>
        <w:rPr>
          <w:lang w:val="ru-RU"/>
        </w:rPr>
      </w:pPr>
      <w:r>
        <w:rPr>
          <w:lang w:val="ru-RU"/>
        </w:rPr>
        <w:t>Для проведения экспериментальной работы по изучению готовности ребенка к школе используются специальные (многочисленные) методики, позволяющие выявить уровень психической, интеллектуальной и физической готовности дошкольника к школе.</w:t>
      </w:r>
    </w:p>
    <w:p w:rsidR="00AE3C8E" w:rsidRDefault="00AE3C8E" w:rsidP="00AE3C8E">
      <w:pPr>
        <w:pStyle w:val="a3"/>
        <w:rPr>
          <w:lang w:val="ru-RU"/>
        </w:rPr>
      </w:pPr>
      <w:r>
        <w:rPr>
          <w:lang w:val="ru-RU"/>
        </w:rPr>
        <w:t xml:space="preserve">Необходимость изучения уровня готовности ребенка к школе важно не только для собственного ее определения, но особенно для педагога, который  будет  учить  ребенка,  т.к.  он  в  результате  анализа  результатов </w:t>
      </w:r>
    </w:p>
    <w:p w:rsidR="00AE3C8E" w:rsidRDefault="00AE3C8E" w:rsidP="00AE3C8E">
      <w:pPr>
        <w:pStyle w:val="a3"/>
        <w:rPr>
          <w:lang w:val="ru-RU"/>
        </w:rPr>
      </w:pPr>
      <w:r>
        <w:rPr>
          <w:lang w:val="ru-RU"/>
        </w:rPr>
        <w:lastRenderedPageBreak/>
        <w:t>диагностики получает развернутую психологическую и интеллектуальную характеристику ребенка.</w:t>
      </w:r>
    </w:p>
    <w:p w:rsidR="00AE3C8E" w:rsidRDefault="00AE3C8E" w:rsidP="00AE3C8E">
      <w:pPr>
        <w:pStyle w:val="a3"/>
        <w:rPr>
          <w:lang w:val="ru-RU"/>
        </w:rPr>
      </w:pPr>
      <w:r>
        <w:rPr>
          <w:lang w:val="ru-RU"/>
        </w:rPr>
        <w:t xml:space="preserve">        Подготовка детей к школе является одной из проблем, интерес к которым со стороны исследователей разных стран не иссякает. </w:t>
      </w:r>
      <w:proofErr w:type="gramStart"/>
      <w:r>
        <w:rPr>
          <w:lang w:val="ru-RU"/>
        </w:rPr>
        <w:t>Постоянное совершенствование системы школьного образования, новые данные о потенциальных возможностях развития ребенка в дошкольные годы, углубление понимания самоценности дошкольного детства и его значимости для всего последующего развития личности, социально-культурные процессы, происходящие в современном обществе, - все это оказывает самое непосредственное влияние на осознание сущности феномена "готовность к школе" и подходы к его дальнейшему изучению.</w:t>
      </w:r>
      <w:proofErr w:type="gramEnd"/>
      <w:r>
        <w:rPr>
          <w:lang w:val="ru-RU"/>
        </w:rPr>
        <w:t xml:space="preserve"> Готовность ребенка к современному школьному образованию выступает как совокупный результат системы воспитания, направленной на полноценное личностное развитие каждого дошкольника. Выражением готовности к школе является ряд новообразований развития, которые начинают "заявлять" о себе в конце дошкольного детства и проявляются в качественно новых чертах и возможностях деятельности, поведения, отношения ребенка к социальному и предметному миру.  Именно в готовности к школе получают свое воплощение важные новообразования и достижения развития, создающие ребенку благоприятный старт для начала учебной деятельности и вхождения в ситуацию школьного образа жизни. Становление готовности к школе обусловлено, прежде всего, формированием ребенка в качестве субъекта доступных видов детской деятельности игры, познания, общения, предметно - трудовой, художественной деятельности. Полноценная готовность ребенка обучению в школе выступает, с одной стороны, как своеобразный показатель достижений его личностного развития в дошкольный период, а с другой - как базовый уровень для освоения школьной программы. </w:t>
      </w:r>
    </w:p>
    <w:p w:rsidR="00AE3C8E" w:rsidRDefault="00AE3C8E" w:rsidP="00AE3C8E">
      <w:pPr>
        <w:pStyle w:val="a3"/>
        <w:rPr>
          <w:lang w:val="ru-RU"/>
        </w:rPr>
      </w:pPr>
    </w:p>
    <w:p w:rsidR="00AE3C8E" w:rsidRPr="0074678E" w:rsidRDefault="00AE3C8E" w:rsidP="00AE3C8E">
      <w:pPr>
        <w:pStyle w:val="a3"/>
        <w:rPr>
          <w:lang w:val="ru-RU"/>
        </w:rPr>
      </w:pPr>
    </w:p>
    <w:p w:rsidR="00AE3C8E" w:rsidRDefault="00AE3C8E" w:rsidP="00AE3C8E">
      <w:pPr>
        <w:pStyle w:val="1"/>
      </w:pPr>
      <w:bookmarkStart w:id="10" w:name="_Toc240961293"/>
      <w:bookmarkStart w:id="11" w:name="_Toc240961908"/>
      <w:bookmarkStart w:id="12" w:name="_Toc241032061"/>
      <w:bookmarkStart w:id="13" w:name="_Toc241032162"/>
      <w:bookmarkStart w:id="14" w:name="_Toc241033484"/>
      <w:r>
        <w:lastRenderedPageBreak/>
        <w:t>Основная часть</w:t>
      </w:r>
    </w:p>
    <w:p w:rsidR="00AE3C8E" w:rsidRPr="003010FF" w:rsidRDefault="00AE3C8E" w:rsidP="00AE3C8E">
      <w:pPr>
        <w:pStyle w:val="2"/>
      </w:pPr>
      <w:r w:rsidRPr="003010FF">
        <w:t>1</w:t>
      </w:r>
      <w:bookmarkEnd w:id="10"/>
      <w:bookmarkEnd w:id="11"/>
      <w:bookmarkEnd w:id="12"/>
      <w:bookmarkEnd w:id="13"/>
      <w:bookmarkEnd w:id="14"/>
      <w:r w:rsidRPr="003010FF">
        <w:t xml:space="preserve"> </w:t>
      </w:r>
      <w:bookmarkStart w:id="15" w:name="curs_title_0"/>
      <w:bookmarkEnd w:id="15"/>
      <w:r w:rsidRPr="003010FF">
        <w:t xml:space="preserve"> 1.Психологическая характеристика ребенка дошкольника к обучению в      школе.</w:t>
      </w:r>
    </w:p>
    <w:p w:rsidR="00AE3C8E" w:rsidRDefault="00AE3C8E" w:rsidP="00AE3C8E">
      <w:pPr>
        <w:pStyle w:val="a3"/>
        <w:rPr>
          <w:lang w:val="ru-RU"/>
        </w:rPr>
      </w:pPr>
    </w:p>
    <w:p w:rsidR="00AE3C8E" w:rsidRDefault="00AE3C8E" w:rsidP="00AE3C8E">
      <w:pPr>
        <w:pStyle w:val="a3"/>
        <w:rPr>
          <w:lang w:val="ru-RU"/>
        </w:rPr>
      </w:pPr>
      <w:bookmarkStart w:id="16" w:name="curs_chapter_0"/>
      <w:bookmarkEnd w:id="16"/>
      <w:r>
        <w:rPr>
          <w:lang w:val="ru-RU"/>
        </w:rPr>
        <w:t xml:space="preserve">     </w:t>
      </w:r>
    </w:p>
    <w:p w:rsidR="00AE3C8E" w:rsidRDefault="00AE3C8E" w:rsidP="00AE3C8E">
      <w:pPr>
        <w:pStyle w:val="a3"/>
        <w:rPr>
          <w:lang w:val="ru-RU"/>
        </w:rPr>
      </w:pPr>
      <w:proofErr w:type="gramStart"/>
      <w:r>
        <w:rPr>
          <w:lang w:val="ru-RU"/>
        </w:rPr>
        <w:t>Переход от дошкольного детства к школьному, как указывала Л.И. Божович (1968), характеризуется решительным изменением места ребенка в системе доступных ему отношений и всего образа его жизни.</w:t>
      </w:r>
      <w:proofErr w:type="gramEnd"/>
      <w:r>
        <w:rPr>
          <w:lang w:val="ru-RU"/>
        </w:rPr>
        <w:t xml:space="preserve"> При этом следует подчеркнуть, что положение школьника создает особую моральную направленность личности ребенка. Для него учение не просто деятельность по усвоению знаний и не только способ подготовки себя к будущему, оно осознается и переживается ребенком как его собственная трудовая обязанность, как его участие в повседневной жизни окружающих людей. Поэтому то, как будет справляться маленький школьник со своими школьными обязанностями, успех или неуспех в учебных делах, имеет для него острую аффективную окраску. Следовательно, вопросы школьного обучения — это не только вопросы образования, интеллектуального развития ребенка, но и формирования его личности, вопросы воспитания. </w:t>
      </w:r>
    </w:p>
    <w:p w:rsidR="00AE3C8E" w:rsidRDefault="00AE3C8E" w:rsidP="00AE3C8E">
      <w:pPr>
        <w:pStyle w:val="a3"/>
        <w:rPr>
          <w:lang w:val="ru-RU"/>
        </w:rPr>
      </w:pPr>
      <w:r>
        <w:rPr>
          <w:lang w:val="ru-RU"/>
        </w:rPr>
        <w:t xml:space="preserve">В связи с этим остро стоит проблема готовности ребенка к школьному обучению. Длительное время считалось, что критерием готовности ребенка к обучению является уровень его умственного развития. Л.С. Выготский одним из первых сформулировал мысль о том, что готовность к школьному обучению заключается не столько в количественном запасе представлений, сколько в уровне развития познавательных процессов. По мнению Л.С. Выготского, быть готовым к школьному обучению — </w:t>
      </w:r>
      <w:proofErr w:type="gramStart"/>
      <w:r>
        <w:rPr>
          <w:lang w:val="ru-RU"/>
        </w:rPr>
        <w:t>значит</w:t>
      </w:r>
      <w:proofErr w:type="gramEnd"/>
      <w:r>
        <w:rPr>
          <w:lang w:val="ru-RU"/>
        </w:rPr>
        <w:t xml:space="preserve"> прежде всего обобщать и дифференцировать в соответствующих категориях предметы и явления окружающего мира. </w:t>
      </w:r>
    </w:p>
    <w:p w:rsidR="00AE3C8E" w:rsidRDefault="00AE3C8E" w:rsidP="00AE3C8E">
      <w:pPr>
        <w:pStyle w:val="a3"/>
        <w:rPr>
          <w:lang w:val="ru-RU"/>
        </w:rPr>
      </w:pPr>
      <w:r>
        <w:rPr>
          <w:lang w:val="ru-RU"/>
        </w:rPr>
        <w:t xml:space="preserve">Концепции готовности к школьному обучению как комплексу качеств, образующих умение учиться, придерживались А.В. Запорожец, А.Н. </w:t>
      </w:r>
      <w:r>
        <w:rPr>
          <w:lang w:val="ru-RU"/>
        </w:rPr>
        <w:lastRenderedPageBreak/>
        <w:t xml:space="preserve">Леонтьев, В.С. Мухина, АА. Люблинская. Они включают в понятие готовности к обучению понимание ребенком смысла учебных задач, их отличие от практических, осознание способов выполнения действия, навыки самоконтроля и самооценки, развитие волевых качеств, умение наблюдать, слушать, запоминать, добиваться решения поставленных задач. </w:t>
      </w:r>
    </w:p>
    <w:p w:rsidR="00AE3C8E" w:rsidRDefault="00AE3C8E" w:rsidP="00AE3C8E">
      <w:pPr>
        <w:pStyle w:val="a3"/>
        <w:rPr>
          <w:lang w:val="ru-RU"/>
        </w:rPr>
      </w:pPr>
      <w:r>
        <w:rPr>
          <w:lang w:val="ru-RU"/>
        </w:rPr>
        <w:t>Выделяют три основные линии</w:t>
      </w:r>
      <w:proofErr w:type="gramStart"/>
      <w:r>
        <w:rPr>
          <w:lang w:val="ru-RU"/>
        </w:rPr>
        <w:t xml:space="preserve"> ,</w:t>
      </w:r>
      <w:proofErr w:type="gramEnd"/>
      <w:r>
        <w:rPr>
          <w:lang w:val="ru-RU"/>
        </w:rPr>
        <w:t xml:space="preserve"> по которым должна вестись подготовка к школе: </w:t>
      </w:r>
    </w:p>
    <w:p w:rsidR="00AE3C8E" w:rsidRDefault="00AE3C8E" w:rsidP="00AE3C8E">
      <w:pPr>
        <w:pStyle w:val="a3"/>
        <w:rPr>
          <w:lang w:val="ru-RU"/>
        </w:rPr>
      </w:pPr>
      <w:r>
        <w:rPr>
          <w:lang w:val="ru-RU"/>
        </w:rPr>
        <w:t>Во-первых, это общее развитие</w:t>
      </w:r>
      <w:proofErr w:type="gramStart"/>
      <w:r>
        <w:rPr>
          <w:lang w:val="ru-RU"/>
        </w:rPr>
        <w:t xml:space="preserve"> .</w:t>
      </w:r>
      <w:proofErr w:type="gramEnd"/>
      <w:r>
        <w:rPr>
          <w:lang w:val="ru-RU"/>
        </w:rPr>
        <w:t xml:space="preserve"> К тому времени, когда ребенок станет школьником, его общее развитие должно достичь определенного уровня. Речь идет в первую очередь о развитии памяти, внимания и особенно интеллекта. И здесь нас интересует как имеющийся у него запас знаний и представлений, так и умение, как говорят психологи, действовать во внутреннем плане, или, иными словами, производить некоторые действия в уме; </w:t>
      </w:r>
    </w:p>
    <w:p w:rsidR="00AE3C8E" w:rsidRDefault="00AE3C8E" w:rsidP="00AE3C8E">
      <w:pPr>
        <w:pStyle w:val="a3"/>
        <w:rPr>
          <w:lang w:val="ru-RU"/>
        </w:rPr>
      </w:pPr>
      <w:r>
        <w:rPr>
          <w:lang w:val="ru-RU"/>
        </w:rPr>
        <w:t xml:space="preserve">Во-вторых, это воспитание умения произвольно управлять собой. У ребенка дошкольного возраста яркое восприятие, легко переключаемое внимание и хорошая память, но произвольно управлять ими он еще как </w:t>
      </w:r>
      <w:proofErr w:type="gramStart"/>
      <w:r>
        <w:rPr>
          <w:lang w:val="ru-RU"/>
        </w:rPr>
        <w:t>следует</w:t>
      </w:r>
      <w:proofErr w:type="gramEnd"/>
      <w:r>
        <w:rPr>
          <w:lang w:val="ru-RU"/>
        </w:rPr>
        <w:t xml:space="preserve"> не умеет. Он может надолго и в деталях запомнить какое-то событие или разговор взрослых, возможно, не предназначавшийся для его ушей, если он чем-то привлек его внимание. Но сосредоточиться сколько-нибудь длительное время на том, что не вызывает у него непосредственного интереса, ему трудно. А между тем это умение совершенно необходимо выработать к моменту поступления в школу. Равно как и умение более широкого плана — делать не только то, что тебе хочется, но и то, что надо, хотя, может быть, и не совсем хочется или даже совсем не хочется; </w:t>
      </w:r>
    </w:p>
    <w:p w:rsidR="00AE3C8E" w:rsidRDefault="00AE3C8E" w:rsidP="00AE3C8E">
      <w:pPr>
        <w:pStyle w:val="a3"/>
        <w:rPr>
          <w:lang w:val="ru-RU"/>
        </w:rPr>
      </w:pPr>
      <w:r>
        <w:rPr>
          <w:lang w:val="ru-RU"/>
        </w:rPr>
        <w:t>В-третьих, формирование мотивов, побуждающих к учению</w:t>
      </w:r>
      <w:proofErr w:type="gramStart"/>
      <w:r>
        <w:rPr>
          <w:lang w:val="ru-RU"/>
        </w:rPr>
        <w:t xml:space="preserve"> .</w:t>
      </w:r>
      <w:proofErr w:type="gramEnd"/>
      <w:r>
        <w:rPr>
          <w:lang w:val="ru-RU"/>
        </w:rPr>
        <w:t xml:space="preserve"> Имеется в виду не тот естественный интерес, который проявляют ребятишки-дошкольники к школе. Речь идет о воспитании действительной и глубокой мотивации, которая сможет стать побудительной причиной их стремления к приобретению знаний. </w:t>
      </w:r>
    </w:p>
    <w:p w:rsidR="00AE3C8E" w:rsidRDefault="00AE3C8E" w:rsidP="00AE3C8E">
      <w:pPr>
        <w:pStyle w:val="a3"/>
        <w:rPr>
          <w:lang w:val="ru-RU"/>
        </w:rPr>
      </w:pPr>
      <w:r>
        <w:rPr>
          <w:lang w:val="ru-RU"/>
        </w:rPr>
        <w:lastRenderedPageBreak/>
        <w:t xml:space="preserve">Все эти три линии одинаково важны, и ни одну из них нельзя упускать из виду, чтобы учеба ребенка не захромала с самого начала. </w:t>
      </w:r>
    </w:p>
    <w:p w:rsidR="00AE3C8E" w:rsidRDefault="00AE3C8E" w:rsidP="00AE3C8E">
      <w:pPr>
        <w:pStyle w:val="a3"/>
        <w:rPr>
          <w:lang w:val="ru-RU"/>
        </w:rPr>
      </w:pPr>
      <w:r>
        <w:rPr>
          <w:lang w:val="ru-RU"/>
        </w:rPr>
        <w:t xml:space="preserve">Можно выделять отдельные стороны готовности к школе: </w:t>
      </w:r>
    </w:p>
    <w:p w:rsidR="00AE3C8E" w:rsidRDefault="00AE3C8E" w:rsidP="00AE3C8E">
      <w:pPr>
        <w:pStyle w:val="a3"/>
        <w:rPr>
          <w:lang w:val="ru-RU"/>
        </w:rPr>
      </w:pPr>
      <w:r>
        <w:rPr>
          <w:lang w:val="ru-RU"/>
        </w:rPr>
        <w:t xml:space="preserve">физическую, интеллектуальную, эмоционально-волевую, личностную и социально-психологическую. </w:t>
      </w:r>
    </w:p>
    <w:p w:rsidR="00AE3C8E" w:rsidRDefault="00AE3C8E" w:rsidP="00AE3C8E">
      <w:pPr>
        <w:pStyle w:val="a3"/>
        <w:rPr>
          <w:lang w:val="ru-RU"/>
        </w:rPr>
      </w:pPr>
      <w:r>
        <w:rPr>
          <w:lang w:val="ru-RU"/>
        </w:rPr>
        <w:t xml:space="preserve">Что понимается под физической готовностью? </w:t>
      </w:r>
    </w:p>
    <w:p w:rsidR="00AE3C8E" w:rsidRDefault="00AE3C8E" w:rsidP="00AE3C8E">
      <w:pPr>
        <w:pStyle w:val="a3"/>
        <w:rPr>
          <w:lang w:val="ru-RU"/>
        </w:rPr>
      </w:pPr>
      <w:r>
        <w:rPr>
          <w:lang w:val="ru-RU"/>
        </w:rPr>
        <w:t xml:space="preserve">Общее физическое развитие: нормальный вес, рост, объем груди, мышечный тонус, пропорции, кожный покров и прочие по¬казатели, соответствующие нормам физического развития мальчиков и девочек 6—7-летнего возраста в стране. Состояние зрения, слуха, моторики (особенно мелких движений кистей рук и пальцев). Состояние нервной системы ребенка: степень ее возбудимости и уравновешенности, силы и подвижности. Общее состояние здоровья. </w:t>
      </w:r>
    </w:p>
    <w:p w:rsidR="00AE3C8E" w:rsidRDefault="00AE3C8E" w:rsidP="00AE3C8E">
      <w:pPr>
        <w:pStyle w:val="a3"/>
        <w:rPr>
          <w:lang w:val="ru-RU"/>
        </w:rPr>
      </w:pPr>
      <w:r>
        <w:rPr>
          <w:lang w:val="ru-RU"/>
        </w:rPr>
        <w:t xml:space="preserve">В содержание интеллектуальной готовности включают не только словарный запас, кругозор, специальные умения, но и уровень развития познавательных процессов; их ориентированность на зону ближайшего развития, высшие формы наглядно-образного мышления; умение выделять учебную задачу, превращать ее в самостоятельную цель деятельности. </w:t>
      </w:r>
    </w:p>
    <w:p w:rsidR="00AE3C8E" w:rsidRDefault="00AE3C8E" w:rsidP="00AE3C8E">
      <w:pPr>
        <w:pStyle w:val="a3"/>
        <w:rPr>
          <w:lang w:val="ru-RU"/>
        </w:rPr>
      </w:pPr>
      <w:r>
        <w:rPr>
          <w:lang w:val="ru-RU"/>
        </w:rPr>
        <w:t xml:space="preserve">Под личностной и социально-психологической готовностью понимают сформированности новой социальной позиции («внутренняя позиция школьника»); формирование группы нравственных качеств, необходимых для учения; формирование произвольности поведения, качеств общения со сверстниками и взрослыми. </w:t>
      </w:r>
    </w:p>
    <w:p w:rsidR="00AE3C8E" w:rsidRDefault="00AE3C8E" w:rsidP="00AE3C8E">
      <w:pPr>
        <w:pStyle w:val="a3"/>
        <w:rPr>
          <w:lang w:val="ru-RU"/>
        </w:rPr>
      </w:pPr>
      <w:r>
        <w:rPr>
          <w:lang w:val="ru-RU"/>
        </w:rPr>
        <w:t xml:space="preserve">Эмоционально-волевую готовность считают сформированной, если ребенок умеет ставить цель, принимать решение, намечать план действия, прилагать усилия к его реализации, преодолевать препятствия. У него формируется произвольность психических процессов. </w:t>
      </w:r>
    </w:p>
    <w:p w:rsidR="00AE3C8E" w:rsidRDefault="00AE3C8E" w:rsidP="00AE3C8E">
      <w:pPr>
        <w:pStyle w:val="a3"/>
        <w:rPr>
          <w:lang w:val="ru-RU"/>
        </w:rPr>
      </w:pPr>
      <w:r>
        <w:rPr>
          <w:lang w:val="ru-RU"/>
        </w:rPr>
        <w:t xml:space="preserve">Иногда различные аспекты, касающиеся развития психических процессов, в том числе мотивационную готовность, объединяют термином психологическая готовность в отличие от </w:t>
      </w:r>
      <w:proofErr w:type="gramStart"/>
      <w:r>
        <w:rPr>
          <w:lang w:val="ru-RU"/>
        </w:rPr>
        <w:t>нравственной</w:t>
      </w:r>
      <w:proofErr w:type="gramEnd"/>
      <w:r>
        <w:rPr>
          <w:lang w:val="ru-RU"/>
        </w:rPr>
        <w:t xml:space="preserve"> и физической. </w:t>
      </w:r>
    </w:p>
    <w:p w:rsidR="00AE3C8E" w:rsidRDefault="00AE3C8E" w:rsidP="00AE3C8E">
      <w:pPr>
        <w:pStyle w:val="a3"/>
        <w:rPr>
          <w:lang w:val="ru-RU"/>
        </w:rPr>
      </w:pPr>
      <w:r>
        <w:rPr>
          <w:lang w:val="ru-RU"/>
        </w:rPr>
        <w:lastRenderedPageBreak/>
        <w:t xml:space="preserve">В зависимости от выбора той или иной концепции готовности ребенка к систематическому школьному обучению практический психолог выбирает основные ее критерии и подбирает соответствующие методики для их диагностики. </w:t>
      </w:r>
    </w:p>
    <w:p w:rsidR="00AE3C8E" w:rsidRDefault="00AE3C8E" w:rsidP="00AE3C8E">
      <w:pPr>
        <w:pStyle w:val="a3"/>
        <w:rPr>
          <w:lang w:val="ru-RU"/>
        </w:rPr>
      </w:pPr>
      <w:r>
        <w:rPr>
          <w:lang w:val="ru-RU"/>
        </w:rPr>
        <w:t xml:space="preserve">В качестве критериев подготовленности ребенка к школе можно принять следующие показатели: 1) нормальное физическое развитие и координация движений; </w:t>
      </w:r>
    </w:p>
    <w:p w:rsidR="00AE3C8E" w:rsidRDefault="00AE3C8E" w:rsidP="00AE3C8E">
      <w:pPr>
        <w:pStyle w:val="a3"/>
        <w:rPr>
          <w:lang w:val="ru-RU"/>
        </w:rPr>
      </w:pPr>
      <w:r>
        <w:rPr>
          <w:lang w:val="ru-RU"/>
        </w:rPr>
        <w:t xml:space="preserve">2) желание учиться; </w:t>
      </w:r>
    </w:p>
    <w:p w:rsidR="00AE3C8E" w:rsidRDefault="00AE3C8E" w:rsidP="00AE3C8E">
      <w:pPr>
        <w:pStyle w:val="a3"/>
        <w:rPr>
          <w:lang w:val="ru-RU"/>
        </w:rPr>
      </w:pPr>
      <w:r>
        <w:rPr>
          <w:lang w:val="ru-RU"/>
        </w:rPr>
        <w:t xml:space="preserve">3) управление своим поведением; </w:t>
      </w:r>
    </w:p>
    <w:p w:rsidR="00AE3C8E" w:rsidRDefault="00AE3C8E" w:rsidP="00AE3C8E">
      <w:pPr>
        <w:pStyle w:val="a3"/>
        <w:rPr>
          <w:lang w:val="ru-RU"/>
        </w:rPr>
      </w:pPr>
      <w:r>
        <w:rPr>
          <w:lang w:val="ru-RU"/>
        </w:rPr>
        <w:t xml:space="preserve">4) владение приемами умственной деятельности; </w:t>
      </w:r>
    </w:p>
    <w:p w:rsidR="00AE3C8E" w:rsidRDefault="00AE3C8E" w:rsidP="00AE3C8E">
      <w:pPr>
        <w:pStyle w:val="a3"/>
        <w:rPr>
          <w:lang w:val="ru-RU"/>
        </w:rPr>
      </w:pPr>
      <w:r>
        <w:rPr>
          <w:lang w:val="ru-RU"/>
        </w:rPr>
        <w:t xml:space="preserve">5) проявление самостоятельности; </w:t>
      </w:r>
    </w:p>
    <w:p w:rsidR="00AE3C8E" w:rsidRDefault="00AE3C8E" w:rsidP="00AE3C8E">
      <w:pPr>
        <w:pStyle w:val="a3"/>
        <w:rPr>
          <w:lang w:val="ru-RU"/>
        </w:rPr>
      </w:pPr>
      <w:r>
        <w:rPr>
          <w:lang w:val="ru-RU"/>
        </w:rPr>
        <w:t xml:space="preserve">6) отношение к товарищам и взрослым; </w:t>
      </w:r>
    </w:p>
    <w:p w:rsidR="00AE3C8E" w:rsidRDefault="00AE3C8E" w:rsidP="00AE3C8E">
      <w:pPr>
        <w:pStyle w:val="a3"/>
        <w:rPr>
          <w:lang w:val="ru-RU"/>
        </w:rPr>
      </w:pPr>
      <w:r>
        <w:rPr>
          <w:lang w:val="ru-RU"/>
        </w:rPr>
        <w:t xml:space="preserve">7) отношение к труду; </w:t>
      </w:r>
    </w:p>
    <w:p w:rsidR="00AE3C8E" w:rsidRDefault="00AE3C8E" w:rsidP="00AE3C8E">
      <w:pPr>
        <w:pStyle w:val="a3"/>
        <w:rPr>
          <w:lang w:val="ru-RU"/>
        </w:rPr>
      </w:pPr>
      <w:r>
        <w:rPr>
          <w:lang w:val="ru-RU"/>
        </w:rPr>
        <w:t xml:space="preserve">8) умение ориентироваться в пространстве и тетради. </w:t>
      </w:r>
    </w:p>
    <w:p w:rsidR="00AE3C8E" w:rsidRDefault="00AE3C8E" w:rsidP="00AE3C8E">
      <w:pPr>
        <w:pStyle w:val="a3"/>
        <w:rPr>
          <w:lang w:val="ru-RU"/>
        </w:rPr>
      </w:pPr>
      <w:r>
        <w:rPr>
          <w:lang w:val="ru-RU"/>
        </w:rPr>
        <w:t xml:space="preserve">Готовность по первому критерию предполагает достаточно развитую мускулатуру, точность движений, готовность руки к выполнению мелких, точных и разнообразных движений, согласованность движения руки и глаза, умение владеть ручкой, карандашом, кисточкой. </w:t>
      </w:r>
    </w:p>
    <w:p w:rsidR="00AE3C8E" w:rsidRDefault="00AE3C8E" w:rsidP="00AE3C8E">
      <w:pPr>
        <w:pStyle w:val="a3"/>
        <w:rPr>
          <w:lang w:val="ru-RU"/>
        </w:rPr>
      </w:pPr>
      <w:r>
        <w:rPr>
          <w:lang w:val="ru-RU"/>
        </w:rPr>
        <w:t xml:space="preserve">Второй критерий включает наличие мотивов учения, отношение к нему как к очень важному, значимому делу, стремление к приобретению знаний, интерес к определенным учебным занятиям. </w:t>
      </w:r>
    </w:p>
    <w:p w:rsidR="00AE3C8E" w:rsidRDefault="00AE3C8E" w:rsidP="00AE3C8E">
      <w:pPr>
        <w:pStyle w:val="a3"/>
        <w:rPr>
          <w:lang w:val="ru-RU"/>
        </w:rPr>
      </w:pPr>
      <w:r>
        <w:rPr>
          <w:lang w:val="ru-RU"/>
        </w:rPr>
        <w:t xml:space="preserve">Содержание третьего критерия включает произвольность внешнего двигательного поведения, обеспечивающую возможность выдерживать школьный режим, организовывать себя на уроке; произвольное управление внутренними психическими действиями для целенаправленного наблюдения явлений, сосредоточенности внимания для запоминания излагаемых учителем или содержащихся в учебнике сведений. </w:t>
      </w:r>
    </w:p>
    <w:p w:rsidR="00AE3C8E" w:rsidRDefault="00AE3C8E" w:rsidP="00AE3C8E">
      <w:pPr>
        <w:pStyle w:val="a3"/>
        <w:rPr>
          <w:lang w:val="ru-RU"/>
        </w:rPr>
      </w:pPr>
      <w:r>
        <w:rPr>
          <w:lang w:val="ru-RU"/>
        </w:rPr>
        <w:t xml:space="preserve">В четвертом критерии фигурирует владение приемами умственной деятельности, которое предполагает определенный уровень развития познавательных процессов ребенка. Это дифференциация восприятия, </w:t>
      </w:r>
      <w:r>
        <w:rPr>
          <w:lang w:val="ru-RU"/>
        </w:rPr>
        <w:lastRenderedPageBreak/>
        <w:t xml:space="preserve">позволяющего наблюдать предметы и явления, выделять в них те или иные свойства и стороны, владение логическими операциями, способами осмысленного запоминания материала. </w:t>
      </w:r>
    </w:p>
    <w:p w:rsidR="00AE3C8E" w:rsidRDefault="00AE3C8E" w:rsidP="00AE3C8E">
      <w:pPr>
        <w:pStyle w:val="a3"/>
        <w:rPr>
          <w:lang w:val="ru-RU"/>
        </w:rPr>
      </w:pPr>
      <w:r>
        <w:rPr>
          <w:lang w:val="ru-RU"/>
        </w:rPr>
        <w:t xml:space="preserve">Пятый критерий — проявление самостоятельности — можно </w:t>
      </w:r>
      <w:proofErr w:type="gramStart"/>
      <w:r>
        <w:rPr>
          <w:lang w:val="ru-RU"/>
        </w:rPr>
        <w:t>рассматривать</w:t>
      </w:r>
      <w:proofErr w:type="gramEnd"/>
      <w:r>
        <w:rPr>
          <w:lang w:val="ru-RU"/>
        </w:rPr>
        <w:t xml:space="preserve"> как стремление искать способы решения и объяснения всего нового и удивительного, побуждение применять разные пути, давать различные варианты решений, обходиться в практической деятельности без посторонней помощи. </w:t>
      </w:r>
    </w:p>
    <w:p w:rsidR="00AE3C8E" w:rsidRDefault="00AE3C8E" w:rsidP="00AE3C8E">
      <w:pPr>
        <w:pStyle w:val="a3"/>
        <w:rPr>
          <w:lang w:val="ru-RU"/>
        </w:rPr>
      </w:pPr>
      <w:r>
        <w:rPr>
          <w:lang w:val="ru-RU"/>
        </w:rPr>
        <w:t xml:space="preserve">Шестой критерий предполагает сформированность у детей желания и привычки трудиться для себя и других, осознания ответственности и важности выполняемого поручения. </w:t>
      </w:r>
    </w:p>
    <w:p w:rsidR="00AE3C8E" w:rsidRDefault="00AE3C8E" w:rsidP="00AE3C8E">
      <w:pPr>
        <w:pStyle w:val="a3"/>
        <w:rPr>
          <w:lang w:val="ru-RU"/>
        </w:rPr>
      </w:pPr>
      <w:r>
        <w:rPr>
          <w:lang w:val="ru-RU"/>
        </w:rPr>
        <w:t xml:space="preserve">В содержание седьмого критерия входит умение работать в коллективе, считаться с интересами и желаниями товарищей, владеть навыками общения со сверстниками и взрослыми. </w:t>
      </w:r>
    </w:p>
    <w:p w:rsidR="00AE3C8E" w:rsidRDefault="00AE3C8E" w:rsidP="00AE3C8E">
      <w:pPr>
        <w:pStyle w:val="a3"/>
        <w:rPr>
          <w:lang w:val="ru-RU"/>
        </w:rPr>
      </w:pPr>
      <w:r>
        <w:rPr>
          <w:lang w:val="ru-RU"/>
        </w:rPr>
        <w:t xml:space="preserve">Восьмой критерий связан с ориентировкой в пространстве и времени, знанием единиц измерения, наличием чувственного опыта, глазомера. </w:t>
      </w:r>
    </w:p>
    <w:p w:rsidR="00AE3C8E" w:rsidRDefault="00AE3C8E" w:rsidP="00AE3C8E">
      <w:pPr>
        <w:pStyle w:val="a3"/>
        <w:rPr>
          <w:lang w:val="ru-RU"/>
        </w:rPr>
      </w:pPr>
      <w:r>
        <w:rPr>
          <w:lang w:val="ru-RU"/>
        </w:rPr>
        <w:t xml:space="preserve">При приеме детей в школу, в период их адаптации к обучению и в организации учебно-воспитательного процесса важно учитывать знания о психологических особенностях детей 6—7-летнего возраста. </w:t>
      </w:r>
    </w:p>
    <w:p w:rsidR="00AE3C8E" w:rsidRDefault="00AE3C8E" w:rsidP="00AE3C8E">
      <w:pPr>
        <w:pStyle w:val="a3"/>
        <w:rPr>
          <w:lang w:val="ru-RU"/>
        </w:rPr>
      </w:pPr>
      <w:r>
        <w:rPr>
          <w:lang w:val="ru-RU"/>
        </w:rPr>
        <w:t xml:space="preserve">Социальная ситуация, имевшая место ранее, совместной деятельности ребенка </w:t>
      </w:r>
      <w:proofErr w:type="gramStart"/>
      <w:r>
        <w:rPr>
          <w:lang w:val="ru-RU"/>
        </w:rPr>
        <w:t>со</w:t>
      </w:r>
      <w:proofErr w:type="gramEnd"/>
      <w:r>
        <w:rPr>
          <w:lang w:val="ru-RU"/>
        </w:rPr>
        <w:t xml:space="preserve"> взрослыми распадается. Отделение от взрослого создает новую социальную ситуацию, в которой ребенок стремится к самостоятельности. Тенденция естественна и постоянна. Так как ребенок уже открыл, что существуют взрослые, то перед ним возникает сложный мир взрослых людей. Но ребенок еще не может принять участие в той жизни, которую ведут взрослые, и тенденция превращается в идеальную форму совместной жизни </w:t>
      </w:r>
      <w:proofErr w:type="gramStart"/>
      <w:r>
        <w:rPr>
          <w:lang w:val="ru-RU"/>
        </w:rPr>
        <w:t>со</w:t>
      </w:r>
      <w:proofErr w:type="gramEnd"/>
      <w:r>
        <w:rPr>
          <w:lang w:val="ru-RU"/>
        </w:rPr>
        <w:t xml:space="preserve"> взрослыми. Такой формой идеальной совместной жизни </w:t>
      </w:r>
      <w:proofErr w:type="gramStart"/>
      <w:r>
        <w:rPr>
          <w:lang w:val="ru-RU"/>
        </w:rPr>
        <w:t>со</w:t>
      </w:r>
      <w:proofErr w:type="gramEnd"/>
      <w:r>
        <w:rPr>
          <w:lang w:val="ru-RU"/>
        </w:rPr>
        <w:t xml:space="preserve"> взрослыми становится для ребенка игра. </w:t>
      </w:r>
    </w:p>
    <w:p w:rsidR="00AE3C8E" w:rsidRDefault="00AE3C8E" w:rsidP="00AE3C8E">
      <w:pPr>
        <w:pStyle w:val="a3"/>
        <w:rPr>
          <w:lang w:val="ru-RU"/>
        </w:rPr>
      </w:pPr>
      <w:r>
        <w:rPr>
          <w:lang w:val="ru-RU"/>
        </w:rPr>
        <w:t xml:space="preserve">В дошкольном возрасте, как известно, есть еще и учение. При этом очень важно следующее: чтобы ребенок учился по программе, составленной </w:t>
      </w:r>
      <w:r>
        <w:rPr>
          <w:lang w:val="ru-RU"/>
        </w:rPr>
        <w:lastRenderedPageBreak/>
        <w:t xml:space="preserve">взрослыми, необходимо, чтобы он ее принял. Но возможность учить детей по известной программе еще не означает, что они могут обучаться в школе. Например, научить читать дошкольников можно, но в школу ходить они еще не могут. Нужно не только уметь учится по определенной программе, но и быть к этому личностно подготовленным. Эта подготовленность начинает возникать лишь в самом конце дошкольного периода. </w:t>
      </w:r>
    </w:p>
    <w:p w:rsidR="00AE3C8E" w:rsidRDefault="00AE3C8E" w:rsidP="00AE3C8E">
      <w:pPr>
        <w:pStyle w:val="a3"/>
        <w:rPr>
          <w:lang w:val="ru-RU"/>
        </w:rPr>
      </w:pPr>
      <w:r>
        <w:rPr>
          <w:lang w:val="ru-RU"/>
        </w:rPr>
        <w:t>Когда дети поступают в школу, они проходят собеседование, иногда — тестирование. Если в школе конкурс и есть возможность отбора, система заданий усложняется. Но в любом случае ребенок имеет дело с педагогами: они проверяют знания, умения и навыки, в том числе умения читать и считать. Задача психолога совсем иная - он выявляет психологическую готовность к школьному обучению.</w:t>
      </w:r>
    </w:p>
    <w:p w:rsidR="00AE3C8E" w:rsidRDefault="00AE3C8E" w:rsidP="00AE3C8E">
      <w:pPr>
        <w:pStyle w:val="a3"/>
        <w:rPr>
          <w:lang w:val="ru-RU"/>
        </w:rPr>
      </w:pPr>
      <w:r>
        <w:rPr>
          <w:lang w:val="ru-RU"/>
        </w:rPr>
        <w:t>Психологическая готовность к школе - сложное образование, предполагающее достаточно высокий уровень развития мотивационной, интеллектуальной сфер и сферы произвольности. Обычно выделяют два аспекта психологической готовности - личностную (мотивационную) и интеллектуальную готовность к школе. Оба аспекта важны как для того, чтобы учебная деятельность ребенка была успешной, так и для его скорейшей адаптации к новым условиям, безболезненного вхождения в новую систему отношений.</w:t>
      </w:r>
    </w:p>
    <w:p w:rsidR="00E13383" w:rsidRDefault="00E13383"/>
    <w:p w:rsidR="00AE3C8E" w:rsidRDefault="00AE3C8E"/>
    <w:p w:rsidR="00AE3C8E" w:rsidRDefault="00AE3C8E"/>
    <w:p w:rsidR="00AE3C8E" w:rsidRDefault="00AE3C8E"/>
    <w:p w:rsidR="00AE3C8E" w:rsidRDefault="00AE3C8E"/>
    <w:p w:rsidR="00AE3C8E" w:rsidRDefault="00AE3C8E"/>
    <w:p w:rsidR="00AE3C8E" w:rsidRDefault="00AE3C8E"/>
    <w:p w:rsidR="00AE3C8E" w:rsidRDefault="00AE3C8E"/>
    <w:p w:rsidR="00AE3C8E" w:rsidRDefault="00AE3C8E"/>
    <w:p w:rsidR="00AE3C8E" w:rsidRDefault="00AE3C8E"/>
    <w:p w:rsidR="00AE3C8E" w:rsidRPr="003010FF" w:rsidRDefault="00AE3C8E" w:rsidP="00AE3C8E">
      <w:pPr>
        <w:pStyle w:val="2"/>
      </w:pPr>
      <w:r w:rsidRPr="003010FF">
        <w:lastRenderedPageBreak/>
        <w:t xml:space="preserve">2 </w:t>
      </w:r>
      <w:bookmarkStart w:id="17" w:name="curs_title_1"/>
      <w:bookmarkEnd w:id="17"/>
      <w:r w:rsidRPr="003010FF">
        <w:t xml:space="preserve"> Виды готовности ребёнка к школьному обучению.</w:t>
      </w:r>
    </w:p>
    <w:p w:rsidR="00AE3C8E" w:rsidRDefault="00AE3C8E" w:rsidP="00AE3C8E">
      <w:pPr>
        <w:pStyle w:val="a3"/>
        <w:rPr>
          <w:lang w:val="ru-RU"/>
        </w:rPr>
      </w:pPr>
    </w:p>
    <w:p w:rsidR="00AE3C8E" w:rsidRDefault="00AE3C8E" w:rsidP="00AE3C8E">
      <w:pPr>
        <w:pStyle w:val="a3"/>
        <w:rPr>
          <w:lang w:val="ru-RU"/>
        </w:rPr>
      </w:pPr>
      <w:bookmarkStart w:id="18" w:name="curs_chapter_1"/>
      <w:bookmarkEnd w:id="18"/>
      <w:r>
        <w:rPr>
          <w:lang w:val="ru-RU"/>
        </w:rPr>
        <w:t xml:space="preserve">   </w:t>
      </w:r>
    </w:p>
    <w:p w:rsidR="00AE3C8E" w:rsidRDefault="00AE3C8E" w:rsidP="00AE3C8E">
      <w:pPr>
        <w:pStyle w:val="a3"/>
        <w:rPr>
          <w:lang w:val="ru-RU"/>
        </w:rPr>
      </w:pPr>
      <w:r>
        <w:rPr>
          <w:lang w:val="ru-RU"/>
        </w:rPr>
        <w:t>Итак, готовность к школе – это целостное образование. Целостность как свойство системы обусловливает, что результат готовности к школьному обучению определяется не столько уровнем отдельных компонентов, сколько их взаимосвязью и интеграцией.</w:t>
      </w:r>
    </w:p>
    <w:p w:rsidR="00AE3C8E" w:rsidRDefault="00AE3C8E" w:rsidP="00AE3C8E">
      <w:pPr>
        <w:pStyle w:val="a3"/>
        <w:rPr>
          <w:lang w:val="ru-RU"/>
        </w:rPr>
      </w:pPr>
      <w:r>
        <w:rPr>
          <w:lang w:val="ru-RU"/>
        </w:rPr>
        <w:t xml:space="preserve"> Характеристика компонентов психологической готовности</w:t>
      </w:r>
    </w:p>
    <w:p w:rsidR="00AE3C8E" w:rsidRDefault="00AE3C8E" w:rsidP="00AE3C8E">
      <w:pPr>
        <w:pStyle w:val="a3"/>
        <w:rPr>
          <w:lang w:val="ru-RU"/>
        </w:rPr>
      </w:pPr>
      <w:r>
        <w:rPr>
          <w:lang w:val="ru-RU"/>
        </w:rPr>
        <w:t>Для осознания входящих в понятие «готовность к обучению в школе» компонентов, дадим их подробное описание.</w:t>
      </w:r>
    </w:p>
    <w:p w:rsidR="00AE3C8E" w:rsidRDefault="00AE3C8E" w:rsidP="00AE3C8E">
      <w:pPr>
        <w:pStyle w:val="a3"/>
        <w:rPr>
          <w:lang w:val="ru-RU"/>
        </w:rPr>
      </w:pPr>
      <w:r>
        <w:rPr>
          <w:lang w:val="ru-RU"/>
        </w:rPr>
        <w:t>А) Физическая готовность</w:t>
      </w:r>
    </w:p>
    <w:p w:rsidR="00AE3C8E" w:rsidRDefault="00AE3C8E" w:rsidP="00AE3C8E">
      <w:pPr>
        <w:pStyle w:val="a3"/>
        <w:rPr>
          <w:lang w:val="ru-RU"/>
        </w:rPr>
      </w:pPr>
      <w:r>
        <w:rPr>
          <w:lang w:val="ru-RU"/>
        </w:rPr>
        <w:t>В современной науке хорошо изучены особенности развития ребенка до школы и имеются достаточно полные представления о том, какой он, будущий первоклассник, каким он должен прийти в школу, чтобы нормально расти и развиваться.</w:t>
      </w:r>
    </w:p>
    <w:p w:rsidR="00AE3C8E" w:rsidRDefault="00AE3C8E" w:rsidP="00AE3C8E">
      <w:pPr>
        <w:pStyle w:val="a3"/>
        <w:rPr>
          <w:lang w:val="ru-RU"/>
        </w:rPr>
      </w:pPr>
      <w:r>
        <w:rPr>
          <w:lang w:val="ru-RU"/>
        </w:rPr>
        <w:t>Первоклассники сейчас такие разные не только по индивидуальным темпам роста и развития, но и по паспортному возрасту. Есть первоклассники-шестилетки, а есть семилетки.</w:t>
      </w:r>
    </w:p>
    <w:p w:rsidR="00AE3C8E" w:rsidRDefault="00AE3C8E" w:rsidP="00AE3C8E">
      <w:pPr>
        <w:pStyle w:val="a3"/>
        <w:rPr>
          <w:lang w:val="ru-RU"/>
        </w:rPr>
      </w:pPr>
      <w:r>
        <w:rPr>
          <w:lang w:val="ru-RU"/>
        </w:rPr>
        <w:t>Возраст от 6 до 7 – период существенных изменений в организме. На шестом седьмом году жизни годичные приросты длины тела составляют 8–10 см, а прибавление массы тела 2,2–2,5 кг.</w:t>
      </w:r>
    </w:p>
    <w:p w:rsidR="00AE3C8E" w:rsidRDefault="00AE3C8E" w:rsidP="00AE3C8E">
      <w:pPr>
        <w:pStyle w:val="a3"/>
        <w:rPr>
          <w:lang w:val="ru-RU"/>
        </w:rPr>
      </w:pPr>
      <w:r>
        <w:rPr>
          <w:lang w:val="ru-RU"/>
        </w:rPr>
        <w:t>В этом же возрасте происходит первое изменение пропорций тела, интенсивно идет развитие опорно-двигательной системы.</w:t>
      </w:r>
    </w:p>
    <w:p w:rsidR="00AE3C8E" w:rsidRDefault="00AE3C8E" w:rsidP="00AE3C8E">
      <w:pPr>
        <w:pStyle w:val="a3"/>
        <w:rPr>
          <w:lang w:val="ru-RU"/>
        </w:rPr>
      </w:pPr>
      <w:r>
        <w:rPr>
          <w:lang w:val="ru-RU"/>
        </w:rPr>
        <w:t>У детей шести-семи лет хорошо развиты крупные мышцы туловища и конечностей, поэтому они достаточно хорошо овладевают такими сложными движениями как бег, прыжки, катания на лыжах и коньках и т.п. но в этом возрасте слабо развиты мелкие мышцы рук, еще не закончено окостенение костей запястья и фаланг пальцев. Поэтому так часто звучат жалобы «рука устала».</w:t>
      </w:r>
    </w:p>
    <w:p w:rsidR="00AE3C8E" w:rsidRDefault="00AE3C8E" w:rsidP="00AE3C8E">
      <w:pPr>
        <w:pStyle w:val="a3"/>
        <w:rPr>
          <w:lang w:val="ru-RU"/>
        </w:rPr>
      </w:pPr>
      <w:r>
        <w:rPr>
          <w:lang w:val="ru-RU"/>
        </w:rPr>
        <w:t xml:space="preserve">В шесть-семь лет продолжает развиваться и совершенствоваться </w:t>
      </w:r>
      <w:proofErr w:type="gramStart"/>
      <w:r>
        <w:rPr>
          <w:lang w:val="ru-RU"/>
        </w:rPr>
        <w:lastRenderedPageBreak/>
        <w:t>сердечно-сосудистая</w:t>
      </w:r>
      <w:proofErr w:type="gramEnd"/>
      <w:r>
        <w:rPr>
          <w:lang w:val="ru-RU"/>
        </w:rPr>
        <w:t xml:space="preserve"> система, совершенствуется регуляция кровообращения. Поэтому система становится более уязвимой, т.е. организм более остро реагирует на малейшие неблагоприятные влияния внешней среды, которыми могут быть чрезмерные нагрузки. В этот период не завершены процессы развития системы органов дыхания, эндокринной системы, т.е. </w:t>
      </w:r>
      <w:proofErr w:type="gramStart"/>
      <w:r>
        <w:rPr>
          <w:lang w:val="ru-RU"/>
        </w:rPr>
        <w:t>организм</w:t>
      </w:r>
      <w:proofErr w:type="gramEnd"/>
      <w:r>
        <w:rPr>
          <w:lang w:val="ru-RU"/>
        </w:rPr>
        <w:t xml:space="preserve"> растет, развивается, совершенствуется.</w:t>
      </w:r>
    </w:p>
    <w:p w:rsidR="00AE3C8E" w:rsidRDefault="00AE3C8E" w:rsidP="00AE3C8E">
      <w:pPr>
        <w:pStyle w:val="a3"/>
        <w:rPr>
          <w:lang w:val="ru-RU"/>
        </w:rPr>
      </w:pPr>
      <w:r>
        <w:rPr>
          <w:lang w:val="ru-RU"/>
        </w:rPr>
        <w:t xml:space="preserve">В шесть-семь лет достаточно четко выражены индивидуальные особенности высшей нервной деятельности ребенка, которые проявляются в темпераменте. Дети с сильным типом нервной системы могут достаточно долго и напряженно работать или играть; у </w:t>
      </w:r>
      <w:proofErr w:type="gramStart"/>
      <w:r>
        <w:rPr>
          <w:lang w:val="ru-RU"/>
        </w:rPr>
        <w:t>них</w:t>
      </w:r>
      <w:proofErr w:type="gramEnd"/>
      <w:r>
        <w:rPr>
          <w:lang w:val="ru-RU"/>
        </w:rPr>
        <w:t xml:space="preserve"> как правило, высокий эмоциональный тонус, устойчивое внимание, хорошая способность ориентироваться в непривычной ситуации. Они достаточно быстро переключаются на новый вид деятельности, у них высокий темп и интенсивность работы. Дети со слабым типом нервной системы, напротив вялы, замедлены во всех действиях, медленно включаются в работу, долго переключаются и восстановляются; у них, как правило, медленный темп письма и чтения, они быстро отвлекаются и не могут долго и интенсивно работать.</w:t>
      </w:r>
    </w:p>
    <w:p w:rsidR="00AE3C8E" w:rsidRDefault="00AE3C8E" w:rsidP="00AE3C8E">
      <w:pPr>
        <w:pStyle w:val="a3"/>
        <w:rPr>
          <w:lang w:val="ru-RU"/>
        </w:rPr>
      </w:pPr>
      <w:r>
        <w:rPr>
          <w:lang w:val="ru-RU"/>
        </w:rPr>
        <w:t>Б) Интеллектуальная готовность</w:t>
      </w:r>
    </w:p>
    <w:p w:rsidR="00AE3C8E" w:rsidRDefault="00AE3C8E" w:rsidP="00AE3C8E">
      <w:pPr>
        <w:pStyle w:val="a3"/>
        <w:rPr>
          <w:lang w:val="ru-RU"/>
        </w:rPr>
      </w:pPr>
      <w:r>
        <w:rPr>
          <w:lang w:val="ru-RU"/>
        </w:rPr>
        <w:t xml:space="preserve">Современные концепции реформирования начальной школы свидетельствуют о смене парадигмы образования с информационной на </w:t>
      </w:r>
      <w:proofErr w:type="gramStart"/>
      <w:r>
        <w:rPr>
          <w:lang w:val="ru-RU"/>
        </w:rPr>
        <w:t>смысловую</w:t>
      </w:r>
      <w:proofErr w:type="gramEnd"/>
      <w:r>
        <w:rPr>
          <w:lang w:val="ru-RU"/>
        </w:rPr>
        <w:t xml:space="preserve">. Приоритетным направлением последней является развитие мышления, понимания, рефлексии в ходе собственной деятельности учащихся. В связи с этим, интеллектуальную готовность к школьному обучению можно рассматривать как соответствующий уровень внутренней организации мышления ребенка, обеспечивающий переход к учебной деятельности. Иными словами, будущий школьник должен иметь развитую способность проникать в сущность предметов и явлений, овладеть такими мыслительными операциями, как анализ и синтез, сравнение и обобщение, сериация и классификация; в процессе учебной деятельности уметь </w:t>
      </w:r>
      <w:r>
        <w:rPr>
          <w:lang w:val="ru-RU"/>
        </w:rPr>
        <w:lastRenderedPageBreak/>
        <w:t>устанавливать причинно-следственные связи между предметами и явлениями, разрешать противоречия. Все это играет важную роль в овладении системой научных понятий и обобщенных способов решения практических задач в школе.</w:t>
      </w:r>
    </w:p>
    <w:p w:rsidR="00AE3C8E" w:rsidRDefault="00AE3C8E" w:rsidP="00AE3C8E">
      <w:pPr>
        <w:pStyle w:val="a3"/>
        <w:rPr>
          <w:lang w:val="ru-RU"/>
        </w:rPr>
      </w:pPr>
      <w:r>
        <w:rPr>
          <w:lang w:val="ru-RU"/>
        </w:rPr>
        <w:t>Мышление – высшая ступень в развитии духовной, теоретической деятельности человека. Мы исходим из того, что мышление функционирует в соответствии с тремя основными принципам природосообразности, культуросообразности и дополнительности.</w:t>
      </w:r>
    </w:p>
    <w:p w:rsidR="00AE3C8E" w:rsidRDefault="00AE3C8E" w:rsidP="00AE3C8E">
      <w:pPr>
        <w:pStyle w:val="a3"/>
        <w:rPr>
          <w:lang w:val="ru-RU"/>
        </w:rPr>
      </w:pPr>
      <w:r>
        <w:rPr>
          <w:lang w:val="ru-RU"/>
        </w:rPr>
        <w:t xml:space="preserve">Природосообразный характер мышления </w:t>
      </w:r>
      <w:proofErr w:type="gramStart"/>
      <w:r>
        <w:rPr>
          <w:lang w:val="ru-RU"/>
        </w:rPr>
        <w:t>определяется</w:t>
      </w:r>
      <w:proofErr w:type="gramEnd"/>
      <w:r>
        <w:rPr>
          <w:lang w:val="ru-RU"/>
        </w:rPr>
        <w:t xml:space="preserve"> прежде всего преобладанием целостного эмоционально-чувственного познания мира, особой формы действительности – посредством эмоциональных образов (Л.С. Выготский, А.В. Запорожец, К.К. Платонов, Г.Х. Шингаров и др.). Особенности эти подчеркивают значимость аналогий. В их основе – идея сходства между различными явлениями действительности, способность к переносу известного в малоизвестные явления. В мышлении ребенка аналогия выступает «ключом к пониманию действительности, всеобщим принципом объяснения мира», ставит проблему, тогда как проверка, укрепление и устранение суждения требуют новых процессов мышления.</w:t>
      </w:r>
    </w:p>
    <w:p w:rsidR="00AE3C8E" w:rsidRDefault="00AE3C8E" w:rsidP="00AE3C8E">
      <w:pPr>
        <w:pStyle w:val="a3"/>
        <w:rPr>
          <w:lang w:val="ru-RU"/>
        </w:rPr>
      </w:pPr>
      <w:r>
        <w:rPr>
          <w:lang w:val="ru-RU"/>
        </w:rPr>
        <w:t xml:space="preserve">Принцип культуросообразности мышления определяет общую направленность деятельности, поведения с учетом социального опыта, накопленного предыдущими поколениями. Ребенок в процессе своего развития активно проникает в окружающий мир человеческих отношений, усваивая общественные функции людей, выработанные нормы и правила поведения. Все это отражается в его мышлении, оказывает влияние на направленность в контексте определенной культуры, включая в работу принцип культуросообразности. Но в мышлении его природосообразность и культуросообразность функционируют в единстве – в асимметричной относительно устойчивой гармонии. В соответствии с принципом дополнительности взаимодействие природосообразного принципа и культуросообразного ведет к их относительно устойчивой асимметричной </w:t>
      </w:r>
      <w:r>
        <w:rPr>
          <w:lang w:val="ru-RU"/>
        </w:rPr>
        <w:lastRenderedPageBreak/>
        <w:t>гармонии в мышлении ребенка, с доминированием природосообразного характера, эмоционально-чувственного, интуитивно-образного.</w:t>
      </w:r>
    </w:p>
    <w:p w:rsidR="00AE3C8E" w:rsidRDefault="00AE3C8E" w:rsidP="00AE3C8E">
      <w:pPr>
        <w:pStyle w:val="a3"/>
        <w:rPr>
          <w:lang w:val="ru-RU"/>
        </w:rPr>
      </w:pPr>
      <w:r>
        <w:rPr>
          <w:lang w:val="ru-RU"/>
        </w:rPr>
        <w:t xml:space="preserve">Анализируя природу мышления дошкольника традиционно к контексте основных видов деятельности выделяют </w:t>
      </w:r>
      <w:proofErr w:type="gramStart"/>
      <w:r>
        <w:rPr>
          <w:lang w:val="ru-RU"/>
        </w:rPr>
        <w:t>наглядно-действенное</w:t>
      </w:r>
      <w:proofErr w:type="gramEnd"/>
      <w:r>
        <w:rPr>
          <w:lang w:val="ru-RU"/>
        </w:rPr>
        <w:t>, наглядно-образное, логическое.</w:t>
      </w:r>
    </w:p>
    <w:p w:rsidR="00AE3C8E" w:rsidRDefault="00AE3C8E" w:rsidP="00AE3C8E">
      <w:pPr>
        <w:pStyle w:val="a3"/>
        <w:rPr>
          <w:lang w:val="ru-RU"/>
        </w:rPr>
      </w:pPr>
      <w:r>
        <w:rPr>
          <w:lang w:val="ru-RU"/>
        </w:rPr>
        <w:t xml:space="preserve">Наглядно-действенное мышление характеризуется как разновидность практического мышления, основной признак которого – неразрывная связь мыслительных процессов с практическими действиями; наглядно-образное – как решение мыслительных задач в результате внутренних действий с образами. Логическое мышление традиционно отождествляется с </w:t>
      </w:r>
      <w:proofErr w:type="gramStart"/>
      <w:r>
        <w:rPr>
          <w:lang w:val="ru-RU"/>
        </w:rPr>
        <w:t>речевым</w:t>
      </w:r>
      <w:proofErr w:type="gramEnd"/>
      <w:r>
        <w:rPr>
          <w:lang w:val="ru-RU"/>
        </w:rPr>
        <w:t>, словесным.</w:t>
      </w:r>
    </w:p>
    <w:p w:rsidR="00AE3C8E" w:rsidRDefault="00AE3C8E" w:rsidP="00AE3C8E">
      <w:pPr>
        <w:pStyle w:val="a3"/>
        <w:rPr>
          <w:lang w:val="ru-RU"/>
        </w:rPr>
      </w:pPr>
      <w:r>
        <w:rPr>
          <w:lang w:val="ru-RU"/>
        </w:rPr>
        <w:t>Разрабатывая показатели интеллектуальной готовности к школьному обучению, теоретики основывались на целостности мыслительного процесса, единстве образного и вербального компонентов мышления; учитывали не только все перечисленные принципы мышления, но и идею Н.Н. Поддьякова о саморазвитии детского мышления. Его когнитивная модель сферы включает два полюса: на одном – устойчивые, ясные, стабильные знания понятийного типа, на другом – гибкие, подвижные психические образования, находящиеся в процессе становления. Саморазвитие детского мышления происходит в том случае, когда каждый «шаг» мышления, с одной стороны, что-то проясняет, образуются новые устойчивые ясные знания, с другой – ясное знание служит основой возникновения новых, диффузных, «неясных знаний», правополушарных, интуитивных образов, отражающих малоизвестные стороны познаваемого объекта. Для наглядности представим показатели интеллектуальной готовности к школьному обучению.</w:t>
      </w:r>
    </w:p>
    <w:p w:rsidR="00AE3C8E" w:rsidRDefault="00AE3C8E" w:rsidP="00AE3C8E">
      <w:pPr>
        <w:pStyle w:val="a3"/>
        <w:rPr>
          <w:lang w:val="ru-RU"/>
        </w:rPr>
      </w:pPr>
      <w:r>
        <w:rPr>
          <w:lang w:val="ru-RU"/>
        </w:rPr>
        <w:t>Образный компонент – это способность воспринимать многообразные свойства, признаки предмета; зрительная память на образной основе; способность обобщать имеющиеся представления о предмете (явлении); развитие мыслительных операций аналогии, сравнения, синтеза; эвристичность мышления.</w:t>
      </w:r>
    </w:p>
    <w:p w:rsidR="00AE3C8E" w:rsidRDefault="00AE3C8E" w:rsidP="00AE3C8E">
      <w:pPr>
        <w:pStyle w:val="a3"/>
        <w:rPr>
          <w:lang w:val="ru-RU"/>
        </w:rPr>
      </w:pPr>
      <w:r>
        <w:rPr>
          <w:lang w:val="ru-RU"/>
        </w:rPr>
        <w:lastRenderedPageBreak/>
        <w:t>Вербальный компонент – это способность перечислять различные свойства предметов, выделять из них существенные; слуховая память на речевой основе; способность обобщать множества единичных понятий при помощи знакомых или самостоятельно подобранных терминов; развитие мыслительных операций классификации, сериации, анализа; критичносгь мышления.</w:t>
      </w:r>
    </w:p>
    <w:p w:rsidR="00AE3C8E" w:rsidRDefault="00AE3C8E" w:rsidP="00AE3C8E">
      <w:pPr>
        <w:pStyle w:val="a3"/>
        <w:rPr>
          <w:lang w:val="ru-RU"/>
        </w:rPr>
      </w:pPr>
      <w:r>
        <w:rPr>
          <w:lang w:val="ru-RU"/>
        </w:rPr>
        <w:t>В) Эмоционально-волевая готовность</w:t>
      </w:r>
    </w:p>
    <w:p w:rsidR="00AE3C8E" w:rsidRDefault="00AE3C8E" w:rsidP="00AE3C8E">
      <w:pPr>
        <w:pStyle w:val="a3"/>
        <w:rPr>
          <w:lang w:val="ru-RU"/>
        </w:rPr>
      </w:pPr>
      <w:r>
        <w:rPr>
          <w:lang w:val="ru-RU"/>
        </w:rPr>
        <w:t>Волевая готовность – это достаточно высокий уровень произвольно управляемого поведения, произвольной регуляции психических процессов, действий; овладение такой структурой деятельности и поведения, в которой уясняются мотивы и цель, мобилизуются усилия, направляется и регулируется психическая активность.</w:t>
      </w:r>
    </w:p>
    <w:p w:rsidR="00AE3C8E" w:rsidRDefault="00AE3C8E" w:rsidP="00AE3C8E">
      <w:pPr>
        <w:pStyle w:val="a3"/>
        <w:rPr>
          <w:lang w:val="ru-RU"/>
        </w:rPr>
      </w:pPr>
      <w:r>
        <w:rPr>
          <w:lang w:val="ru-RU"/>
        </w:rPr>
        <w:t>Психологи А.Н. Леонтьев и А.В. Суровцева доказали, что в дошкольном возрасте, не превышая возможностей ребенка, путем организации игр, труда, занятий можно сформировать качества произвольного управления психическими процессами: вниманием, памятью, речью, а также поведением в пределах требований, предъявляемых начальной школой. Уровень волевого развития у разных детей шестилетнего возраста различен, но типичной чертой этого возраста является соподчинение мотивов, которое дает ребенку возможность управлять своим поведением и которое необходимо для учебной деятельности. Иерархия мотивов придает поведению ребенка определенную направленность (в зависимости от мотивов) и позволяет подчинить ситуативные, частные побуждения более значимым, устойчивым целям и намерениям.</w:t>
      </w:r>
    </w:p>
    <w:p w:rsidR="00AE3C8E" w:rsidRDefault="00AE3C8E" w:rsidP="00AE3C8E">
      <w:pPr>
        <w:pStyle w:val="a3"/>
        <w:rPr>
          <w:lang w:val="ru-RU"/>
        </w:rPr>
      </w:pPr>
      <w:r>
        <w:rPr>
          <w:lang w:val="ru-RU"/>
        </w:rPr>
        <w:t xml:space="preserve">Важным аспектом волевой готовности к школе является формирование нравственно-волевых качеств. Р.С. Буре, исследовавшая данный вопрос, выделяет следующие нравственно-волевые качества: активность, дисциплинированность, ответственность и исполнительность, целенаправленность, способность к преодолению трудностей. Формирование активности, в основном, происходит на занятиях и выражается в желании </w:t>
      </w:r>
      <w:r>
        <w:rPr>
          <w:lang w:val="ru-RU"/>
        </w:rPr>
        <w:lastRenderedPageBreak/>
        <w:t>отвечать, дополнять ответы товарищей, во внимании к указаниям педагога. Дисциплинированность проявляется в умении ребенка быть сдержанным в поведении, подчиняться правилам, требованиям. Ответственность проявляется в отношении к заданиям, стремлении их выполнить в соответствии с требованиями педагога.</w:t>
      </w:r>
    </w:p>
    <w:p w:rsidR="00AE3C8E" w:rsidRDefault="00AE3C8E" w:rsidP="00AE3C8E">
      <w:pPr>
        <w:pStyle w:val="a3"/>
        <w:rPr>
          <w:lang w:val="ru-RU"/>
        </w:rPr>
      </w:pPr>
      <w:r>
        <w:rPr>
          <w:lang w:val="ru-RU"/>
        </w:rPr>
        <w:t>Подготовить ребенка к обучению – означает не только обеспечить соответствующий уровень умственного и волевого развития, но и развить его чувства. Эмоциональная готовность – это способность ребенка переживать позитивные эмоции, связанные с учебной деятельностью, что создает благоприятный фон учению, снижает утомляемость, повышает учебную мотивацию.</w:t>
      </w:r>
    </w:p>
    <w:p w:rsidR="00AE3C8E" w:rsidRDefault="00AE3C8E" w:rsidP="00AE3C8E">
      <w:pPr>
        <w:pStyle w:val="a3"/>
        <w:rPr>
          <w:lang w:val="ru-RU"/>
        </w:rPr>
      </w:pPr>
      <w:r>
        <w:rPr>
          <w:lang w:val="ru-RU"/>
        </w:rPr>
        <w:t xml:space="preserve">Развитие эмоциональной готовности к школе необходимо потому, что при возникновении различных ситуаций и в режиме школьной жизни ребенок должен регулировать свои аффекты, уметь проявлять эмоциональную устойчивость. Необходимым условием успешного обучения в школе является умение ребенка откликаться </w:t>
      </w:r>
      <w:proofErr w:type="gramStart"/>
      <w:r>
        <w:rPr>
          <w:lang w:val="ru-RU"/>
        </w:rPr>
        <w:t>на</w:t>
      </w:r>
      <w:proofErr w:type="gramEnd"/>
      <w:r>
        <w:rPr>
          <w:lang w:val="ru-RU"/>
        </w:rPr>
        <w:t xml:space="preserve"> прекрасное, проявлять эмпатию. В этой сфере педагог в ДОУ работает на перспективу, так как эмоциональная сфера личности дошкольника:</w:t>
      </w:r>
    </w:p>
    <w:p w:rsidR="00AE3C8E" w:rsidRDefault="00AE3C8E" w:rsidP="00AE3C8E">
      <w:pPr>
        <w:pStyle w:val="a3"/>
        <w:rPr>
          <w:lang w:val="ru-RU"/>
        </w:rPr>
      </w:pPr>
      <w:r>
        <w:rPr>
          <w:lang w:val="ru-RU"/>
        </w:rPr>
        <w:t>обладает интенсивностью проявления эмоций,</w:t>
      </w:r>
    </w:p>
    <w:p w:rsidR="00AE3C8E" w:rsidRDefault="00AE3C8E" w:rsidP="00AE3C8E">
      <w:pPr>
        <w:pStyle w:val="a3"/>
        <w:rPr>
          <w:lang w:val="ru-RU"/>
        </w:rPr>
      </w:pPr>
      <w:r>
        <w:rPr>
          <w:lang w:val="ru-RU"/>
        </w:rPr>
        <w:t>непосредственности в проявлении эмоций,</w:t>
      </w:r>
    </w:p>
    <w:p w:rsidR="00AE3C8E" w:rsidRDefault="00AE3C8E" w:rsidP="00AE3C8E">
      <w:pPr>
        <w:pStyle w:val="a3"/>
        <w:rPr>
          <w:lang w:val="ru-RU"/>
        </w:rPr>
      </w:pPr>
      <w:r>
        <w:rPr>
          <w:lang w:val="ru-RU"/>
        </w:rPr>
        <w:t>быстрой переключаемостью, сменой настроений,</w:t>
      </w:r>
    </w:p>
    <w:p w:rsidR="00AE3C8E" w:rsidRDefault="00AE3C8E" w:rsidP="00AE3C8E">
      <w:pPr>
        <w:pStyle w:val="a3"/>
        <w:rPr>
          <w:lang w:val="ru-RU"/>
        </w:rPr>
      </w:pPr>
      <w:r>
        <w:rPr>
          <w:lang w:val="ru-RU"/>
        </w:rPr>
        <w:t>поверхностью эмоций.</w:t>
      </w:r>
    </w:p>
    <w:p w:rsidR="00AE3C8E" w:rsidRDefault="00AE3C8E" w:rsidP="00AE3C8E">
      <w:pPr>
        <w:pStyle w:val="a3"/>
        <w:rPr>
          <w:lang w:val="ru-RU"/>
        </w:rPr>
      </w:pPr>
      <w:r>
        <w:rPr>
          <w:lang w:val="ru-RU"/>
        </w:rPr>
        <w:t>Г) Мотивационная готовность к обучению в школе</w:t>
      </w:r>
    </w:p>
    <w:p w:rsidR="00AE3C8E" w:rsidRDefault="00AE3C8E" w:rsidP="00AE3C8E">
      <w:pPr>
        <w:pStyle w:val="a3"/>
        <w:rPr>
          <w:lang w:val="ru-RU"/>
        </w:rPr>
      </w:pPr>
      <w:r>
        <w:rPr>
          <w:lang w:val="ru-RU"/>
        </w:rPr>
        <w:t>Формирование мотивов, побуждающих к учению, – одна из линий подготовки детей к обучению в школе. Имеется в виду воспитание действительной и глубокой мотивации, которая должна стать побудительной причиной их стремления к приобретению знаний. Это и отношение к обучению как необходимому и важному делу, и интерес к учебным занятиям.</w:t>
      </w:r>
    </w:p>
    <w:p w:rsidR="00AE3C8E" w:rsidRDefault="00AE3C8E" w:rsidP="00AE3C8E">
      <w:pPr>
        <w:pStyle w:val="a3"/>
        <w:rPr>
          <w:lang w:val="ru-RU"/>
        </w:rPr>
      </w:pPr>
      <w:r>
        <w:rPr>
          <w:lang w:val="ru-RU"/>
        </w:rPr>
        <w:t>Мотив – побудитель деятельности, складывающийся под влиянием условий жизни человека и определяющий направленность его активности.</w:t>
      </w:r>
    </w:p>
    <w:p w:rsidR="00AE3C8E" w:rsidRDefault="00AE3C8E" w:rsidP="00AE3C8E">
      <w:pPr>
        <w:pStyle w:val="a3"/>
        <w:rPr>
          <w:lang w:val="ru-RU"/>
        </w:rPr>
      </w:pPr>
      <w:r>
        <w:rPr>
          <w:lang w:val="ru-RU"/>
        </w:rPr>
        <w:lastRenderedPageBreak/>
        <w:t xml:space="preserve">Мотивационная готовность к школьному обучению складывается </w:t>
      </w:r>
      <w:proofErr w:type="gramStart"/>
      <w:r>
        <w:rPr>
          <w:lang w:val="ru-RU"/>
        </w:rPr>
        <w:t>из</w:t>
      </w:r>
      <w:proofErr w:type="gramEnd"/>
      <w:r>
        <w:rPr>
          <w:lang w:val="ru-RU"/>
        </w:rPr>
        <w:t>:</w:t>
      </w:r>
    </w:p>
    <w:p w:rsidR="00AE3C8E" w:rsidRDefault="00AE3C8E" w:rsidP="00AE3C8E">
      <w:pPr>
        <w:pStyle w:val="a3"/>
        <w:rPr>
          <w:lang w:val="ru-RU"/>
        </w:rPr>
      </w:pPr>
      <w:r>
        <w:rPr>
          <w:lang w:val="ru-RU"/>
        </w:rPr>
        <w:t>положительных представлений о школе;</w:t>
      </w:r>
    </w:p>
    <w:p w:rsidR="00AE3C8E" w:rsidRDefault="00AE3C8E" w:rsidP="00AE3C8E">
      <w:pPr>
        <w:pStyle w:val="a3"/>
        <w:rPr>
          <w:lang w:val="ru-RU"/>
        </w:rPr>
      </w:pPr>
      <w:r>
        <w:rPr>
          <w:lang w:val="ru-RU"/>
        </w:rPr>
        <w:t>желания учится в школе, чтобы узнать и уметь много нового;</w:t>
      </w:r>
    </w:p>
    <w:p w:rsidR="00AE3C8E" w:rsidRDefault="00AE3C8E" w:rsidP="00AE3C8E">
      <w:pPr>
        <w:pStyle w:val="a3"/>
        <w:rPr>
          <w:lang w:val="ru-RU"/>
        </w:rPr>
      </w:pPr>
      <w:r>
        <w:rPr>
          <w:lang w:val="ru-RU"/>
        </w:rPr>
        <w:t>сформированной позиции школьника.</w:t>
      </w:r>
    </w:p>
    <w:p w:rsidR="00AE3C8E" w:rsidRDefault="00AE3C8E" w:rsidP="00AE3C8E">
      <w:pPr>
        <w:pStyle w:val="a3"/>
        <w:rPr>
          <w:lang w:val="ru-RU"/>
        </w:rPr>
      </w:pPr>
      <w:r>
        <w:rPr>
          <w:lang w:val="ru-RU"/>
        </w:rPr>
        <w:t>Наиболее адекватными для учебной деятельности являются учебно-познавательные мотивы, которые формируются в ходе осуществления самой учебной деятельности и специально организованных мероприятий. Следует отличать мотив посещения школы от мотива обучения. Оба этих мотива в организации поведения и учебной деятельности могут действовать в одном направлении, а могут расходиться.</w:t>
      </w:r>
    </w:p>
    <w:p w:rsidR="00AE3C8E" w:rsidRDefault="00AE3C8E" w:rsidP="00AE3C8E">
      <w:pPr>
        <w:pStyle w:val="a3"/>
        <w:rPr>
          <w:lang w:val="ru-RU"/>
        </w:rPr>
      </w:pPr>
      <w:r>
        <w:rPr>
          <w:lang w:val="ru-RU"/>
        </w:rPr>
        <w:t xml:space="preserve">В основе мотива посещения школы могут лежать следующие потребности: престижа (повышение своего социального положения), стремление к взрослости и желание называться уже школьником, желание быть «как все». В мотив обучения могут входить следующие причины: </w:t>
      </w:r>
      <w:proofErr w:type="gramStart"/>
      <w:r>
        <w:rPr>
          <w:lang w:val="ru-RU"/>
        </w:rPr>
        <w:t>интерес</w:t>
      </w:r>
      <w:proofErr w:type="gramEnd"/>
      <w:r>
        <w:rPr>
          <w:lang w:val="ru-RU"/>
        </w:rPr>
        <w:t xml:space="preserve"> к учению вообще (основанный на потребности в новых впечатлениях от приобретения знаний), желание получить образование в связи с пониманием его необходимости для жизни и профессиональной деятельности, желание заслужить похвалу.</w:t>
      </w:r>
    </w:p>
    <w:p w:rsidR="00AE3C8E" w:rsidRDefault="00AE3C8E" w:rsidP="00AE3C8E">
      <w:pPr>
        <w:pStyle w:val="a3"/>
        <w:rPr>
          <w:lang w:val="ru-RU"/>
        </w:rPr>
      </w:pPr>
      <w:r>
        <w:rPr>
          <w:lang w:val="ru-RU"/>
        </w:rPr>
        <w:t>Познавательный интерес – потребностное отношение к миру, реализуемое в познавательной деятельности по усвоению содержания окружающего мира. Условно выделяют последовательные стадии развития познавательного интереса.</w:t>
      </w:r>
    </w:p>
    <w:p w:rsidR="00AE3C8E" w:rsidRDefault="00AE3C8E" w:rsidP="00AE3C8E">
      <w:pPr>
        <w:pStyle w:val="a3"/>
        <w:rPr>
          <w:lang w:val="ru-RU"/>
        </w:rPr>
      </w:pPr>
      <w:r>
        <w:rPr>
          <w:lang w:val="ru-RU"/>
        </w:rPr>
        <w:t>Любопытство – элементарная стадия избирательного отношения, которая обусловлена чисто внешними, часто неожиданными обстоятельствами. С устранением внешних причин и исчезает и избирательная направленность. Эта стадия не обнаруживает подлинного стремления к познанию, но может служить его первоначальным толчком.</w:t>
      </w:r>
    </w:p>
    <w:p w:rsidR="00AE3C8E" w:rsidRDefault="00AE3C8E" w:rsidP="00AE3C8E">
      <w:pPr>
        <w:pStyle w:val="a3"/>
        <w:rPr>
          <w:lang w:val="ru-RU"/>
        </w:rPr>
      </w:pPr>
      <w:r>
        <w:rPr>
          <w:lang w:val="ru-RU"/>
        </w:rPr>
        <w:t>Любознательность – стремление проникнуть за пределы увиденного, которое сопровождается сильным выражением эмоций удивления, радости познания, удовлетворенностью деятельностью.</w:t>
      </w:r>
    </w:p>
    <w:p w:rsidR="00AE3C8E" w:rsidRDefault="00AE3C8E" w:rsidP="00AE3C8E">
      <w:pPr>
        <w:pStyle w:val="a3"/>
        <w:rPr>
          <w:lang w:val="ru-RU"/>
        </w:rPr>
      </w:pPr>
      <w:r>
        <w:rPr>
          <w:lang w:val="ru-RU"/>
        </w:rPr>
        <w:lastRenderedPageBreak/>
        <w:t>Узкий познавательный интерес – узкая направленность на ту или иную область познания. Познавательный интерес играет в процессе обучения огромную роль.</w:t>
      </w:r>
    </w:p>
    <w:p w:rsidR="00AE3C8E" w:rsidRDefault="00AE3C8E" w:rsidP="00AE3C8E">
      <w:pPr>
        <w:pStyle w:val="a3"/>
        <w:rPr>
          <w:lang w:val="ru-RU"/>
        </w:rPr>
      </w:pPr>
      <w:r>
        <w:rPr>
          <w:lang w:val="ru-RU"/>
        </w:rPr>
        <w:t xml:space="preserve">Как средство обучения – т.е. средство привлечения к обучению, активизации мышления детей, как </w:t>
      </w:r>
      <w:proofErr w:type="gramStart"/>
      <w:r>
        <w:rPr>
          <w:lang w:val="ru-RU"/>
        </w:rPr>
        <w:t>средство</w:t>
      </w:r>
      <w:proofErr w:type="gramEnd"/>
      <w:r>
        <w:rPr>
          <w:lang w:val="ru-RU"/>
        </w:rPr>
        <w:t xml:space="preserve"> заставляющее их волноваться, переживать, увлеченно работать.</w:t>
      </w:r>
    </w:p>
    <w:p w:rsidR="00AE3C8E" w:rsidRDefault="00AE3C8E" w:rsidP="00AE3C8E">
      <w:pPr>
        <w:pStyle w:val="a3"/>
        <w:rPr>
          <w:lang w:val="ru-RU"/>
        </w:rPr>
      </w:pPr>
      <w:r>
        <w:rPr>
          <w:lang w:val="ru-RU"/>
        </w:rPr>
        <w:t>Как мотив учебной деятельности – является наиболее существенным. Для образования мотива не достаточно внешних воздействий. Мотивы должны опираться на потребности самой личности: лишь то, что для самой личности представляет необходимость, ценность, значимость, закрепляется в мотиве. Познавательный интерес как мотив имеет меньшую ситуационную привязанность: он заставляет ребенка интересоваться тем или иным не только в рамках занятия, но и за их приделами.</w:t>
      </w:r>
    </w:p>
    <w:p w:rsidR="00AE3C8E" w:rsidRDefault="00AE3C8E" w:rsidP="00AE3C8E">
      <w:pPr>
        <w:pStyle w:val="a3"/>
        <w:rPr>
          <w:lang w:val="ru-RU"/>
        </w:rPr>
      </w:pPr>
      <w:proofErr w:type="gramStart"/>
      <w:r>
        <w:rPr>
          <w:lang w:val="ru-RU"/>
        </w:rPr>
        <w:t>О наличии внутренней позиции школьника следует говорить том случае, если ребенок относится к поступлению в школу или пребыванию в ней положительно, как к совершенно естественному и необходимому событию в жизни: обнаруживает чувство необходимости учения, т.е. в ситуации необязательного посещения школы продолжает стремиться к занятиям специфически школьного содержания, положительно относится к общественно принятых правил и норм поведения, признает авторитет учителя.</w:t>
      </w:r>
      <w:proofErr w:type="gramEnd"/>
    </w:p>
    <w:p w:rsidR="00AE3C8E" w:rsidRDefault="00AE3C8E" w:rsidP="00AE3C8E">
      <w:pPr>
        <w:pStyle w:val="a3"/>
        <w:rPr>
          <w:lang w:val="ru-RU"/>
        </w:rPr>
      </w:pPr>
      <w:r>
        <w:rPr>
          <w:lang w:val="ru-RU"/>
        </w:rPr>
        <w:t>Несформированность внутренней позиции школьника является одной из причин школьной дезадаптации на этапе младшего школьного возраста.</w:t>
      </w:r>
    </w:p>
    <w:p w:rsidR="00AE3C8E" w:rsidRDefault="00AE3C8E" w:rsidP="00AE3C8E">
      <w:pPr>
        <w:pStyle w:val="a3"/>
        <w:rPr>
          <w:lang w:val="ru-RU"/>
        </w:rPr>
      </w:pPr>
      <w:r>
        <w:rPr>
          <w:lang w:val="ru-RU"/>
        </w:rPr>
        <w:t>Основными факторами, влияющими на формирование положительной устойчивой мотивации к учебной деятельности, являются:</w:t>
      </w:r>
    </w:p>
    <w:p w:rsidR="00AE3C8E" w:rsidRDefault="00AE3C8E" w:rsidP="00AE3C8E">
      <w:pPr>
        <w:pStyle w:val="a3"/>
        <w:rPr>
          <w:lang w:val="ru-RU"/>
        </w:rPr>
      </w:pPr>
      <w:r>
        <w:rPr>
          <w:lang w:val="ru-RU"/>
        </w:rPr>
        <w:t>содержание учебного материала,</w:t>
      </w:r>
    </w:p>
    <w:p w:rsidR="00AE3C8E" w:rsidRDefault="00AE3C8E" w:rsidP="00AE3C8E">
      <w:pPr>
        <w:pStyle w:val="a3"/>
        <w:rPr>
          <w:lang w:val="ru-RU"/>
        </w:rPr>
      </w:pPr>
      <w:r>
        <w:rPr>
          <w:lang w:val="ru-RU"/>
        </w:rPr>
        <w:t>организация учебной деятельности,</w:t>
      </w:r>
    </w:p>
    <w:p w:rsidR="00AE3C8E" w:rsidRDefault="00AE3C8E" w:rsidP="00AE3C8E">
      <w:pPr>
        <w:pStyle w:val="a3"/>
        <w:rPr>
          <w:lang w:val="ru-RU"/>
        </w:rPr>
      </w:pPr>
      <w:r>
        <w:rPr>
          <w:lang w:val="ru-RU"/>
        </w:rPr>
        <w:t>коллективные формы учебной деятельности,</w:t>
      </w:r>
    </w:p>
    <w:p w:rsidR="00AE3C8E" w:rsidRDefault="00AE3C8E" w:rsidP="00AE3C8E">
      <w:pPr>
        <w:pStyle w:val="a3"/>
        <w:rPr>
          <w:lang w:val="ru-RU"/>
        </w:rPr>
      </w:pPr>
      <w:r>
        <w:rPr>
          <w:lang w:val="ru-RU"/>
        </w:rPr>
        <w:t>оценка учебной деятельности.</w:t>
      </w:r>
    </w:p>
    <w:p w:rsidR="00AE3C8E" w:rsidRDefault="00AE3C8E" w:rsidP="00AE3C8E">
      <w:pPr>
        <w:pStyle w:val="a3"/>
        <w:rPr>
          <w:lang w:val="ru-RU"/>
        </w:rPr>
      </w:pPr>
      <w:r>
        <w:rPr>
          <w:lang w:val="ru-RU"/>
        </w:rPr>
        <w:t xml:space="preserve">Содержание учебного материала. Содержание обучения для детей </w:t>
      </w:r>
      <w:r>
        <w:rPr>
          <w:lang w:val="ru-RU"/>
        </w:rPr>
        <w:lastRenderedPageBreak/>
        <w:t>выступает в виде той информации, которую они получают от воспитателя, из обучающей литературы и СМИ. Однако сама по себе информация вне потребностей ребенка не имеет для него какого-либо значения, а, следовательно, не побуждает к учебной деятельности. Поэтому, давая учебный материал, следует учитывать потребности детей. Таковыми являются: потребность в постоянной деятельности, потребность в новизне, в эмоциональной насыщенности. Поэтому учебный материал должен подаваться в такой форме, чтобы вызывать эмоциональный отклик, быть достаточно сложным, хорошо иллюстрированным. Учебный материал должен опираться на имеющиеся знания, и в то же время содержать информацию, позволяющую узнать не только что-то новое, но известное с новой стороны.</w:t>
      </w:r>
    </w:p>
    <w:p w:rsidR="00AE3C8E" w:rsidRDefault="00AE3C8E" w:rsidP="00AE3C8E">
      <w:pPr>
        <w:pStyle w:val="a3"/>
        <w:rPr>
          <w:lang w:val="ru-RU"/>
        </w:rPr>
      </w:pPr>
      <w:r>
        <w:rPr>
          <w:lang w:val="ru-RU"/>
        </w:rPr>
        <w:t>Организация учебной деятельности должна состоять из трех основных этапов:</w:t>
      </w:r>
    </w:p>
    <w:p w:rsidR="00AE3C8E" w:rsidRDefault="00AE3C8E" w:rsidP="00AE3C8E">
      <w:pPr>
        <w:pStyle w:val="a3"/>
        <w:rPr>
          <w:lang w:val="ru-RU"/>
        </w:rPr>
      </w:pPr>
      <w:r>
        <w:rPr>
          <w:lang w:val="ru-RU"/>
        </w:rPr>
        <w:t xml:space="preserve">Мотивационный этап – </w:t>
      </w:r>
      <w:proofErr w:type="gramStart"/>
      <w:r>
        <w:rPr>
          <w:lang w:val="ru-RU"/>
        </w:rPr>
        <w:t>сообщение</w:t>
      </w:r>
      <w:proofErr w:type="gramEnd"/>
      <w:r>
        <w:rPr>
          <w:lang w:val="ru-RU"/>
        </w:rPr>
        <w:t xml:space="preserve"> почему и для чего детям нужно знать данный раздел программы.</w:t>
      </w:r>
    </w:p>
    <w:p w:rsidR="00AE3C8E" w:rsidRDefault="00AE3C8E" w:rsidP="00AE3C8E">
      <w:pPr>
        <w:pStyle w:val="a3"/>
        <w:rPr>
          <w:lang w:val="ru-RU"/>
        </w:rPr>
      </w:pPr>
      <w:proofErr w:type="gramStart"/>
      <w:r>
        <w:rPr>
          <w:lang w:val="ru-RU"/>
        </w:rPr>
        <w:t>Операционально-познавательный</w:t>
      </w:r>
      <w:proofErr w:type="gramEnd"/>
      <w:r>
        <w:rPr>
          <w:lang w:val="ru-RU"/>
        </w:rPr>
        <w:t xml:space="preserve"> – овладение учебными действиями операциями.</w:t>
      </w:r>
    </w:p>
    <w:p w:rsidR="00AE3C8E" w:rsidRDefault="00AE3C8E" w:rsidP="00AE3C8E">
      <w:pPr>
        <w:pStyle w:val="a3"/>
        <w:rPr>
          <w:lang w:val="ru-RU"/>
        </w:rPr>
      </w:pPr>
      <w:proofErr w:type="gramStart"/>
      <w:r>
        <w:rPr>
          <w:lang w:val="ru-RU"/>
        </w:rPr>
        <w:t>Рефлексивно-оценочный</w:t>
      </w:r>
      <w:proofErr w:type="gramEnd"/>
      <w:r>
        <w:rPr>
          <w:lang w:val="ru-RU"/>
        </w:rPr>
        <w:t xml:space="preserve"> связан с анализом проделанного, сопоставлением достигнутого с поставленной задачей и оценкой работы.</w:t>
      </w:r>
    </w:p>
    <w:p w:rsidR="00AE3C8E" w:rsidRDefault="00AE3C8E" w:rsidP="00AE3C8E">
      <w:pPr>
        <w:pStyle w:val="a3"/>
        <w:rPr>
          <w:lang w:val="ru-RU"/>
        </w:rPr>
      </w:pPr>
      <w:r>
        <w:rPr>
          <w:lang w:val="ru-RU"/>
        </w:rPr>
        <w:t>Групповая форма деятельности. Групповая форма деятельности создает лучшую мотивацию, чем индивидуальная, так как даже пассивные ребята «втягиваются» в работу</w:t>
      </w:r>
    </w:p>
    <w:p w:rsidR="00AE3C8E" w:rsidRDefault="00AE3C8E" w:rsidP="00AE3C8E">
      <w:pPr>
        <w:pStyle w:val="a3"/>
        <w:rPr>
          <w:lang w:val="ru-RU"/>
        </w:rPr>
      </w:pPr>
      <w:r>
        <w:rPr>
          <w:lang w:val="ru-RU"/>
        </w:rPr>
        <w:t>Оценка результатов учебной деятельности. Мотивирующая роль оценки очень велика. Однако слишком частое оценивание приводит к тому, что получение знаков отличий, жетонов, оценок становится для детей самоцелью. Важно, что оценка была качественной, где отмечались положительные моменты или какие-либо сдвиги.</w:t>
      </w:r>
    </w:p>
    <w:p w:rsidR="00AE3C8E" w:rsidRDefault="00AE3C8E" w:rsidP="00AE3C8E">
      <w:pPr>
        <w:pStyle w:val="a3"/>
        <w:rPr>
          <w:lang w:val="ru-RU"/>
        </w:rPr>
      </w:pPr>
      <w:r>
        <w:rPr>
          <w:lang w:val="ru-RU"/>
        </w:rPr>
        <w:t>Д) Готовность в сфере общения</w:t>
      </w:r>
    </w:p>
    <w:p w:rsidR="00AE3C8E" w:rsidRDefault="00AE3C8E" w:rsidP="00AE3C8E">
      <w:pPr>
        <w:pStyle w:val="a3"/>
        <w:rPr>
          <w:lang w:val="ru-RU"/>
        </w:rPr>
      </w:pPr>
      <w:r>
        <w:rPr>
          <w:lang w:val="ru-RU"/>
        </w:rPr>
        <w:t xml:space="preserve">По определению Е.Е. Кравцовой и Е.В. Проскуры, готовность ребенка </w:t>
      </w:r>
      <w:r>
        <w:rPr>
          <w:lang w:val="ru-RU"/>
        </w:rPr>
        <w:lastRenderedPageBreak/>
        <w:t xml:space="preserve">к школе в сфере общения или социально-психологическая готовность – это умение ребенка строить свои отношения </w:t>
      </w:r>
      <w:proofErr w:type="gramStart"/>
      <w:r>
        <w:rPr>
          <w:lang w:val="ru-RU"/>
        </w:rPr>
        <w:t>со</w:t>
      </w:r>
      <w:proofErr w:type="gramEnd"/>
      <w:r>
        <w:rPr>
          <w:lang w:val="ru-RU"/>
        </w:rPr>
        <w:t xml:space="preserve"> взрослыми и сверстниками.</w:t>
      </w:r>
    </w:p>
    <w:p w:rsidR="00AE3C8E" w:rsidRDefault="00AE3C8E" w:rsidP="00AE3C8E">
      <w:pPr>
        <w:pStyle w:val="a3"/>
        <w:rPr>
          <w:lang w:val="ru-RU"/>
        </w:rPr>
      </w:pPr>
      <w:r>
        <w:rPr>
          <w:lang w:val="ru-RU"/>
        </w:rPr>
        <w:t>Готовность детей к школе в сфере общения включает:</w:t>
      </w:r>
    </w:p>
    <w:p w:rsidR="00AE3C8E" w:rsidRDefault="00AE3C8E" w:rsidP="00AE3C8E">
      <w:pPr>
        <w:pStyle w:val="a3"/>
        <w:rPr>
          <w:lang w:val="ru-RU"/>
        </w:rPr>
      </w:pPr>
      <w:r>
        <w:rPr>
          <w:lang w:val="ru-RU"/>
        </w:rPr>
        <w:t>развитие потребности в общении с другими детьми и взрослыми;</w:t>
      </w:r>
    </w:p>
    <w:p w:rsidR="00AE3C8E" w:rsidRDefault="00AE3C8E" w:rsidP="00AE3C8E">
      <w:pPr>
        <w:pStyle w:val="a3"/>
        <w:rPr>
          <w:lang w:val="ru-RU"/>
        </w:rPr>
      </w:pPr>
      <w:r>
        <w:rPr>
          <w:lang w:val="ru-RU"/>
        </w:rPr>
        <w:t>умение подчиняться традициям и правилам группы, не ущемляя своих интересов;</w:t>
      </w:r>
    </w:p>
    <w:p w:rsidR="00AE3C8E" w:rsidRDefault="00AE3C8E" w:rsidP="00AE3C8E">
      <w:pPr>
        <w:pStyle w:val="a3"/>
        <w:rPr>
          <w:lang w:val="ru-RU"/>
        </w:rPr>
      </w:pPr>
      <w:r>
        <w:rPr>
          <w:lang w:val="ru-RU"/>
        </w:rPr>
        <w:t>развивающие способности справляться с ролью школьника в ситуации школьного обучения.</w:t>
      </w:r>
    </w:p>
    <w:p w:rsidR="00AE3C8E" w:rsidRDefault="00AE3C8E" w:rsidP="00AE3C8E">
      <w:pPr>
        <w:pStyle w:val="a3"/>
        <w:rPr>
          <w:lang w:val="ru-RU"/>
        </w:rPr>
      </w:pPr>
      <w:r>
        <w:rPr>
          <w:lang w:val="ru-RU"/>
        </w:rPr>
        <w:t>Общение – сложный, многоплановый процесс установления и развития контактов между людьми, порождаемый потребностями в совместной деятельности; включает в себя обмен информацией, выработку единой стратегии взаимодействия, восприятие и понимание партнера.</w:t>
      </w:r>
    </w:p>
    <w:p w:rsidR="00AE3C8E" w:rsidRDefault="00AE3C8E" w:rsidP="00AE3C8E">
      <w:pPr>
        <w:pStyle w:val="a3"/>
        <w:rPr>
          <w:lang w:val="ru-RU"/>
        </w:rPr>
      </w:pPr>
      <w:r>
        <w:rPr>
          <w:lang w:val="ru-RU"/>
        </w:rPr>
        <w:t>Развитие социально-психологической готовности к школе необходимо потому, что:</w:t>
      </w:r>
    </w:p>
    <w:p w:rsidR="00AE3C8E" w:rsidRDefault="00AE3C8E" w:rsidP="00AE3C8E">
      <w:pPr>
        <w:pStyle w:val="a3"/>
        <w:rPr>
          <w:lang w:val="ru-RU"/>
        </w:rPr>
      </w:pPr>
      <w:r>
        <w:rPr>
          <w:lang w:val="ru-RU"/>
        </w:rPr>
        <w:t>Умение налаживать контакты с другими способствует облегчению процесса адаптации к школьной жизни, к новым социальным условиям.</w:t>
      </w:r>
    </w:p>
    <w:p w:rsidR="00AE3C8E" w:rsidRDefault="00AE3C8E" w:rsidP="00AE3C8E">
      <w:pPr>
        <w:pStyle w:val="a3"/>
        <w:rPr>
          <w:lang w:val="ru-RU"/>
        </w:rPr>
      </w:pPr>
      <w:r>
        <w:rPr>
          <w:lang w:val="ru-RU"/>
        </w:rPr>
        <w:t>Умение строить свои взаимоотношения со сверстниками и взрослыми является важным компонентом волевой готовности к школе. Важно, чтобы у ребенка были сформированы такие качества: доброжелательность, уважение к товарищам, общительность и готовность проявить сочувствие.</w:t>
      </w:r>
    </w:p>
    <w:p w:rsidR="00AE3C8E" w:rsidRDefault="00AE3C8E" w:rsidP="00AE3C8E">
      <w:pPr>
        <w:pStyle w:val="a3"/>
        <w:rPr>
          <w:lang w:val="ru-RU"/>
        </w:rPr>
      </w:pPr>
      <w:r>
        <w:rPr>
          <w:lang w:val="ru-RU"/>
        </w:rPr>
        <w:t>Наличие этих черт способствует созданию эмоционально-положительного тона в общении.</w:t>
      </w:r>
    </w:p>
    <w:p w:rsidR="00AE3C8E" w:rsidRDefault="00AE3C8E" w:rsidP="00AE3C8E">
      <w:pPr>
        <w:pStyle w:val="a3"/>
        <w:rPr>
          <w:lang w:val="ru-RU"/>
        </w:rPr>
      </w:pPr>
      <w:r>
        <w:rPr>
          <w:lang w:val="ru-RU"/>
        </w:rPr>
        <w:t xml:space="preserve">Психологические предпосылки включения в классный коллектив складываются </w:t>
      </w:r>
      <w:proofErr w:type="gramStart"/>
      <w:r>
        <w:rPr>
          <w:lang w:val="ru-RU"/>
        </w:rPr>
        <w:t>у дошкольников в процессе их участия в совместной деятельности со сверстниками в группе</w:t>
      </w:r>
      <w:proofErr w:type="gramEnd"/>
      <w:r>
        <w:rPr>
          <w:lang w:val="ru-RU"/>
        </w:rPr>
        <w:t>:</w:t>
      </w:r>
    </w:p>
    <w:p w:rsidR="00AE3C8E" w:rsidRDefault="00AE3C8E" w:rsidP="00AE3C8E">
      <w:pPr>
        <w:pStyle w:val="a3"/>
        <w:rPr>
          <w:lang w:val="ru-RU"/>
        </w:rPr>
      </w:pPr>
      <w:r>
        <w:rPr>
          <w:lang w:val="ru-RU"/>
        </w:rPr>
        <w:t>умение согласовывать действия с другими;</w:t>
      </w:r>
    </w:p>
    <w:p w:rsidR="00AE3C8E" w:rsidRDefault="00AE3C8E" w:rsidP="00AE3C8E">
      <w:pPr>
        <w:pStyle w:val="a3"/>
        <w:rPr>
          <w:lang w:val="ru-RU"/>
        </w:rPr>
      </w:pPr>
      <w:r>
        <w:rPr>
          <w:lang w:val="ru-RU"/>
        </w:rPr>
        <w:t>осознавать собственные успехи и неудачи в отношении общей цели совместной деятельности.</w:t>
      </w:r>
    </w:p>
    <w:p w:rsidR="00AE3C8E" w:rsidRDefault="00AE3C8E" w:rsidP="00AE3C8E">
      <w:pPr>
        <w:pStyle w:val="a3"/>
        <w:rPr>
          <w:lang w:val="ru-RU"/>
        </w:rPr>
      </w:pPr>
      <w:r>
        <w:rPr>
          <w:lang w:val="ru-RU"/>
        </w:rPr>
        <w:t>Эмоциональное неблагополучие, связанное с затруднениями в общении, может приводить к различным типам поведения:</w:t>
      </w:r>
    </w:p>
    <w:p w:rsidR="00AE3C8E" w:rsidRDefault="00AE3C8E" w:rsidP="00AE3C8E">
      <w:pPr>
        <w:pStyle w:val="a3"/>
        <w:rPr>
          <w:lang w:val="ru-RU"/>
        </w:rPr>
      </w:pPr>
      <w:r>
        <w:rPr>
          <w:lang w:val="ru-RU"/>
        </w:rPr>
        <w:lastRenderedPageBreak/>
        <w:t>Неуравновешенное, импульсивное поведение, характерное для легковозбудимых детей. При возникновении конфликтов со сверстниками эмоции этих детей проявляются во вспышках гнева, громком плаче, отчаянной обиде. Их эмоциональная несдержанность приводит к разрушению игры, к конфликтам и дракам, но эти проявления ситуативные, представления о других детях остаются положительными и не препятствуют общению.</w:t>
      </w:r>
    </w:p>
    <w:p w:rsidR="00AE3C8E" w:rsidRDefault="00AE3C8E" w:rsidP="00AE3C8E">
      <w:pPr>
        <w:pStyle w:val="a3"/>
        <w:rPr>
          <w:lang w:val="ru-RU"/>
        </w:rPr>
      </w:pPr>
      <w:r>
        <w:rPr>
          <w:lang w:val="ru-RU"/>
        </w:rPr>
        <w:t>Устойчивое негативное отношение к общению. Эти дети более сдержаны, чем дети первого типа. Они избегают общения и, как будто, равнодушны к окружающим. Однако, они пристально, но незаметно следят за событиями в группе и за отношениями воспитателей и детей. Эмоциональное неблагополучие этих детей связано с неудовлетворенностью отношением к ним воспитателя и, недовольством детей, нежеланием посещать детский сад.</w:t>
      </w:r>
    </w:p>
    <w:p w:rsidR="00AE3C8E" w:rsidRDefault="00AE3C8E" w:rsidP="00AE3C8E">
      <w:pPr>
        <w:pStyle w:val="a3"/>
        <w:rPr>
          <w:lang w:val="ru-RU"/>
        </w:rPr>
      </w:pPr>
      <w:r>
        <w:rPr>
          <w:lang w:val="ru-RU"/>
        </w:rPr>
        <w:t>Наличие у детей многочисленных страхов. Чем сильнее эмоциональное неблагополучие ребенка, тем больше возможность возникновения ситуаций, вызывающих трудности взаимодействия ребенка с внешним миром. Ребенок становится малоконтактным, с неадекватной самооценкой, с агрессивным поведением. В качестве критериев подготовленности ребенка к школе можно принять следующие показатели:</w:t>
      </w:r>
    </w:p>
    <w:p w:rsidR="00AE3C8E" w:rsidRDefault="00AE3C8E" w:rsidP="00AE3C8E">
      <w:pPr>
        <w:pStyle w:val="a3"/>
        <w:rPr>
          <w:lang w:val="ru-RU"/>
        </w:rPr>
      </w:pPr>
      <w:proofErr w:type="gramStart"/>
      <w:r>
        <w:rPr>
          <w:lang w:val="ru-RU"/>
        </w:rPr>
        <w:t>•</w:t>
      </w:r>
      <w:r>
        <w:rPr>
          <w:lang w:val="ru-RU"/>
        </w:rPr>
        <w:tab/>
        <w:t>нормальное физическое развитие и координация движений — достаточно развитая мускулатура, точность движений, готовность руки к выполнению мелких, точных и разнообразных движений, согласованность движения руки и глаза, умение владеть ручкой, карандашом, кисточкой;</w:t>
      </w:r>
      <w:proofErr w:type="gramEnd"/>
    </w:p>
    <w:p w:rsidR="00AE3C8E" w:rsidRDefault="00AE3C8E" w:rsidP="00AE3C8E">
      <w:pPr>
        <w:pStyle w:val="a3"/>
        <w:rPr>
          <w:lang w:val="ru-RU"/>
        </w:rPr>
      </w:pPr>
      <w:r>
        <w:rPr>
          <w:lang w:val="ru-RU"/>
        </w:rPr>
        <w:t>•</w:t>
      </w:r>
      <w:r>
        <w:rPr>
          <w:lang w:val="ru-RU"/>
        </w:rPr>
        <w:tab/>
        <w:t>желание учиться — наличие мотивов учения, отношение к нему как к очень важному, значимому делу, стремление к приобретению знаний, интерес к определенным учебным занятиям;</w:t>
      </w:r>
    </w:p>
    <w:p w:rsidR="00AE3C8E" w:rsidRDefault="00AE3C8E" w:rsidP="00AE3C8E">
      <w:pPr>
        <w:pStyle w:val="a3"/>
        <w:rPr>
          <w:lang w:val="ru-RU"/>
        </w:rPr>
      </w:pPr>
      <w:r>
        <w:rPr>
          <w:lang w:val="ru-RU"/>
        </w:rPr>
        <w:t>•</w:t>
      </w:r>
      <w:r>
        <w:rPr>
          <w:lang w:val="ru-RU"/>
        </w:rPr>
        <w:tab/>
        <w:t>управление своим поведением — произвольность внешнего двигательного поведения, обеспечивающую возможность выдерживать школьный режим, организовывать себя на уроке;</w:t>
      </w:r>
    </w:p>
    <w:p w:rsidR="00AE3C8E" w:rsidRDefault="00AE3C8E" w:rsidP="00AE3C8E">
      <w:pPr>
        <w:pStyle w:val="a3"/>
        <w:rPr>
          <w:lang w:val="ru-RU"/>
        </w:rPr>
      </w:pPr>
      <w:r>
        <w:rPr>
          <w:lang w:val="ru-RU"/>
        </w:rPr>
        <w:lastRenderedPageBreak/>
        <w:t>•</w:t>
      </w:r>
      <w:r>
        <w:rPr>
          <w:lang w:val="ru-RU"/>
        </w:rPr>
        <w:tab/>
        <w:t xml:space="preserve">владение приемами умственной деятельности — предполагает определенный уровень развития познавательных процессов ребенка. </w:t>
      </w:r>
      <w:proofErr w:type="gramStart"/>
      <w:r>
        <w:rPr>
          <w:lang w:val="ru-RU"/>
        </w:rPr>
        <w:t>Это дифференциация восприятия, позволяющего наблюдать предметы и явления, выделять в них те или иные свойства и стороны, владение логическими операциями, способами осмысленного запоминания материала;</w:t>
      </w:r>
      <w:proofErr w:type="gramEnd"/>
    </w:p>
    <w:p w:rsidR="00AE3C8E" w:rsidRDefault="00AE3C8E" w:rsidP="00AE3C8E">
      <w:pPr>
        <w:pStyle w:val="a3"/>
        <w:rPr>
          <w:lang w:val="ru-RU"/>
        </w:rPr>
      </w:pPr>
      <w:r>
        <w:rPr>
          <w:lang w:val="ru-RU"/>
        </w:rPr>
        <w:t>•</w:t>
      </w:r>
      <w:r>
        <w:rPr>
          <w:lang w:val="ru-RU"/>
        </w:rPr>
        <w:tab/>
        <w:t>проявление самостоятельности — стремление искать способы решения и объяснения всего нового и удивительного, побуждение применять разные пути, давать различные варианты решений, обходиться в практической деятельности без посторонней помощи;</w:t>
      </w:r>
    </w:p>
    <w:p w:rsidR="00AE3C8E" w:rsidRDefault="00AE3C8E" w:rsidP="00AE3C8E">
      <w:pPr>
        <w:pStyle w:val="a3"/>
        <w:rPr>
          <w:lang w:val="ru-RU"/>
        </w:rPr>
      </w:pPr>
      <w:r>
        <w:rPr>
          <w:lang w:val="ru-RU"/>
        </w:rPr>
        <w:t>•</w:t>
      </w:r>
      <w:r>
        <w:rPr>
          <w:lang w:val="ru-RU"/>
        </w:rPr>
        <w:tab/>
        <w:t>отношение к товарищам и взрослым — умение работать в коллективе, считаться с интересами и желаниями товарищей, владеть навыками общения со сверстниками и взрослыми;</w:t>
      </w:r>
    </w:p>
    <w:p w:rsidR="00AE3C8E" w:rsidRDefault="00AE3C8E" w:rsidP="00AE3C8E">
      <w:pPr>
        <w:pStyle w:val="a3"/>
        <w:rPr>
          <w:lang w:val="ru-RU"/>
        </w:rPr>
      </w:pPr>
      <w:r>
        <w:rPr>
          <w:lang w:val="ru-RU"/>
        </w:rPr>
        <w:t>•</w:t>
      </w:r>
      <w:r>
        <w:rPr>
          <w:lang w:val="ru-RU"/>
        </w:rPr>
        <w:tab/>
        <w:t>отношение к труду — предполагает сформированность у детей желания и привычки трудиться для себя и других, осознания ответственности и важности выполняемого поручения;</w:t>
      </w:r>
    </w:p>
    <w:p w:rsidR="00AE3C8E" w:rsidRDefault="00AE3C8E" w:rsidP="00AE3C8E">
      <w:pPr>
        <w:pStyle w:val="a3"/>
        <w:rPr>
          <w:lang w:val="ru-RU"/>
        </w:rPr>
      </w:pPr>
      <w:r>
        <w:rPr>
          <w:lang w:val="ru-RU"/>
        </w:rPr>
        <w:t>•</w:t>
      </w:r>
      <w:r>
        <w:rPr>
          <w:lang w:val="ru-RU"/>
        </w:rPr>
        <w:tab/>
        <w:t xml:space="preserve">умение ориентироваться в пространстве и тетради — </w:t>
      </w:r>
      <w:proofErr w:type="gramStart"/>
      <w:r>
        <w:rPr>
          <w:lang w:val="ru-RU"/>
        </w:rPr>
        <w:t>связан</w:t>
      </w:r>
      <w:proofErr w:type="gramEnd"/>
      <w:r>
        <w:rPr>
          <w:lang w:val="ru-RU"/>
        </w:rPr>
        <w:t xml:space="preserve"> с ориентировкой в пространстве и времени, знанием единиц измерения, наличием чувственного опыта, глазомера.</w:t>
      </w:r>
    </w:p>
    <w:p w:rsidR="00AE3C8E" w:rsidRDefault="00AE3C8E" w:rsidP="00AE3C8E">
      <w:pPr>
        <w:pStyle w:val="a3"/>
        <w:rPr>
          <w:lang w:val="ru-RU"/>
        </w:rPr>
      </w:pPr>
      <w:r>
        <w:rPr>
          <w:lang w:val="ru-RU"/>
        </w:rPr>
        <w:t>Дети в возрасте 6-7 лет отличаются достаточно высоким уровнем развития. В это время формируется определённый объём знаний и навыков, интенсивно развивается произвольная форма памяти, мышления, воображения, опираясь на которые можно побуждать ребёнка слушать, рассматривать, запоминать, анализировать.</w:t>
      </w:r>
    </w:p>
    <w:p w:rsidR="00AE3C8E" w:rsidRDefault="00AE3C8E" w:rsidP="00AE3C8E">
      <w:pPr>
        <w:pStyle w:val="a3"/>
        <w:rPr>
          <w:lang w:val="ru-RU"/>
        </w:rPr>
      </w:pPr>
      <w:r>
        <w:rPr>
          <w:lang w:val="ru-RU"/>
        </w:rPr>
        <w:t>В 6-7 лет ребенок должен уметь:</w:t>
      </w:r>
    </w:p>
    <w:p w:rsidR="00AE3C8E" w:rsidRDefault="00AE3C8E" w:rsidP="00AE3C8E">
      <w:pPr>
        <w:pStyle w:val="a3"/>
        <w:rPr>
          <w:lang w:val="ru-RU"/>
        </w:rPr>
      </w:pPr>
      <w:r>
        <w:rPr>
          <w:lang w:val="ru-RU"/>
        </w:rPr>
        <w:t>•</w:t>
      </w:r>
      <w:r>
        <w:rPr>
          <w:lang w:val="ru-RU"/>
        </w:rPr>
        <w:tab/>
        <w:t>ВНИМАНИЕ — выполнять задание, не отвлекаясь, около 15 минут; находить 5—6 отличий между предметами; удерживать в поле зрения 8—10 предметов; выполнять самостоятельно быстро и правильно задание по предложенному образцу; копировать в точности узор или движение.</w:t>
      </w:r>
    </w:p>
    <w:p w:rsidR="00AE3C8E" w:rsidRDefault="00AE3C8E" w:rsidP="00AE3C8E">
      <w:pPr>
        <w:pStyle w:val="a3"/>
        <w:rPr>
          <w:lang w:val="ru-RU"/>
        </w:rPr>
      </w:pPr>
      <w:r>
        <w:rPr>
          <w:lang w:val="ru-RU"/>
        </w:rPr>
        <w:t>•</w:t>
      </w:r>
      <w:r>
        <w:rPr>
          <w:lang w:val="ru-RU"/>
        </w:rPr>
        <w:tab/>
        <w:t xml:space="preserve">ПАМЯТЬ — запоминать 8-10 картинок; рассказывать по памяти литературные произведения, стихи, содержание картины; повторять в </w:t>
      </w:r>
      <w:r>
        <w:rPr>
          <w:lang w:val="ru-RU"/>
        </w:rPr>
        <w:lastRenderedPageBreak/>
        <w:t>точности текст, состоящий из 3-4 предложений.</w:t>
      </w:r>
    </w:p>
    <w:p w:rsidR="00AE3C8E" w:rsidRDefault="00AE3C8E" w:rsidP="00AE3C8E">
      <w:pPr>
        <w:pStyle w:val="a3"/>
        <w:rPr>
          <w:lang w:val="ru-RU"/>
        </w:rPr>
      </w:pPr>
      <w:r>
        <w:rPr>
          <w:lang w:val="ru-RU"/>
        </w:rPr>
        <w:t>•</w:t>
      </w:r>
      <w:r>
        <w:rPr>
          <w:lang w:val="ru-RU"/>
        </w:rPr>
        <w:tab/>
        <w:t>МЫШЛЕНИЕ — определять последовательность событий, складывать разрезную картинку из 9-10 частей; находить и объяснять несоответствия на рисунках; находить и объяснять отличия между предметами и явлениями, находить среди предложенных предметов лишний, объяснять свой выбор.</w:t>
      </w:r>
    </w:p>
    <w:p w:rsidR="00AE3C8E" w:rsidRDefault="00AE3C8E" w:rsidP="00AE3C8E">
      <w:pPr>
        <w:pStyle w:val="a3"/>
        <w:rPr>
          <w:lang w:val="ru-RU"/>
        </w:rPr>
      </w:pPr>
      <w:r>
        <w:rPr>
          <w:lang w:val="ru-RU"/>
        </w:rPr>
        <w:t>•</w:t>
      </w:r>
      <w:r>
        <w:rPr>
          <w:lang w:val="ru-RU"/>
        </w:rPr>
        <w:tab/>
        <w:t>МАТЕМАТИКА — называть числа в прямом и обратном порядке; соотносить цифру и число предметов; составлять и решать задачи в одно действие на сложение и вычитание; пользоваться арифметическими знаками действий; измерять длину предметов с помощью условной меры; ориентироваться на листе бумаги; определять время по часам.</w:t>
      </w:r>
    </w:p>
    <w:p w:rsidR="00AE3C8E" w:rsidRDefault="00AE3C8E" w:rsidP="00AE3C8E">
      <w:pPr>
        <w:pStyle w:val="a3"/>
        <w:rPr>
          <w:lang w:val="ru-RU"/>
        </w:rPr>
      </w:pPr>
      <w:r>
        <w:rPr>
          <w:lang w:val="ru-RU"/>
        </w:rPr>
        <w:t>•</w:t>
      </w:r>
      <w:r>
        <w:rPr>
          <w:lang w:val="ru-RU"/>
        </w:rPr>
        <w:tab/>
        <w:t>РАЗВИТИЕ РЕЧИ — правильно произносить все звуки; определять место звука в слове; использовать в речи сложные предложения разных видов; составлять рассказы по сюжетной картине или по серии картинок, из личного опыта, не менее чем из 6—7 предложений; составлять предложения из 5—6 слов, разделять простые предложения на слова; делить слова на слоги.</w:t>
      </w:r>
    </w:p>
    <w:p w:rsidR="00AE3C8E" w:rsidRDefault="00AE3C8E" w:rsidP="00AE3C8E">
      <w:pPr>
        <w:pStyle w:val="a3"/>
        <w:rPr>
          <w:lang w:val="ru-RU"/>
        </w:rPr>
      </w:pPr>
      <w:r>
        <w:rPr>
          <w:lang w:val="ru-RU"/>
        </w:rPr>
        <w:t>•</w:t>
      </w:r>
      <w:r>
        <w:rPr>
          <w:lang w:val="ru-RU"/>
        </w:rPr>
        <w:tab/>
        <w:t>РАЗВИТИЕ МЕЛКОЙ МОТОРИКИ — свободно владеть карандашом и кистью при разных приемах рисования; изображать в рисунке несколько предметов, объединяя их единым содержанием; штриховать или раскрашивать рисунки, не выходя за контуры; ориентироваться в тетради в клетку или в линию; передавать в рисунке точную форму предмета, пропорции, расположение частей.</w:t>
      </w:r>
    </w:p>
    <w:p w:rsidR="00AE3C8E" w:rsidRDefault="00AE3C8E" w:rsidP="00AE3C8E">
      <w:pPr>
        <w:pStyle w:val="a3"/>
        <w:rPr>
          <w:lang w:val="ru-RU"/>
        </w:rPr>
      </w:pPr>
      <w:proofErr w:type="gramStart"/>
      <w:r>
        <w:rPr>
          <w:lang w:val="ru-RU"/>
        </w:rPr>
        <w:t>•</w:t>
      </w:r>
      <w:r>
        <w:rPr>
          <w:lang w:val="ru-RU"/>
        </w:rPr>
        <w:tab/>
        <w:t>ОЗНАКОМЛЕНИЕ С ОКРУЖАЮЩИМ — называть свое имя, фамилию и отчество, имя и отчество своих родителей; название своего родного города (села), столицы, Родины; последовательность времен года, частей суток, дней недели; называть весенние, летние, осенние, зимние месяцы; отличать хищных животных от травоядных, перелетных птиц от зимующих, садовые цветы от полевых, деревья от кустарников;</w:t>
      </w:r>
      <w:proofErr w:type="gramEnd"/>
      <w:r>
        <w:rPr>
          <w:lang w:val="ru-RU"/>
        </w:rPr>
        <w:t xml:space="preserve"> называть все явления природы, название нашей планеты и спутника Земли.</w:t>
      </w:r>
    </w:p>
    <w:p w:rsidR="00AE3C8E" w:rsidRDefault="00AE3C8E" w:rsidP="00AE3C8E">
      <w:pPr>
        <w:pStyle w:val="a3"/>
        <w:rPr>
          <w:lang w:val="ru-RU"/>
        </w:rPr>
      </w:pPr>
      <w:r>
        <w:rPr>
          <w:lang w:val="ru-RU"/>
        </w:rPr>
        <w:lastRenderedPageBreak/>
        <w:t>В 6-7-летнем возрасте ребёнок должен отвечать на следующие вопросы, которые помогают определить, как ребенок ориентируется в окружающем его пространстве, определить его запас знаний и отношение к школе.</w:t>
      </w:r>
    </w:p>
    <w:p w:rsidR="00AE3C8E" w:rsidRDefault="00AE3C8E"/>
    <w:p w:rsidR="00AE3C8E" w:rsidRDefault="00AE3C8E"/>
    <w:p w:rsidR="00AE3C8E" w:rsidRDefault="00AE3C8E"/>
    <w:p w:rsidR="00AE3C8E" w:rsidRDefault="00AE3C8E"/>
    <w:p w:rsidR="00AE3C8E" w:rsidRDefault="00AE3C8E"/>
    <w:p w:rsidR="00AE3C8E" w:rsidRDefault="00AE3C8E"/>
    <w:p w:rsidR="00AE3C8E" w:rsidRDefault="00AE3C8E"/>
    <w:sectPr w:rsidR="00AE3C8E" w:rsidSect="00E133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E3C8E"/>
    <w:rsid w:val="00AE3C8E"/>
    <w:rsid w:val="00E133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383"/>
  </w:style>
  <w:style w:type="paragraph" w:styleId="1">
    <w:name w:val="heading 1"/>
    <w:basedOn w:val="a"/>
    <w:next w:val="a"/>
    <w:link w:val="10"/>
    <w:qFormat/>
    <w:rsid w:val="00AE3C8E"/>
    <w:pPr>
      <w:keepNext/>
      <w:pageBreakBefore/>
      <w:spacing w:before="240" w:after="60" w:line="360" w:lineRule="auto"/>
      <w:ind w:firstLine="709"/>
      <w:outlineLvl w:val="0"/>
    </w:pPr>
    <w:rPr>
      <w:rFonts w:ascii="Times New Roman" w:eastAsia="Times New Roman" w:hAnsi="Times New Roman" w:cs="Arial"/>
      <w:b/>
      <w:bCs/>
      <w:kern w:val="32"/>
      <w:sz w:val="36"/>
      <w:szCs w:val="32"/>
      <w:lang w:eastAsia="ru-RU"/>
    </w:rPr>
  </w:style>
  <w:style w:type="paragraph" w:styleId="2">
    <w:name w:val="heading 2"/>
    <w:basedOn w:val="a"/>
    <w:next w:val="a"/>
    <w:link w:val="20"/>
    <w:qFormat/>
    <w:rsid w:val="00AE3C8E"/>
    <w:pPr>
      <w:keepNext/>
      <w:spacing w:before="240" w:after="60" w:line="240" w:lineRule="auto"/>
      <w:ind w:firstLine="709"/>
      <w:outlineLvl w:val="1"/>
    </w:pPr>
    <w:rPr>
      <w:rFonts w:ascii="Times New Roman" w:eastAsia="Times New Roman" w:hAnsi="Times New Roman" w:cs="Arial"/>
      <w:b/>
      <w:bCs/>
      <w:i/>
      <w:iCs/>
      <w:sz w:val="32"/>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E3C8E"/>
    <w:rPr>
      <w:rFonts w:ascii="Times New Roman" w:eastAsia="Times New Roman" w:hAnsi="Times New Roman" w:cs="Arial"/>
      <w:b/>
      <w:bCs/>
      <w:kern w:val="32"/>
      <w:sz w:val="36"/>
      <w:szCs w:val="32"/>
      <w:lang w:eastAsia="ru-RU"/>
    </w:rPr>
  </w:style>
  <w:style w:type="character" w:customStyle="1" w:styleId="20">
    <w:name w:val="Заголовок 2 Знак"/>
    <w:basedOn w:val="a0"/>
    <w:link w:val="2"/>
    <w:rsid w:val="00AE3C8E"/>
    <w:rPr>
      <w:rFonts w:ascii="Times New Roman" w:eastAsia="Times New Roman" w:hAnsi="Times New Roman" w:cs="Arial"/>
      <w:b/>
      <w:bCs/>
      <w:i/>
      <w:iCs/>
      <w:sz w:val="32"/>
      <w:szCs w:val="28"/>
      <w:lang w:eastAsia="ru-RU"/>
    </w:rPr>
  </w:style>
  <w:style w:type="paragraph" w:styleId="a3">
    <w:name w:val="Body Text"/>
    <w:basedOn w:val="a"/>
    <w:link w:val="a4"/>
    <w:autoRedefine/>
    <w:rsid w:val="00AE3C8E"/>
    <w:pPr>
      <w:widowControl w:val="0"/>
      <w:spacing w:after="0" w:line="360" w:lineRule="auto"/>
      <w:ind w:firstLine="709"/>
      <w:jc w:val="both"/>
    </w:pPr>
    <w:rPr>
      <w:rFonts w:ascii="Times New Roman" w:eastAsia="Times New Roman" w:hAnsi="Times New Roman" w:cs="Times New Roman"/>
      <w:sz w:val="28"/>
      <w:szCs w:val="28"/>
      <w:lang w:val="en-US"/>
    </w:rPr>
  </w:style>
  <w:style w:type="character" w:customStyle="1" w:styleId="a4">
    <w:name w:val="Основной текст Знак"/>
    <w:basedOn w:val="a0"/>
    <w:link w:val="a3"/>
    <w:rsid w:val="00AE3C8E"/>
    <w:rPr>
      <w:rFonts w:ascii="Times New Roman" w:eastAsia="Times New Roman" w:hAnsi="Times New Roman" w:cs="Times New Roman"/>
      <w:sz w:val="28"/>
      <w:szCs w:val="2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5522</Words>
  <Characters>31476</Characters>
  <Application>Microsoft Office Word</Application>
  <DocSecurity>0</DocSecurity>
  <Lines>262</Lines>
  <Paragraphs>73</Paragraphs>
  <ScaleCrop>false</ScaleCrop>
  <Company/>
  <LinksUpToDate>false</LinksUpToDate>
  <CharactersWithSpaces>36925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2018-06-16T12:41:00Z</dcterms:created>
  <dcterms:modified xsi:type="dcterms:W3CDTF">2018-06-16T12:41:00Z</dcterms:modified>
</cp:coreProperties>
</file>