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76" w:rsidRDefault="000B0F76" w:rsidP="000B0F76">
      <w:pPr>
        <w:pStyle w:val="a3"/>
        <w:spacing w:before="0" w:beforeAutospacing="0" w:after="150" w:afterAutospacing="0" w:line="300" w:lineRule="atLeast"/>
        <w:jc w:val="center"/>
        <w:rPr>
          <w:rFonts w:ascii="&amp;quot" w:hAnsi="&amp;quot"/>
          <w:b/>
          <w:bCs/>
          <w:color w:val="333333"/>
          <w:sz w:val="21"/>
          <w:szCs w:val="21"/>
        </w:rPr>
      </w:pPr>
      <w:r>
        <w:rPr>
          <w:rFonts w:ascii="&amp;quot" w:hAnsi="&amp;quot" w:hint="eastAsia"/>
          <w:b/>
          <w:bCs/>
          <w:color w:val="333333"/>
          <w:sz w:val="21"/>
          <w:szCs w:val="21"/>
        </w:rPr>
        <w:t>К</w:t>
      </w:r>
      <w:r>
        <w:rPr>
          <w:rFonts w:ascii="&amp;quot" w:hAnsi="&amp;quot"/>
          <w:b/>
          <w:bCs/>
          <w:color w:val="333333"/>
          <w:sz w:val="21"/>
          <w:szCs w:val="21"/>
        </w:rPr>
        <w:t xml:space="preserve">раткосрочный проект по сенсорному развитию </w:t>
      </w:r>
    </w:p>
    <w:p w:rsidR="000B0F76" w:rsidRDefault="000B0F76" w:rsidP="000B0F76">
      <w:pPr>
        <w:pStyle w:val="a3"/>
        <w:spacing w:before="0" w:beforeAutospacing="0" w:after="150" w:afterAutospacing="0" w:line="300" w:lineRule="atLeast"/>
        <w:jc w:val="center"/>
        <w:rPr>
          <w:rFonts w:ascii="&amp;quot" w:hAnsi="&amp;quot"/>
          <w:b/>
          <w:bCs/>
          <w:color w:val="333333"/>
          <w:sz w:val="21"/>
          <w:szCs w:val="21"/>
        </w:rPr>
      </w:pPr>
      <w:r>
        <w:rPr>
          <w:rFonts w:ascii="&amp;quot" w:hAnsi="&amp;quot"/>
          <w:b/>
          <w:bCs/>
          <w:color w:val="333333"/>
          <w:sz w:val="21"/>
          <w:szCs w:val="21"/>
        </w:rPr>
        <w:t xml:space="preserve">через художественно-эстетическое воспитание </w:t>
      </w:r>
    </w:p>
    <w:p w:rsidR="00493FB7" w:rsidRPr="00D60A29" w:rsidRDefault="00831B1E" w:rsidP="00361CD2">
      <w:pPr>
        <w:pStyle w:val="a3"/>
        <w:spacing w:before="0" w:beforeAutospacing="0" w:after="150" w:afterAutospacing="0" w:line="300" w:lineRule="atLeast"/>
        <w:rPr>
          <w:color w:val="000000"/>
        </w:rPr>
      </w:pPr>
      <w:r w:rsidRPr="00D60A29">
        <w:rPr>
          <w:rStyle w:val="a7"/>
          <w:color w:val="000000"/>
          <w:bdr w:val="none" w:sz="0" w:space="0" w:color="auto" w:frame="1"/>
        </w:rPr>
        <w:t>Цель проекта:</w:t>
      </w:r>
      <w:r w:rsidRPr="00D60A29">
        <w:rPr>
          <w:color w:val="000000"/>
        </w:rPr>
        <w:br/>
        <w:t xml:space="preserve">- развитие сенсорных способностей у детей 2 – 3 лет средствами дидактической игры. </w:t>
      </w:r>
      <w:r w:rsidRPr="00D60A29">
        <w:rPr>
          <w:color w:val="000000"/>
        </w:rPr>
        <w:br/>
      </w:r>
      <w:r w:rsidRPr="00D60A29">
        <w:rPr>
          <w:rStyle w:val="a7"/>
          <w:color w:val="000000"/>
          <w:bdr w:val="none" w:sz="0" w:space="0" w:color="auto" w:frame="1"/>
        </w:rPr>
        <w:t xml:space="preserve">Задачи проекта: </w:t>
      </w:r>
      <w:bookmarkStart w:id="0" w:name="_GoBack"/>
      <w:bookmarkEnd w:id="0"/>
      <w:r w:rsidRPr="00D60A29">
        <w:rPr>
          <w:color w:val="000000"/>
        </w:rPr>
        <w:br/>
        <w:t xml:space="preserve">1. Определить уровень сенсорного развития детей младшего дошкольного возраста. </w:t>
      </w:r>
      <w:r w:rsidRPr="00D60A29">
        <w:rPr>
          <w:color w:val="000000"/>
        </w:rPr>
        <w:br/>
        <w:t xml:space="preserve">2. Воспитывать любознательность, стремление к познанию, самостоятельность. </w:t>
      </w:r>
      <w:r w:rsidRPr="00D60A29">
        <w:rPr>
          <w:color w:val="000000"/>
        </w:rPr>
        <w:br/>
        <w:t xml:space="preserve">3. Подобрать и систематизировать материал по развитию сенсорных способностей у детей 2–3 лет средствами дидактических игр в соответствии с возрастными и индивидуальными возможностями. </w:t>
      </w:r>
      <w:r w:rsidRPr="00D60A29">
        <w:rPr>
          <w:color w:val="000000"/>
        </w:rPr>
        <w:br/>
        <w:t xml:space="preserve">4. Формировать сенсорные представления детей 2 – 3 лет о внешних свойствах предметов: их форме, цвете, величине. </w:t>
      </w:r>
      <w:r w:rsidRPr="00D60A29">
        <w:rPr>
          <w:color w:val="000000"/>
        </w:rPr>
        <w:br/>
        <w:t xml:space="preserve">5. Изготовить игры и пособия на развитие сенсорных навыков. </w:t>
      </w:r>
      <w:r w:rsidRPr="00D60A29">
        <w:rPr>
          <w:color w:val="000000"/>
        </w:rPr>
        <w:br/>
        <w:t xml:space="preserve">6. Взаимодействовать с родителями в процессе формирования у детей сенсорных способностей. </w:t>
      </w:r>
      <w:r w:rsidRPr="00D60A29">
        <w:rPr>
          <w:color w:val="000000"/>
        </w:rPr>
        <w:br/>
      </w:r>
      <w:r w:rsidRPr="00D60A29">
        <w:rPr>
          <w:rStyle w:val="a7"/>
          <w:color w:val="000000"/>
          <w:bdr w:val="none" w:sz="0" w:space="0" w:color="auto" w:frame="1"/>
        </w:rPr>
        <w:t xml:space="preserve">Вид проекта: </w:t>
      </w:r>
      <w:r w:rsidRPr="00D60A29">
        <w:rPr>
          <w:color w:val="000000"/>
        </w:rPr>
        <w:br/>
        <w:t xml:space="preserve">• познавательно-игровой </w:t>
      </w:r>
      <w:r w:rsidRPr="00D60A29">
        <w:rPr>
          <w:color w:val="000000"/>
        </w:rPr>
        <w:br/>
      </w:r>
      <w:r w:rsidR="00493FB7" w:rsidRPr="00D60A29">
        <w:rPr>
          <w:color w:val="000000"/>
        </w:rPr>
        <w:t>• краткосрочный - 1 неделя</w:t>
      </w:r>
      <w:r w:rsidRPr="00D60A29">
        <w:rPr>
          <w:color w:val="000000"/>
        </w:rPr>
        <w:t xml:space="preserve"> </w:t>
      </w:r>
      <w:r w:rsidRPr="00D60A29">
        <w:rPr>
          <w:color w:val="000000"/>
        </w:rPr>
        <w:br/>
        <w:t xml:space="preserve">• групповой. </w:t>
      </w:r>
      <w:r w:rsidRPr="00D60A29">
        <w:rPr>
          <w:color w:val="000000"/>
        </w:rPr>
        <w:br/>
      </w:r>
      <w:r w:rsidR="00493FB7" w:rsidRPr="00D60A29">
        <w:rPr>
          <w:rStyle w:val="a7"/>
          <w:color w:val="000000"/>
          <w:bdr w:val="none" w:sz="0" w:space="0" w:color="auto" w:frame="1"/>
        </w:rPr>
        <w:t xml:space="preserve">Этапы реализации проекта: </w:t>
      </w:r>
      <w:r w:rsidR="00493FB7" w:rsidRPr="00D60A29">
        <w:rPr>
          <w:color w:val="000000"/>
        </w:rPr>
        <w:br/>
      </w:r>
      <w:r w:rsidR="00493FB7" w:rsidRPr="00D60A29">
        <w:rPr>
          <w:i/>
          <w:iCs/>
          <w:color w:val="000000"/>
          <w:bdr w:val="none" w:sz="0" w:space="0" w:color="auto" w:frame="1"/>
        </w:rPr>
        <w:t xml:space="preserve">1. </w:t>
      </w:r>
      <w:proofErr w:type="gramStart"/>
      <w:r w:rsidR="00493FB7" w:rsidRPr="00D60A29">
        <w:rPr>
          <w:i/>
          <w:iCs/>
          <w:color w:val="000000"/>
          <w:bdr w:val="none" w:sz="0" w:space="0" w:color="auto" w:frame="1"/>
        </w:rPr>
        <w:t>Диагностический</w:t>
      </w:r>
      <w:proofErr w:type="gramEnd"/>
      <w:r w:rsidR="00493FB7" w:rsidRPr="00D60A29">
        <w:rPr>
          <w:i/>
          <w:iCs/>
          <w:color w:val="000000"/>
          <w:bdr w:val="none" w:sz="0" w:space="0" w:color="auto" w:frame="1"/>
        </w:rPr>
        <w:t xml:space="preserve">: </w:t>
      </w:r>
      <w:r w:rsidR="00493FB7" w:rsidRPr="00D60A29">
        <w:rPr>
          <w:color w:val="000000"/>
        </w:rPr>
        <w:br/>
        <w:t xml:space="preserve">. изучение литературы; </w:t>
      </w:r>
      <w:r w:rsidR="00493FB7" w:rsidRPr="00D60A29">
        <w:rPr>
          <w:color w:val="000000"/>
        </w:rPr>
        <w:br/>
        <w:t xml:space="preserve">. проведение диагностики, с целью определения уровня сенсорного развития </w:t>
      </w:r>
      <w:r w:rsidR="00493FB7" w:rsidRPr="00D60A29">
        <w:rPr>
          <w:color w:val="000000"/>
        </w:rPr>
        <w:br/>
        <w:t xml:space="preserve">детей </w:t>
      </w:r>
      <w:r w:rsidR="00493FB7" w:rsidRPr="00D60A29">
        <w:rPr>
          <w:color w:val="000000"/>
        </w:rPr>
        <w:br/>
      </w:r>
      <w:r w:rsidR="00493FB7" w:rsidRPr="00D60A29">
        <w:rPr>
          <w:i/>
          <w:iCs/>
          <w:color w:val="000000"/>
          <w:bdr w:val="none" w:sz="0" w:space="0" w:color="auto" w:frame="1"/>
        </w:rPr>
        <w:t xml:space="preserve">2. </w:t>
      </w:r>
      <w:proofErr w:type="gramStart"/>
      <w:r w:rsidR="00493FB7" w:rsidRPr="00D60A29">
        <w:rPr>
          <w:i/>
          <w:iCs/>
          <w:color w:val="000000"/>
          <w:bdr w:val="none" w:sz="0" w:space="0" w:color="auto" w:frame="1"/>
        </w:rPr>
        <w:t>Организационный</w:t>
      </w:r>
      <w:proofErr w:type="gramEnd"/>
      <w:r w:rsidR="00493FB7" w:rsidRPr="00D60A29">
        <w:rPr>
          <w:i/>
          <w:iCs/>
          <w:color w:val="000000"/>
          <w:bdr w:val="none" w:sz="0" w:space="0" w:color="auto" w:frame="1"/>
        </w:rPr>
        <w:t xml:space="preserve"> </w:t>
      </w:r>
      <w:r w:rsidR="00493FB7" w:rsidRPr="00D60A29">
        <w:rPr>
          <w:color w:val="000000"/>
        </w:rPr>
        <w:br/>
        <w:t xml:space="preserve">. Составление плана работы с детьми и родителями </w:t>
      </w:r>
      <w:r w:rsidR="00493FB7" w:rsidRPr="00D60A29">
        <w:rPr>
          <w:color w:val="000000"/>
        </w:rPr>
        <w:br/>
        <w:t xml:space="preserve">. Обогащение развивающей среды </w:t>
      </w:r>
      <w:r w:rsidR="00493FB7" w:rsidRPr="00D60A29">
        <w:rPr>
          <w:color w:val="000000"/>
        </w:rPr>
        <w:br/>
        <w:t xml:space="preserve">. Консультации для родителей </w:t>
      </w:r>
      <w:r w:rsidR="00493FB7" w:rsidRPr="00D60A29">
        <w:rPr>
          <w:color w:val="000000"/>
        </w:rPr>
        <w:br/>
        <w:t xml:space="preserve">. Индивидуальные беседы с родителями </w:t>
      </w:r>
      <w:r w:rsidR="00493FB7" w:rsidRPr="00D60A29">
        <w:rPr>
          <w:color w:val="000000"/>
        </w:rPr>
        <w:br/>
      </w:r>
      <w:r w:rsidR="00493FB7" w:rsidRPr="00D60A29">
        <w:rPr>
          <w:i/>
          <w:iCs/>
          <w:color w:val="000000"/>
          <w:bdr w:val="none" w:sz="0" w:space="0" w:color="auto" w:frame="1"/>
        </w:rPr>
        <w:t xml:space="preserve">3. Практический </w:t>
      </w:r>
      <w:r w:rsidR="00493FB7" w:rsidRPr="00D60A29">
        <w:rPr>
          <w:color w:val="000000"/>
        </w:rPr>
        <w:br/>
        <w:t xml:space="preserve">. Подбор и изготовление дидактических игр </w:t>
      </w:r>
      <w:r w:rsidR="00493FB7" w:rsidRPr="00D60A29">
        <w:rPr>
          <w:color w:val="000000"/>
        </w:rPr>
        <w:br/>
        <w:t xml:space="preserve">. Мастер-класс для родителей «Учимся мастерить и играть» </w:t>
      </w:r>
      <w:r w:rsidR="00493FB7" w:rsidRPr="00D60A29">
        <w:rPr>
          <w:color w:val="000000"/>
        </w:rPr>
        <w:br/>
        <w:t xml:space="preserve">. Наглядная информация: папки-передвижки: «Что такое </w:t>
      </w:r>
      <w:proofErr w:type="spellStart"/>
      <w:r w:rsidR="00493FB7" w:rsidRPr="00D60A29">
        <w:rPr>
          <w:color w:val="000000"/>
        </w:rPr>
        <w:t>сенсорика</w:t>
      </w:r>
      <w:proofErr w:type="spellEnd"/>
      <w:r w:rsidR="00493FB7" w:rsidRPr="00D60A29">
        <w:rPr>
          <w:color w:val="000000"/>
        </w:rPr>
        <w:t xml:space="preserve"> и почему ее так важно развивать?», «Дидактическая игрушка – в жизни ребенка». </w:t>
      </w:r>
      <w:r w:rsidR="00493FB7" w:rsidRPr="00D60A29">
        <w:rPr>
          <w:color w:val="000000"/>
        </w:rPr>
        <w:br/>
        <w:t xml:space="preserve">. Привлечение родителей к изготовлению игр и пособий для сенсорного </w:t>
      </w:r>
      <w:r w:rsidR="00493FB7" w:rsidRPr="00D60A29">
        <w:rPr>
          <w:color w:val="000000"/>
        </w:rPr>
        <w:br/>
        <w:t xml:space="preserve">развития детей </w:t>
      </w:r>
      <w:r w:rsidR="00493FB7" w:rsidRPr="00D60A29">
        <w:rPr>
          <w:color w:val="000000"/>
        </w:rPr>
        <w:br/>
        <w:t xml:space="preserve">. Проведение упражнений, игр по сенсорному развитию </w:t>
      </w:r>
      <w:r w:rsidR="00493FB7" w:rsidRPr="00D60A29">
        <w:rPr>
          <w:color w:val="000000"/>
        </w:rPr>
        <w:br/>
        <w:t xml:space="preserve">. Проведение индивидуальной работы с детьми </w:t>
      </w:r>
      <w:r w:rsidR="00493FB7" w:rsidRPr="00D60A29">
        <w:rPr>
          <w:color w:val="000000"/>
        </w:rPr>
        <w:br/>
      </w:r>
      <w:r w:rsidR="00493FB7" w:rsidRPr="00D60A29">
        <w:rPr>
          <w:i/>
          <w:iCs/>
          <w:color w:val="000000"/>
          <w:bdr w:val="none" w:sz="0" w:space="0" w:color="auto" w:frame="1"/>
        </w:rPr>
        <w:t xml:space="preserve">4. </w:t>
      </w:r>
      <w:proofErr w:type="gramStart"/>
      <w:r w:rsidR="00493FB7" w:rsidRPr="00D60A29">
        <w:rPr>
          <w:i/>
          <w:iCs/>
          <w:color w:val="000000"/>
          <w:bdr w:val="none" w:sz="0" w:space="0" w:color="auto" w:frame="1"/>
        </w:rPr>
        <w:t>Обобщающий</w:t>
      </w:r>
      <w:proofErr w:type="gramEnd"/>
      <w:r w:rsidR="00493FB7" w:rsidRPr="00D60A29">
        <w:rPr>
          <w:i/>
          <w:iCs/>
          <w:color w:val="000000"/>
          <w:bdr w:val="none" w:sz="0" w:space="0" w:color="auto" w:frame="1"/>
        </w:rPr>
        <w:t xml:space="preserve"> </w:t>
      </w:r>
      <w:r w:rsidR="00493FB7" w:rsidRPr="00D60A29">
        <w:rPr>
          <w:color w:val="000000"/>
        </w:rPr>
        <w:br/>
        <w:t xml:space="preserve">. Оформление наглядного и дидактического материала </w:t>
      </w:r>
      <w:r w:rsidR="00493FB7" w:rsidRPr="00D60A29">
        <w:rPr>
          <w:color w:val="000000"/>
        </w:rPr>
        <w:br/>
        <w:t xml:space="preserve">. Создание презентации проекта по сенсорному развитию </w:t>
      </w:r>
      <w:r w:rsidR="00493FB7" w:rsidRPr="00D60A29">
        <w:rPr>
          <w:color w:val="000000"/>
        </w:rPr>
        <w:br/>
        <w:t>. Оформление фотовыставки.</w:t>
      </w:r>
    </w:p>
    <w:p w:rsidR="00831B1E" w:rsidRPr="00D60A29" w:rsidRDefault="00493FB7" w:rsidP="00831B1E">
      <w:pPr>
        <w:pStyle w:val="a3"/>
        <w:spacing w:before="0" w:beforeAutospacing="0" w:after="150" w:afterAutospacing="0" w:line="300" w:lineRule="atLeast"/>
        <w:rPr>
          <w:b/>
          <w:bCs/>
          <w:color w:val="333333"/>
        </w:rPr>
      </w:pPr>
      <w:r w:rsidRPr="00D60A29">
        <w:rPr>
          <w:rStyle w:val="a7"/>
          <w:color w:val="000000"/>
          <w:bdr w:val="none" w:sz="0" w:space="0" w:color="auto" w:frame="1"/>
        </w:rPr>
        <w:t xml:space="preserve">План реализации проекта: </w:t>
      </w:r>
      <w:r w:rsidRPr="00D60A29">
        <w:rPr>
          <w:color w:val="000000"/>
        </w:rPr>
        <w:br/>
        <w:t xml:space="preserve">Мероприятия с детьми </w:t>
      </w:r>
      <w:r w:rsidRPr="00D60A29">
        <w:rPr>
          <w:color w:val="000000"/>
        </w:rPr>
        <w:br/>
        <w:t xml:space="preserve">Мероприятия с родителями </w:t>
      </w:r>
      <w:r w:rsidRPr="00D60A29">
        <w:rPr>
          <w:color w:val="000000"/>
        </w:rPr>
        <w:br/>
        <w:t>Оснащение развивающей предметно-пространственной среды</w:t>
      </w:r>
      <w:r w:rsidRPr="00D60A29">
        <w:rPr>
          <w:color w:val="000000"/>
        </w:rPr>
        <w:br/>
      </w:r>
      <w:r w:rsidRPr="00D60A29">
        <w:rPr>
          <w:i/>
          <w:iCs/>
          <w:color w:val="000000"/>
          <w:bdr w:val="none" w:sz="0" w:space="0" w:color="auto" w:frame="1"/>
        </w:rPr>
        <w:t xml:space="preserve">НОД: </w:t>
      </w:r>
      <w:r w:rsidRPr="00D60A29">
        <w:rPr>
          <w:color w:val="000000"/>
        </w:rPr>
        <w:br/>
      </w:r>
      <w:r w:rsidRPr="00D60A29">
        <w:rPr>
          <w:rStyle w:val="a7"/>
          <w:b w:val="0"/>
          <w:color w:val="000000"/>
          <w:bdr w:val="none" w:sz="0" w:space="0" w:color="auto" w:frame="1"/>
        </w:rPr>
        <w:t>Наглядная информация</w:t>
      </w:r>
      <w:r w:rsidRPr="00D60A29">
        <w:rPr>
          <w:rStyle w:val="a7"/>
          <w:color w:val="000000"/>
          <w:bdr w:val="none" w:sz="0" w:space="0" w:color="auto" w:frame="1"/>
        </w:rPr>
        <w:t>:</w:t>
      </w:r>
      <w:r w:rsidRPr="00D60A29">
        <w:rPr>
          <w:color w:val="000000"/>
        </w:rPr>
        <w:t xml:space="preserve"> папки-передвижки: «Что такое </w:t>
      </w:r>
      <w:proofErr w:type="spellStart"/>
      <w:r w:rsidRPr="00D60A29">
        <w:rPr>
          <w:color w:val="000000"/>
        </w:rPr>
        <w:t>сенсорика</w:t>
      </w:r>
      <w:proofErr w:type="spellEnd"/>
      <w:r w:rsidRPr="00D60A29">
        <w:rPr>
          <w:color w:val="000000"/>
        </w:rPr>
        <w:t xml:space="preserve"> и почему ее так важно развивать?», </w:t>
      </w:r>
      <w:r w:rsidRPr="00D60A29">
        <w:rPr>
          <w:color w:val="000000"/>
        </w:rPr>
        <w:br/>
      </w:r>
      <w:r w:rsidRPr="00D60A29">
        <w:rPr>
          <w:color w:val="000000"/>
        </w:rPr>
        <w:br/>
      </w:r>
      <w:r w:rsidRPr="00D60A29">
        <w:rPr>
          <w:i/>
          <w:iCs/>
          <w:color w:val="000000"/>
          <w:bdr w:val="none" w:sz="0" w:space="0" w:color="auto" w:frame="1"/>
        </w:rPr>
        <w:lastRenderedPageBreak/>
        <w:t xml:space="preserve">Изготовление развивающих пособий: </w:t>
      </w:r>
      <w:r w:rsidRPr="00D60A29">
        <w:rPr>
          <w:color w:val="000000"/>
        </w:rPr>
        <w:t xml:space="preserve">«Найди пару», « Игры с пробками», «Собери бусы» «Художественно-эстетическое развитие. Лепка, Рисование»: «Лучики для солнышка» </w:t>
      </w:r>
      <w:r w:rsidRPr="00D60A29">
        <w:rPr>
          <w:color w:val="000000"/>
        </w:rPr>
        <w:br/>
      </w:r>
      <w:r w:rsidRPr="00D60A29">
        <w:rPr>
          <w:color w:val="000000"/>
        </w:rPr>
        <w:br/>
      </w:r>
      <w:r w:rsidRPr="00D60A29">
        <w:rPr>
          <w:i/>
          <w:iCs/>
          <w:color w:val="000000"/>
          <w:bdr w:val="none" w:sz="0" w:space="0" w:color="auto" w:frame="1"/>
        </w:rPr>
        <w:t xml:space="preserve">«Ознакомление с художественной литературой»: </w:t>
      </w:r>
      <w:r w:rsidRPr="00D60A29">
        <w:rPr>
          <w:color w:val="000000"/>
        </w:rPr>
        <w:br/>
      </w:r>
      <w:proofErr w:type="spellStart"/>
      <w:r w:rsidRPr="00D60A29">
        <w:rPr>
          <w:color w:val="000000"/>
        </w:rPr>
        <w:t>Потешка</w:t>
      </w:r>
      <w:proofErr w:type="spellEnd"/>
      <w:r w:rsidRPr="00D60A29">
        <w:rPr>
          <w:color w:val="000000"/>
        </w:rPr>
        <w:t xml:space="preserve"> «Солнышко-ведрышко …», стихотворение </w:t>
      </w:r>
      <w:proofErr w:type="spellStart"/>
      <w:r w:rsidRPr="00D60A29">
        <w:rPr>
          <w:color w:val="000000"/>
        </w:rPr>
        <w:t>А.Барто</w:t>
      </w:r>
      <w:proofErr w:type="spellEnd"/>
      <w:r w:rsidRPr="00D60A29">
        <w:rPr>
          <w:color w:val="000000"/>
        </w:rPr>
        <w:t xml:space="preserve"> «Смотрит солнышко в окошко» </w:t>
      </w:r>
      <w:r w:rsidRPr="00D60A29">
        <w:rPr>
          <w:color w:val="000000"/>
        </w:rPr>
        <w:br/>
      </w:r>
      <w:r w:rsidRPr="00D60A29">
        <w:rPr>
          <w:color w:val="000000"/>
        </w:rPr>
        <w:br/>
      </w:r>
      <w:r w:rsidRPr="00D60A29">
        <w:rPr>
          <w:i/>
          <w:iCs/>
          <w:color w:val="000000"/>
          <w:bdr w:val="none" w:sz="0" w:space="0" w:color="auto" w:frame="1"/>
        </w:rPr>
        <w:t xml:space="preserve">Дидактические игры: </w:t>
      </w:r>
      <w:r w:rsidRPr="00D60A29">
        <w:rPr>
          <w:color w:val="000000"/>
        </w:rPr>
        <w:t>«Геометрические фигуры», «Разноцветные шарики», «Что нам принес Мишутка», «Большой и маленький», «Отгадай, что в мешочке», «Найди пару», «Цветные фонарики», «Что катится», «Мячи большие и маленькие», «Подбери по цвету»</w:t>
      </w:r>
      <w:proofErr w:type="gramStart"/>
      <w:r w:rsidRPr="00D60A29">
        <w:rPr>
          <w:color w:val="000000"/>
        </w:rPr>
        <w:t xml:space="preserve"> ,</w:t>
      </w:r>
      <w:proofErr w:type="gramEnd"/>
      <w:r w:rsidRPr="00D60A29">
        <w:rPr>
          <w:color w:val="000000"/>
        </w:rPr>
        <w:t xml:space="preserve"> «Разложи по форме», «Разложи по величине», «Найди свой домик», «Назови правильно», «Игры с пробками» , «Собери бусы», «Открой коробочку» , «Укрась ёлочку» </w:t>
      </w:r>
      <w:r w:rsidRPr="00D60A29">
        <w:rPr>
          <w:color w:val="000000"/>
        </w:rPr>
        <w:br/>
      </w:r>
      <w:r w:rsidRPr="00D60A29">
        <w:rPr>
          <w:color w:val="000000"/>
        </w:rPr>
        <w:br/>
      </w:r>
      <w:r w:rsidRPr="00D60A29">
        <w:rPr>
          <w:i/>
          <w:iCs/>
          <w:color w:val="000000"/>
          <w:bdr w:val="none" w:sz="0" w:space="0" w:color="auto" w:frame="1"/>
        </w:rPr>
        <w:t>Работа с родителями:</w:t>
      </w:r>
      <w:r w:rsidRPr="00D60A29">
        <w:rPr>
          <w:color w:val="000000"/>
        </w:rPr>
        <w:br/>
        <w:t xml:space="preserve">Консультации для родителей «Игрушка в жизни ребенка», «Дидактические игры как средство сенсорного развития детей», «Формирование и </w:t>
      </w:r>
      <w:r w:rsidRPr="00D60A29">
        <w:rPr>
          <w:color w:val="000000"/>
        </w:rPr>
        <w:br/>
        <w:t>развитие сенсорных способностей у детей 2-3 лет»</w:t>
      </w:r>
      <w:r w:rsidR="00D60A29" w:rsidRPr="00D60A29">
        <w:rPr>
          <w:color w:val="000000"/>
        </w:rPr>
        <w:br/>
      </w:r>
      <w:r w:rsidRPr="00D60A29">
        <w:rPr>
          <w:color w:val="000000"/>
        </w:rPr>
        <w:t>Проведение родительского собрания «Участвуем в проекте»</w:t>
      </w:r>
      <w:r w:rsidRPr="00D60A29">
        <w:rPr>
          <w:color w:val="000000"/>
        </w:rPr>
        <w:br/>
      </w:r>
      <w:r w:rsidRPr="00D60A29">
        <w:rPr>
          <w:color w:val="000000"/>
        </w:rPr>
        <w:br/>
      </w:r>
    </w:p>
    <w:tbl>
      <w:tblPr>
        <w:tblStyle w:val="a6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134"/>
        <w:gridCol w:w="1702"/>
        <w:gridCol w:w="1843"/>
        <w:gridCol w:w="1984"/>
        <w:gridCol w:w="1843"/>
        <w:gridCol w:w="2835"/>
      </w:tblGrid>
      <w:tr w:rsidR="00D60A29" w:rsidRPr="00D60A29" w:rsidTr="00361CD2">
        <w:tc>
          <w:tcPr>
            <w:tcW w:w="1134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>День недели</w:t>
            </w:r>
          </w:p>
        </w:tc>
        <w:tc>
          <w:tcPr>
            <w:tcW w:w="1702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>понедельник</w:t>
            </w:r>
          </w:p>
        </w:tc>
        <w:tc>
          <w:tcPr>
            <w:tcW w:w="1843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>вторник</w:t>
            </w:r>
          </w:p>
        </w:tc>
        <w:tc>
          <w:tcPr>
            <w:tcW w:w="1984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>среда</w:t>
            </w:r>
          </w:p>
        </w:tc>
        <w:tc>
          <w:tcPr>
            <w:tcW w:w="1843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>четверг</w:t>
            </w:r>
          </w:p>
        </w:tc>
        <w:tc>
          <w:tcPr>
            <w:tcW w:w="2835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>пятница</w:t>
            </w:r>
          </w:p>
        </w:tc>
      </w:tr>
      <w:tr w:rsidR="00D60A29" w:rsidRPr="00D60A29" w:rsidTr="00361CD2">
        <w:tc>
          <w:tcPr>
            <w:tcW w:w="1134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>Название НОД</w:t>
            </w:r>
          </w:p>
        </w:tc>
        <w:tc>
          <w:tcPr>
            <w:tcW w:w="1702" w:type="dxa"/>
          </w:tcPr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bCs/>
                <w:color w:val="333333"/>
              </w:rPr>
              <w:t>1.Ознакомление с окружающим «Солнце»</w:t>
            </w:r>
          </w:p>
          <w:p w:rsidR="00967751" w:rsidRPr="00D60A29" w:rsidRDefault="00967751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</w:p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bCs/>
                <w:color w:val="333333"/>
              </w:rPr>
              <w:t xml:space="preserve">2.Чтение </w:t>
            </w:r>
            <w:proofErr w:type="spellStart"/>
            <w:r w:rsidRPr="00D60A29">
              <w:rPr>
                <w:bCs/>
                <w:color w:val="333333"/>
              </w:rPr>
              <w:t>потешки</w:t>
            </w:r>
            <w:proofErr w:type="spellEnd"/>
            <w:r w:rsidRPr="00D60A29">
              <w:rPr>
                <w:bCs/>
                <w:color w:val="333333"/>
              </w:rPr>
              <w:t xml:space="preserve"> «Солнышко-ведрышко»</w:t>
            </w:r>
          </w:p>
        </w:tc>
        <w:tc>
          <w:tcPr>
            <w:tcW w:w="1843" w:type="dxa"/>
          </w:tcPr>
          <w:p w:rsidR="00860B59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color w:val="333333"/>
              </w:rPr>
            </w:pPr>
            <w:r w:rsidRPr="00D60A29">
              <w:rPr>
                <w:color w:val="333333"/>
              </w:rPr>
              <w:t>1.Аппликация с элементами дорисовки «Солнышко лучистое»</w:t>
            </w:r>
          </w:p>
          <w:p w:rsidR="00662426" w:rsidRPr="00D60A29" w:rsidRDefault="00662426" w:rsidP="00024260">
            <w:pPr>
              <w:pStyle w:val="a3"/>
              <w:spacing w:before="0" w:beforeAutospacing="0" w:after="150" w:afterAutospacing="0" w:line="300" w:lineRule="atLeast"/>
              <w:rPr>
                <w:color w:val="333333"/>
              </w:rPr>
            </w:pPr>
            <w:r w:rsidRPr="00D60A29">
              <w:rPr>
                <w:color w:val="333333"/>
              </w:rPr>
              <w:t>2.дидактические игры по закреплению цвета</w:t>
            </w:r>
          </w:p>
          <w:p w:rsidR="00EB13AB" w:rsidRPr="00D60A29" w:rsidRDefault="00EB13AB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</w:p>
        </w:tc>
        <w:tc>
          <w:tcPr>
            <w:tcW w:w="1984" w:type="dxa"/>
          </w:tcPr>
          <w:p w:rsidR="00662426" w:rsidRPr="00D60A29" w:rsidRDefault="00662426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bCs/>
                <w:color w:val="333333"/>
              </w:rPr>
              <w:t>1.</w:t>
            </w:r>
            <w:r w:rsidR="00EB13AB" w:rsidRPr="00D60A29">
              <w:rPr>
                <w:bCs/>
                <w:color w:val="333333"/>
              </w:rPr>
              <w:t xml:space="preserve">Физическое развитие </w:t>
            </w:r>
            <w:r w:rsidRPr="00D60A29">
              <w:rPr>
                <w:bCs/>
                <w:color w:val="333333"/>
              </w:rPr>
              <w:t>(Хоровод, зарядка)</w:t>
            </w:r>
          </w:p>
          <w:p w:rsidR="00860B59" w:rsidRPr="00D60A29" w:rsidRDefault="00860B59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</w:p>
          <w:p w:rsidR="00EB13AB" w:rsidRPr="00D60A29" w:rsidRDefault="00662426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bCs/>
                <w:color w:val="333333"/>
              </w:rPr>
              <w:t xml:space="preserve">2.Заучивание </w:t>
            </w:r>
            <w:proofErr w:type="spellStart"/>
            <w:r w:rsidRPr="00D60A29">
              <w:rPr>
                <w:bCs/>
                <w:color w:val="333333"/>
              </w:rPr>
              <w:t>потешки</w:t>
            </w:r>
            <w:proofErr w:type="spellEnd"/>
            <w:r w:rsidRPr="00D60A29">
              <w:rPr>
                <w:bCs/>
                <w:color w:val="333333"/>
              </w:rPr>
              <w:t xml:space="preserve"> «Солнышко-ведрышко»</w:t>
            </w:r>
          </w:p>
        </w:tc>
        <w:tc>
          <w:tcPr>
            <w:tcW w:w="1843" w:type="dxa"/>
          </w:tcPr>
          <w:p w:rsidR="00EB13AB" w:rsidRPr="00D60A29" w:rsidRDefault="00662426" w:rsidP="00024260">
            <w:pPr>
              <w:pStyle w:val="a3"/>
              <w:spacing w:before="0" w:beforeAutospacing="0" w:after="150" w:afterAutospacing="0" w:line="300" w:lineRule="atLeast"/>
              <w:rPr>
                <w:color w:val="333333"/>
              </w:rPr>
            </w:pPr>
            <w:r w:rsidRPr="00D60A29">
              <w:rPr>
                <w:color w:val="333333"/>
              </w:rPr>
              <w:t>1.Объёмная аппликация из пластилина «Солнышко»</w:t>
            </w:r>
          </w:p>
          <w:p w:rsidR="00662426" w:rsidRPr="00D60A29" w:rsidRDefault="00662426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color w:val="333333"/>
              </w:rPr>
              <w:t>2.д/и</w:t>
            </w:r>
            <w:r w:rsidR="00967751" w:rsidRPr="00D60A29">
              <w:rPr>
                <w:color w:val="333333"/>
              </w:rPr>
              <w:t xml:space="preserve"> </w:t>
            </w:r>
            <w:r w:rsidRPr="00D60A29">
              <w:rPr>
                <w:color w:val="333333"/>
              </w:rPr>
              <w:t xml:space="preserve"> </w:t>
            </w:r>
            <w:proofErr w:type="gramStart"/>
            <w:r w:rsidRPr="00D60A29">
              <w:rPr>
                <w:color w:val="333333"/>
              </w:rPr>
              <w:t>направлен</w:t>
            </w:r>
            <w:r w:rsidR="00967751" w:rsidRPr="00D60A29">
              <w:rPr>
                <w:color w:val="333333"/>
              </w:rPr>
              <w:t>н</w:t>
            </w:r>
            <w:r w:rsidRPr="00D60A29">
              <w:rPr>
                <w:color w:val="333333"/>
              </w:rPr>
              <w:t>ые</w:t>
            </w:r>
            <w:proofErr w:type="gramEnd"/>
            <w:r w:rsidR="00967751" w:rsidRPr="00D60A29">
              <w:rPr>
                <w:color w:val="333333"/>
              </w:rPr>
              <w:t xml:space="preserve"> </w:t>
            </w:r>
            <w:r w:rsidRPr="00D60A29">
              <w:rPr>
                <w:color w:val="333333"/>
              </w:rPr>
              <w:t>на умение определять форму и размер</w:t>
            </w:r>
          </w:p>
        </w:tc>
        <w:tc>
          <w:tcPr>
            <w:tcW w:w="2835" w:type="dxa"/>
          </w:tcPr>
          <w:p w:rsidR="00EB13AB" w:rsidRPr="00D60A29" w:rsidRDefault="00662426" w:rsidP="00024260">
            <w:pPr>
              <w:pStyle w:val="a3"/>
              <w:spacing w:before="0" w:beforeAutospacing="0" w:after="150" w:afterAutospacing="0" w:line="300" w:lineRule="atLeast"/>
              <w:rPr>
                <w:color w:val="333333"/>
              </w:rPr>
            </w:pPr>
            <w:r w:rsidRPr="00D60A29">
              <w:rPr>
                <w:bCs/>
                <w:color w:val="333333"/>
              </w:rPr>
              <w:t>1.</w:t>
            </w:r>
            <w:r w:rsidRPr="00D60A29">
              <w:rPr>
                <w:color w:val="333333"/>
              </w:rPr>
              <w:t xml:space="preserve"> рисование солнца и травки картина «Лето»</w:t>
            </w:r>
          </w:p>
          <w:p w:rsidR="00860B59" w:rsidRPr="00D60A29" w:rsidRDefault="00860B59" w:rsidP="00967751">
            <w:pPr>
              <w:pStyle w:val="a3"/>
              <w:spacing w:before="0" w:beforeAutospacing="0" w:after="150" w:afterAutospacing="0" w:line="300" w:lineRule="atLeast"/>
              <w:ind w:right="-534"/>
              <w:rPr>
                <w:color w:val="333333"/>
              </w:rPr>
            </w:pPr>
          </w:p>
          <w:p w:rsidR="00860B59" w:rsidRPr="00D60A29" w:rsidRDefault="00860B59" w:rsidP="00967751">
            <w:pPr>
              <w:pStyle w:val="a3"/>
              <w:spacing w:before="0" w:beforeAutospacing="0" w:after="150" w:afterAutospacing="0" w:line="300" w:lineRule="atLeast"/>
              <w:ind w:right="-534"/>
              <w:rPr>
                <w:color w:val="333333"/>
              </w:rPr>
            </w:pPr>
          </w:p>
          <w:p w:rsidR="00662426" w:rsidRPr="00D60A29" w:rsidRDefault="00662426" w:rsidP="00967751">
            <w:pPr>
              <w:pStyle w:val="a3"/>
              <w:spacing w:before="0" w:beforeAutospacing="0" w:after="150" w:afterAutospacing="0" w:line="300" w:lineRule="atLeast"/>
              <w:ind w:right="-534"/>
              <w:rPr>
                <w:bCs/>
                <w:color w:val="333333"/>
              </w:rPr>
            </w:pPr>
            <w:r w:rsidRPr="00D60A29">
              <w:rPr>
                <w:color w:val="333333"/>
              </w:rPr>
              <w:t>2.</w:t>
            </w:r>
            <w:r w:rsidR="00967751" w:rsidRPr="00D60A29">
              <w:rPr>
                <w:color w:val="333333"/>
              </w:rPr>
              <w:t xml:space="preserve"> гимнастика для рук и дыхания (мы пошли во двор гулять), праздник мыльных пузырей (надувание мыльных пузырей) </w:t>
            </w:r>
          </w:p>
        </w:tc>
      </w:tr>
      <w:tr w:rsidR="00361CD2" w:rsidRPr="00D60A29" w:rsidTr="00361CD2">
        <w:tc>
          <w:tcPr>
            <w:tcW w:w="1134" w:type="dxa"/>
          </w:tcPr>
          <w:p w:rsidR="00361CD2" w:rsidRPr="00D60A29" w:rsidRDefault="00361CD2" w:rsidP="00361CD2">
            <w:pPr>
              <w:pStyle w:val="a3"/>
              <w:spacing w:before="0" w:beforeAutospacing="0" w:after="150" w:afterAutospacing="0" w:line="300" w:lineRule="atLeast"/>
              <w:rPr>
                <w:b/>
                <w:bCs/>
                <w:color w:val="333333"/>
              </w:rPr>
            </w:pPr>
            <w:r w:rsidRPr="00D60A29">
              <w:rPr>
                <w:b/>
                <w:bCs/>
                <w:color w:val="333333"/>
              </w:rPr>
              <w:t xml:space="preserve">Работа </w:t>
            </w:r>
            <w:proofErr w:type="gramStart"/>
            <w:r w:rsidRPr="00D60A29">
              <w:rPr>
                <w:b/>
                <w:bCs/>
                <w:color w:val="333333"/>
              </w:rPr>
              <w:t>с</w:t>
            </w:r>
            <w:proofErr w:type="gramEnd"/>
            <w:r w:rsidRPr="00D60A29">
              <w:rPr>
                <w:b/>
                <w:bCs/>
                <w:color w:val="333333"/>
              </w:rPr>
              <w:t xml:space="preserve"> родителям</w:t>
            </w:r>
          </w:p>
        </w:tc>
        <w:tc>
          <w:tcPr>
            <w:tcW w:w="1702" w:type="dxa"/>
          </w:tcPr>
          <w:p w:rsidR="00361CD2" w:rsidRPr="00D60A29" w:rsidRDefault="00361CD2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color w:val="000000"/>
              </w:rPr>
              <w:t>Консультации для родителей «Сенсорное развитие детей»</w:t>
            </w:r>
          </w:p>
        </w:tc>
        <w:tc>
          <w:tcPr>
            <w:tcW w:w="1843" w:type="dxa"/>
          </w:tcPr>
          <w:p w:rsidR="00361CD2" w:rsidRPr="00D60A29" w:rsidRDefault="00361CD2" w:rsidP="00024260">
            <w:pPr>
              <w:pStyle w:val="a3"/>
              <w:spacing w:before="0" w:beforeAutospacing="0" w:after="150" w:afterAutospacing="0" w:line="300" w:lineRule="atLeast"/>
              <w:rPr>
                <w:color w:val="333333"/>
              </w:rPr>
            </w:pPr>
            <w:r w:rsidRPr="00D60A29">
              <w:rPr>
                <w:color w:val="000000"/>
              </w:rPr>
              <w:t xml:space="preserve">папки-передвижки: «Что такое </w:t>
            </w:r>
            <w:proofErr w:type="spellStart"/>
            <w:r w:rsidRPr="00D60A29">
              <w:rPr>
                <w:color w:val="000000"/>
              </w:rPr>
              <w:t>сенсорика</w:t>
            </w:r>
            <w:proofErr w:type="spellEnd"/>
            <w:r w:rsidRPr="00D60A29">
              <w:rPr>
                <w:color w:val="000000"/>
              </w:rPr>
              <w:t xml:space="preserve"> и почему ее так важно развивать?»</w:t>
            </w:r>
          </w:p>
        </w:tc>
        <w:tc>
          <w:tcPr>
            <w:tcW w:w="1984" w:type="dxa"/>
          </w:tcPr>
          <w:p w:rsidR="00361CD2" w:rsidRPr="00D60A29" w:rsidRDefault="00361CD2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color w:val="000000"/>
              </w:rPr>
              <w:t>Индивидуальные беседы с родителями</w:t>
            </w:r>
          </w:p>
        </w:tc>
        <w:tc>
          <w:tcPr>
            <w:tcW w:w="1843" w:type="dxa"/>
          </w:tcPr>
          <w:p w:rsidR="00361CD2" w:rsidRPr="00D60A29" w:rsidRDefault="00D60A29" w:rsidP="00024260">
            <w:pPr>
              <w:pStyle w:val="a3"/>
              <w:spacing w:before="0" w:beforeAutospacing="0" w:after="150" w:afterAutospacing="0" w:line="300" w:lineRule="atLeast"/>
              <w:rPr>
                <w:color w:val="333333"/>
              </w:rPr>
            </w:pPr>
            <w:r w:rsidRPr="00D60A29">
              <w:rPr>
                <w:color w:val="333333"/>
              </w:rPr>
              <w:t xml:space="preserve">Организационные беседы, по приготовлению материала </w:t>
            </w:r>
          </w:p>
        </w:tc>
        <w:tc>
          <w:tcPr>
            <w:tcW w:w="2835" w:type="dxa"/>
          </w:tcPr>
          <w:p w:rsidR="00361CD2" w:rsidRPr="00D60A29" w:rsidRDefault="00361CD2" w:rsidP="00024260">
            <w:pPr>
              <w:pStyle w:val="a3"/>
              <w:spacing w:before="0" w:beforeAutospacing="0" w:after="150" w:afterAutospacing="0" w:line="300" w:lineRule="atLeast"/>
              <w:rPr>
                <w:bCs/>
                <w:color w:val="333333"/>
              </w:rPr>
            </w:pPr>
            <w:r w:rsidRPr="00D60A29">
              <w:rPr>
                <w:color w:val="000000"/>
              </w:rPr>
              <w:t>Мастер-класс для родителей «Учимся мастерить и играть»</w:t>
            </w:r>
          </w:p>
        </w:tc>
      </w:tr>
    </w:tbl>
    <w:p w:rsidR="00024260" w:rsidRPr="00D60A29" w:rsidRDefault="00024260" w:rsidP="00024260">
      <w:pPr>
        <w:pStyle w:val="a3"/>
        <w:spacing w:before="0" w:beforeAutospacing="0" w:after="150" w:afterAutospacing="0" w:line="300" w:lineRule="atLeast"/>
        <w:rPr>
          <w:b/>
          <w:bCs/>
          <w:color w:val="333333"/>
        </w:rPr>
      </w:pPr>
    </w:p>
    <w:p w:rsidR="00BA46BD" w:rsidRPr="00D60A29" w:rsidRDefault="00BA46BD" w:rsidP="00515A28">
      <w:pPr>
        <w:pStyle w:val="a3"/>
        <w:spacing w:before="0" w:beforeAutospacing="0" w:after="150" w:afterAutospacing="0" w:line="300" w:lineRule="atLeast"/>
        <w:rPr>
          <w:b/>
          <w:bCs/>
          <w:color w:val="333333"/>
        </w:rPr>
      </w:pPr>
      <w:r w:rsidRPr="00D60A29">
        <w:rPr>
          <w:b/>
          <w:bCs/>
          <w:color w:val="333333"/>
        </w:rPr>
        <w:t xml:space="preserve">Понедельник  </w:t>
      </w:r>
    </w:p>
    <w:p w:rsidR="00BA46BD" w:rsidRPr="00D60A29" w:rsidRDefault="00BA46BD" w:rsidP="00515A28">
      <w:pPr>
        <w:pStyle w:val="a3"/>
        <w:numPr>
          <w:ilvl w:val="0"/>
          <w:numId w:val="1"/>
        </w:numPr>
        <w:spacing w:before="0" w:beforeAutospacing="0" w:after="150" w:afterAutospacing="0" w:line="300" w:lineRule="atLeast"/>
        <w:rPr>
          <w:bCs/>
          <w:color w:val="333333"/>
        </w:rPr>
      </w:pPr>
      <w:r w:rsidRPr="00D60A29">
        <w:rPr>
          <w:bCs/>
          <w:color w:val="333333"/>
        </w:rPr>
        <w:t>Ознакомление с окружающим «Солнце»</w:t>
      </w:r>
    </w:p>
    <w:p w:rsidR="00BA46BD" w:rsidRPr="00D60A29" w:rsidRDefault="00BA46BD" w:rsidP="00515A28">
      <w:pPr>
        <w:pStyle w:val="a3"/>
        <w:spacing w:before="0" w:beforeAutospacing="0" w:after="150" w:afterAutospacing="0" w:line="300" w:lineRule="atLeast"/>
        <w:rPr>
          <w:bCs/>
          <w:color w:val="333333"/>
        </w:rPr>
      </w:pPr>
      <w:r w:rsidRPr="00D60A29">
        <w:rPr>
          <w:bCs/>
          <w:color w:val="333333"/>
        </w:rPr>
        <w:t>Беседа о солнце (круглой формы, желтого цвета, греет, большое)</w:t>
      </w:r>
    </w:p>
    <w:p w:rsidR="000B0F76" w:rsidRPr="00D60A29" w:rsidRDefault="000B0F76" w:rsidP="00515A28">
      <w:pPr>
        <w:pStyle w:val="a3"/>
        <w:spacing w:before="0" w:beforeAutospacing="0" w:after="150" w:afterAutospacing="0" w:line="300" w:lineRule="atLeast"/>
        <w:rPr>
          <w:i/>
          <w:iCs/>
          <w:color w:val="333333"/>
        </w:rPr>
      </w:pPr>
      <w:r w:rsidRPr="00D60A29">
        <w:rPr>
          <w:i/>
          <w:iCs/>
          <w:color w:val="333333"/>
        </w:rPr>
        <w:t>Дети встают в круг. Внутри круга лежит обруч.</w:t>
      </w:r>
    </w:p>
    <w:p w:rsidR="00A30F02" w:rsidRPr="00D60A29" w:rsidRDefault="00A30F02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noProof/>
          <w:color w:val="333333"/>
        </w:rPr>
        <w:lastRenderedPageBreak/>
        <w:drawing>
          <wp:inline distT="0" distB="0" distL="0" distR="0" wp14:anchorId="385F86DF" wp14:editId="43C5F4E0">
            <wp:extent cx="2523067" cy="1419225"/>
            <wp:effectExtent l="0" t="0" r="0" b="0"/>
            <wp:docPr id="3" name="Рисунок 3" descr="C:\Users\Lenovo\Desktop\камера телеф\20180606_102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камера телеф\20180606_1025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462" cy="141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2688" w:rsidRPr="00D60A29">
        <w:rPr>
          <w:color w:val="333333"/>
        </w:rPr>
        <w:t xml:space="preserve"> </w:t>
      </w:r>
      <w:r w:rsidR="005C2688" w:rsidRPr="00D60A29">
        <w:rPr>
          <w:noProof/>
          <w:color w:val="333333"/>
        </w:rPr>
        <w:drawing>
          <wp:inline distT="0" distB="0" distL="0" distR="0" wp14:anchorId="1C500361" wp14:editId="449E5716">
            <wp:extent cx="2489200" cy="1400175"/>
            <wp:effectExtent l="0" t="0" r="6350" b="9525"/>
            <wp:docPr id="4" name="Рисунок 4" descr="C:\Users\Lenovo\Desktop\камера телеф\20180606_102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камера телеф\20180606_1024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870" cy="139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6BD" w:rsidRPr="00D60A29" w:rsidRDefault="00A30F02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b/>
          <w:color w:val="333333"/>
        </w:rPr>
        <w:t xml:space="preserve"> </w:t>
      </w:r>
      <w:r w:rsidR="00515A28">
        <w:rPr>
          <w:b/>
          <w:color w:val="333333"/>
        </w:rPr>
        <w:t xml:space="preserve">    </w:t>
      </w:r>
      <w:r w:rsidR="00BA46BD" w:rsidRPr="00D60A29">
        <w:rPr>
          <w:b/>
          <w:color w:val="333333"/>
        </w:rPr>
        <w:t xml:space="preserve">2. </w:t>
      </w:r>
      <w:r w:rsidR="00BA46BD" w:rsidRPr="00D60A29">
        <w:rPr>
          <w:color w:val="333333"/>
        </w:rPr>
        <w:t xml:space="preserve">чтение художественной литературы </w:t>
      </w:r>
    </w:p>
    <w:p w:rsidR="00BA46BD" w:rsidRPr="00D60A29" w:rsidRDefault="00A30F02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b/>
          <w:color w:val="333333"/>
        </w:rPr>
        <w:t xml:space="preserve"> </w:t>
      </w:r>
      <w:r w:rsidR="00BA46BD" w:rsidRPr="00D60A29">
        <w:rPr>
          <w:b/>
          <w:color w:val="333333"/>
        </w:rPr>
        <w:t>Вторник</w:t>
      </w:r>
      <w:r w:rsidR="00BA46BD" w:rsidRPr="00D60A29">
        <w:rPr>
          <w:color w:val="333333"/>
        </w:rPr>
        <w:t xml:space="preserve"> </w:t>
      </w:r>
      <w:r w:rsidR="000B0F76" w:rsidRPr="00D60A29">
        <w:rPr>
          <w:color w:val="333333"/>
        </w:rPr>
        <w:t xml:space="preserve"> </w:t>
      </w:r>
      <w:r w:rsidRPr="00D60A29">
        <w:rPr>
          <w:color w:val="333333"/>
        </w:rPr>
        <w:t xml:space="preserve">- </w:t>
      </w:r>
      <w:r w:rsidR="00BA46BD" w:rsidRPr="00D60A29">
        <w:rPr>
          <w:color w:val="333333"/>
        </w:rPr>
        <w:t>художественно-эстетическое развитие</w:t>
      </w:r>
      <w:r w:rsidR="00EA7B23" w:rsidRPr="00D60A29">
        <w:rPr>
          <w:color w:val="333333"/>
        </w:rPr>
        <w:t xml:space="preserve"> (аппликация)</w:t>
      </w:r>
    </w:p>
    <w:p w:rsidR="00EA7B23" w:rsidRPr="00D60A29" w:rsidRDefault="000B0F76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color w:val="333333"/>
        </w:rPr>
        <w:t xml:space="preserve">Давайте </w:t>
      </w:r>
      <w:r w:rsidR="00A30F02" w:rsidRPr="00D60A29">
        <w:rPr>
          <w:color w:val="333333"/>
        </w:rPr>
        <w:t>сами создадим себе солнышко.</w:t>
      </w:r>
    </w:p>
    <w:p w:rsidR="00A30F02" w:rsidRPr="00D60A29" w:rsidRDefault="00515A28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>
        <w:rPr>
          <w:b/>
          <w:color w:val="333333"/>
        </w:rPr>
        <w:t xml:space="preserve">      </w:t>
      </w:r>
      <w:r w:rsidR="005C2688" w:rsidRPr="00D60A29">
        <w:rPr>
          <w:b/>
          <w:color w:val="333333"/>
        </w:rPr>
        <w:t>1.</w:t>
      </w:r>
      <w:r w:rsidR="005C2688" w:rsidRPr="00D60A29">
        <w:rPr>
          <w:color w:val="333333"/>
        </w:rPr>
        <w:t xml:space="preserve"> Аппликация с элементами дорисовки. </w:t>
      </w:r>
      <w:r w:rsidR="00A30F02" w:rsidRPr="00D60A29">
        <w:rPr>
          <w:color w:val="333333"/>
        </w:rPr>
        <w:t>Вам нужно приклеить солнышко на листок бумаги, затем нарисовать солнышку лучики.</w:t>
      </w:r>
    </w:p>
    <w:p w:rsidR="005C2688" w:rsidRPr="00D60A29" w:rsidRDefault="005C2688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noProof/>
          <w:color w:val="333333"/>
        </w:rPr>
        <w:drawing>
          <wp:inline distT="0" distB="0" distL="0" distR="0" wp14:anchorId="097FBF56" wp14:editId="04DBFFA4">
            <wp:extent cx="2471208" cy="1390054"/>
            <wp:effectExtent l="6985" t="0" r="0" b="0"/>
            <wp:docPr id="5" name="Рисунок 5" descr="C:\Users\Lenovo\Desktop\камера телеф\20180608_113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камера телеф\20180608_1135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1104" cy="14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A29">
        <w:rPr>
          <w:color w:val="333333"/>
        </w:rPr>
        <w:t xml:space="preserve"> </w:t>
      </w:r>
      <w:r w:rsidR="00515A28">
        <w:rPr>
          <w:color w:val="333333"/>
        </w:rPr>
        <w:t xml:space="preserve">    </w:t>
      </w:r>
      <w:r w:rsidRPr="00D60A29">
        <w:rPr>
          <w:color w:val="333333"/>
        </w:rPr>
        <w:t>потребуется: круги желтого цвета, клей, фломастер желтого цвета</w:t>
      </w:r>
    </w:p>
    <w:p w:rsidR="00EA7B23" w:rsidRPr="00D60A29" w:rsidRDefault="00EA7B23" w:rsidP="00515A28">
      <w:pPr>
        <w:pStyle w:val="a3"/>
        <w:numPr>
          <w:ilvl w:val="0"/>
          <w:numId w:val="1"/>
        </w:numPr>
        <w:spacing w:before="0" w:beforeAutospacing="0" w:after="150" w:afterAutospacing="0" w:line="300" w:lineRule="atLeast"/>
        <w:rPr>
          <w:color w:val="333333"/>
        </w:rPr>
      </w:pPr>
      <w:r w:rsidRPr="00D60A29">
        <w:rPr>
          <w:color w:val="333333"/>
        </w:rPr>
        <w:t>дидактические игры по закреплению цвета</w:t>
      </w:r>
    </w:p>
    <w:p w:rsidR="00EA7B23" w:rsidRDefault="00EA7B23" w:rsidP="00515A28">
      <w:pPr>
        <w:pStyle w:val="a3"/>
        <w:spacing w:before="0" w:beforeAutospacing="0" w:after="150" w:afterAutospacing="0" w:line="300" w:lineRule="atLeast"/>
        <w:rPr>
          <w:bCs/>
          <w:color w:val="333333"/>
        </w:rPr>
      </w:pPr>
      <w:r w:rsidRPr="00D60A29">
        <w:rPr>
          <w:b/>
          <w:color w:val="333333"/>
        </w:rPr>
        <w:t>Среда</w:t>
      </w:r>
      <w:r w:rsidRPr="00D60A29">
        <w:rPr>
          <w:color w:val="333333"/>
        </w:rPr>
        <w:t xml:space="preserve"> </w:t>
      </w:r>
      <w:proofErr w:type="gramStart"/>
      <w:r w:rsidRPr="00D60A29">
        <w:rPr>
          <w:color w:val="333333"/>
        </w:rPr>
        <w:t>-</w:t>
      </w:r>
      <w:r w:rsidRPr="00D60A29">
        <w:rPr>
          <w:bCs/>
          <w:color w:val="333333"/>
        </w:rPr>
        <w:t>Ф</w:t>
      </w:r>
      <w:proofErr w:type="gramEnd"/>
      <w:r w:rsidRPr="00D60A29">
        <w:rPr>
          <w:bCs/>
          <w:color w:val="333333"/>
        </w:rPr>
        <w:t xml:space="preserve">изическое развитие </w:t>
      </w:r>
    </w:p>
    <w:p w:rsidR="00515A28" w:rsidRPr="00515A28" w:rsidRDefault="00515A28" w:rsidP="00515A28">
      <w:pPr>
        <w:pStyle w:val="a3"/>
        <w:numPr>
          <w:ilvl w:val="0"/>
          <w:numId w:val="5"/>
        </w:numPr>
        <w:spacing w:before="0" w:beforeAutospacing="0" w:after="150" w:afterAutospacing="0" w:line="300" w:lineRule="atLeast"/>
        <w:rPr>
          <w:bCs/>
          <w:color w:val="333333"/>
        </w:rPr>
      </w:pPr>
      <w:r w:rsidRPr="00D60A29">
        <w:rPr>
          <w:bCs/>
          <w:color w:val="333333"/>
        </w:rPr>
        <w:t>Хоровод, зарядка</w:t>
      </w:r>
      <w:r>
        <w:rPr>
          <w:bCs/>
          <w:color w:val="333333"/>
        </w:rPr>
        <w:t xml:space="preserve"> </w:t>
      </w:r>
    </w:p>
    <w:p w:rsidR="00EA7B23" w:rsidRPr="00D60A29" w:rsidRDefault="00831B1E" w:rsidP="00515A28">
      <w:pPr>
        <w:pStyle w:val="a3"/>
        <w:spacing w:before="0" w:beforeAutospacing="0" w:after="150" w:afterAutospacing="0" w:line="300" w:lineRule="atLeast"/>
        <w:ind w:left="360"/>
        <w:rPr>
          <w:bCs/>
          <w:color w:val="333333"/>
        </w:rPr>
      </w:pPr>
      <w:r w:rsidRPr="00D60A29">
        <w:rPr>
          <w:b/>
          <w:bCs/>
          <w:color w:val="333333"/>
        </w:rPr>
        <w:t>2.</w:t>
      </w:r>
      <w:r w:rsidRPr="00D60A29">
        <w:rPr>
          <w:bCs/>
          <w:color w:val="333333"/>
        </w:rPr>
        <w:t xml:space="preserve">Заучивание </w:t>
      </w:r>
      <w:proofErr w:type="spellStart"/>
      <w:r w:rsidRPr="00D60A29">
        <w:rPr>
          <w:bCs/>
          <w:color w:val="333333"/>
        </w:rPr>
        <w:t>потешки</w:t>
      </w:r>
      <w:proofErr w:type="spellEnd"/>
      <w:r w:rsidRPr="00D60A29">
        <w:rPr>
          <w:bCs/>
          <w:color w:val="333333"/>
        </w:rPr>
        <w:t xml:space="preserve"> «Солнышко-ведрышко»</w:t>
      </w:r>
    </w:p>
    <w:p w:rsidR="00EA7B23" w:rsidRPr="00D60A29" w:rsidRDefault="00EA7B23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b/>
          <w:color w:val="333333"/>
        </w:rPr>
        <w:t>Четверг</w:t>
      </w:r>
      <w:r w:rsidRPr="00D60A29">
        <w:rPr>
          <w:color w:val="333333"/>
        </w:rPr>
        <w:t xml:space="preserve"> - художественно-эстетическое развитие (лепка)</w:t>
      </w:r>
    </w:p>
    <w:p w:rsidR="005C2688" w:rsidRPr="00D60A29" w:rsidRDefault="00EA7B23" w:rsidP="00515A28">
      <w:pPr>
        <w:pStyle w:val="a3"/>
        <w:numPr>
          <w:ilvl w:val="0"/>
          <w:numId w:val="2"/>
        </w:numPr>
        <w:spacing w:before="0" w:beforeAutospacing="0" w:after="150" w:afterAutospacing="0" w:line="300" w:lineRule="atLeast"/>
        <w:rPr>
          <w:color w:val="333333"/>
        </w:rPr>
      </w:pPr>
      <w:r w:rsidRPr="00D60A29">
        <w:rPr>
          <w:color w:val="333333"/>
        </w:rPr>
        <w:t xml:space="preserve"> </w:t>
      </w:r>
      <w:r w:rsidR="00024260" w:rsidRPr="00D60A29">
        <w:rPr>
          <w:color w:val="333333"/>
        </w:rPr>
        <w:t>Объё</w:t>
      </w:r>
      <w:r w:rsidR="005C2688" w:rsidRPr="00D60A29">
        <w:rPr>
          <w:color w:val="333333"/>
        </w:rPr>
        <w:t>мная аппликация из пластилина «Солнышко».</w:t>
      </w:r>
    </w:p>
    <w:p w:rsidR="00024260" w:rsidRPr="00D60A29" w:rsidRDefault="00024260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noProof/>
          <w:color w:val="333333"/>
        </w:rPr>
        <w:drawing>
          <wp:inline distT="0" distB="0" distL="0" distR="0" wp14:anchorId="06EAEF4D" wp14:editId="7DEB23B4">
            <wp:extent cx="2187222" cy="1230312"/>
            <wp:effectExtent l="2222" t="0" r="6033" b="6032"/>
            <wp:docPr id="6" name="Рисунок 6" descr="C:\Users\Lenovo\Desktop\камера телеф\20180608_114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\Desktop\камера телеф\20180608_1140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87325" cy="123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A29">
        <w:rPr>
          <w:color w:val="333333"/>
        </w:rPr>
        <w:t xml:space="preserve">  потребуется: картон голубого цвета, пластилин желтого цвета, (предварительно на картоне нарисовать солнце).</w:t>
      </w:r>
    </w:p>
    <w:p w:rsidR="00831B1E" w:rsidRPr="00D60A29" w:rsidRDefault="00D60A29" w:rsidP="00515A28">
      <w:pPr>
        <w:pStyle w:val="a3"/>
        <w:spacing w:before="0" w:beforeAutospacing="0" w:after="150" w:afterAutospacing="0" w:line="300" w:lineRule="atLeast"/>
        <w:rPr>
          <w:bCs/>
          <w:color w:val="333333"/>
        </w:rPr>
      </w:pPr>
      <w:r w:rsidRPr="00D60A29">
        <w:rPr>
          <w:b/>
          <w:color w:val="333333"/>
        </w:rPr>
        <w:t xml:space="preserve">      </w:t>
      </w:r>
      <w:r w:rsidR="00EA7B23" w:rsidRPr="00D60A29">
        <w:rPr>
          <w:b/>
          <w:color w:val="333333"/>
        </w:rPr>
        <w:t>2</w:t>
      </w:r>
      <w:r w:rsidR="00EA7B23" w:rsidRPr="00D60A29">
        <w:rPr>
          <w:color w:val="333333"/>
        </w:rPr>
        <w:t xml:space="preserve">. д/и  </w:t>
      </w:r>
      <w:proofErr w:type="gramStart"/>
      <w:r w:rsidR="00EA7B23" w:rsidRPr="00D60A29">
        <w:rPr>
          <w:color w:val="333333"/>
        </w:rPr>
        <w:t>направленные</w:t>
      </w:r>
      <w:proofErr w:type="gramEnd"/>
      <w:r w:rsidR="00EA7B23" w:rsidRPr="00D60A29">
        <w:rPr>
          <w:color w:val="333333"/>
        </w:rPr>
        <w:t xml:space="preserve"> на умение определять форму и размер</w:t>
      </w:r>
    </w:p>
    <w:p w:rsidR="00EA7B23" w:rsidRPr="00D60A29" w:rsidRDefault="00EA7B23" w:rsidP="00515A28">
      <w:pPr>
        <w:pStyle w:val="a3"/>
        <w:spacing w:before="0" w:beforeAutospacing="0" w:after="150" w:afterAutospacing="0" w:line="300" w:lineRule="atLeast"/>
        <w:rPr>
          <w:bCs/>
          <w:color w:val="333333"/>
        </w:rPr>
      </w:pPr>
      <w:r w:rsidRPr="00D60A29">
        <w:rPr>
          <w:b/>
          <w:color w:val="333333"/>
        </w:rPr>
        <w:lastRenderedPageBreak/>
        <w:t>Пятница</w:t>
      </w:r>
      <w:r w:rsidRPr="00D60A29">
        <w:rPr>
          <w:color w:val="333333"/>
        </w:rPr>
        <w:t xml:space="preserve"> - </w:t>
      </w:r>
      <w:r w:rsidR="00024260" w:rsidRPr="00D60A29">
        <w:rPr>
          <w:color w:val="333333"/>
        </w:rPr>
        <w:t xml:space="preserve"> </w:t>
      </w:r>
      <w:r w:rsidRPr="00D60A29">
        <w:rPr>
          <w:color w:val="333333"/>
        </w:rPr>
        <w:t>художественно-эстетическое развитие</w:t>
      </w:r>
    </w:p>
    <w:p w:rsidR="00024260" w:rsidRPr="00D60A29" w:rsidRDefault="00024260" w:rsidP="00515A28">
      <w:pPr>
        <w:pStyle w:val="a3"/>
        <w:numPr>
          <w:ilvl w:val="0"/>
          <w:numId w:val="3"/>
        </w:numPr>
        <w:spacing w:before="0" w:beforeAutospacing="0" w:after="150" w:afterAutospacing="0" w:line="300" w:lineRule="atLeast"/>
        <w:rPr>
          <w:color w:val="333333"/>
        </w:rPr>
      </w:pPr>
      <w:r w:rsidRPr="00D60A29">
        <w:rPr>
          <w:color w:val="333333"/>
        </w:rPr>
        <w:t xml:space="preserve"> рисование солнца и травки картина «Лето».</w:t>
      </w:r>
    </w:p>
    <w:p w:rsidR="00024260" w:rsidRPr="00D60A29" w:rsidRDefault="00024260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noProof/>
          <w:color w:val="333333"/>
        </w:rPr>
        <w:drawing>
          <wp:inline distT="0" distB="0" distL="0" distR="0" wp14:anchorId="40C59C36" wp14:editId="7806AC24">
            <wp:extent cx="2529651" cy="1422929"/>
            <wp:effectExtent l="953" t="0" r="5397" b="5398"/>
            <wp:docPr id="7" name="Рисунок 7" descr="C:\Users\Lenovo\Desktop\камера телеф\20180608_093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esktop\камера телеф\20180608_0933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7149" cy="1427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A29">
        <w:rPr>
          <w:color w:val="333333"/>
        </w:rPr>
        <w:t xml:space="preserve">      потребуется:  лист бумаги, краска желтого и зеленого цвета, кисти, баночка с водой.</w:t>
      </w:r>
    </w:p>
    <w:p w:rsidR="005C2688" w:rsidRPr="00D60A29" w:rsidRDefault="00D60A29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b/>
          <w:color w:val="333333"/>
        </w:rPr>
        <w:t xml:space="preserve">       </w:t>
      </w:r>
      <w:r w:rsidR="00831B1E" w:rsidRPr="00D60A29">
        <w:rPr>
          <w:b/>
          <w:color w:val="333333"/>
        </w:rPr>
        <w:t>2.</w:t>
      </w:r>
      <w:r w:rsidR="00831B1E" w:rsidRPr="00D60A29">
        <w:rPr>
          <w:color w:val="333333"/>
        </w:rPr>
        <w:t xml:space="preserve"> гимнастика для рук и дыхания (раз, два, три, четыре, пять, мы пошли во двор гулять), праздник мыльных пузырей (надувание мыльных пузырей)</w:t>
      </w:r>
    </w:p>
    <w:p w:rsidR="00A30F02" w:rsidRPr="00D60A29" w:rsidRDefault="00A30F02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color w:val="333333"/>
        </w:rPr>
        <w:t xml:space="preserve">  </w:t>
      </w:r>
      <w:r w:rsidR="00D60A29" w:rsidRPr="00D60A29">
        <w:rPr>
          <w:color w:val="333333"/>
        </w:rPr>
        <w:t xml:space="preserve">    </w:t>
      </w:r>
      <w:r w:rsidR="00D60A29" w:rsidRPr="00D60A29">
        <w:rPr>
          <w:b/>
          <w:color w:val="333333"/>
        </w:rPr>
        <w:t>3.</w:t>
      </w:r>
      <w:r w:rsidR="00D60A29" w:rsidRPr="00D60A29">
        <w:rPr>
          <w:color w:val="000000"/>
        </w:rPr>
        <w:t xml:space="preserve"> Мастер-класс для родителей «Учимся мастерить и играть»</w:t>
      </w:r>
      <w:r w:rsidR="00D60A29" w:rsidRPr="00D60A29">
        <w:rPr>
          <w:color w:val="333333"/>
        </w:rPr>
        <w:t xml:space="preserve"> </w:t>
      </w:r>
    </w:p>
    <w:p w:rsidR="00D60A29" w:rsidRPr="00D60A29" w:rsidRDefault="00D60A29" w:rsidP="00515A28">
      <w:pPr>
        <w:pStyle w:val="a3"/>
        <w:spacing w:before="0" w:beforeAutospacing="0" w:after="150" w:afterAutospacing="0" w:line="300" w:lineRule="atLeast"/>
        <w:rPr>
          <w:color w:val="333333"/>
        </w:rPr>
      </w:pPr>
      <w:r w:rsidRPr="00D60A29">
        <w:rPr>
          <w:color w:val="333333"/>
        </w:rPr>
        <w:t xml:space="preserve">          -Показ презентации</w:t>
      </w:r>
    </w:p>
    <w:p w:rsidR="00F36AFA" w:rsidRDefault="00515A28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 w:rsidRPr="00B2646A">
        <w:rPr>
          <w:rFonts w:ascii="Times New Roman" w:hAnsi="Times New Roman" w:cs="Times New Roman"/>
          <w:sz w:val="24"/>
          <w:szCs w:val="24"/>
        </w:rPr>
        <w:t>- Изготовление д/и по сенсорному развитию</w:t>
      </w:r>
    </w:p>
    <w:p w:rsidR="00B2646A" w:rsidRDefault="00B2646A" w:rsidP="00B2646A">
      <w:pPr>
        <w:ind w:left="-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9418AD" wp14:editId="1E83A580">
            <wp:extent cx="2466975" cy="1849316"/>
            <wp:effectExtent l="0" t="0" r="0" b="0"/>
            <wp:docPr id="8" name="Рисунок 8" descr="C:\Users\Lenovo\Desktop\Новая папка\дд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ovo\Desktop\Новая папка\ддии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840" cy="186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70F4B2" wp14:editId="7768184B">
            <wp:extent cx="2466975" cy="1849312"/>
            <wp:effectExtent l="0" t="0" r="0" b="0"/>
            <wp:docPr id="9" name="Рисунок 9" descr="C:\Users\Lenovo\Desktop\Новая папка\ддии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ovo\Desktop\Новая папка\ддиид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937" cy="1852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46A" w:rsidRDefault="00B2646A" w:rsidP="00B2646A">
      <w:pPr>
        <w:ind w:left="-993"/>
        <w:rPr>
          <w:rFonts w:ascii="Times New Roman" w:hAnsi="Times New Roman" w:cs="Times New Roman"/>
          <w:sz w:val="24"/>
          <w:szCs w:val="24"/>
        </w:rPr>
      </w:pPr>
    </w:p>
    <w:p w:rsidR="00B2646A" w:rsidRPr="00B2646A" w:rsidRDefault="00B2646A" w:rsidP="00B2646A">
      <w:pPr>
        <w:ind w:left="-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5542" cy="1676400"/>
            <wp:effectExtent l="0" t="0" r="0" b="0"/>
            <wp:docPr id="10" name="Рисунок 10" descr="C:\Users\Lenovo\Desktop\Новая папка\иг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\Desktop\Новая папка\игр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542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46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6975" cy="1613813"/>
            <wp:effectExtent l="0" t="0" r="0" b="5715"/>
            <wp:docPr id="11" name="Рисунок 11" descr="C:\Users\Lenovo\Desktop\Новая папка\игр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ovo\Desktop\Новая папка\игра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757" cy="161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646A" w:rsidRPr="00B2646A" w:rsidSect="005C268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47769"/>
    <w:multiLevelType w:val="hybridMultilevel"/>
    <w:tmpl w:val="AB9043F0"/>
    <w:lvl w:ilvl="0" w:tplc="5E508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11787"/>
    <w:multiLevelType w:val="hybridMultilevel"/>
    <w:tmpl w:val="64208204"/>
    <w:lvl w:ilvl="0" w:tplc="BB1CA6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66750"/>
    <w:multiLevelType w:val="hybridMultilevel"/>
    <w:tmpl w:val="79EAA84E"/>
    <w:lvl w:ilvl="0" w:tplc="63447E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8279DD"/>
    <w:multiLevelType w:val="hybridMultilevel"/>
    <w:tmpl w:val="1AF0D438"/>
    <w:lvl w:ilvl="0" w:tplc="12B033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7663FD"/>
    <w:multiLevelType w:val="hybridMultilevel"/>
    <w:tmpl w:val="78D86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D9"/>
    <w:rsid w:val="00024260"/>
    <w:rsid w:val="000B0F76"/>
    <w:rsid w:val="002B30B0"/>
    <w:rsid w:val="00361CD2"/>
    <w:rsid w:val="00493FB7"/>
    <w:rsid w:val="00515A28"/>
    <w:rsid w:val="005C2688"/>
    <w:rsid w:val="00662426"/>
    <w:rsid w:val="00831B1E"/>
    <w:rsid w:val="00860B59"/>
    <w:rsid w:val="00967751"/>
    <w:rsid w:val="00A30F02"/>
    <w:rsid w:val="00B2646A"/>
    <w:rsid w:val="00BA46BD"/>
    <w:rsid w:val="00D60A29"/>
    <w:rsid w:val="00EA7B23"/>
    <w:rsid w:val="00EB13AB"/>
    <w:rsid w:val="00F36AFA"/>
    <w:rsid w:val="00F5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0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F0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B1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831B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0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F0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B1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831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2018-06-10T10:51:00Z</dcterms:created>
  <dcterms:modified xsi:type="dcterms:W3CDTF">2018-06-10T14:45:00Z</dcterms:modified>
</cp:coreProperties>
</file>