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F3B" w:rsidRDefault="00511068" w:rsidP="002D1F3B">
      <w:pPr>
        <w:pStyle w:val="a3"/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1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Обобщенный педагогически опыт </w:t>
      </w:r>
    </w:p>
    <w:p w:rsidR="002D1F3B" w:rsidRDefault="00511068" w:rsidP="002D1F3B">
      <w:pPr>
        <w:pStyle w:val="a3"/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1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преподавателя иностранного языка </w:t>
      </w:r>
      <w:r w:rsidR="002D1F3B" w:rsidRPr="002D1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КГБ ПОУ КЛПТ </w:t>
      </w:r>
    </w:p>
    <w:p w:rsidR="00511068" w:rsidRPr="002D1F3B" w:rsidRDefault="002D1F3B" w:rsidP="002D1F3B">
      <w:pPr>
        <w:pStyle w:val="a3"/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1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Королёвой Оксаны Евгеньевны</w:t>
      </w:r>
    </w:p>
    <w:p w:rsidR="002D1F3B" w:rsidRDefault="002D1F3B" w:rsidP="002D1F3B">
      <w:pPr>
        <w:pStyle w:val="a3"/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1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Обучение говорению на английском языке (на примере диалога)</w:t>
      </w:r>
    </w:p>
    <w:p w:rsidR="002D1F3B" w:rsidRPr="002D1F3B" w:rsidRDefault="002D1F3B" w:rsidP="002D1F3B">
      <w:pPr>
        <w:pStyle w:val="a3"/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F730A0" w:rsidRPr="00F730A0" w:rsidRDefault="00F730A0" w:rsidP="00511068">
      <w:pPr>
        <w:pStyle w:val="a3"/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91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профессии педагога нахожусь чуть более пяти лет. Имея сравнительно небольшой стаж, постоянно </w:t>
      </w:r>
      <w:r w:rsidR="0079172F" w:rsidRPr="0079172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стремлюсь к развитию, обмену опытом, совершенствованию</w:t>
      </w:r>
      <w:r w:rsidR="00914A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самообразованию</w:t>
      </w:r>
      <w:r w:rsidR="0079172F" w:rsidRPr="00791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Считаю себя успешным молодым </w:t>
      </w:r>
      <w:r w:rsidR="00914A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преподавателем</w:t>
      </w:r>
      <w:r w:rsidR="0079172F" w:rsidRPr="0079172F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заинтересованным в своей профессиональной деятельности.</w:t>
      </w:r>
      <w:r w:rsidR="00914A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914A18">
        <w:rPr>
          <w:rFonts w:ascii="Times New Roman" w:eastAsia="Calibri" w:hAnsi="Times New Roman" w:cs="Times New Roman"/>
          <w:sz w:val="28"/>
          <w:szCs w:val="28"/>
        </w:rPr>
        <w:t>обучении иностранному языку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9172F">
        <w:rPr>
          <w:rFonts w:ascii="Times New Roman" w:eastAsia="Calibri" w:hAnsi="Times New Roman" w:cs="Times New Roman"/>
          <w:sz w:val="28"/>
          <w:szCs w:val="28"/>
        </w:rPr>
        <w:t>большое внимание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4A18">
        <w:rPr>
          <w:rFonts w:ascii="Times New Roman" w:eastAsia="Calibri" w:hAnsi="Times New Roman" w:cs="Times New Roman"/>
          <w:sz w:val="28"/>
          <w:szCs w:val="28"/>
        </w:rPr>
        <w:t>уделяю</w:t>
      </w:r>
      <w:r w:rsidR="0079172F">
        <w:rPr>
          <w:rFonts w:ascii="Times New Roman" w:eastAsia="Calibri" w:hAnsi="Times New Roman" w:cs="Times New Roman"/>
          <w:sz w:val="28"/>
          <w:szCs w:val="28"/>
        </w:rPr>
        <w:t xml:space="preserve"> говорению, т.к.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9172F">
        <w:rPr>
          <w:rFonts w:ascii="Times New Roman" w:eastAsia="Calibri" w:hAnsi="Times New Roman" w:cs="Times New Roman"/>
          <w:sz w:val="28"/>
          <w:szCs w:val="28"/>
        </w:rPr>
        <w:t>у</w:t>
      </w:r>
      <w:r w:rsidRPr="00F730A0">
        <w:rPr>
          <w:rFonts w:ascii="Times New Roman" w:eastAsia="Calibri" w:hAnsi="Times New Roman" w:cs="Times New Roman"/>
          <w:sz w:val="28"/>
          <w:szCs w:val="28"/>
        </w:rPr>
        <w:t>мение говорить – одно из самых важных в процессе обучения. Умение говорения позволяет вступать в коммуникацию с носителем языка, понимать его, реагировать</w:t>
      </w:r>
      <w:r w:rsidR="00FA228A">
        <w:rPr>
          <w:rFonts w:ascii="Times New Roman" w:eastAsia="Calibri" w:hAnsi="Times New Roman" w:cs="Times New Roman"/>
          <w:sz w:val="28"/>
          <w:szCs w:val="28"/>
        </w:rPr>
        <w:t xml:space="preserve"> на реплики и не боятся быть не</w:t>
      </w:r>
      <w:r w:rsidRPr="00F730A0">
        <w:rPr>
          <w:rFonts w:ascii="Times New Roman" w:eastAsia="Calibri" w:hAnsi="Times New Roman" w:cs="Times New Roman"/>
          <w:sz w:val="28"/>
          <w:szCs w:val="28"/>
        </w:rPr>
        <w:t>понятым. Это важно, потому что современная международная обстановка, информационны</w:t>
      </w:r>
      <w:r w:rsidR="00FA228A">
        <w:rPr>
          <w:rFonts w:ascii="Times New Roman" w:eastAsia="Calibri" w:hAnsi="Times New Roman" w:cs="Times New Roman"/>
          <w:sz w:val="28"/>
          <w:szCs w:val="28"/>
        </w:rPr>
        <w:t xml:space="preserve">й взрыв, </w:t>
      </w:r>
      <w:r w:rsidRPr="00F730A0">
        <w:rPr>
          <w:rFonts w:ascii="Times New Roman" w:eastAsia="Calibri" w:hAnsi="Times New Roman" w:cs="Times New Roman"/>
          <w:sz w:val="28"/>
          <w:szCs w:val="28"/>
        </w:rPr>
        <w:t>экономическая и политическая интеграция обусловливают вовлечение в непосредственное осуществление международных научно-технических и коммуникативных связей, сопровождаемых значительным ростом и расширением культурных и деловых контактов.</w:t>
      </w:r>
      <w:r w:rsidR="00FA22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качества говорения как деятельности обеспечивают условия для создания речевого продукта (высказы</w:t>
      </w:r>
      <w:r w:rsidR="00FA2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вание любого уровня), которому 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свойственны определенные качества: структурность, логичность, информативность, выразительность, продуктивность.</w:t>
      </w:r>
    </w:p>
    <w:p w:rsidR="00F730A0" w:rsidRPr="00F730A0" w:rsidRDefault="00F730A0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обучения говорению должен быть коммуникативным, т. е. обладать речевой направленностью, при которой каждой фразе придается ценность и значимость, личностной направленностью, при которой осуществляется ин</w:t>
      </w:r>
      <w:r w:rsidR="0043468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дивидуальный подход к каждому с учетом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особенностей, функциональностью, где каждая речевая единица имеет свою функцию, что предполагает адекватный отбор языкового материала, новизной – постоянной сменой темы разговора, обстоятельств.</w:t>
      </w:r>
    </w:p>
    <w:p w:rsidR="00F730A0" w:rsidRPr="00F730A0" w:rsidRDefault="00F730A0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Диалогическая речь представляет собой наибольшую трудность для </w:t>
      </w:r>
      <w:r w:rsidR="0043468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Диалогу предшествует большая предварительная работа со словами, 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тренировочные упражнения, заучивание готовых речевых структур, языковых штампов, фрагмен</w:t>
      </w:r>
      <w:r w:rsidR="0043468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 и целых диалогов.</w:t>
      </w:r>
    </w:p>
    <w:p w:rsidR="00F730A0" w:rsidRPr="00F730A0" w:rsidRDefault="00434685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первых минут</w:t>
      </w:r>
      <w:r w:rsidR="00F730A0"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 ввести учащихся в атмосферу иноязычного общения, перестроить органы речи, заставить мыслить на иностранном языке. Для этого применяется речевая зарядка, но недостаточно спросить обыденные вопросы типа «Какое сегодня число?», «Кто отсутствует?» и т. д., можно обсудить проблемы самого учителя, рассказать интересную ситуацию, которая случилась утром. Ученики почувствуют искренность, и обязательно появится желание отреагировать.</w:t>
      </w:r>
    </w:p>
    <w:p w:rsidR="00F730A0" w:rsidRPr="00F730A0" w:rsidRDefault="00F730A0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обучении говорению (на</w:t>
      </w:r>
      <w:r w:rsidR="0043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примере диалога) мною выделяется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три этапа</w:t>
      </w:r>
      <w:r w:rsidR="004346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30A0" w:rsidRPr="00F730A0" w:rsidRDefault="00F730A0" w:rsidP="0051106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Первый этап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из двух </w:t>
      </w:r>
      <w:proofErr w:type="spellStart"/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подэтапов</w:t>
      </w:r>
      <w:proofErr w:type="spellEnd"/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формирование лексических навыков и формирование грамматических навыков. </w:t>
      </w:r>
      <w:r w:rsidR="0043468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овладевают новыми лексическими единицами через текст, тренируют их посредством </w:t>
      </w:r>
      <w:proofErr w:type="spellStart"/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имитативных</w:t>
      </w:r>
      <w:proofErr w:type="spellEnd"/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подстановочных и трансформационных упражнений, активизируют речевые структуры. Эти структуры предлагаются для заучивания, чтобы применять их в диалогической речи. </w:t>
      </w:r>
    </w:p>
    <w:p w:rsidR="00F730A0" w:rsidRPr="00F730A0" w:rsidRDefault="00F730A0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b/>
          <w:sz w:val="28"/>
          <w:szCs w:val="28"/>
        </w:rPr>
        <w:t>На условном втором этапе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совершается работа непосредственно с диалогами – происходит совершенствование навыков. На базе выученного материала ученикам предлагается конструировать новые фразы, предложения при составлении плана своего высказывания. Заученные образцы реализуются в конкретных ситуациях. </w:t>
      </w:r>
      <w:r w:rsidRPr="00F730A0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Ситуация должна быть динамичной, меняться с речевыми действиями, каждая реплика учеников продвигает ситуацию. Ситуации могут быть двух видов: обусловленные, где реплики говорящего обуславливаются определенным контекстом, и необусловленные, где речевые действия свободны и имеют лишь общую задачу. 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Ситуация </w:t>
      </w:r>
      <w:r w:rsidRPr="00F730A0">
        <w:rPr>
          <w:rFonts w:ascii="Times New Roman" w:eastAsia="Calibri" w:hAnsi="Times New Roman" w:cs="Times New Roman"/>
          <w:sz w:val="28"/>
          <w:szCs w:val="28"/>
        </w:rPr>
        <w:t>актуальна на данном этапе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потому что она способствует развитию механизма </w:t>
      </w:r>
      <w:proofErr w:type="spellStart"/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дискурсивности</w:t>
      </w:r>
      <w:proofErr w:type="spellEnd"/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(только при учете </w:t>
      </w:r>
      <w:proofErr w:type="gramStart"/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взаимоотношений</w:t>
      </w:r>
      <w:proofErr w:type="gramEnd"/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общающихся развиваются стратегия и тактика говорящего), упреждения (учет реакций собеседника), выбора (обилие речевых задач и соотнесенность к ним лексических единиц совершенствует </w:t>
      </w:r>
      <w:proofErr w:type="spellStart"/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автоматизированность</w:t>
      </w:r>
      <w:proofErr w:type="spellEnd"/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730A0" w:rsidRPr="00F730A0" w:rsidRDefault="00F730A0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Также существует способ создания ситуаций с использованием вербального материала, основанный на </w:t>
      </w:r>
      <w:r w:rsidRPr="00F730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тексте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использовался на этапе формирования навыков. Он допускает</w:t>
      </w:r>
      <w:r w:rsidR="0043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 активного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оценочного отношения к фактам, явлениям, событиям, содержащимся в этом тексте. Успех возникает в том случае, когда </w:t>
      </w:r>
      <w:r w:rsidR="00434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преподавателю удается с опорой 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содержание вызвать различное отношение к одним и тем же вещам. Этим приемом можно пользоваться не только на основе специально подобранных учебных текстов, но и при обсуждении любой темы, которая в данный момент становится актуальной. Роль преподавателя заключается в том, чтобы исходя из круга интересов обучаемых, предложить для обсуждения такое событие, которое их заинтересует. Поскольку противоположность оценок является решающим фактором в развитии дискуссии, преподаватель должен провоцировать ее и тогда, когда у обучаемых обнаруживается единство взглядов. Этого легко добиться, заняв, например, противоположную позицию.</w:t>
      </w:r>
    </w:p>
    <w:p w:rsidR="00F730A0" w:rsidRPr="00F730A0" w:rsidRDefault="00434685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создания </w:t>
      </w:r>
      <w:r w:rsidR="00F730A0"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ситуаций общения могут также использоваться </w:t>
      </w:r>
      <w:r w:rsidR="00F730A0" w:rsidRPr="00F730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рисунки</w:t>
      </w:r>
      <w:r w:rsidR="00F730A0"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Часто это карикатуры. В рисунках такого типа для изображения того или иного содержания (часто сложного) используются минимальные графические средства. Это весьма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распространенный </w:t>
      </w:r>
      <w:r w:rsidR="00F730A0"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жанр, и всегда можно выбрать подходящий рисунок. С тем же успехом создаются ситуации на основе рисунков с драматическим содержанием. В рисунке можно что – то упустить, чтобы учащиеся предложили свои варианты того, что должно быть на месте пропуска. В рисунке это нечто должно относиться к самой сути его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держания. Достоинством хорошей </w:t>
      </w:r>
      <w:r w:rsidR="00F730A0"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карикатуры является то, что смысл, ее скрыт за внешними деталями. </w:t>
      </w:r>
    </w:p>
    <w:p w:rsidR="00F730A0" w:rsidRPr="00F730A0" w:rsidRDefault="00F730A0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текстов и рисунков может использоваться </w:t>
      </w:r>
      <w:r w:rsidRPr="00F730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полный план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даже на завершающей стадии развития умения. Он обязан отвечать двум требованиям: </w:t>
      </w:r>
    </w:p>
    <w:p w:rsidR="00F730A0" w:rsidRPr="00F730A0" w:rsidRDefault="00F730A0" w:rsidP="00511068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Лексические единицы, составляющие опору, не являются обязательным материалом в данном цикле уроков; </w:t>
      </w:r>
    </w:p>
    <w:p w:rsidR="00F730A0" w:rsidRPr="00F730A0" w:rsidRDefault="00F730A0" w:rsidP="00511068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в опорах преимущественно та лексика, которой ученики владеют рецептивно.</w:t>
      </w:r>
    </w:p>
    <w:p w:rsidR="00F730A0" w:rsidRPr="00F730A0" w:rsidRDefault="00F730A0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</w:t>
      </w:r>
      <w:r w:rsidRPr="00F730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третьем этапе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добавляется лингвострановедческий материал, где изучаются реалии и традиции изучаемого язы</w:t>
      </w:r>
      <w:r w:rsidR="00811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ка. Учащимся предлагается текст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работа над диалогом продолжается. Эффективно использовать </w:t>
      </w:r>
      <w:proofErr w:type="spellStart"/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полилог</w:t>
      </w:r>
      <w:proofErr w:type="spellEnd"/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прежде провести беседу по тексту. Ребятам нужно воспроизвести не только выученный текст, но и лексические единицы, речевые структуры, высказаться самим и отреагировать на реплики собеседников, давать развернутый ответ. Учитель, чтобы разнообразить учебный процесс, может провести игру в форме «телемоста» или «круглого стола». Учебный материал важно связать с обыденной жизнью, увлечениями, интересами ребят. Наглядность усложняет задачу, расширяет рамки </w:t>
      </w:r>
      <w:proofErr w:type="spellStart"/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полилога</w:t>
      </w:r>
      <w:proofErr w:type="spellEnd"/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730A0" w:rsidRPr="00F730A0" w:rsidRDefault="00F730A0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каждом из перечисленных этапов необходимо поощрять активность, стимулировать большой объем и частоту высказываний по теме, осуществлять контроль, но следует проявлять терпимость, обращать внимание лишь на грубые ошибки. Чем чаще речевые образцы будут обыгрываться в ситуациях, тем меньше ошибок допустят дети. Часто учащиеся ошибаются не от незнания, а от отсутствия навыка говорения или невнимательности, и при фиксировании ошибки, ребята часто сами исправляют их.</w:t>
      </w:r>
    </w:p>
    <w:p w:rsidR="00F730A0" w:rsidRPr="00F730A0" w:rsidRDefault="00F730A0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Создание атмосферы общения на уроке во многом зависит от организации собеседников, т.е. от того, какая форма организации используется: индивидуальная, парная, групповая, хоровая или коллективная. </w:t>
      </w:r>
      <w:r w:rsidR="00811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меня 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удобна парная форма работы: время говорения полностью отдается ученикам, развивается их самостоятельность. </w:t>
      </w:r>
    </w:p>
    <w:p w:rsidR="00A61E80" w:rsidRDefault="00F730A0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и личность учителя также имеет огромное значение в учебном процессе. Учитель должен создать такую обстановку в классе, в которой у учащихся появится потребность быть выслушанным, понятым, поделиться, сопережить, понять. В плане говорения учитель должен быть для учеников доступным, но недостижимым образцом, т. к. его речь должна быть понятной, но по форме быть сложнее и</w:t>
      </w:r>
      <w:r w:rsidR="00811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шире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она должна служить образцом. Жесты и голос учителя часто служат прекрасным средством выделения и запоминания лексических единиц и их презентации. Вместе с тем, для многих школьников важен внешний вид, эмоциональные проявления и 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естественность учителя. </w:t>
      </w:r>
      <w:r w:rsidR="00A61E8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ажно в обучении говорению, чтобы дети не боялись ошибиться и быть наказанными, с легкостью шли на контакт, высказывались и выражали свою точку зрения по теме урока.</w:t>
      </w:r>
    </w:p>
    <w:p w:rsidR="00F730A0" w:rsidRPr="00F730A0" w:rsidRDefault="00F36BB8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Условно выделяя три этапа</w:t>
      </w:r>
      <w:r w:rsidR="00AB1603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730A0" w:rsidRPr="00F730A0">
        <w:rPr>
          <w:rFonts w:ascii="Times New Roman" w:eastAsia="Calibri" w:hAnsi="Times New Roman" w:cs="Times New Roman"/>
          <w:sz w:val="28"/>
          <w:szCs w:val="28"/>
        </w:rPr>
        <w:t>формирование лекси</w:t>
      </w:r>
      <w:r w:rsidR="00AB1603">
        <w:rPr>
          <w:rFonts w:ascii="Times New Roman" w:eastAsia="Calibri" w:hAnsi="Times New Roman" w:cs="Times New Roman"/>
          <w:sz w:val="28"/>
          <w:szCs w:val="28"/>
        </w:rPr>
        <w:t xml:space="preserve">ческих и грамматических навыков; совершенствование навыков; развитие речевых умений, мною был </w:t>
      </w:r>
      <w:r w:rsidR="00F730A0" w:rsidRPr="00F730A0">
        <w:rPr>
          <w:rFonts w:ascii="Times New Roman" w:eastAsia="Calibri" w:hAnsi="Times New Roman" w:cs="Times New Roman"/>
          <w:sz w:val="28"/>
          <w:szCs w:val="28"/>
        </w:rPr>
        <w:t>разработа</w:t>
      </w:r>
      <w:r w:rsidR="00AB1603">
        <w:rPr>
          <w:rFonts w:ascii="Times New Roman" w:eastAsia="Calibri" w:hAnsi="Times New Roman" w:cs="Times New Roman"/>
          <w:sz w:val="28"/>
          <w:szCs w:val="28"/>
        </w:rPr>
        <w:t>н</w:t>
      </w:r>
      <w:r w:rsidR="00F730A0" w:rsidRPr="00F730A0">
        <w:rPr>
          <w:rFonts w:ascii="Times New Roman" w:eastAsia="Calibri" w:hAnsi="Times New Roman" w:cs="Times New Roman"/>
          <w:sz w:val="28"/>
          <w:szCs w:val="28"/>
        </w:rPr>
        <w:t xml:space="preserve"> ряд тренировочных упражнений для обучения говорению поср</w:t>
      </w:r>
      <w:r w:rsidR="00AB1603">
        <w:rPr>
          <w:rFonts w:ascii="Times New Roman" w:eastAsia="Calibri" w:hAnsi="Times New Roman" w:cs="Times New Roman"/>
          <w:sz w:val="28"/>
          <w:szCs w:val="28"/>
        </w:rPr>
        <w:t>едством диалога</w:t>
      </w:r>
      <w:r w:rsidR="00F730A0" w:rsidRPr="00F730A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B1603">
        <w:rPr>
          <w:rFonts w:ascii="Times New Roman" w:eastAsia="Calibri" w:hAnsi="Times New Roman" w:cs="Times New Roman"/>
          <w:sz w:val="28"/>
          <w:szCs w:val="28"/>
        </w:rPr>
        <w:t>Примером послужит тема</w:t>
      </w:r>
      <w:r w:rsidR="00F730A0" w:rsidRPr="00F730A0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gramStart"/>
      <w:r w:rsidR="00F730A0"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Washington</w:t>
      </w:r>
      <w:r w:rsidR="00F730A0" w:rsidRPr="00F730A0">
        <w:rPr>
          <w:rFonts w:ascii="Times New Roman" w:eastAsia="Calibri" w:hAnsi="Times New Roman" w:cs="Times New Roman"/>
          <w:sz w:val="28"/>
          <w:szCs w:val="28"/>
        </w:rPr>
        <w:t xml:space="preserve">,  </w:t>
      </w:r>
      <w:r w:rsidR="00F730A0"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="00F730A0" w:rsidRPr="00F730A0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F730A0"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30A0"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="00AB1603">
        <w:rPr>
          <w:rFonts w:ascii="Times New Roman" w:eastAsia="Calibri" w:hAnsi="Times New Roman" w:cs="Times New Roman"/>
          <w:sz w:val="28"/>
          <w:szCs w:val="28"/>
        </w:rPr>
        <w:t>.».</w:t>
      </w:r>
      <w:r w:rsidR="00C44B4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Первый этап включает ознакомление с текстами, чтение,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</w:rPr>
        <w:t>тренировочную  работу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над словами, словосочетаниями, активизацию речевых структур. В данном разделе хорошо систематизированы готовые речевые структуры «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Telephone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Etiquette</w:t>
      </w:r>
      <w:r w:rsidR="00C44B4B">
        <w:rPr>
          <w:rFonts w:ascii="Times New Roman" w:eastAsia="Calibri" w:hAnsi="Times New Roman" w:cs="Times New Roman"/>
          <w:sz w:val="28"/>
          <w:szCs w:val="28"/>
        </w:rPr>
        <w:t>»: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- Hello, may I speak to…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Good morning,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I’d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like to speak to…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- Hello, is this…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?</w:t>
      </w:r>
      <w:proofErr w:type="gramEnd"/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- Just a moment/ second, please.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- Hold on a moment/second, please.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- Speaking.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I’m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sorry, I have the wrong number.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I’m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sorry, you have the wrong number.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Учащимся предлагается заучить эти структуры, чтобы использовать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</w:rPr>
        <w:t>их  в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диалоге, а затем следует активизировать речевые конструкции, не требующие подстановки: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What’s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the message?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- Could I take a message?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I’ll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be waiting for your call.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I’ll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call you right back.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Далее учащиеся должны использовать этот учебный материал в своей речи. Для этого можно применить </w:t>
      </w:r>
      <w:proofErr w:type="spellStart"/>
      <w:r w:rsidRPr="00F730A0">
        <w:rPr>
          <w:rFonts w:ascii="Times New Roman" w:eastAsia="Calibri" w:hAnsi="Times New Roman" w:cs="Times New Roman"/>
          <w:sz w:val="28"/>
          <w:szCs w:val="28"/>
        </w:rPr>
        <w:t>имитативное</w:t>
      </w:r>
      <w:proofErr w:type="spellEnd"/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упражнение: ребятам предлагается игровая ситуация, </w:t>
      </w:r>
      <w:r w:rsidR="00C44B4B">
        <w:rPr>
          <w:rFonts w:ascii="Times New Roman" w:eastAsia="Calibri" w:hAnsi="Times New Roman" w:cs="Times New Roman"/>
          <w:sz w:val="28"/>
          <w:szCs w:val="28"/>
        </w:rPr>
        <w:t xml:space="preserve">каждая пара поворачивается лицом друг к другу, представив, 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что </w:t>
      </w:r>
      <w:r w:rsidR="00C44B4B">
        <w:rPr>
          <w:rFonts w:ascii="Times New Roman" w:eastAsia="Calibri" w:hAnsi="Times New Roman" w:cs="Times New Roman"/>
          <w:sz w:val="28"/>
          <w:szCs w:val="28"/>
        </w:rPr>
        <w:t>они смотрятся в зеркало</w:t>
      </w:r>
      <w:r w:rsidRPr="00F730A0">
        <w:rPr>
          <w:rFonts w:ascii="Times New Roman" w:eastAsia="Calibri" w:hAnsi="Times New Roman" w:cs="Times New Roman"/>
          <w:sz w:val="28"/>
          <w:szCs w:val="28"/>
        </w:rPr>
        <w:t>.</w:t>
      </w:r>
      <w:r w:rsidR="00C44B4B">
        <w:rPr>
          <w:rFonts w:ascii="Times New Roman" w:eastAsia="Calibri" w:hAnsi="Times New Roman" w:cs="Times New Roman"/>
          <w:sz w:val="28"/>
          <w:szCs w:val="28"/>
        </w:rPr>
        <w:t xml:space="preserve"> Отражение должно повторять все речевые структуры. </w:t>
      </w:r>
      <w:r w:rsidR="00C44B4B">
        <w:rPr>
          <w:rFonts w:ascii="Times New Roman" w:eastAsia="Calibri" w:hAnsi="Times New Roman" w:cs="Times New Roman"/>
          <w:sz w:val="28"/>
          <w:szCs w:val="28"/>
        </w:rPr>
        <w:lastRenderedPageBreak/>
        <w:t>Затем партнеры меняются ролями.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Такая ф</w:t>
      </w:r>
      <w:r w:rsidR="00C44B4B">
        <w:rPr>
          <w:rFonts w:ascii="Times New Roman" w:eastAsia="Calibri" w:hAnsi="Times New Roman" w:cs="Times New Roman"/>
          <w:sz w:val="28"/>
          <w:szCs w:val="28"/>
        </w:rPr>
        <w:t>орма работы очень интересна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, и дети легко запомнят новый материал.  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>Другая занимательная игра – «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X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Y</w:t>
      </w:r>
      <w:r w:rsidRPr="00F730A0">
        <w:rPr>
          <w:rFonts w:ascii="Times New Roman" w:eastAsia="Calibri" w:hAnsi="Times New Roman" w:cs="Times New Roman"/>
          <w:sz w:val="28"/>
          <w:szCs w:val="28"/>
        </w:rPr>
        <w:t>» с использованием ситуативных карточек, стимулирует использование учебного материала при ответах: двум ученикам даются две карточки: одному – карточка «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X</w:t>
      </w:r>
      <w:r w:rsidRPr="00F730A0">
        <w:rPr>
          <w:rFonts w:ascii="Times New Roman" w:eastAsia="Calibri" w:hAnsi="Times New Roman" w:cs="Times New Roman"/>
          <w:sz w:val="28"/>
          <w:szCs w:val="28"/>
        </w:rPr>
        <w:t>», другому – карточка «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Y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». У </w:t>
      </w:r>
      <w:r w:rsidR="00C44B4B">
        <w:rPr>
          <w:rFonts w:ascii="Times New Roman" w:eastAsia="Calibri" w:hAnsi="Times New Roman" w:cs="Times New Roman"/>
          <w:sz w:val="28"/>
          <w:szCs w:val="28"/>
        </w:rPr>
        <w:t>учащегося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X</w:t>
      </w:r>
      <w:r w:rsidRPr="00F730A0">
        <w:rPr>
          <w:rFonts w:ascii="Times New Roman" w:eastAsia="Calibri" w:hAnsi="Times New Roman" w:cs="Times New Roman"/>
          <w:sz w:val="28"/>
          <w:szCs w:val="28"/>
        </w:rPr>
        <w:t>» есть роль 1, но нет роли 2, а у играющего «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Y</w:t>
      </w:r>
      <w:r w:rsidRPr="00F730A0">
        <w:rPr>
          <w:rFonts w:ascii="Times New Roman" w:eastAsia="Calibri" w:hAnsi="Times New Roman" w:cs="Times New Roman"/>
          <w:sz w:val="28"/>
          <w:szCs w:val="28"/>
        </w:rPr>
        <w:t>» наоборот. Беседу</w:t>
      </w:r>
      <w:r w:rsidR="00C44B4B">
        <w:rPr>
          <w:rFonts w:ascii="Times New Roman" w:eastAsia="Calibri" w:hAnsi="Times New Roman" w:cs="Times New Roman"/>
          <w:sz w:val="28"/>
          <w:szCs w:val="28"/>
        </w:rPr>
        <w:t>я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по карточкам, учащиеся закрепляют разговорные структуры. Пример карточки «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X</w:t>
      </w:r>
      <w:r w:rsidRPr="00F730A0">
        <w:rPr>
          <w:rFonts w:ascii="Times New Roman" w:eastAsia="Calibri" w:hAnsi="Times New Roman" w:cs="Times New Roman"/>
          <w:sz w:val="28"/>
          <w:szCs w:val="28"/>
        </w:rPr>
        <w:t>»: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Good morning,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I’d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like to speak to Mr. Donald. Is he at home now?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- …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>Пример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</w:rPr>
        <w:t>карточки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«Y»: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- …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I’m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sorry, you have the wrong number.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>После отработки лексического минимума переходим к условному второму этапу работы с диалогами. На базе выученного материала ученикам предлагается конструировать новые фразы, предложения при составлении плана своего высказыв</w:t>
      </w:r>
      <w:r w:rsidR="00C44B4B">
        <w:rPr>
          <w:rFonts w:ascii="Times New Roman" w:eastAsia="Calibri" w:hAnsi="Times New Roman" w:cs="Times New Roman"/>
          <w:sz w:val="28"/>
          <w:szCs w:val="28"/>
        </w:rPr>
        <w:t>ания. В соответствии с замыслом, учащиеся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4B4B">
        <w:rPr>
          <w:rFonts w:ascii="Times New Roman" w:eastAsia="Calibri" w:hAnsi="Times New Roman" w:cs="Times New Roman"/>
          <w:sz w:val="28"/>
          <w:szCs w:val="28"/>
        </w:rPr>
        <w:t xml:space="preserve">уже </w:t>
      </w:r>
      <w:r w:rsidRPr="00F730A0">
        <w:rPr>
          <w:rFonts w:ascii="Times New Roman" w:eastAsia="Calibri" w:hAnsi="Times New Roman" w:cs="Times New Roman"/>
          <w:sz w:val="28"/>
          <w:szCs w:val="28"/>
        </w:rPr>
        <w:t>должны уметь пригласить к телефону, ответить на звонок, сделать сообщение по телефону, передать просьбу.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- How are you doing?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Fine.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I’m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having a great time in…I’ve been to lots of fascinating places.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It sounds great.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I’m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calling you about our trip to…/ about our outing to the museum/about our visit to…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- Just a moment/Hold on a second, Sasha! Telephone for you. / There is somebody on the telephone for you.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- May I leave a message?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Sure.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I’ll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write it down.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And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what’s the message?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It’s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about…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>После знакомства с этими образцами учащиеся реализовывают материал в конкретных ситуациях, с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пособствующих возникновению мотива и потребности 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высказывания, активизации мыслительной деятельности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44B4B">
        <w:rPr>
          <w:rFonts w:ascii="Times New Roman" w:eastAsia="Calibri" w:hAnsi="Times New Roman" w:cs="Times New Roman"/>
          <w:sz w:val="28"/>
          <w:szCs w:val="28"/>
        </w:rPr>
        <w:t>Ученики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сами составляют диалог в соответствии с предложенной ситуацией: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>Ситуация 1. Вы звоните по телефону, но вам отвечают, что абонента нет на месте, и предлагают подождать у телефона. Попросите передать свое сообщение.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>- …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May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leave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message</w:t>
      </w:r>
      <w:r w:rsidRPr="00F730A0">
        <w:rPr>
          <w:rFonts w:ascii="Times New Roman" w:eastAsia="Calibri" w:hAnsi="Times New Roman" w:cs="Times New Roman"/>
          <w:sz w:val="28"/>
          <w:szCs w:val="28"/>
        </w:rPr>
        <w:t>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Sure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Who is calling?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- This is Sasha.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And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what’s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the message?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It’s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about the football match/computer classes…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Is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that</w:t>
      </w:r>
      <w:r w:rsidRPr="00F730A0">
        <w:rPr>
          <w:rFonts w:ascii="Times New Roman" w:eastAsia="Calibri" w:hAnsi="Times New Roman" w:cs="Times New Roman"/>
          <w:sz w:val="28"/>
          <w:szCs w:val="28"/>
        </w:rPr>
        <w:t>’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all</w:t>
      </w:r>
      <w:r w:rsidRPr="00F730A0">
        <w:rPr>
          <w:rFonts w:ascii="Times New Roman" w:eastAsia="Calibri" w:hAnsi="Times New Roman" w:cs="Times New Roman"/>
          <w:sz w:val="28"/>
          <w:szCs w:val="28"/>
        </w:rPr>
        <w:t>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>- …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>Ситуация 2. Вы звоните другу, но его нет, он ушел в магазин. Вам предлагают помощь, что вы ответите?</w:t>
      </w:r>
    </w:p>
    <w:p w:rsidR="00F730A0" w:rsidRPr="00F730A0" w:rsidRDefault="00F730A0" w:rsidP="00511068">
      <w:pPr>
        <w:numPr>
          <w:ilvl w:val="0"/>
          <w:numId w:val="5"/>
        </w:num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…</w:t>
      </w:r>
    </w:p>
    <w:p w:rsidR="00F730A0" w:rsidRPr="00F730A0" w:rsidRDefault="00F730A0" w:rsidP="00511068">
      <w:pPr>
        <w:numPr>
          <w:ilvl w:val="0"/>
          <w:numId w:val="5"/>
        </w:num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Hello, may I speak to Sasha, please?</w:t>
      </w:r>
    </w:p>
    <w:p w:rsidR="00F730A0" w:rsidRPr="00F730A0" w:rsidRDefault="00F730A0" w:rsidP="00511068">
      <w:pPr>
        <w:numPr>
          <w:ilvl w:val="0"/>
          <w:numId w:val="5"/>
        </w:num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I’m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sorry, he’s gone out shopping. Could I take a message?</w:t>
      </w:r>
    </w:p>
    <w:p w:rsidR="00F730A0" w:rsidRPr="00F730A0" w:rsidRDefault="00F730A0" w:rsidP="00511068">
      <w:pPr>
        <w:numPr>
          <w:ilvl w:val="0"/>
          <w:numId w:val="5"/>
        </w:num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Yes, please. Our train will arrive in Washington at noon next Tuesday.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We’ll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be waiting for him at the railway station.</w:t>
      </w:r>
    </w:p>
    <w:p w:rsidR="00F730A0" w:rsidRPr="00F730A0" w:rsidRDefault="00F730A0" w:rsidP="00511068">
      <w:pPr>
        <w:numPr>
          <w:ilvl w:val="0"/>
          <w:numId w:val="5"/>
        </w:num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Does he know your number?</w:t>
      </w:r>
    </w:p>
    <w:p w:rsidR="00F730A0" w:rsidRPr="00F730A0" w:rsidRDefault="00F730A0" w:rsidP="00511068">
      <w:pPr>
        <w:numPr>
          <w:ilvl w:val="0"/>
          <w:numId w:val="5"/>
        </w:num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…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>Ситуация 3. Вам звонят родственники. Они хотят приехать к вам в гости. У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</w:rPr>
        <w:t>вас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</w:rPr>
        <w:t>в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</w:rPr>
        <w:t>квартире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</w:rPr>
        <w:t>ремонт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</w:t>
      </w:r>
      <w:r w:rsidRPr="00F730A0">
        <w:rPr>
          <w:rFonts w:ascii="Times New Roman" w:eastAsia="Calibri" w:hAnsi="Times New Roman" w:cs="Times New Roman"/>
          <w:sz w:val="28"/>
          <w:szCs w:val="28"/>
        </w:rPr>
        <w:t>Как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</w:rPr>
        <w:t>быть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- …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Our house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is being renovated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now. It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will be painted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…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- Is it old?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No, it is too small for us. If you come after the job has been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done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you’ll have your own bedroom.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It sounds great.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I’ll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call you back.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I’ll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be looking forward to your call.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lastRenderedPageBreak/>
        <w:t>- …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>Владение разговорной речью достигается путем практических тренировок в языковом общении, в коммуникативной деятельности. Все предложенные ситуации обыгрываются в парах. Важно, чтобы школьники в дальнейшем смогли не только понять партнера – собеседника, но и поддержать разговор, отреагировать на реплику.</w:t>
      </w:r>
    </w:p>
    <w:p w:rsidR="00F730A0" w:rsidRPr="00F730A0" w:rsidRDefault="00F730A0" w:rsidP="00511068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Освоив ситуации – диалоги, добавляем к ним страноведческий материал </w:t>
      </w:r>
      <w:r w:rsidR="00511068">
        <w:rPr>
          <w:rFonts w:ascii="Times New Roman" w:eastAsia="Calibri" w:hAnsi="Times New Roman" w:cs="Times New Roman"/>
          <w:sz w:val="28"/>
          <w:szCs w:val="28"/>
        </w:rPr>
        <w:t>по теме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Washington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.». Это условно третий этап, на котором предусматривается </w:t>
      </w:r>
      <w:r w:rsidR="005110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следующих речевых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умений, являющихся конечными требованиями к устной речи:</w:t>
      </w:r>
    </w:p>
    <w:p w:rsidR="00F730A0" w:rsidRPr="00F730A0" w:rsidRDefault="00F730A0" w:rsidP="00511068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структурно и интонационно оформлять речь, пользоваться различными схемами построения беседы.</w:t>
      </w:r>
    </w:p>
    <w:p w:rsidR="00F730A0" w:rsidRPr="00F730A0" w:rsidRDefault="00F730A0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2)       Соединять в процессе речи разноструктурные реплики, владея умением</w:t>
      </w:r>
    </w:p>
    <w:p w:rsidR="00F730A0" w:rsidRPr="00F730A0" w:rsidRDefault="00F730A0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переключаться с одной структуры на другую.</w:t>
      </w:r>
    </w:p>
    <w:p w:rsidR="00F730A0" w:rsidRPr="00F730A0" w:rsidRDefault="00511068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ответах исходить </w:t>
      </w:r>
      <w:r w:rsidR="00F730A0"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из языковой формы стимулирующей реплики, а из ситуации общения.</w:t>
      </w:r>
    </w:p>
    <w:p w:rsidR="00F730A0" w:rsidRPr="00F730A0" w:rsidRDefault="00F730A0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4)       Выражать субъективно-модальное, личностное отношение к высказываемому.</w:t>
      </w:r>
    </w:p>
    <w:p w:rsidR="00F730A0" w:rsidRPr="00F730A0" w:rsidRDefault="00F730A0" w:rsidP="0051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5)     Владеть механизмом внутриструктурных связей.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>Используя элементы опережающего обучения, продолжая работу над диалогами, ученики знакомятся с текстом «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Washington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="00511068">
        <w:rPr>
          <w:rFonts w:ascii="Times New Roman" w:eastAsia="Calibri" w:hAnsi="Times New Roman" w:cs="Times New Roman"/>
          <w:sz w:val="28"/>
          <w:szCs w:val="28"/>
        </w:rPr>
        <w:t>.»</w:t>
      </w:r>
      <w:r w:rsidRPr="00F730A0">
        <w:rPr>
          <w:rFonts w:ascii="Times New Roman" w:eastAsia="Calibri" w:hAnsi="Times New Roman" w:cs="Times New Roman"/>
          <w:sz w:val="28"/>
          <w:szCs w:val="28"/>
        </w:rPr>
        <w:t>. После прочтения, перевода и пересказа школьники отвечают на вопросы после текста, обсуждают не только конкретные факты, но и высказывают свою точку зрения, где</w:t>
      </w:r>
      <w:r w:rsidR="00511068">
        <w:rPr>
          <w:rFonts w:ascii="Times New Roman" w:eastAsia="Calibri" w:hAnsi="Times New Roman" w:cs="Times New Roman"/>
          <w:sz w:val="28"/>
          <w:szCs w:val="28"/>
        </w:rPr>
        <w:t xml:space="preserve"> это возможно. Например, после 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вопроса о библиотеке в Вашингтоне </w:t>
      </w:r>
      <w:r w:rsidR="00511068">
        <w:rPr>
          <w:rFonts w:ascii="Times New Roman" w:eastAsia="Calibri" w:hAnsi="Times New Roman" w:cs="Times New Roman"/>
          <w:sz w:val="28"/>
          <w:szCs w:val="28"/>
        </w:rPr>
        <w:t>можно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продолжить беседу о книгах, чтении, библиотеке в родном городе. На данном этапе систематизации знаний и развитии речевых умений очень интересна и эффективна ролевая игра в рамках телемоста, где ведется </w:t>
      </w:r>
      <w:proofErr w:type="spellStart"/>
      <w:r w:rsidRPr="00F730A0">
        <w:rPr>
          <w:rFonts w:ascii="Times New Roman" w:eastAsia="Calibri" w:hAnsi="Times New Roman" w:cs="Times New Roman"/>
          <w:sz w:val="28"/>
          <w:szCs w:val="28"/>
        </w:rPr>
        <w:t>полилог</w:t>
      </w:r>
      <w:proofErr w:type="spellEnd"/>
      <w:r w:rsidRPr="00F730A0">
        <w:rPr>
          <w:rFonts w:ascii="Times New Roman" w:eastAsia="Calibri" w:hAnsi="Times New Roman" w:cs="Times New Roman"/>
          <w:sz w:val="28"/>
          <w:szCs w:val="28"/>
        </w:rPr>
        <w:t>. Но перед проведением этой игры перед ребятами следует поставить конкретные условия:</w:t>
      </w:r>
    </w:p>
    <w:p w:rsidR="00F730A0" w:rsidRPr="00F730A0" w:rsidRDefault="00F730A0" w:rsidP="00511068">
      <w:pPr>
        <w:numPr>
          <w:ilvl w:val="0"/>
          <w:numId w:val="6"/>
        </w:num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>Использовать в речи не только фрагменты текста, но и изученные ранее структуры.</w:t>
      </w:r>
    </w:p>
    <w:p w:rsidR="00F730A0" w:rsidRPr="00F730A0" w:rsidRDefault="00F730A0" w:rsidP="00511068">
      <w:pPr>
        <w:numPr>
          <w:ilvl w:val="0"/>
          <w:numId w:val="6"/>
        </w:num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lastRenderedPageBreak/>
        <w:t>Не только высказываться самому, но и суметь понять партнера в беседе, отреагировать на реплику.</w:t>
      </w:r>
    </w:p>
    <w:p w:rsidR="00F730A0" w:rsidRPr="00F730A0" w:rsidRDefault="00F730A0" w:rsidP="00511068">
      <w:pPr>
        <w:numPr>
          <w:ilvl w:val="0"/>
          <w:numId w:val="6"/>
        </w:num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>Не ограничиваться ответами «Да» или «Нет», а давать развернутый ответ, используя разговорные структуры.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В роли ведущего выступает учитель. Участие в игре обязательно для всех учащихся, и сильные, и слабые должны выступать с репликами. Приведем примерный вариант </w:t>
      </w:r>
      <w:proofErr w:type="spellStart"/>
      <w:r w:rsidRPr="00F730A0">
        <w:rPr>
          <w:rFonts w:ascii="Times New Roman" w:eastAsia="Calibri" w:hAnsi="Times New Roman" w:cs="Times New Roman"/>
          <w:sz w:val="28"/>
          <w:szCs w:val="28"/>
        </w:rPr>
        <w:t>полилога</w:t>
      </w:r>
      <w:proofErr w:type="spellEnd"/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– телемост «Комсомольск – на – Амуре – Москва – Вашингтон»: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W: Hello! Washington is on the line.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M: Hello! Moscow speaking.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K: Hello! This is </w:t>
      </w:r>
      <w:r w:rsidR="00511068">
        <w:rPr>
          <w:rFonts w:ascii="Times New Roman" w:eastAsia="Calibri" w:hAnsi="Times New Roman" w:cs="Times New Roman"/>
          <w:sz w:val="28"/>
          <w:szCs w:val="28"/>
          <w:lang w:val="en-US"/>
        </w:rPr>
        <w:t>Forestry School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of Komsomolsk.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F: Hi, Ann! Can you hear me?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A: Oh, yes. Hello! What have you been doing with yourself?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F: This morning I did some sightseeing. Washington has many historical monuments: the Library of Congress, the Washington Monument, the Jefferson Memorial,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the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Lincoln Memorial.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M: As far as I remember, Washington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is situated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on the Potomac River.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R: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It was chosen by George Washington as the permanent site for capital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H: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That’s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why the city was named after the nation’s First President.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F: Americans celebrate President’s Day on the third Monday in February.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G: What does «D. C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.»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stand for?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W: «D. C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.»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stands for the District of Columbia.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R: Go ahead. Ask us more. What are you interested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in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K: What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was Thomas Jefferson noted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for?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W: Thomas Jefferson wrote the Declaration of Independence.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H: It gave thirteen colonies freedom from Great Britain. Now the USA has fifty states.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G: Independence Day is celebrated on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the 4</w:t>
      </w:r>
      <w:r w:rsidRPr="00F730A0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th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of July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B: Well, Thomas Jefferson wrote the Declaration of Independence and who wrote the Emancipation Proclamation?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>G: Abraham Lincoln became the sixteenth President of the USA.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H: By the way, Bill Clinton was the 42</w:t>
      </w:r>
      <w:r w:rsidRPr="00F730A0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nd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President of the USA.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F: You know, in America there are several towns named Moscow.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M: I say. The Russian capital marked the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850</w:t>
      </w:r>
      <w:r w:rsidRPr="00F730A0">
        <w:rPr>
          <w:rFonts w:ascii="Times New Roman" w:eastAsia="Calibri" w:hAnsi="Times New Roman" w:cs="Times New Roman"/>
          <w:sz w:val="28"/>
          <w:szCs w:val="28"/>
          <w:vertAlign w:val="superscript"/>
          <w:lang w:val="en-US"/>
        </w:rPr>
        <w:t>th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,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anniversary of its founding in 1997.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B: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That’s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right. Moscow celebrated it from September 5 to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7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A: Oh, Moscow is a fascinating city.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W: The heart of Moscow is Red Square, together with the Kremlin.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But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who founded Moscow?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M: It was founded by Prince Yuri </w:t>
      </w:r>
      <w:proofErr w:type="spell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Dolgoruky</w:t>
      </w:r>
      <w:proofErr w:type="spell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of  </w:t>
      </w:r>
      <w:proofErr w:type="spell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Suzdal</w:t>
      </w:r>
      <w:proofErr w:type="spellEnd"/>
      <w:proofErr w:type="gram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in 1147, on the bank of  the </w:t>
      </w:r>
      <w:proofErr w:type="spell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Moskva</w:t>
      </w:r>
      <w:proofErr w:type="spellEnd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River.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K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gramStart"/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It</w:t>
      </w:r>
      <w:r w:rsidRPr="00F730A0">
        <w:rPr>
          <w:rFonts w:ascii="Times New Roman" w:eastAsia="Calibri" w:hAnsi="Times New Roman" w:cs="Times New Roman"/>
          <w:sz w:val="28"/>
          <w:szCs w:val="28"/>
        </w:rPr>
        <w:t>’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proofErr w:type="gramEnd"/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so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30A0">
        <w:rPr>
          <w:rFonts w:ascii="Times New Roman" w:eastAsia="Calibri" w:hAnsi="Times New Roman" w:cs="Times New Roman"/>
          <w:sz w:val="28"/>
          <w:szCs w:val="28"/>
          <w:lang w:val="en-US"/>
        </w:rPr>
        <w:t>interesting</w:t>
      </w:r>
      <w:r w:rsidRPr="00F730A0">
        <w:rPr>
          <w:rFonts w:ascii="Times New Roman" w:eastAsia="Calibri" w:hAnsi="Times New Roman" w:cs="Times New Roman"/>
          <w:sz w:val="28"/>
          <w:szCs w:val="28"/>
        </w:rPr>
        <w:t>!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Через этот </w:t>
      </w:r>
      <w:proofErr w:type="spellStart"/>
      <w:r w:rsidRPr="00F730A0">
        <w:rPr>
          <w:rFonts w:ascii="Times New Roman" w:eastAsia="Calibri" w:hAnsi="Times New Roman" w:cs="Times New Roman"/>
          <w:sz w:val="28"/>
          <w:szCs w:val="28"/>
        </w:rPr>
        <w:t>полилог</w:t>
      </w:r>
      <w:proofErr w:type="spellEnd"/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ребята повторили пройденное, закрепили речевые образцы, страноведческий материал, новую тему. Это прекрасная форма обобщения, позволяющая систематизировать свои знания.</w:t>
      </w:r>
    </w:p>
    <w:p w:rsidR="00F730A0" w:rsidRPr="00F730A0" w:rsidRDefault="00F730A0" w:rsidP="00511068">
      <w:pPr>
        <w:tabs>
          <w:tab w:val="left" w:pos="-567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0A0">
        <w:rPr>
          <w:rFonts w:ascii="Times New Roman" w:eastAsia="Calibri" w:hAnsi="Times New Roman" w:cs="Times New Roman"/>
          <w:sz w:val="28"/>
          <w:szCs w:val="28"/>
        </w:rPr>
        <w:t>Таким образом, предложенная система тренировки навыков разговорной речи способствует развитию речевых умени</w:t>
      </w:r>
      <w:r w:rsidR="00511068">
        <w:rPr>
          <w:rFonts w:ascii="Times New Roman" w:eastAsia="Calibri" w:hAnsi="Times New Roman" w:cs="Times New Roman"/>
          <w:sz w:val="28"/>
          <w:szCs w:val="28"/>
        </w:rPr>
        <w:t>й, позволяет эффективно обучать</w:t>
      </w:r>
      <w:r w:rsidRPr="00F730A0">
        <w:rPr>
          <w:rFonts w:ascii="Times New Roman" w:eastAsia="Calibri" w:hAnsi="Times New Roman" w:cs="Times New Roman"/>
          <w:sz w:val="28"/>
          <w:szCs w:val="28"/>
        </w:rPr>
        <w:t xml:space="preserve"> говорению, повышает речевую активность учащихся, позволяет </w:t>
      </w:r>
      <w:r w:rsidRPr="00F730A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быстроту речевой реакции и навык восприятия на слух. Применение этих упражнений позволяет достичь высоких результатов в изучении иностранного языка в целом.</w:t>
      </w:r>
    </w:p>
    <w:p w:rsidR="00F36BB8" w:rsidRPr="00511068" w:rsidRDefault="00F36BB8"/>
    <w:sectPr w:rsidR="00F36BB8" w:rsidRPr="00511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86392D"/>
    <w:multiLevelType w:val="hybridMultilevel"/>
    <w:tmpl w:val="60B2FD7C"/>
    <w:lvl w:ilvl="0" w:tplc="B56C78A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D67197"/>
    <w:multiLevelType w:val="hybridMultilevel"/>
    <w:tmpl w:val="1A489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376E24"/>
    <w:multiLevelType w:val="hybridMultilevel"/>
    <w:tmpl w:val="B9F2F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ED67EB"/>
    <w:multiLevelType w:val="hybridMultilevel"/>
    <w:tmpl w:val="3CAE488E"/>
    <w:lvl w:ilvl="0" w:tplc="0332E36C">
      <w:start w:val="1"/>
      <w:numFmt w:val="decimal"/>
      <w:lvlText w:val="%1)"/>
      <w:lvlJc w:val="left"/>
      <w:pPr>
        <w:ind w:left="36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8430329"/>
    <w:multiLevelType w:val="hybridMultilevel"/>
    <w:tmpl w:val="169E1F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17039B"/>
    <w:multiLevelType w:val="hybridMultilevel"/>
    <w:tmpl w:val="7C16F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F4045"/>
    <w:multiLevelType w:val="multilevel"/>
    <w:tmpl w:val="E320C3C6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hint="default"/>
      </w:rPr>
    </w:lvl>
  </w:abstractNum>
  <w:abstractNum w:abstractNumId="7">
    <w:nsid w:val="6E5D37CF"/>
    <w:multiLevelType w:val="hybridMultilevel"/>
    <w:tmpl w:val="73A056B4"/>
    <w:lvl w:ilvl="0" w:tplc="5308D97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0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0A0"/>
    <w:rsid w:val="002D1F3B"/>
    <w:rsid w:val="00434685"/>
    <w:rsid w:val="00511068"/>
    <w:rsid w:val="006A611D"/>
    <w:rsid w:val="0079172F"/>
    <w:rsid w:val="008118FF"/>
    <w:rsid w:val="00914A18"/>
    <w:rsid w:val="00A10F0D"/>
    <w:rsid w:val="00A61E80"/>
    <w:rsid w:val="00AB1603"/>
    <w:rsid w:val="00C44B4B"/>
    <w:rsid w:val="00CF32EB"/>
    <w:rsid w:val="00F36BB8"/>
    <w:rsid w:val="00F730A0"/>
    <w:rsid w:val="00FA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469869-1444-4556-A881-ADEA80F0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0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1330</TotalTime>
  <Pages>10</Pages>
  <Words>2451</Words>
  <Characters>13976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</cp:revision>
  <dcterms:created xsi:type="dcterms:W3CDTF">2018-04-10T07:25:00Z</dcterms:created>
  <dcterms:modified xsi:type="dcterms:W3CDTF">2018-04-11T05:53:00Z</dcterms:modified>
</cp:coreProperties>
</file>