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B4D" w:rsidRDefault="00C74B4D" w:rsidP="00C74B4D">
      <w:pPr>
        <w:spacing w:line="240" w:lineRule="auto"/>
        <w:ind w:right="-285"/>
      </w:pPr>
      <w:r>
        <w:rPr>
          <w:rFonts w:ascii="Times New Roman" w:eastAsia="Times New Roman" w:hAnsi="Times New Roman" w:cs="Times New Roman"/>
          <w:b/>
          <w:bCs/>
          <w:sz w:val="28"/>
          <w:szCs w:val="28"/>
          <w:lang w:eastAsia="ru-RU"/>
        </w:rPr>
        <w:t xml:space="preserve">                                       </w:t>
      </w:r>
      <w:r>
        <w:t>Комитет  образования и науки Волгоградской области</w:t>
      </w:r>
    </w:p>
    <w:p w:rsidR="00C74B4D" w:rsidRDefault="00C74B4D" w:rsidP="00C74B4D">
      <w:pPr>
        <w:tabs>
          <w:tab w:val="left" w:pos="1134"/>
        </w:tabs>
        <w:spacing w:line="240" w:lineRule="auto"/>
        <w:jc w:val="center"/>
      </w:pPr>
      <w:r>
        <w:t>Государственное автономное</w:t>
      </w:r>
    </w:p>
    <w:p w:rsidR="00C74B4D" w:rsidRDefault="00C74B4D" w:rsidP="00C74B4D">
      <w:pPr>
        <w:tabs>
          <w:tab w:val="left" w:pos="1134"/>
        </w:tabs>
        <w:spacing w:line="240" w:lineRule="auto"/>
        <w:jc w:val="center"/>
      </w:pPr>
      <w:r>
        <w:t xml:space="preserve"> образовательное учреждение дополнительного профессионального образования   </w:t>
      </w:r>
    </w:p>
    <w:p w:rsidR="00C74B4D" w:rsidRDefault="00C74B4D" w:rsidP="00C74B4D">
      <w:pPr>
        <w:tabs>
          <w:tab w:val="left" w:pos="1134"/>
        </w:tabs>
        <w:spacing w:line="240" w:lineRule="auto"/>
        <w:jc w:val="center"/>
        <w:rPr>
          <w:b/>
        </w:rPr>
      </w:pPr>
      <w:r>
        <w:rPr>
          <w:b/>
        </w:rPr>
        <w:t>«Волгоградская государственная академия последипломного  образования»</w:t>
      </w:r>
    </w:p>
    <w:p w:rsidR="00C74B4D" w:rsidRDefault="00C74B4D" w:rsidP="00C74B4D">
      <w:pPr>
        <w:spacing w:line="240" w:lineRule="auto"/>
        <w:jc w:val="center"/>
        <w:rPr>
          <w:b/>
        </w:rPr>
      </w:pPr>
      <w:r>
        <w:rPr>
          <w:b/>
        </w:rPr>
        <w:t>(ГАОУ ДПО «ВГАПО»)</w:t>
      </w:r>
    </w:p>
    <w:p w:rsidR="00C74B4D" w:rsidRPr="00132356" w:rsidRDefault="00C74B4D" w:rsidP="00C74B4D">
      <w:pPr>
        <w:tabs>
          <w:tab w:val="left" w:pos="1134"/>
        </w:tabs>
        <w:spacing w:line="216" w:lineRule="auto"/>
        <w:jc w:val="center"/>
      </w:pPr>
    </w:p>
    <w:p w:rsidR="00C74B4D" w:rsidRDefault="00C74B4D" w:rsidP="00C74B4D">
      <w:pPr>
        <w:tabs>
          <w:tab w:val="left" w:pos="1134"/>
        </w:tabs>
        <w:spacing w:line="216" w:lineRule="auto"/>
        <w:jc w:val="center"/>
      </w:pPr>
    </w:p>
    <w:p w:rsidR="00C74B4D" w:rsidRPr="00BF6DF1" w:rsidRDefault="00C74B4D" w:rsidP="00C74B4D">
      <w:pPr>
        <w:shd w:val="clear" w:color="auto" w:fill="FFFFFF"/>
        <w:tabs>
          <w:tab w:val="left" w:pos="1134"/>
        </w:tabs>
        <w:spacing w:line="340" w:lineRule="exact"/>
        <w:jc w:val="center"/>
        <w:rPr>
          <w:sz w:val="28"/>
          <w:szCs w:val="28"/>
        </w:rPr>
      </w:pPr>
      <w:r w:rsidRPr="00522B19">
        <w:rPr>
          <w:b/>
        </w:rPr>
        <w:t xml:space="preserve">Кафедра </w:t>
      </w:r>
      <w:r>
        <w:rPr>
          <w:b/>
        </w:rPr>
        <w:t>начального  образования</w:t>
      </w:r>
    </w:p>
    <w:p w:rsidR="00C74B4D" w:rsidRDefault="00C74B4D" w:rsidP="00C74B4D">
      <w:pPr>
        <w:tabs>
          <w:tab w:val="left" w:pos="1134"/>
        </w:tabs>
        <w:spacing w:line="216" w:lineRule="auto"/>
        <w:jc w:val="center"/>
      </w:pPr>
    </w:p>
    <w:p w:rsidR="00C74B4D" w:rsidRDefault="00C74B4D" w:rsidP="00C74B4D">
      <w:pPr>
        <w:tabs>
          <w:tab w:val="left" w:pos="1134"/>
        </w:tabs>
        <w:spacing w:line="216" w:lineRule="auto"/>
        <w:jc w:val="center"/>
      </w:pPr>
    </w:p>
    <w:p w:rsidR="00C74B4D" w:rsidRDefault="00C74B4D" w:rsidP="00C74B4D">
      <w:pPr>
        <w:tabs>
          <w:tab w:val="left" w:pos="1134"/>
        </w:tabs>
        <w:spacing w:line="216" w:lineRule="auto"/>
        <w:jc w:val="center"/>
      </w:pPr>
    </w:p>
    <w:p w:rsidR="00C74B4D" w:rsidRDefault="00C74B4D" w:rsidP="00C74B4D">
      <w:pPr>
        <w:tabs>
          <w:tab w:val="left" w:pos="1134"/>
        </w:tabs>
        <w:spacing w:line="216" w:lineRule="auto"/>
        <w:jc w:val="center"/>
      </w:pPr>
    </w:p>
    <w:p w:rsidR="00C74B4D" w:rsidRDefault="00C74B4D" w:rsidP="00C74B4D">
      <w:pPr>
        <w:tabs>
          <w:tab w:val="left" w:pos="1134"/>
        </w:tabs>
        <w:spacing w:line="216" w:lineRule="auto"/>
        <w:jc w:val="center"/>
      </w:pPr>
    </w:p>
    <w:p w:rsidR="00C74B4D" w:rsidRPr="00830C1E" w:rsidRDefault="00C74B4D" w:rsidP="00C74B4D">
      <w:pPr>
        <w:tabs>
          <w:tab w:val="left" w:pos="1134"/>
        </w:tabs>
        <w:spacing w:line="216" w:lineRule="auto"/>
        <w:rPr>
          <w:b/>
          <w:sz w:val="32"/>
          <w:szCs w:val="32"/>
        </w:rPr>
      </w:pPr>
      <w:r>
        <w:t xml:space="preserve">                                                                           </w:t>
      </w:r>
      <w:r>
        <w:rPr>
          <w:b/>
          <w:sz w:val="32"/>
          <w:szCs w:val="32"/>
        </w:rPr>
        <w:t>КУРСОВАЯ РАБОТА</w:t>
      </w:r>
    </w:p>
    <w:p w:rsidR="00C74B4D" w:rsidRPr="00830C1E" w:rsidRDefault="00C74B4D" w:rsidP="00C74B4D">
      <w:pPr>
        <w:tabs>
          <w:tab w:val="left" w:pos="1134"/>
        </w:tabs>
        <w:spacing w:line="216" w:lineRule="auto"/>
        <w:jc w:val="center"/>
        <w:rPr>
          <w:b/>
        </w:rPr>
      </w:pPr>
    </w:p>
    <w:p w:rsidR="00C74B4D" w:rsidRPr="0061279D" w:rsidRDefault="00C74B4D" w:rsidP="00C74B4D">
      <w:pPr>
        <w:jc w:val="center"/>
        <w:rPr>
          <w:sz w:val="44"/>
          <w:szCs w:val="44"/>
        </w:rPr>
      </w:pPr>
      <w:r w:rsidRPr="0061279D">
        <w:rPr>
          <w:sz w:val="44"/>
          <w:szCs w:val="44"/>
        </w:rPr>
        <w:t>«</w:t>
      </w:r>
      <w:r w:rsidRPr="00C74B4D">
        <w:rPr>
          <w:sz w:val="44"/>
          <w:szCs w:val="44"/>
        </w:rPr>
        <w:t>Взаимодействие игровой и учебно-познавательной деятельности младших школьников в условиях реализации ФГОС НОО.</w:t>
      </w:r>
      <w:r w:rsidRPr="0061279D">
        <w:rPr>
          <w:sz w:val="44"/>
          <w:szCs w:val="44"/>
        </w:rPr>
        <w:t xml:space="preserve">»  </w:t>
      </w:r>
    </w:p>
    <w:p w:rsidR="00C74B4D" w:rsidRPr="0061279D" w:rsidRDefault="00C74B4D" w:rsidP="00C74B4D">
      <w:pPr>
        <w:jc w:val="center"/>
      </w:pPr>
    </w:p>
    <w:p w:rsidR="00C74B4D" w:rsidRDefault="00C74B4D" w:rsidP="00C74B4D">
      <w:pPr>
        <w:jc w:val="center"/>
      </w:pPr>
    </w:p>
    <w:p w:rsidR="00C74B4D" w:rsidRDefault="00C74B4D" w:rsidP="00C74B4D">
      <w:pPr>
        <w:jc w:val="center"/>
      </w:pPr>
    </w:p>
    <w:p w:rsidR="00C74B4D" w:rsidRDefault="00C74B4D" w:rsidP="00C74B4D">
      <w:pPr>
        <w:jc w:val="center"/>
      </w:pPr>
    </w:p>
    <w:p w:rsidR="00C74B4D" w:rsidRDefault="00C74B4D" w:rsidP="00C74B4D">
      <w:pPr>
        <w:jc w:val="center"/>
      </w:pPr>
    </w:p>
    <w:p w:rsidR="00C74B4D" w:rsidRDefault="00C74B4D" w:rsidP="00C74B4D">
      <w:pPr>
        <w:spacing w:line="240" w:lineRule="auto"/>
        <w:jc w:val="both"/>
      </w:pPr>
      <w:r>
        <w:t xml:space="preserve">                                                                                                                      </w:t>
      </w:r>
      <w:r w:rsidRPr="00D066E2">
        <w:rPr>
          <w:b/>
        </w:rPr>
        <w:t>Выполнил:</w:t>
      </w:r>
      <w:r>
        <w:t xml:space="preserve">  </w:t>
      </w:r>
    </w:p>
    <w:p w:rsidR="00C74B4D" w:rsidRDefault="00C74B4D" w:rsidP="00C74B4D">
      <w:pPr>
        <w:spacing w:line="240" w:lineRule="auto"/>
        <w:jc w:val="both"/>
      </w:pPr>
      <w:r>
        <w:t xml:space="preserve">                                                 учитель начальных классов МАОУ </w:t>
      </w:r>
      <w:proofErr w:type="spellStart"/>
      <w:r>
        <w:t>Привольненской</w:t>
      </w:r>
      <w:proofErr w:type="spellEnd"/>
      <w:r>
        <w:t xml:space="preserve"> СШ имени М.С.Шумилова  </w:t>
      </w:r>
    </w:p>
    <w:p w:rsidR="00C74B4D" w:rsidRDefault="00C74B4D" w:rsidP="00C74B4D">
      <w:pPr>
        <w:spacing w:line="240" w:lineRule="auto"/>
        <w:jc w:val="both"/>
      </w:pPr>
      <w:r>
        <w:t xml:space="preserve">                                                                                                  </w:t>
      </w:r>
      <w:proofErr w:type="spellStart"/>
      <w:r w:rsidRPr="0061279D">
        <w:t>Светлоярского</w:t>
      </w:r>
      <w:proofErr w:type="spellEnd"/>
      <w:r w:rsidRPr="0061279D">
        <w:t xml:space="preserve"> района </w:t>
      </w:r>
      <w:proofErr w:type="spellStart"/>
      <w:r w:rsidRPr="0061279D">
        <w:t>Тарабановская</w:t>
      </w:r>
      <w:proofErr w:type="spellEnd"/>
      <w:r w:rsidRPr="0061279D">
        <w:t xml:space="preserve"> О.В.</w:t>
      </w:r>
    </w:p>
    <w:p w:rsidR="00C74B4D" w:rsidRDefault="00C74B4D" w:rsidP="00C74B4D">
      <w:pPr>
        <w:spacing w:line="240" w:lineRule="auto"/>
        <w:jc w:val="both"/>
      </w:pPr>
    </w:p>
    <w:p w:rsidR="00C74B4D" w:rsidRPr="0061279D" w:rsidRDefault="00C74B4D" w:rsidP="00C74B4D">
      <w:pPr>
        <w:spacing w:line="240" w:lineRule="auto"/>
        <w:jc w:val="both"/>
      </w:pPr>
    </w:p>
    <w:p w:rsidR="00C74B4D" w:rsidRDefault="00C74B4D" w:rsidP="00C74B4D">
      <w:r>
        <w:t xml:space="preserve">                                                                                      </w:t>
      </w:r>
    </w:p>
    <w:p w:rsidR="00C74B4D" w:rsidRDefault="00C74B4D" w:rsidP="00C74B4D">
      <w:r>
        <w:t xml:space="preserve">                                                                    Волгоград – 2017</w:t>
      </w:r>
      <w:r w:rsidRPr="00522B19">
        <w:t xml:space="preserve"> год</w:t>
      </w:r>
    </w:p>
    <w:p w:rsidR="00C74B4D" w:rsidRDefault="00C74B4D" w:rsidP="00C74B4D">
      <w:pPr>
        <w:jc w:val="center"/>
      </w:pPr>
    </w:p>
    <w:p w:rsidR="00C74B4D" w:rsidRPr="00D93531" w:rsidRDefault="00C74B4D" w:rsidP="00C74B4D">
      <w:r w:rsidRPr="00D93531">
        <w:t xml:space="preserve">                                                  </w:t>
      </w:r>
      <w:r w:rsidR="003510E7">
        <w:t xml:space="preserve">       </w:t>
      </w:r>
      <w:r w:rsidRPr="00D93531">
        <w:rPr>
          <w:sz w:val="28"/>
          <w:szCs w:val="28"/>
        </w:rPr>
        <w:t>Содержание работы</w:t>
      </w:r>
    </w:p>
    <w:p w:rsidR="00C74B4D" w:rsidRPr="00D93531" w:rsidRDefault="00C74B4D" w:rsidP="00C74B4D">
      <w:pPr>
        <w:jc w:val="center"/>
      </w:pPr>
    </w:p>
    <w:p w:rsidR="003510E7" w:rsidRPr="003510E7" w:rsidRDefault="003510E7" w:rsidP="003510E7">
      <w:pPr>
        <w:spacing w:after="300" w:line="270" w:lineRule="atLeast"/>
        <w:rPr>
          <w:rFonts w:ascii="Times New Roman" w:eastAsia="Times New Roman" w:hAnsi="Times New Roman" w:cs="Times New Roman"/>
          <w:sz w:val="28"/>
          <w:szCs w:val="28"/>
          <w:lang w:eastAsia="ru-RU"/>
        </w:rPr>
      </w:pPr>
      <w:r w:rsidRPr="003510E7">
        <w:rPr>
          <w:rFonts w:ascii="Times New Roman" w:eastAsia="Times New Roman" w:hAnsi="Times New Roman" w:cs="Times New Roman"/>
          <w:bCs/>
          <w:sz w:val="28"/>
          <w:szCs w:val="28"/>
          <w:lang w:eastAsia="ru-RU"/>
        </w:rPr>
        <w:t>1. Теоретические основы исследования дидактических игр в начальной школе</w:t>
      </w:r>
    </w:p>
    <w:p w:rsidR="003510E7" w:rsidRPr="003510E7" w:rsidRDefault="003510E7" w:rsidP="003510E7">
      <w:pPr>
        <w:spacing w:after="0" w:line="270" w:lineRule="atLeast"/>
        <w:rPr>
          <w:rFonts w:ascii="Times New Roman" w:eastAsia="Times New Roman" w:hAnsi="Times New Roman" w:cs="Times New Roman"/>
          <w:sz w:val="28"/>
          <w:szCs w:val="28"/>
          <w:lang w:eastAsia="ru-RU"/>
        </w:rPr>
      </w:pPr>
    </w:p>
    <w:p w:rsidR="003510E7" w:rsidRPr="003510E7" w:rsidRDefault="003510E7" w:rsidP="003510E7">
      <w:pPr>
        <w:spacing w:after="300" w:line="270" w:lineRule="atLeast"/>
        <w:rPr>
          <w:rFonts w:ascii="Times New Roman" w:eastAsia="Times New Roman" w:hAnsi="Times New Roman" w:cs="Times New Roman"/>
          <w:sz w:val="28"/>
          <w:szCs w:val="28"/>
          <w:lang w:eastAsia="ru-RU"/>
        </w:rPr>
      </w:pPr>
      <w:r w:rsidRPr="003510E7">
        <w:rPr>
          <w:rFonts w:ascii="Times New Roman" w:eastAsia="Times New Roman" w:hAnsi="Times New Roman" w:cs="Times New Roman"/>
          <w:bCs/>
          <w:sz w:val="28"/>
          <w:szCs w:val="28"/>
          <w:lang w:eastAsia="ru-RU"/>
        </w:rPr>
        <w:t>1.1 Психолого-педагогические основы дидактической игры</w:t>
      </w:r>
    </w:p>
    <w:p w:rsidR="003510E7" w:rsidRPr="003510E7" w:rsidRDefault="003510E7" w:rsidP="003510E7">
      <w:pPr>
        <w:spacing w:after="300" w:line="270" w:lineRule="atLeast"/>
        <w:rPr>
          <w:rFonts w:ascii="Times New Roman" w:eastAsia="Times New Roman" w:hAnsi="Times New Roman" w:cs="Times New Roman"/>
          <w:sz w:val="28"/>
          <w:szCs w:val="28"/>
          <w:lang w:eastAsia="ru-RU"/>
        </w:rPr>
      </w:pPr>
      <w:r w:rsidRPr="003510E7">
        <w:rPr>
          <w:rFonts w:ascii="Times New Roman" w:eastAsia="Times New Roman" w:hAnsi="Times New Roman" w:cs="Times New Roman"/>
          <w:bCs/>
          <w:sz w:val="28"/>
          <w:szCs w:val="28"/>
          <w:lang w:eastAsia="ru-RU"/>
        </w:rPr>
        <w:t>1.2 Классификация дидактических игр</w:t>
      </w:r>
    </w:p>
    <w:p w:rsidR="003510E7" w:rsidRPr="003510E7" w:rsidRDefault="003510E7" w:rsidP="003510E7">
      <w:pPr>
        <w:spacing w:after="300" w:line="270" w:lineRule="atLeast"/>
        <w:rPr>
          <w:rFonts w:ascii="Times New Roman" w:eastAsia="Times New Roman" w:hAnsi="Times New Roman" w:cs="Times New Roman"/>
          <w:sz w:val="28"/>
          <w:szCs w:val="28"/>
          <w:lang w:eastAsia="ru-RU"/>
        </w:rPr>
      </w:pPr>
      <w:r w:rsidRPr="003510E7">
        <w:rPr>
          <w:rFonts w:ascii="Times New Roman" w:eastAsia="Times New Roman" w:hAnsi="Times New Roman" w:cs="Times New Roman"/>
          <w:bCs/>
          <w:sz w:val="28"/>
          <w:szCs w:val="28"/>
          <w:lang w:eastAsia="ru-RU"/>
        </w:rPr>
        <w:t>2. Методика использования дидактических игр на уроках математики в начальной школе</w:t>
      </w:r>
    </w:p>
    <w:p w:rsidR="003510E7" w:rsidRPr="003510E7" w:rsidRDefault="003510E7" w:rsidP="003510E7">
      <w:pPr>
        <w:spacing w:after="300" w:line="270" w:lineRule="atLeast"/>
        <w:rPr>
          <w:rFonts w:ascii="Times New Roman" w:eastAsia="Times New Roman" w:hAnsi="Times New Roman" w:cs="Times New Roman"/>
          <w:sz w:val="28"/>
          <w:szCs w:val="28"/>
          <w:lang w:eastAsia="ru-RU"/>
        </w:rPr>
      </w:pPr>
      <w:r w:rsidRPr="003510E7">
        <w:rPr>
          <w:rFonts w:ascii="Times New Roman" w:eastAsia="Times New Roman" w:hAnsi="Times New Roman" w:cs="Times New Roman"/>
          <w:bCs/>
          <w:sz w:val="28"/>
          <w:szCs w:val="28"/>
          <w:lang w:eastAsia="ru-RU"/>
        </w:rPr>
        <w:t>3.Заключение</w:t>
      </w:r>
    </w:p>
    <w:p w:rsidR="003510E7" w:rsidRPr="003510E7" w:rsidRDefault="003510E7" w:rsidP="003510E7">
      <w:pPr>
        <w:spacing w:after="0" w:line="270" w:lineRule="atLeast"/>
        <w:rPr>
          <w:rFonts w:ascii="Times New Roman" w:eastAsia="Times New Roman" w:hAnsi="Times New Roman" w:cs="Times New Roman"/>
          <w:sz w:val="28"/>
          <w:szCs w:val="28"/>
          <w:lang w:eastAsia="ru-RU"/>
        </w:rPr>
      </w:pPr>
      <w:r w:rsidRPr="003510E7">
        <w:rPr>
          <w:rFonts w:ascii="Times New Roman" w:eastAsia="Times New Roman" w:hAnsi="Times New Roman" w:cs="Times New Roman"/>
          <w:sz w:val="28"/>
          <w:szCs w:val="28"/>
          <w:lang w:eastAsia="ru-RU"/>
        </w:rPr>
        <w:t>4.Приложение</w:t>
      </w:r>
    </w:p>
    <w:p w:rsidR="00C74B4D" w:rsidRPr="003510E7" w:rsidRDefault="00C74B4D" w:rsidP="002D681B">
      <w:pPr>
        <w:spacing w:after="300" w:line="270" w:lineRule="atLeast"/>
        <w:rPr>
          <w:rFonts w:ascii="Times New Roman" w:eastAsia="Times New Roman" w:hAnsi="Times New Roman" w:cs="Times New Roman"/>
          <w:bCs/>
          <w:sz w:val="28"/>
          <w:szCs w:val="28"/>
          <w:lang w:eastAsia="ru-RU"/>
        </w:rPr>
      </w:pPr>
    </w:p>
    <w:p w:rsidR="003510E7" w:rsidRPr="003510E7" w:rsidRDefault="003510E7" w:rsidP="003510E7">
      <w:pPr>
        <w:spacing w:after="300" w:line="270" w:lineRule="atLeast"/>
        <w:rPr>
          <w:rFonts w:ascii="Times New Roman" w:eastAsia="Times New Roman" w:hAnsi="Times New Roman" w:cs="Times New Roman"/>
          <w:sz w:val="28"/>
          <w:szCs w:val="28"/>
          <w:lang w:eastAsia="ru-RU"/>
        </w:rPr>
      </w:pPr>
      <w:r w:rsidRPr="003510E7">
        <w:rPr>
          <w:rFonts w:ascii="Times New Roman" w:eastAsia="Times New Roman" w:hAnsi="Times New Roman" w:cs="Times New Roman"/>
          <w:bCs/>
          <w:sz w:val="28"/>
          <w:szCs w:val="28"/>
          <w:lang w:eastAsia="ru-RU"/>
        </w:rPr>
        <w:t>4.Список литературы</w:t>
      </w:r>
    </w:p>
    <w:p w:rsidR="003510E7" w:rsidRDefault="003510E7" w:rsidP="002D681B">
      <w:pPr>
        <w:spacing w:after="300" w:line="270" w:lineRule="atLeast"/>
        <w:rPr>
          <w:rFonts w:ascii="Times New Roman" w:eastAsia="Times New Roman" w:hAnsi="Times New Roman" w:cs="Times New Roman"/>
          <w:b/>
          <w:bCs/>
          <w:sz w:val="28"/>
          <w:szCs w:val="28"/>
          <w:lang w:eastAsia="ru-RU"/>
        </w:rPr>
      </w:pPr>
    </w:p>
    <w:p w:rsidR="003510E7" w:rsidRDefault="003510E7" w:rsidP="002D681B">
      <w:pPr>
        <w:spacing w:after="300" w:line="270" w:lineRule="atLeast"/>
        <w:rPr>
          <w:rFonts w:ascii="Times New Roman" w:eastAsia="Times New Roman" w:hAnsi="Times New Roman" w:cs="Times New Roman"/>
          <w:b/>
          <w:bCs/>
          <w:sz w:val="28"/>
          <w:szCs w:val="28"/>
          <w:lang w:eastAsia="ru-RU"/>
        </w:rPr>
      </w:pPr>
    </w:p>
    <w:p w:rsidR="003510E7" w:rsidRDefault="003510E7" w:rsidP="002D681B">
      <w:pPr>
        <w:spacing w:after="300" w:line="270" w:lineRule="atLeast"/>
        <w:rPr>
          <w:rFonts w:ascii="Times New Roman" w:eastAsia="Times New Roman" w:hAnsi="Times New Roman" w:cs="Times New Roman"/>
          <w:b/>
          <w:bCs/>
          <w:sz w:val="28"/>
          <w:szCs w:val="28"/>
          <w:lang w:eastAsia="ru-RU"/>
        </w:rPr>
      </w:pPr>
    </w:p>
    <w:p w:rsidR="003510E7" w:rsidRDefault="003510E7" w:rsidP="002D681B">
      <w:pPr>
        <w:spacing w:after="300" w:line="270" w:lineRule="atLeast"/>
        <w:rPr>
          <w:rFonts w:ascii="Times New Roman" w:eastAsia="Times New Roman" w:hAnsi="Times New Roman" w:cs="Times New Roman"/>
          <w:b/>
          <w:bCs/>
          <w:sz w:val="28"/>
          <w:szCs w:val="28"/>
          <w:lang w:eastAsia="ru-RU"/>
        </w:rPr>
      </w:pPr>
    </w:p>
    <w:p w:rsidR="003510E7" w:rsidRDefault="003510E7" w:rsidP="002D681B">
      <w:pPr>
        <w:spacing w:after="300" w:line="270" w:lineRule="atLeast"/>
        <w:rPr>
          <w:rFonts w:ascii="Times New Roman" w:eastAsia="Times New Roman" w:hAnsi="Times New Roman" w:cs="Times New Roman"/>
          <w:b/>
          <w:bCs/>
          <w:sz w:val="28"/>
          <w:szCs w:val="28"/>
          <w:lang w:eastAsia="ru-RU"/>
        </w:rPr>
      </w:pPr>
    </w:p>
    <w:p w:rsidR="003510E7" w:rsidRDefault="003510E7" w:rsidP="002D681B">
      <w:pPr>
        <w:spacing w:after="300" w:line="270" w:lineRule="atLeast"/>
        <w:rPr>
          <w:rFonts w:ascii="Times New Roman" w:eastAsia="Times New Roman" w:hAnsi="Times New Roman" w:cs="Times New Roman"/>
          <w:b/>
          <w:bCs/>
          <w:sz w:val="28"/>
          <w:szCs w:val="28"/>
          <w:lang w:eastAsia="ru-RU"/>
        </w:rPr>
      </w:pPr>
    </w:p>
    <w:p w:rsidR="003510E7" w:rsidRDefault="003510E7" w:rsidP="002D681B">
      <w:pPr>
        <w:spacing w:after="300" w:line="270" w:lineRule="atLeast"/>
        <w:rPr>
          <w:rFonts w:ascii="Times New Roman" w:eastAsia="Times New Roman" w:hAnsi="Times New Roman" w:cs="Times New Roman"/>
          <w:b/>
          <w:bCs/>
          <w:sz w:val="28"/>
          <w:szCs w:val="28"/>
          <w:lang w:eastAsia="ru-RU"/>
        </w:rPr>
      </w:pPr>
    </w:p>
    <w:p w:rsidR="003510E7" w:rsidRDefault="003510E7" w:rsidP="002D681B">
      <w:pPr>
        <w:spacing w:after="300" w:line="270" w:lineRule="atLeast"/>
        <w:rPr>
          <w:rFonts w:ascii="Times New Roman" w:eastAsia="Times New Roman" w:hAnsi="Times New Roman" w:cs="Times New Roman"/>
          <w:b/>
          <w:bCs/>
          <w:sz w:val="28"/>
          <w:szCs w:val="28"/>
          <w:lang w:eastAsia="ru-RU"/>
        </w:rPr>
      </w:pPr>
    </w:p>
    <w:p w:rsidR="003510E7" w:rsidRDefault="003510E7" w:rsidP="002D681B">
      <w:pPr>
        <w:spacing w:after="300" w:line="270" w:lineRule="atLeast"/>
        <w:rPr>
          <w:rFonts w:ascii="Times New Roman" w:eastAsia="Times New Roman" w:hAnsi="Times New Roman" w:cs="Times New Roman"/>
          <w:b/>
          <w:bCs/>
          <w:sz w:val="28"/>
          <w:szCs w:val="28"/>
          <w:lang w:eastAsia="ru-RU"/>
        </w:rPr>
      </w:pPr>
    </w:p>
    <w:p w:rsidR="003510E7" w:rsidRDefault="003510E7" w:rsidP="002D681B">
      <w:pPr>
        <w:spacing w:after="300" w:line="270" w:lineRule="atLeast"/>
        <w:rPr>
          <w:rFonts w:ascii="Times New Roman" w:eastAsia="Times New Roman" w:hAnsi="Times New Roman" w:cs="Times New Roman"/>
          <w:b/>
          <w:bCs/>
          <w:sz w:val="28"/>
          <w:szCs w:val="28"/>
          <w:lang w:eastAsia="ru-RU"/>
        </w:rPr>
      </w:pPr>
    </w:p>
    <w:p w:rsidR="003510E7" w:rsidRDefault="003510E7" w:rsidP="002D681B">
      <w:pPr>
        <w:spacing w:after="300" w:line="270" w:lineRule="atLeast"/>
        <w:rPr>
          <w:rFonts w:ascii="Times New Roman" w:eastAsia="Times New Roman" w:hAnsi="Times New Roman" w:cs="Times New Roman"/>
          <w:b/>
          <w:bCs/>
          <w:sz w:val="28"/>
          <w:szCs w:val="28"/>
          <w:lang w:eastAsia="ru-RU"/>
        </w:rPr>
      </w:pPr>
    </w:p>
    <w:p w:rsidR="003510E7" w:rsidRDefault="003510E7" w:rsidP="002D681B">
      <w:pPr>
        <w:spacing w:after="300" w:line="270" w:lineRule="atLeast"/>
        <w:rPr>
          <w:rFonts w:ascii="Times New Roman" w:eastAsia="Times New Roman" w:hAnsi="Times New Roman" w:cs="Times New Roman"/>
          <w:b/>
          <w:bCs/>
          <w:sz w:val="28"/>
          <w:szCs w:val="28"/>
          <w:lang w:eastAsia="ru-RU"/>
        </w:rPr>
      </w:pPr>
    </w:p>
    <w:p w:rsidR="003510E7" w:rsidRDefault="003510E7" w:rsidP="002D681B">
      <w:pPr>
        <w:spacing w:after="300" w:line="270" w:lineRule="atLeast"/>
        <w:rPr>
          <w:rFonts w:ascii="Times New Roman" w:eastAsia="Times New Roman" w:hAnsi="Times New Roman" w:cs="Times New Roman"/>
          <w:b/>
          <w:bCs/>
          <w:sz w:val="28"/>
          <w:szCs w:val="28"/>
          <w:lang w:eastAsia="ru-RU"/>
        </w:rPr>
      </w:pPr>
    </w:p>
    <w:p w:rsidR="002D681B" w:rsidRPr="003510E7" w:rsidRDefault="002D681B" w:rsidP="002D681B">
      <w:pPr>
        <w:spacing w:after="300" w:line="270" w:lineRule="atLeast"/>
        <w:rPr>
          <w:rFonts w:ascii="Times New Roman" w:eastAsia="Times New Roman" w:hAnsi="Times New Roman" w:cs="Times New Roman"/>
          <w:b/>
          <w:bCs/>
          <w:sz w:val="28"/>
          <w:szCs w:val="28"/>
          <w:lang w:eastAsia="ru-RU"/>
        </w:rPr>
      </w:pPr>
      <w:r w:rsidRPr="00BB7CC8">
        <w:rPr>
          <w:rFonts w:ascii="Times New Roman" w:eastAsia="Times New Roman" w:hAnsi="Times New Roman" w:cs="Times New Roman"/>
          <w:b/>
          <w:bCs/>
          <w:sz w:val="28"/>
          <w:szCs w:val="28"/>
          <w:lang w:eastAsia="ru-RU"/>
        </w:rPr>
        <w:lastRenderedPageBreak/>
        <w:t>1. Теоретические основы исследования дидактических игр в начальной школе</w:t>
      </w:r>
    </w:p>
    <w:p w:rsidR="002D681B" w:rsidRPr="00BB7CC8" w:rsidRDefault="002D681B" w:rsidP="002D681B">
      <w:pPr>
        <w:spacing w:after="0" w:line="270" w:lineRule="atLeast"/>
        <w:rPr>
          <w:rFonts w:ascii="Times New Roman" w:eastAsia="Times New Roman" w:hAnsi="Times New Roman" w:cs="Times New Roman"/>
          <w:sz w:val="28"/>
          <w:szCs w:val="28"/>
          <w:lang w:eastAsia="ru-RU"/>
        </w:rPr>
      </w:pPr>
    </w:p>
    <w:p w:rsidR="002D681B" w:rsidRPr="00BB7CC8" w:rsidRDefault="002D681B" w:rsidP="002D681B">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b/>
          <w:bCs/>
          <w:sz w:val="28"/>
          <w:szCs w:val="28"/>
          <w:lang w:eastAsia="ru-RU"/>
        </w:rPr>
        <w:t>1.1 Психолого-педагогические основы дидактической игры</w:t>
      </w:r>
    </w:p>
    <w:p w:rsidR="002D681B" w:rsidRPr="00BB7CC8" w:rsidRDefault="002D681B">
      <w:pPr>
        <w:rPr>
          <w:rFonts w:ascii="Times New Roman" w:hAnsi="Times New Roman" w:cs="Times New Roman"/>
          <w:sz w:val="28"/>
          <w:szCs w:val="28"/>
        </w:rPr>
      </w:pPr>
    </w:p>
    <w:p w:rsidR="00D81184" w:rsidRPr="00BB7CC8" w:rsidRDefault="00246812">
      <w:pPr>
        <w:rPr>
          <w:rFonts w:ascii="Times New Roman" w:hAnsi="Times New Roman" w:cs="Times New Roman"/>
          <w:sz w:val="28"/>
          <w:szCs w:val="28"/>
        </w:rPr>
      </w:pPr>
      <w:r w:rsidRPr="00BB7CC8">
        <w:rPr>
          <w:rFonts w:ascii="Times New Roman" w:hAnsi="Times New Roman" w:cs="Times New Roman"/>
          <w:sz w:val="28"/>
          <w:szCs w:val="28"/>
        </w:rPr>
        <w:t xml:space="preserve">Одно из эффективных средств развития интереса к учебному </w:t>
      </w:r>
      <w:proofErr w:type="spellStart"/>
      <w:r w:rsidRPr="00BB7CC8">
        <w:rPr>
          <w:rFonts w:ascii="Times New Roman" w:hAnsi="Times New Roman" w:cs="Times New Roman"/>
          <w:sz w:val="28"/>
          <w:szCs w:val="28"/>
        </w:rPr>
        <w:t>предмету,наряду</w:t>
      </w:r>
      <w:proofErr w:type="spellEnd"/>
      <w:r w:rsidRPr="00BB7CC8">
        <w:rPr>
          <w:rFonts w:ascii="Times New Roman" w:hAnsi="Times New Roman" w:cs="Times New Roman"/>
          <w:sz w:val="28"/>
          <w:szCs w:val="28"/>
        </w:rPr>
        <w:t xml:space="preserve"> с другими методами и </w:t>
      </w:r>
      <w:proofErr w:type="spellStart"/>
      <w:r w:rsidRPr="00BB7CC8">
        <w:rPr>
          <w:rFonts w:ascii="Times New Roman" w:hAnsi="Times New Roman" w:cs="Times New Roman"/>
          <w:sz w:val="28"/>
          <w:szCs w:val="28"/>
        </w:rPr>
        <w:t>приемами,используемыми</w:t>
      </w:r>
      <w:proofErr w:type="spellEnd"/>
      <w:r w:rsidRPr="00BB7CC8">
        <w:rPr>
          <w:rFonts w:ascii="Times New Roman" w:hAnsi="Times New Roman" w:cs="Times New Roman"/>
          <w:sz w:val="28"/>
          <w:szCs w:val="28"/>
        </w:rPr>
        <w:t xml:space="preserve"> на </w:t>
      </w:r>
      <w:proofErr w:type="spellStart"/>
      <w:r w:rsidRPr="00BB7CC8">
        <w:rPr>
          <w:rFonts w:ascii="Times New Roman" w:hAnsi="Times New Roman" w:cs="Times New Roman"/>
          <w:sz w:val="28"/>
          <w:szCs w:val="28"/>
        </w:rPr>
        <w:t>уроках,-дидактическая</w:t>
      </w:r>
      <w:proofErr w:type="spellEnd"/>
      <w:r w:rsidRPr="00BB7CC8">
        <w:rPr>
          <w:rFonts w:ascii="Times New Roman" w:hAnsi="Times New Roman" w:cs="Times New Roman"/>
          <w:sz w:val="28"/>
          <w:szCs w:val="28"/>
        </w:rPr>
        <w:t xml:space="preserve"> </w:t>
      </w:r>
      <w:proofErr w:type="spellStart"/>
      <w:r w:rsidRPr="00BB7CC8">
        <w:rPr>
          <w:rFonts w:ascii="Times New Roman" w:hAnsi="Times New Roman" w:cs="Times New Roman"/>
          <w:sz w:val="28"/>
          <w:szCs w:val="28"/>
        </w:rPr>
        <w:t>игра</w:t>
      </w:r>
      <w:proofErr w:type="gramStart"/>
      <w:r w:rsidRPr="00BB7CC8">
        <w:rPr>
          <w:rFonts w:ascii="Times New Roman" w:hAnsi="Times New Roman" w:cs="Times New Roman"/>
          <w:sz w:val="28"/>
          <w:szCs w:val="28"/>
        </w:rPr>
        <w:t>.Е</w:t>
      </w:r>
      <w:proofErr w:type="gramEnd"/>
      <w:r w:rsidRPr="00BB7CC8">
        <w:rPr>
          <w:rFonts w:ascii="Times New Roman" w:hAnsi="Times New Roman" w:cs="Times New Roman"/>
          <w:sz w:val="28"/>
          <w:szCs w:val="28"/>
        </w:rPr>
        <w:t>щё</w:t>
      </w:r>
      <w:proofErr w:type="spellEnd"/>
      <w:r w:rsidRPr="00BB7CC8">
        <w:rPr>
          <w:rFonts w:ascii="Times New Roman" w:hAnsi="Times New Roman" w:cs="Times New Roman"/>
          <w:sz w:val="28"/>
          <w:szCs w:val="28"/>
        </w:rPr>
        <w:t xml:space="preserve"> К.Д.Ушинский советовал включать элементы </w:t>
      </w:r>
      <w:proofErr w:type="spellStart"/>
      <w:r w:rsidRPr="00BB7CC8">
        <w:rPr>
          <w:rFonts w:ascii="Times New Roman" w:hAnsi="Times New Roman" w:cs="Times New Roman"/>
          <w:sz w:val="28"/>
          <w:szCs w:val="28"/>
        </w:rPr>
        <w:t>занимательности,иговые</w:t>
      </w:r>
      <w:proofErr w:type="spellEnd"/>
      <w:r w:rsidRPr="00BB7CC8">
        <w:rPr>
          <w:rFonts w:ascii="Times New Roman" w:hAnsi="Times New Roman" w:cs="Times New Roman"/>
          <w:sz w:val="28"/>
          <w:szCs w:val="28"/>
        </w:rPr>
        <w:t xml:space="preserve"> моменты  в учебный труд учащихся для </w:t>
      </w:r>
      <w:proofErr w:type="spellStart"/>
      <w:r w:rsidRPr="00BB7CC8">
        <w:rPr>
          <w:rFonts w:ascii="Times New Roman" w:hAnsi="Times New Roman" w:cs="Times New Roman"/>
          <w:sz w:val="28"/>
          <w:szCs w:val="28"/>
        </w:rPr>
        <w:t>того,чтобы</w:t>
      </w:r>
      <w:proofErr w:type="spellEnd"/>
      <w:r w:rsidRPr="00BB7CC8">
        <w:rPr>
          <w:rFonts w:ascii="Times New Roman" w:hAnsi="Times New Roman" w:cs="Times New Roman"/>
          <w:sz w:val="28"/>
          <w:szCs w:val="28"/>
        </w:rPr>
        <w:t xml:space="preserve"> процесс познания был более продуктивным.</w:t>
      </w:r>
    </w:p>
    <w:p w:rsidR="000E4645" w:rsidRPr="00BB7CC8" w:rsidRDefault="000E4645" w:rsidP="000E4645">
      <w:pPr>
        <w:pStyle w:val="a3"/>
        <w:shd w:val="clear" w:color="auto" w:fill="FFFFFF"/>
        <w:spacing w:line="240" w:lineRule="auto"/>
        <w:rPr>
          <w:sz w:val="28"/>
          <w:szCs w:val="28"/>
        </w:rPr>
      </w:pPr>
      <w:r w:rsidRPr="00BB7CC8">
        <w:rPr>
          <w:sz w:val="28"/>
          <w:szCs w:val="28"/>
        </w:rPr>
        <w:t xml:space="preserve">Игра имеет </w:t>
      </w:r>
      <w:proofErr w:type="gramStart"/>
      <w:r w:rsidRPr="00BB7CC8">
        <w:rPr>
          <w:sz w:val="28"/>
          <w:szCs w:val="28"/>
        </w:rPr>
        <w:t>важное значение</w:t>
      </w:r>
      <w:proofErr w:type="gramEnd"/>
      <w:r w:rsidRPr="00BB7CC8">
        <w:rPr>
          <w:sz w:val="28"/>
          <w:szCs w:val="28"/>
        </w:rPr>
        <w:t xml:space="preserve"> в жизни детей младшего школьного возраста. </w:t>
      </w:r>
      <w:proofErr w:type="spellStart"/>
      <w:r w:rsidRPr="00BB7CC8">
        <w:rPr>
          <w:sz w:val="28"/>
          <w:szCs w:val="28"/>
        </w:rPr>
        <w:t>С.А.Шацкий</w:t>
      </w:r>
      <w:proofErr w:type="spellEnd"/>
      <w:r w:rsidRPr="00BB7CC8">
        <w:rPr>
          <w:sz w:val="28"/>
          <w:szCs w:val="28"/>
        </w:rPr>
        <w:t>, высоко оценивая значение игры, писал: “Игра, эта жизненная лаборатория детства, дающая тот аромат, ту атмосферу молодой жизни, без которой эта пора её была бы бесполезна для человечества. В игре, этой специальной обработке жизненного материала, есть самое здоровое ядро разумной школы детства</w:t>
      </w:r>
      <w:proofErr w:type="gramStart"/>
      <w:r w:rsidRPr="00BB7CC8">
        <w:rPr>
          <w:sz w:val="28"/>
          <w:szCs w:val="28"/>
        </w:rPr>
        <w:t>.”</w:t>
      </w:r>
      <w:proofErr w:type="gramEnd"/>
    </w:p>
    <w:p w:rsidR="000E4645" w:rsidRPr="00BB7CC8" w:rsidRDefault="000E4645" w:rsidP="000E4645">
      <w:pPr>
        <w:pStyle w:val="a3"/>
        <w:shd w:val="clear" w:color="auto" w:fill="FFFFFF"/>
        <w:spacing w:line="240" w:lineRule="auto"/>
        <w:rPr>
          <w:sz w:val="28"/>
          <w:szCs w:val="28"/>
        </w:rPr>
      </w:pPr>
      <w:proofErr w:type="spellStart"/>
      <w:r w:rsidRPr="00BB7CC8">
        <w:rPr>
          <w:sz w:val="28"/>
          <w:szCs w:val="28"/>
        </w:rPr>
        <w:t>Д.Б.Эльконин</w:t>
      </w:r>
      <w:proofErr w:type="spellEnd"/>
      <w:r w:rsidRPr="00BB7CC8">
        <w:rPr>
          <w:sz w:val="28"/>
          <w:szCs w:val="28"/>
        </w:rPr>
        <w:t xml:space="preserve"> даёт такое определение игры: “Человеческая игра – это такая деятельность, в которой воссоздаются социальные отношения между людьми вне условий непосредственно утилитарной деятельности</w:t>
      </w:r>
      <w:proofErr w:type="gramStart"/>
      <w:r w:rsidRPr="00BB7CC8">
        <w:rPr>
          <w:sz w:val="28"/>
          <w:szCs w:val="28"/>
        </w:rPr>
        <w:t xml:space="preserve">.” </w:t>
      </w:r>
      <w:proofErr w:type="gramEnd"/>
    </w:p>
    <w:p w:rsidR="000E4645" w:rsidRPr="00BB7CC8" w:rsidRDefault="000E4645">
      <w:pPr>
        <w:rPr>
          <w:rFonts w:ascii="Times New Roman" w:hAnsi="Times New Roman" w:cs="Times New Roman"/>
          <w:sz w:val="28"/>
          <w:szCs w:val="28"/>
        </w:rPr>
      </w:pPr>
    </w:p>
    <w:p w:rsidR="00246812" w:rsidRPr="00BB7CC8" w:rsidRDefault="00246812">
      <w:pPr>
        <w:rPr>
          <w:rFonts w:ascii="Times New Roman" w:hAnsi="Times New Roman" w:cs="Times New Roman"/>
          <w:sz w:val="28"/>
          <w:szCs w:val="28"/>
        </w:rPr>
      </w:pPr>
      <w:r w:rsidRPr="00BB7CC8">
        <w:rPr>
          <w:rFonts w:ascii="Times New Roman" w:hAnsi="Times New Roman" w:cs="Times New Roman"/>
          <w:sz w:val="28"/>
          <w:szCs w:val="28"/>
        </w:rPr>
        <w:t xml:space="preserve">Игра занимает значительное место в первые годы обучения детей в </w:t>
      </w:r>
      <w:proofErr w:type="spellStart"/>
      <w:r w:rsidRPr="00BB7CC8">
        <w:rPr>
          <w:rFonts w:ascii="Times New Roman" w:hAnsi="Times New Roman" w:cs="Times New Roman"/>
          <w:sz w:val="28"/>
          <w:szCs w:val="28"/>
        </w:rPr>
        <w:t>школе</w:t>
      </w:r>
      <w:proofErr w:type="gramStart"/>
      <w:r w:rsidRPr="00BB7CC8">
        <w:rPr>
          <w:rFonts w:ascii="Times New Roman" w:hAnsi="Times New Roman" w:cs="Times New Roman"/>
          <w:sz w:val="28"/>
          <w:szCs w:val="28"/>
        </w:rPr>
        <w:t>.В</w:t>
      </w:r>
      <w:proofErr w:type="gramEnd"/>
      <w:r w:rsidRPr="00BB7CC8">
        <w:rPr>
          <w:rFonts w:ascii="Times New Roman" w:hAnsi="Times New Roman" w:cs="Times New Roman"/>
          <w:sz w:val="28"/>
          <w:szCs w:val="28"/>
        </w:rPr>
        <w:t>начале</w:t>
      </w:r>
      <w:proofErr w:type="spellEnd"/>
      <w:r w:rsidRPr="00BB7CC8">
        <w:rPr>
          <w:rFonts w:ascii="Times New Roman" w:hAnsi="Times New Roman" w:cs="Times New Roman"/>
          <w:sz w:val="28"/>
          <w:szCs w:val="28"/>
        </w:rPr>
        <w:t xml:space="preserve"> учащихся интересует только сама форма </w:t>
      </w:r>
      <w:proofErr w:type="spellStart"/>
      <w:r w:rsidRPr="00BB7CC8">
        <w:rPr>
          <w:rFonts w:ascii="Times New Roman" w:hAnsi="Times New Roman" w:cs="Times New Roman"/>
          <w:sz w:val="28"/>
          <w:szCs w:val="28"/>
        </w:rPr>
        <w:t>игры,а</w:t>
      </w:r>
      <w:proofErr w:type="spellEnd"/>
      <w:r w:rsidRPr="00BB7CC8">
        <w:rPr>
          <w:rFonts w:ascii="Times New Roman" w:hAnsi="Times New Roman" w:cs="Times New Roman"/>
          <w:sz w:val="28"/>
          <w:szCs w:val="28"/>
        </w:rPr>
        <w:t xml:space="preserve"> затем уже и тот </w:t>
      </w:r>
      <w:proofErr w:type="spellStart"/>
      <w:r w:rsidRPr="00BB7CC8">
        <w:rPr>
          <w:rFonts w:ascii="Times New Roman" w:hAnsi="Times New Roman" w:cs="Times New Roman"/>
          <w:sz w:val="28"/>
          <w:szCs w:val="28"/>
        </w:rPr>
        <w:t>материал,без</w:t>
      </w:r>
      <w:proofErr w:type="spellEnd"/>
      <w:r w:rsidRPr="00BB7CC8">
        <w:rPr>
          <w:rFonts w:ascii="Times New Roman" w:hAnsi="Times New Roman" w:cs="Times New Roman"/>
          <w:sz w:val="28"/>
          <w:szCs w:val="28"/>
        </w:rPr>
        <w:t xml:space="preserve"> которого нельзя участвовать в игре.</w:t>
      </w:r>
    </w:p>
    <w:p w:rsidR="00246812" w:rsidRPr="00BB7CC8" w:rsidRDefault="00246812">
      <w:pPr>
        <w:rPr>
          <w:rFonts w:ascii="Times New Roman" w:hAnsi="Times New Roman" w:cs="Times New Roman"/>
          <w:sz w:val="28"/>
          <w:szCs w:val="28"/>
        </w:rPr>
      </w:pPr>
      <w:r w:rsidRPr="00BB7CC8">
        <w:rPr>
          <w:rFonts w:ascii="Times New Roman" w:hAnsi="Times New Roman" w:cs="Times New Roman"/>
          <w:sz w:val="28"/>
          <w:szCs w:val="28"/>
        </w:rPr>
        <w:t xml:space="preserve">В ходе игры учащиеся незаметно для себя выполняют различные </w:t>
      </w:r>
      <w:proofErr w:type="spellStart"/>
      <w:r w:rsidRPr="00BB7CC8">
        <w:rPr>
          <w:rFonts w:ascii="Times New Roman" w:hAnsi="Times New Roman" w:cs="Times New Roman"/>
          <w:sz w:val="28"/>
          <w:szCs w:val="28"/>
        </w:rPr>
        <w:t>упражнения,где</w:t>
      </w:r>
      <w:proofErr w:type="spellEnd"/>
      <w:r w:rsidRPr="00BB7CC8">
        <w:rPr>
          <w:rFonts w:ascii="Times New Roman" w:hAnsi="Times New Roman" w:cs="Times New Roman"/>
          <w:sz w:val="28"/>
          <w:szCs w:val="28"/>
        </w:rPr>
        <w:t xml:space="preserve"> им самим приходится </w:t>
      </w:r>
      <w:proofErr w:type="spellStart"/>
      <w:r w:rsidRPr="00BB7CC8">
        <w:rPr>
          <w:rFonts w:ascii="Times New Roman" w:hAnsi="Times New Roman" w:cs="Times New Roman"/>
          <w:sz w:val="28"/>
          <w:szCs w:val="28"/>
        </w:rPr>
        <w:t>сравнивать,выполнять</w:t>
      </w:r>
      <w:proofErr w:type="spellEnd"/>
      <w:r w:rsidRPr="00BB7CC8">
        <w:rPr>
          <w:rFonts w:ascii="Times New Roman" w:hAnsi="Times New Roman" w:cs="Times New Roman"/>
          <w:sz w:val="28"/>
          <w:szCs w:val="28"/>
        </w:rPr>
        <w:t xml:space="preserve"> арифметические </w:t>
      </w:r>
      <w:proofErr w:type="spellStart"/>
      <w:r w:rsidRPr="00BB7CC8">
        <w:rPr>
          <w:rFonts w:ascii="Times New Roman" w:hAnsi="Times New Roman" w:cs="Times New Roman"/>
          <w:sz w:val="28"/>
          <w:szCs w:val="28"/>
        </w:rPr>
        <w:t>действия,тренироваться</w:t>
      </w:r>
      <w:proofErr w:type="spellEnd"/>
      <w:r w:rsidRPr="00BB7CC8">
        <w:rPr>
          <w:rFonts w:ascii="Times New Roman" w:hAnsi="Times New Roman" w:cs="Times New Roman"/>
          <w:sz w:val="28"/>
          <w:szCs w:val="28"/>
        </w:rPr>
        <w:t xml:space="preserve"> в устном </w:t>
      </w:r>
      <w:proofErr w:type="spellStart"/>
      <w:r w:rsidRPr="00BB7CC8">
        <w:rPr>
          <w:rFonts w:ascii="Times New Roman" w:hAnsi="Times New Roman" w:cs="Times New Roman"/>
          <w:sz w:val="28"/>
          <w:szCs w:val="28"/>
        </w:rPr>
        <w:t>счете,решать</w:t>
      </w:r>
      <w:proofErr w:type="spellEnd"/>
      <w:r w:rsidRPr="00BB7CC8">
        <w:rPr>
          <w:rFonts w:ascii="Times New Roman" w:hAnsi="Times New Roman" w:cs="Times New Roman"/>
          <w:sz w:val="28"/>
          <w:szCs w:val="28"/>
        </w:rPr>
        <w:t xml:space="preserve"> </w:t>
      </w:r>
      <w:proofErr w:type="spellStart"/>
      <w:r w:rsidRPr="00BB7CC8">
        <w:rPr>
          <w:rFonts w:ascii="Times New Roman" w:hAnsi="Times New Roman" w:cs="Times New Roman"/>
          <w:sz w:val="28"/>
          <w:szCs w:val="28"/>
        </w:rPr>
        <w:t>задачи</w:t>
      </w:r>
      <w:proofErr w:type="gramStart"/>
      <w:r w:rsidRPr="00BB7CC8">
        <w:rPr>
          <w:rFonts w:ascii="Times New Roman" w:hAnsi="Times New Roman" w:cs="Times New Roman"/>
          <w:sz w:val="28"/>
          <w:szCs w:val="28"/>
        </w:rPr>
        <w:t>.И</w:t>
      </w:r>
      <w:proofErr w:type="gramEnd"/>
      <w:r w:rsidRPr="00BB7CC8">
        <w:rPr>
          <w:rFonts w:ascii="Times New Roman" w:hAnsi="Times New Roman" w:cs="Times New Roman"/>
          <w:sz w:val="28"/>
          <w:szCs w:val="28"/>
        </w:rPr>
        <w:t>гра</w:t>
      </w:r>
      <w:proofErr w:type="spellEnd"/>
      <w:r w:rsidRPr="00BB7CC8">
        <w:rPr>
          <w:rFonts w:ascii="Times New Roman" w:hAnsi="Times New Roman" w:cs="Times New Roman"/>
          <w:sz w:val="28"/>
          <w:szCs w:val="28"/>
        </w:rPr>
        <w:t xml:space="preserve"> ставит учащихся  в условие </w:t>
      </w:r>
      <w:proofErr w:type="spellStart"/>
      <w:r w:rsidRPr="00BB7CC8">
        <w:rPr>
          <w:rFonts w:ascii="Times New Roman" w:hAnsi="Times New Roman" w:cs="Times New Roman"/>
          <w:sz w:val="28"/>
          <w:szCs w:val="28"/>
        </w:rPr>
        <w:t>поиска,пробуждает</w:t>
      </w:r>
      <w:proofErr w:type="spellEnd"/>
      <w:r w:rsidRPr="00BB7CC8">
        <w:rPr>
          <w:rFonts w:ascii="Times New Roman" w:hAnsi="Times New Roman" w:cs="Times New Roman"/>
          <w:sz w:val="28"/>
          <w:szCs w:val="28"/>
        </w:rPr>
        <w:t xml:space="preserve"> интерес к </w:t>
      </w:r>
      <w:proofErr w:type="spellStart"/>
      <w:r w:rsidRPr="00BB7CC8">
        <w:rPr>
          <w:rFonts w:ascii="Times New Roman" w:hAnsi="Times New Roman" w:cs="Times New Roman"/>
          <w:sz w:val="28"/>
          <w:szCs w:val="28"/>
        </w:rPr>
        <w:t>победе,следовательно,дети</w:t>
      </w:r>
      <w:proofErr w:type="spellEnd"/>
      <w:r w:rsidRPr="00BB7CC8">
        <w:rPr>
          <w:rFonts w:ascii="Times New Roman" w:hAnsi="Times New Roman" w:cs="Times New Roman"/>
          <w:sz w:val="28"/>
          <w:szCs w:val="28"/>
        </w:rPr>
        <w:t xml:space="preserve"> стремятся быть </w:t>
      </w:r>
      <w:proofErr w:type="spellStart"/>
      <w:r w:rsidRPr="00BB7CC8">
        <w:rPr>
          <w:rFonts w:ascii="Times New Roman" w:hAnsi="Times New Roman" w:cs="Times New Roman"/>
          <w:sz w:val="28"/>
          <w:szCs w:val="28"/>
        </w:rPr>
        <w:t>быстрыми,находчивыми,четко</w:t>
      </w:r>
      <w:proofErr w:type="spellEnd"/>
      <w:r w:rsidRPr="00BB7CC8">
        <w:rPr>
          <w:rFonts w:ascii="Times New Roman" w:hAnsi="Times New Roman" w:cs="Times New Roman"/>
          <w:sz w:val="28"/>
          <w:szCs w:val="28"/>
        </w:rPr>
        <w:t xml:space="preserve"> выполнять </w:t>
      </w:r>
      <w:proofErr w:type="spellStart"/>
      <w:r w:rsidRPr="00BB7CC8">
        <w:rPr>
          <w:rFonts w:ascii="Times New Roman" w:hAnsi="Times New Roman" w:cs="Times New Roman"/>
          <w:sz w:val="28"/>
          <w:szCs w:val="28"/>
        </w:rPr>
        <w:t>задания,соблюдая</w:t>
      </w:r>
      <w:proofErr w:type="spellEnd"/>
      <w:r w:rsidRPr="00BB7CC8">
        <w:rPr>
          <w:rFonts w:ascii="Times New Roman" w:hAnsi="Times New Roman" w:cs="Times New Roman"/>
          <w:sz w:val="28"/>
          <w:szCs w:val="28"/>
        </w:rPr>
        <w:t xml:space="preserve"> правила игры.</w:t>
      </w:r>
    </w:p>
    <w:p w:rsidR="00246812" w:rsidRPr="00BB7CC8" w:rsidRDefault="00246812">
      <w:pPr>
        <w:rPr>
          <w:rFonts w:ascii="Times New Roman" w:hAnsi="Times New Roman" w:cs="Times New Roman"/>
          <w:sz w:val="28"/>
          <w:szCs w:val="28"/>
        </w:rPr>
      </w:pPr>
      <w:r w:rsidRPr="00BB7CC8">
        <w:rPr>
          <w:rFonts w:ascii="Times New Roman" w:hAnsi="Times New Roman" w:cs="Times New Roman"/>
          <w:sz w:val="28"/>
          <w:szCs w:val="28"/>
        </w:rPr>
        <w:t xml:space="preserve">В играх </w:t>
      </w:r>
      <w:r w:rsidR="00C70C7E" w:rsidRPr="00BB7CC8">
        <w:rPr>
          <w:rFonts w:ascii="Times New Roman" w:hAnsi="Times New Roman" w:cs="Times New Roman"/>
          <w:sz w:val="28"/>
          <w:szCs w:val="28"/>
        </w:rPr>
        <w:t>,</w:t>
      </w:r>
      <w:r w:rsidRPr="00BB7CC8">
        <w:rPr>
          <w:rFonts w:ascii="Times New Roman" w:hAnsi="Times New Roman" w:cs="Times New Roman"/>
          <w:sz w:val="28"/>
          <w:szCs w:val="28"/>
        </w:rPr>
        <w:t xml:space="preserve">особенно </w:t>
      </w:r>
      <w:proofErr w:type="spellStart"/>
      <w:r w:rsidRPr="00BB7CC8">
        <w:rPr>
          <w:rFonts w:ascii="Times New Roman" w:hAnsi="Times New Roman" w:cs="Times New Roman"/>
          <w:sz w:val="28"/>
          <w:szCs w:val="28"/>
        </w:rPr>
        <w:t>коллективных,формируются</w:t>
      </w:r>
      <w:proofErr w:type="spellEnd"/>
      <w:r w:rsidRPr="00BB7CC8">
        <w:rPr>
          <w:rFonts w:ascii="Times New Roman" w:hAnsi="Times New Roman" w:cs="Times New Roman"/>
          <w:sz w:val="28"/>
          <w:szCs w:val="28"/>
        </w:rPr>
        <w:t xml:space="preserve"> и нравственные качества </w:t>
      </w:r>
      <w:proofErr w:type="spellStart"/>
      <w:r w:rsidRPr="00BB7CC8">
        <w:rPr>
          <w:rFonts w:ascii="Times New Roman" w:hAnsi="Times New Roman" w:cs="Times New Roman"/>
          <w:sz w:val="28"/>
          <w:szCs w:val="28"/>
        </w:rPr>
        <w:t>ребенка</w:t>
      </w:r>
      <w:proofErr w:type="gramStart"/>
      <w:r w:rsidRPr="00BB7CC8">
        <w:rPr>
          <w:rFonts w:ascii="Times New Roman" w:hAnsi="Times New Roman" w:cs="Times New Roman"/>
          <w:sz w:val="28"/>
          <w:szCs w:val="28"/>
        </w:rPr>
        <w:t>.</w:t>
      </w:r>
      <w:r w:rsidR="00C70C7E" w:rsidRPr="00BB7CC8">
        <w:rPr>
          <w:rFonts w:ascii="Times New Roman" w:hAnsi="Times New Roman" w:cs="Times New Roman"/>
          <w:sz w:val="28"/>
          <w:szCs w:val="28"/>
        </w:rPr>
        <w:t>В</w:t>
      </w:r>
      <w:proofErr w:type="spellEnd"/>
      <w:proofErr w:type="gramEnd"/>
      <w:r w:rsidR="00C70C7E" w:rsidRPr="00BB7CC8">
        <w:rPr>
          <w:rFonts w:ascii="Times New Roman" w:hAnsi="Times New Roman" w:cs="Times New Roman"/>
          <w:sz w:val="28"/>
          <w:szCs w:val="28"/>
        </w:rPr>
        <w:t xml:space="preserve"> ходе игры дети учатся оказывать помощь </w:t>
      </w:r>
      <w:proofErr w:type="spellStart"/>
      <w:r w:rsidR="00C70C7E" w:rsidRPr="00BB7CC8">
        <w:rPr>
          <w:rFonts w:ascii="Times New Roman" w:hAnsi="Times New Roman" w:cs="Times New Roman"/>
          <w:sz w:val="28"/>
          <w:szCs w:val="28"/>
        </w:rPr>
        <w:t>товарищам,считаться</w:t>
      </w:r>
      <w:proofErr w:type="spellEnd"/>
      <w:r w:rsidR="00C70C7E" w:rsidRPr="00BB7CC8">
        <w:rPr>
          <w:rFonts w:ascii="Times New Roman" w:hAnsi="Times New Roman" w:cs="Times New Roman"/>
          <w:sz w:val="28"/>
          <w:szCs w:val="28"/>
        </w:rPr>
        <w:t xml:space="preserve"> с мнением и интересами </w:t>
      </w:r>
      <w:proofErr w:type="spellStart"/>
      <w:r w:rsidR="00C70C7E" w:rsidRPr="00BB7CC8">
        <w:rPr>
          <w:rFonts w:ascii="Times New Roman" w:hAnsi="Times New Roman" w:cs="Times New Roman"/>
          <w:sz w:val="28"/>
          <w:szCs w:val="28"/>
        </w:rPr>
        <w:t>других,сдерживать</w:t>
      </w:r>
      <w:proofErr w:type="spellEnd"/>
      <w:r w:rsidR="00C70C7E" w:rsidRPr="00BB7CC8">
        <w:rPr>
          <w:rFonts w:ascii="Times New Roman" w:hAnsi="Times New Roman" w:cs="Times New Roman"/>
          <w:sz w:val="28"/>
          <w:szCs w:val="28"/>
        </w:rPr>
        <w:t xml:space="preserve"> свои </w:t>
      </w:r>
      <w:proofErr w:type="spellStart"/>
      <w:r w:rsidR="00C70C7E" w:rsidRPr="00BB7CC8">
        <w:rPr>
          <w:rFonts w:ascii="Times New Roman" w:hAnsi="Times New Roman" w:cs="Times New Roman"/>
          <w:sz w:val="28"/>
          <w:szCs w:val="28"/>
        </w:rPr>
        <w:t>желания.У</w:t>
      </w:r>
      <w:proofErr w:type="spellEnd"/>
      <w:r w:rsidR="00C70C7E" w:rsidRPr="00BB7CC8">
        <w:rPr>
          <w:rFonts w:ascii="Times New Roman" w:hAnsi="Times New Roman" w:cs="Times New Roman"/>
          <w:sz w:val="28"/>
          <w:szCs w:val="28"/>
        </w:rPr>
        <w:t xml:space="preserve"> детей развивается чувство </w:t>
      </w:r>
      <w:proofErr w:type="spellStart"/>
      <w:r w:rsidR="00C70C7E" w:rsidRPr="00BB7CC8">
        <w:rPr>
          <w:rFonts w:ascii="Times New Roman" w:hAnsi="Times New Roman" w:cs="Times New Roman"/>
          <w:sz w:val="28"/>
          <w:szCs w:val="28"/>
        </w:rPr>
        <w:t>ответственности,коллективизма,воспитывается</w:t>
      </w:r>
      <w:proofErr w:type="spellEnd"/>
      <w:r w:rsidR="00C70C7E" w:rsidRPr="00BB7CC8">
        <w:rPr>
          <w:rFonts w:ascii="Times New Roman" w:hAnsi="Times New Roman" w:cs="Times New Roman"/>
          <w:sz w:val="28"/>
          <w:szCs w:val="28"/>
        </w:rPr>
        <w:t xml:space="preserve"> </w:t>
      </w:r>
      <w:proofErr w:type="spellStart"/>
      <w:r w:rsidR="00C70C7E" w:rsidRPr="00BB7CC8">
        <w:rPr>
          <w:rFonts w:ascii="Times New Roman" w:hAnsi="Times New Roman" w:cs="Times New Roman"/>
          <w:sz w:val="28"/>
          <w:szCs w:val="28"/>
        </w:rPr>
        <w:t>дисциплина,воля,характер</w:t>
      </w:r>
      <w:proofErr w:type="spellEnd"/>
      <w:r w:rsidR="00C70C7E" w:rsidRPr="00BB7CC8">
        <w:rPr>
          <w:rFonts w:ascii="Times New Roman" w:hAnsi="Times New Roman" w:cs="Times New Roman"/>
          <w:sz w:val="28"/>
          <w:szCs w:val="28"/>
        </w:rPr>
        <w:t>.</w:t>
      </w:r>
    </w:p>
    <w:p w:rsidR="00C70C7E" w:rsidRPr="00BB7CC8" w:rsidRDefault="00C70C7E">
      <w:pPr>
        <w:rPr>
          <w:rFonts w:ascii="Times New Roman" w:hAnsi="Times New Roman" w:cs="Times New Roman"/>
          <w:sz w:val="28"/>
          <w:szCs w:val="28"/>
        </w:rPr>
      </w:pPr>
      <w:r w:rsidRPr="00BB7CC8">
        <w:rPr>
          <w:rFonts w:ascii="Times New Roman" w:hAnsi="Times New Roman" w:cs="Times New Roman"/>
          <w:sz w:val="28"/>
          <w:szCs w:val="28"/>
        </w:rPr>
        <w:t xml:space="preserve">Включение в урок игр и игровых моментов делает процесс обучения интересным и </w:t>
      </w:r>
      <w:proofErr w:type="spellStart"/>
      <w:r w:rsidRPr="00BB7CC8">
        <w:rPr>
          <w:rFonts w:ascii="Times New Roman" w:hAnsi="Times New Roman" w:cs="Times New Roman"/>
          <w:sz w:val="28"/>
          <w:szCs w:val="28"/>
        </w:rPr>
        <w:t>занимательным</w:t>
      </w:r>
      <w:proofErr w:type="gramStart"/>
      <w:r w:rsidRPr="00BB7CC8">
        <w:rPr>
          <w:rFonts w:ascii="Times New Roman" w:hAnsi="Times New Roman" w:cs="Times New Roman"/>
          <w:sz w:val="28"/>
          <w:szCs w:val="28"/>
        </w:rPr>
        <w:t>,с</w:t>
      </w:r>
      <w:proofErr w:type="gramEnd"/>
      <w:r w:rsidRPr="00BB7CC8">
        <w:rPr>
          <w:rFonts w:ascii="Times New Roman" w:hAnsi="Times New Roman" w:cs="Times New Roman"/>
          <w:sz w:val="28"/>
          <w:szCs w:val="28"/>
        </w:rPr>
        <w:t>оздает</w:t>
      </w:r>
      <w:proofErr w:type="spellEnd"/>
      <w:r w:rsidRPr="00BB7CC8">
        <w:rPr>
          <w:rFonts w:ascii="Times New Roman" w:hAnsi="Times New Roman" w:cs="Times New Roman"/>
          <w:sz w:val="28"/>
          <w:szCs w:val="28"/>
        </w:rPr>
        <w:t xml:space="preserve"> у детей бодрое рабочее настроение, облегчает преодоление трудностей в усвоении учебного материала.</w:t>
      </w:r>
    </w:p>
    <w:p w:rsidR="00C70C7E" w:rsidRPr="00BB7CC8" w:rsidRDefault="00C70C7E">
      <w:pPr>
        <w:rPr>
          <w:rFonts w:ascii="Times New Roman" w:hAnsi="Times New Roman" w:cs="Times New Roman"/>
          <w:sz w:val="28"/>
          <w:szCs w:val="28"/>
        </w:rPr>
      </w:pPr>
      <w:r w:rsidRPr="00BB7CC8">
        <w:rPr>
          <w:rFonts w:ascii="Times New Roman" w:hAnsi="Times New Roman" w:cs="Times New Roman"/>
          <w:sz w:val="28"/>
          <w:szCs w:val="28"/>
        </w:rPr>
        <w:lastRenderedPageBreak/>
        <w:t xml:space="preserve">Разнообразные игровые </w:t>
      </w:r>
      <w:proofErr w:type="spellStart"/>
      <w:r w:rsidRPr="00BB7CC8">
        <w:rPr>
          <w:rFonts w:ascii="Times New Roman" w:hAnsi="Times New Roman" w:cs="Times New Roman"/>
          <w:sz w:val="28"/>
          <w:szCs w:val="28"/>
        </w:rPr>
        <w:t>действия</w:t>
      </w:r>
      <w:proofErr w:type="gramStart"/>
      <w:r w:rsidRPr="00BB7CC8">
        <w:rPr>
          <w:rFonts w:ascii="Times New Roman" w:hAnsi="Times New Roman" w:cs="Times New Roman"/>
          <w:sz w:val="28"/>
          <w:szCs w:val="28"/>
        </w:rPr>
        <w:t>,п</w:t>
      </w:r>
      <w:proofErr w:type="gramEnd"/>
      <w:r w:rsidRPr="00BB7CC8">
        <w:rPr>
          <w:rFonts w:ascii="Times New Roman" w:hAnsi="Times New Roman" w:cs="Times New Roman"/>
          <w:sz w:val="28"/>
          <w:szCs w:val="28"/>
        </w:rPr>
        <w:t>ри</w:t>
      </w:r>
      <w:proofErr w:type="spellEnd"/>
      <w:r w:rsidRPr="00BB7CC8">
        <w:rPr>
          <w:rFonts w:ascii="Times New Roman" w:hAnsi="Times New Roman" w:cs="Times New Roman"/>
          <w:sz w:val="28"/>
          <w:szCs w:val="28"/>
        </w:rPr>
        <w:t xml:space="preserve"> помощи которых решается та или иная умственная </w:t>
      </w:r>
      <w:proofErr w:type="spellStart"/>
      <w:r w:rsidRPr="00BB7CC8">
        <w:rPr>
          <w:rFonts w:ascii="Times New Roman" w:hAnsi="Times New Roman" w:cs="Times New Roman"/>
          <w:sz w:val="28"/>
          <w:szCs w:val="28"/>
        </w:rPr>
        <w:t>задача,усиливает</w:t>
      </w:r>
      <w:proofErr w:type="spellEnd"/>
      <w:r w:rsidRPr="00BB7CC8">
        <w:rPr>
          <w:rFonts w:ascii="Times New Roman" w:hAnsi="Times New Roman" w:cs="Times New Roman"/>
          <w:sz w:val="28"/>
          <w:szCs w:val="28"/>
        </w:rPr>
        <w:t xml:space="preserve"> интерес детей к </w:t>
      </w:r>
      <w:proofErr w:type="spellStart"/>
      <w:r w:rsidRPr="00BB7CC8">
        <w:rPr>
          <w:rFonts w:ascii="Times New Roman" w:hAnsi="Times New Roman" w:cs="Times New Roman"/>
          <w:sz w:val="28"/>
          <w:szCs w:val="28"/>
        </w:rPr>
        <w:t>предмету,к</w:t>
      </w:r>
      <w:proofErr w:type="spellEnd"/>
      <w:r w:rsidRPr="00BB7CC8">
        <w:rPr>
          <w:rFonts w:ascii="Times New Roman" w:hAnsi="Times New Roman" w:cs="Times New Roman"/>
          <w:sz w:val="28"/>
          <w:szCs w:val="28"/>
        </w:rPr>
        <w:t xml:space="preserve"> познанию ими окружающего мира.</w:t>
      </w:r>
    </w:p>
    <w:p w:rsidR="00C70C7E" w:rsidRPr="00BB7CC8" w:rsidRDefault="00C70C7E">
      <w:pPr>
        <w:rPr>
          <w:rFonts w:ascii="Times New Roman" w:hAnsi="Times New Roman" w:cs="Times New Roman"/>
          <w:sz w:val="28"/>
          <w:szCs w:val="28"/>
        </w:rPr>
      </w:pPr>
      <w:r w:rsidRPr="00BB7CC8">
        <w:rPr>
          <w:rFonts w:ascii="Times New Roman" w:hAnsi="Times New Roman" w:cs="Times New Roman"/>
          <w:sz w:val="28"/>
          <w:szCs w:val="28"/>
        </w:rPr>
        <w:t xml:space="preserve">Прием </w:t>
      </w:r>
      <w:proofErr w:type="spellStart"/>
      <w:r w:rsidRPr="00BB7CC8">
        <w:rPr>
          <w:rFonts w:ascii="Times New Roman" w:hAnsi="Times New Roman" w:cs="Times New Roman"/>
          <w:sz w:val="28"/>
          <w:szCs w:val="28"/>
        </w:rPr>
        <w:t>слуховой</w:t>
      </w:r>
      <w:proofErr w:type="gramStart"/>
      <w:r w:rsidRPr="00BB7CC8">
        <w:rPr>
          <w:rFonts w:ascii="Times New Roman" w:hAnsi="Times New Roman" w:cs="Times New Roman"/>
          <w:sz w:val="28"/>
          <w:szCs w:val="28"/>
        </w:rPr>
        <w:t>,з</w:t>
      </w:r>
      <w:proofErr w:type="gramEnd"/>
      <w:r w:rsidRPr="00BB7CC8">
        <w:rPr>
          <w:rFonts w:ascii="Times New Roman" w:hAnsi="Times New Roman" w:cs="Times New Roman"/>
          <w:sz w:val="28"/>
          <w:szCs w:val="28"/>
        </w:rPr>
        <w:t>рительной,двигательной</w:t>
      </w:r>
      <w:proofErr w:type="spellEnd"/>
      <w:r w:rsidRPr="00BB7CC8">
        <w:rPr>
          <w:rFonts w:ascii="Times New Roman" w:hAnsi="Times New Roman" w:cs="Times New Roman"/>
          <w:sz w:val="28"/>
          <w:szCs w:val="28"/>
        </w:rPr>
        <w:t xml:space="preserve"> </w:t>
      </w:r>
      <w:proofErr w:type="spellStart"/>
      <w:r w:rsidRPr="00BB7CC8">
        <w:rPr>
          <w:rFonts w:ascii="Times New Roman" w:hAnsi="Times New Roman" w:cs="Times New Roman"/>
          <w:sz w:val="28"/>
          <w:szCs w:val="28"/>
        </w:rPr>
        <w:t>наглядности,занимательные</w:t>
      </w:r>
      <w:proofErr w:type="spellEnd"/>
      <w:r w:rsidRPr="00BB7CC8">
        <w:rPr>
          <w:rFonts w:ascii="Times New Roman" w:hAnsi="Times New Roman" w:cs="Times New Roman"/>
          <w:sz w:val="28"/>
          <w:szCs w:val="28"/>
        </w:rPr>
        <w:t xml:space="preserve"> </w:t>
      </w:r>
      <w:proofErr w:type="spellStart"/>
      <w:r w:rsidRPr="00BB7CC8">
        <w:rPr>
          <w:rFonts w:ascii="Times New Roman" w:hAnsi="Times New Roman" w:cs="Times New Roman"/>
          <w:sz w:val="28"/>
          <w:szCs w:val="28"/>
        </w:rPr>
        <w:t>вопросы,задачи-шутки,моменты</w:t>
      </w:r>
      <w:proofErr w:type="spellEnd"/>
      <w:r w:rsidRPr="00BB7CC8">
        <w:rPr>
          <w:rFonts w:ascii="Times New Roman" w:hAnsi="Times New Roman" w:cs="Times New Roman"/>
          <w:sz w:val="28"/>
          <w:szCs w:val="28"/>
        </w:rPr>
        <w:t xml:space="preserve"> неожиданности способствуют активизации мыслительной деятельности.</w:t>
      </w:r>
    </w:p>
    <w:p w:rsidR="00C70C7E" w:rsidRPr="00BB7CC8" w:rsidRDefault="00C70C7E">
      <w:pPr>
        <w:rPr>
          <w:rFonts w:ascii="Times New Roman" w:hAnsi="Times New Roman" w:cs="Times New Roman"/>
          <w:sz w:val="28"/>
          <w:szCs w:val="28"/>
        </w:rPr>
      </w:pPr>
      <w:r w:rsidRPr="00BB7CC8">
        <w:rPr>
          <w:rFonts w:ascii="Times New Roman" w:hAnsi="Times New Roman" w:cs="Times New Roman"/>
          <w:sz w:val="28"/>
          <w:szCs w:val="28"/>
        </w:rPr>
        <w:t xml:space="preserve">Значительная часть игр дает возможность сделать то или иное </w:t>
      </w:r>
      <w:proofErr w:type="spellStart"/>
      <w:r w:rsidRPr="00BB7CC8">
        <w:rPr>
          <w:rFonts w:ascii="Times New Roman" w:hAnsi="Times New Roman" w:cs="Times New Roman"/>
          <w:sz w:val="28"/>
          <w:szCs w:val="28"/>
        </w:rPr>
        <w:t>обобщение</w:t>
      </w:r>
      <w:proofErr w:type="gramStart"/>
      <w:r w:rsidRPr="00BB7CC8">
        <w:rPr>
          <w:rFonts w:ascii="Times New Roman" w:hAnsi="Times New Roman" w:cs="Times New Roman"/>
          <w:sz w:val="28"/>
          <w:szCs w:val="28"/>
        </w:rPr>
        <w:t>,о</w:t>
      </w:r>
      <w:proofErr w:type="gramEnd"/>
      <w:r w:rsidRPr="00BB7CC8">
        <w:rPr>
          <w:rFonts w:ascii="Times New Roman" w:hAnsi="Times New Roman" w:cs="Times New Roman"/>
          <w:sz w:val="28"/>
          <w:szCs w:val="28"/>
        </w:rPr>
        <w:t>сознать</w:t>
      </w:r>
      <w:proofErr w:type="spellEnd"/>
      <w:r w:rsidRPr="00BB7CC8">
        <w:rPr>
          <w:rFonts w:ascii="Times New Roman" w:hAnsi="Times New Roman" w:cs="Times New Roman"/>
          <w:sz w:val="28"/>
          <w:szCs w:val="28"/>
        </w:rPr>
        <w:t xml:space="preserve"> </w:t>
      </w:r>
      <w:proofErr w:type="spellStart"/>
      <w:r w:rsidRPr="00BB7CC8">
        <w:rPr>
          <w:rFonts w:ascii="Times New Roman" w:hAnsi="Times New Roman" w:cs="Times New Roman"/>
          <w:sz w:val="28"/>
          <w:szCs w:val="28"/>
        </w:rPr>
        <w:t>правило,которое</w:t>
      </w:r>
      <w:proofErr w:type="spellEnd"/>
      <w:r w:rsidRPr="00BB7CC8">
        <w:rPr>
          <w:rFonts w:ascii="Times New Roman" w:hAnsi="Times New Roman" w:cs="Times New Roman"/>
          <w:sz w:val="28"/>
          <w:szCs w:val="28"/>
        </w:rPr>
        <w:t xml:space="preserve"> только что </w:t>
      </w:r>
      <w:proofErr w:type="spellStart"/>
      <w:r w:rsidRPr="00BB7CC8">
        <w:rPr>
          <w:rFonts w:ascii="Times New Roman" w:hAnsi="Times New Roman" w:cs="Times New Roman"/>
          <w:sz w:val="28"/>
          <w:szCs w:val="28"/>
        </w:rPr>
        <w:t>изучили,</w:t>
      </w:r>
      <w:r w:rsidR="000E4645" w:rsidRPr="00BB7CC8">
        <w:rPr>
          <w:rFonts w:ascii="Times New Roman" w:hAnsi="Times New Roman" w:cs="Times New Roman"/>
          <w:sz w:val="28"/>
          <w:szCs w:val="28"/>
        </w:rPr>
        <w:t>закрепить,повторить</w:t>
      </w:r>
      <w:proofErr w:type="spellEnd"/>
      <w:r w:rsidR="000E4645" w:rsidRPr="00BB7CC8">
        <w:rPr>
          <w:rFonts w:ascii="Times New Roman" w:hAnsi="Times New Roman" w:cs="Times New Roman"/>
          <w:sz w:val="28"/>
          <w:szCs w:val="28"/>
        </w:rPr>
        <w:t xml:space="preserve"> полученные знания в </w:t>
      </w:r>
      <w:proofErr w:type="spellStart"/>
      <w:r w:rsidR="000E4645" w:rsidRPr="00BB7CC8">
        <w:rPr>
          <w:rFonts w:ascii="Times New Roman" w:hAnsi="Times New Roman" w:cs="Times New Roman"/>
          <w:sz w:val="28"/>
          <w:szCs w:val="28"/>
        </w:rPr>
        <w:t>системе,в</w:t>
      </w:r>
      <w:proofErr w:type="spellEnd"/>
      <w:r w:rsidR="000E4645" w:rsidRPr="00BB7CC8">
        <w:rPr>
          <w:rFonts w:ascii="Times New Roman" w:hAnsi="Times New Roman" w:cs="Times New Roman"/>
          <w:sz w:val="28"/>
          <w:szCs w:val="28"/>
        </w:rPr>
        <w:t xml:space="preserve"> новых </w:t>
      </w:r>
      <w:proofErr w:type="spellStart"/>
      <w:r w:rsidR="000E4645" w:rsidRPr="00BB7CC8">
        <w:rPr>
          <w:rFonts w:ascii="Times New Roman" w:hAnsi="Times New Roman" w:cs="Times New Roman"/>
          <w:sz w:val="28"/>
          <w:szCs w:val="28"/>
        </w:rPr>
        <w:t>связях,что</w:t>
      </w:r>
      <w:proofErr w:type="spellEnd"/>
      <w:r w:rsidR="000E4645" w:rsidRPr="00BB7CC8">
        <w:rPr>
          <w:rFonts w:ascii="Times New Roman" w:hAnsi="Times New Roman" w:cs="Times New Roman"/>
          <w:sz w:val="28"/>
          <w:szCs w:val="28"/>
        </w:rPr>
        <w:t xml:space="preserve"> </w:t>
      </w:r>
      <w:proofErr w:type="spellStart"/>
      <w:r w:rsidR="000E4645" w:rsidRPr="00BB7CC8">
        <w:rPr>
          <w:rFonts w:ascii="Times New Roman" w:hAnsi="Times New Roman" w:cs="Times New Roman"/>
          <w:sz w:val="28"/>
          <w:szCs w:val="28"/>
        </w:rPr>
        <w:t>содействуетболее</w:t>
      </w:r>
      <w:proofErr w:type="spellEnd"/>
      <w:r w:rsidR="000E4645" w:rsidRPr="00BB7CC8">
        <w:rPr>
          <w:rFonts w:ascii="Times New Roman" w:hAnsi="Times New Roman" w:cs="Times New Roman"/>
          <w:sz w:val="28"/>
          <w:szCs w:val="28"/>
        </w:rPr>
        <w:t xml:space="preserve"> глубокому усвоению пройденного.</w:t>
      </w:r>
    </w:p>
    <w:p w:rsidR="000E4645" w:rsidRPr="00BB7CC8" w:rsidRDefault="000E4645">
      <w:pPr>
        <w:rPr>
          <w:rFonts w:ascii="Times New Roman" w:hAnsi="Times New Roman" w:cs="Times New Roman"/>
          <w:bCs/>
          <w:sz w:val="28"/>
          <w:szCs w:val="28"/>
        </w:rPr>
      </w:pPr>
      <w:r w:rsidRPr="00BB7CC8">
        <w:rPr>
          <w:rFonts w:ascii="Times New Roman" w:hAnsi="Times New Roman" w:cs="Times New Roman"/>
          <w:sz w:val="28"/>
          <w:szCs w:val="28"/>
        </w:rPr>
        <w:t xml:space="preserve">Игровая среда создаёт обстановку, когда дети хотят и могут проявлять свою самостоятельность. Игровые действия ребёнка, сопровождающиеся высоким эмоциональным подъёмом, устойчивым познавательным интересом, являются наиболее </w:t>
      </w:r>
      <w:r w:rsidRPr="00BB7CC8">
        <w:rPr>
          <w:rFonts w:ascii="Times New Roman" w:hAnsi="Times New Roman" w:cs="Times New Roman"/>
          <w:bCs/>
          <w:sz w:val="28"/>
          <w:szCs w:val="28"/>
        </w:rPr>
        <w:t>мощным стимулом его активности в познании.</w:t>
      </w:r>
    </w:p>
    <w:p w:rsidR="002D681B" w:rsidRPr="00BB7CC8" w:rsidRDefault="002D681B" w:rsidP="002D681B">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b/>
          <w:bCs/>
          <w:sz w:val="28"/>
          <w:szCs w:val="28"/>
          <w:lang w:eastAsia="ru-RU"/>
        </w:rPr>
        <w:t>1.2 Классификация дидактических игр</w:t>
      </w:r>
    </w:p>
    <w:p w:rsidR="002D681B" w:rsidRPr="00BB7CC8" w:rsidRDefault="002D681B" w:rsidP="002D681B">
      <w:pPr>
        <w:spacing w:after="0" w:line="270" w:lineRule="atLeast"/>
        <w:rPr>
          <w:rFonts w:ascii="Times New Roman" w:eastAsia="Times New Roman" w:hAnsi="Times New Roman" w:cs="Times New Roman"/>
          <w:sz w:val="28"/>
          <w:szCs w:val="28"/>
          <w:lang w:eastAsia="ru-RU"/>
        </w:rPr>
      </w:pPr>
    </w:p>
    <w:p w:rsidR="002D681B" w:rsidRPr="00BB7CC8" w:rsidRDefault="002D681B" w:rsidP="002D681B">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По характеру познавательной деятельности дидактические игры можно отнести к следующим группам:</w:t>
      </w:r>
    </w:p>
    <w:p w:rsidR="002D681B" w:rsidRPr="00BB7CC8" w:rsidRDefault="002D681B" w:rsidP="002D681B">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игры, требующие от детей исполнительной деятельности. С помощью этих игр дети выполняют действия по образцу.</w:t>
      </w:r>
    </w:p>
    <w:p w:rsidR="002D681B" w:rsidRPr="00BB7CC8" w:rsidRDefault="002D681B" w:rsidP="002D681B">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игры, требующие воспроизведения действия. Они направлены на формирование вычислительных навыков и навыков правописания.</w:t>
      </w:r>
    </w:p>
    <w:p w:rsidR="002D681B" w:rsidRPr="00BB7CC8" w:rsidRDefault="002D681B" w:rsidP="002D681B">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игры, включающие элементы</w:t>
      </w:r>
      <w:r w:rsidR="00BB7CC8">
        <w:rPr>
          <w:rFonts w:ascii="Times New Roman" w:eastAsia="Times New Roman" w:hAnsi="Times New Roman" w:cs="Times New Roman"/>
          <w:sz w:val="28"/>
          <w:szCs w:val="28"/>
          <w:lang w:eastAsia="ru-RU"/>
        </w:rPr>
        <w:t xml:space="preserve"> поиска и творчества</w:t>
      </w:r>
      <w:proofErr w:type="gramStart"/>
      <w:r w:rsidR="00BB7CC8">
        <w:rPr>
          <w:rFonts w:ascii="Times New Roman" w:eastAsia="Times New Roman" w:hAnsi="Times New Roman" w:cs="Times New Roman"/>
          <w:sz w:val="28"/>
          <w:szCs w:val="28"/>
          <w:lang w:eastAsia="ru-RU"/>
        </w:rPr>
        <w:t xml:space="preserve"> </w:t>
      </w:r>
      <w:r w:rsidRPr="00BB7CC8">
        <w:rPr>
          <w:rFonts w:ascii="Times New Roman" w:eastAsia="Times New Roman" w:hAnsi="Times New Roman" w:cs="Times New Roman"/>
          <w:sz w:val="28"/>
          <w:szCs w:val="28"/>
          <w:lang w:eastAsia="ru-RU"/>
        </w:rPr>
        <w:t>.</w:t>
      </w:r>
      <w:proofErr w:type="gramEnd"/>
    </w:p>
    <w:p w:rsidR="002D681B" w:rsidRPr="00BB7CC8" w:rsidRDefault="002D681B" w:rsidP="002D681B">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 xml:space="preserve">По функциям дидактические игры делятся </w:t>
      </w:r>
      <w:proofErr w:type="gramStart"/>
      <w:r w:rsidRPr="00BB7CC8">
        <w:rPr>
          <w:rFonts w:ascii="Times New Roman" w:eastAsia="Times New Roman" w:hAnsi="Times New Roman" w:cs="Times New Roman"/>
          <w:sz w:val="28"/>
          <w:szCs w:val="28"/>
          <w:lang w:eastAsia="ru-RU"/>
        </w:rPr>
        <w:t>на</w:t>
      </w:r>
      <w:proofErr w:type="gramEnd"/>
      <w:r w:rsidRPr="00BB7CC8">
        <w:rPr>
          <w:rFonts w:ascii="Times New Roman" w:eastAsia="Times New Roman" w:hAnsi="Times New Roman" w:cs="Times New Roman"/>
          <w:sz w:val="28"/>
          <w:szCs w:val="28"/>
          <w:lang w:eastAsia="ru-RU"/>
        </w:rPr>
        <w:t>:</w:t>
      </w:r>
    </w:p>
    <w:p w:rsidR="002D681B" w:rsidRPr="00BB7CC8" w:rsidRDefault="002D681B" w:rsidP="002D681B">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обучающие;</w:t>
      </w:r>
    </w:p>
    <w:p w:rsidR="002D681B" w:rsidRPr="00BB7CC8" w:rsidRDefault="002D681B" w:rsidP="002D681B">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контролирующие;</w:t>
      </w:r>
    </w:p>
    <w:p w:rsidR="002D681B" w:rsidRPr="00BB7CC8" w:rsidRDefault="00BB7CC8" w:rsidP="002D681B">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 xml:space="preserve">обобщающие </w:t>
      </w:r>
    </w:p>
    <w:p w:rsidR="002D681B" w:rsidRPr="00BB7CC8" w:rsidRDefault="002D681B" w:rsidP="002D681B">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 xml:space="preserve">Обучающей будет игра, если учащиеся, участвуют в ней, приобретают новые знания, умения и навыки или вынуждены приобрести их в процессе подготовки к игре. Причем результат усвоения знаний будет тем лучше, чем четче будет выражен мотив познавательной деятельности </w:t>
      </w:r>
      <w:proofErr w:type="gramStart"/>
      <w:r w:rsidRPr="00BB7CC8">
        <w:rPr>
          <w:rFonts w:ascii="Times New Roman" w:eastAsia="Times New Roman" w:hAnsi="Times New Roman" w:cs="Times New Roman"/>
          <w:sz w:val="28"/>
          <w:szCs w:val="28"/>
          <w:lang w:eastAsia="ru-RU"/>
        </w:rPr>
        <w:t>не</w:t>
      </w:r>
      <w:proofErr w:type="gramEnd"/>
      <w:r w:rsidRPr="00BB7CC8">
        <w:rPr>
          <w:rFonts w:ascii="Times New Roman" w:eastAsia="Times New Roman" w:hAnsi="Times New Roman" w:cs="Times New Roman"/>
          <w:sz w:val="28"/>
          <w:szCs w:val="28"/>
          <w:lang w:eastAsia="ru-RU"/>
        </w:rPr>
        <w:t xml:space="preserve"> только в игре, но и в самом содержании математического материала.</w:t>
      </w:r>
    </w:p>
    <w:p w:rsidR="002D681B" w:rsidRPr="00BB7CC8" w:rsidRDefault="002D681B" w:rsidP="002D681B">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lastRenderedPageBreak/>
        <w:t>Контролирующей будет игра, дидактическая цель которой состоит в повторении, закреплении, проверке ранее полученных знаний. Для участия в ней каждому ученику необходима определенная математическая подготовка.</w:t>
      </w:r>
    </w:p>
    <w:p w:rsidR="002D681B" w:rsidRPr="00BB7CC8" w:rsidRDefault="002D681B" w:rsidP="002D681B">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 xml:space="preserve">Обобщающие игры требуют интеграции знаний. Они способствуют установлению </w:t>
      </w:r>
      <w:proofErr w:type="spellStart"/>
      <w:r w:rsidRPr="00BB7CC8">
        <w:rPr>
          <w:rFonts w:ascii="Times New Roman" w:eastAsia="Times New Roman" w:hAnsi="Times New Roman" w:cs="Times New Roman"/>
          <w:sz w:val="28"/>
          <w:szCs w:val="28"/>
          <w:lang w:eastAsia="ru-RU"/>
        </w:rPr>
        <w:t>межпредметных</w:t>
      </w:r>
      <w:proofErr w:type="spellEnd"/>
      <w:r w:rsidRPr="00BB7CC8">
        <w:rPr>
          <w:rFonts w:ascii="Times New Roman" w:eastAsia="Times New Roman" w:hAnsi="Times New Roman" w:cs="Times New Roman"/>
          <w:sz w:val="28"/>
          <w:szCs w:val="28"/>
          <w:lang w:eastAsia="ru-RU"/>
        </w:rPr>
        <w:t xml:space="preserve"> связей, направлены на приобретение умений действовать в различных учебных ситуациях.</w:t>
      </w:r>
    </w:p>
    <w:p w:rsidR="002D681B" w:rsidRPr="00BB7CC8" w:rsidRDefault="002D681B" w:rsidP="002D681B">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По характеру познавательные игры можно разбить на группы:</w:t>
      </w:r>
    </w:p>
    <w:p w:rsidR="002D681B" w:rsidRPr="00BB7CC8" w:rsidRDefault="002D681B" w:rsidP="002D681B">
      <w:pPr>
        <w:numPr>
          <w:ilvl w:val="0"/>
          <w:numId w:val="1"/>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Игры, требующие от детей исполнительной деятельности. С помощью этих игр дети выполняют действия по указанию.</w:t>
      </w:r>
    </w:p>
    <w:p w:rsidR="002D681B" w:rsidRPr="00BB7CC8" w:rsidRDefault="002D681B" w:rsidP="002D681B">
      <w:pPr>
        <w:numPr>
          <w:ilvl w:val="0"/>
          <w:numId w:val="1"/>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Игры, в ходе которых дети выполняют воспроизводящую деятельность.</w:t>
      </w:r>
    </w:p>
    <w:p w:rsidR="002D681B" w:rsidRPr="00BB7CC8" w:rsidRDefault="002D681B" w:rsidP="002D681B">
      <w:pPr>
        <w:numPr>
          <w:ilvl w:val="0"/>
          <w:numId w:val="1"/>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Игры, в которых запрограммирована контролирующая деятельность учащихся.</w:t>
      </w:r>
    </w:p>
    <w:p w:rsidR="002D681B" w:rsidRPr="00BB7CC8" w:rsidRDefault="002D681B" w:rsidP="002D681B">
      <w:pPr>
        <w:numPr>
          <w:ilvl w:val="0"/>
          <w:numId w:val="1"/>
        </w:numPr>
        <w:spacing w:before="100" w:beforeAutospacing="1" w:after="100" w:afterAutospacing="1" w:line="300" w:lineRule="atLeast"/>
        <w:ind w:left="75"/>
        <w:rPr>
          <w:rFonts w:ascii="Times New Roman" w:eastAsia="Times New Roman" w:hAnsi="Times New Roman" w:cs="Times New Roman"/>
          <w:sz w:val="28"/>
          <w:szCs w:val="28"/>
          <w:lang w:eastAsia="ru-RU"/>
        </w:rPr>
      </w:pPr>
      <w:proofErr w:type="gramStart"/>
      <w:r w:rsidRPr="00BB7CC8">
        <w:rPr>
          <w:rFonts w:ascii="Times New Roman" w:eastAsia="Times New Roman" w:hAnsi="Times New Roman" w:cs="Times New Roman"/>
          <w:sz w:val="28"/>
          <w:szCs w:val="28"/>
          <w:lang w:eastAsia="ru-RU"/>
        </w:rPr>
        <w:t>Игры, с помощью которых дети осуществляют преобразоват</w:t>
      </w:r>
      <w:r w:rsidR="00BB7CC8" w:rsidRPr="00BB7CC8">
        <w:rPr>
          <w:rFonts w:ascii="Times New Roman" w:eastAsia="Times New Roman" w:hAnsi="Times New Roman" w:cs="Times New Roman"/>
          <w:sz w:val="28"/>
          <w:szCs w:val="28"/>
          <w:lang w:eastAsia="ru-RU"/>
        </w:rPr>
        <w:t>ельную деятельность [</w:t>
      </w:r>
      <w:proofErr w:type="gramEnd"/>
    </w:p>
    <w:p w:rsidR="002D681B" w:rsidRPr="00BB7CC8" w:rsidRDefault="002D681B" w:rsidP="002D681B">
      <w:pPr>
        <w:spacing w:after="300" w:line="270" w:lineRule="atLeast"/>
        <w:ind w:left="360"/>
        <w:rPr>
          <w:rFonts w:ascii="Times New Roman" w:eastAsia="Times New Roman" w:hAnsi="Times New Roman" w:cs="Times New Roman"/>
          <w:sz w:val="28"/>
          <w:szCs w:val="28"/>
          <w:lang w:eastAsia="ru-RU"/>
        </w:rPr>
      </w:pPr>
      <w:proofErr w:type="gramStart"/>
      <w:r w:rsidRPr="00BB7CC8">
        <w:rPr>
          <w:rFonts w:ascii="Times New Roman" w:eastAsia="Times New Roman" w:hAnsi="Times New Roman" w:cs="Times New Roman"/>
          <w:sz w:val="28"/>
          <w:szCs w:val="28"/>
          <w:lang w:eastAsia="ru-RU"/>
        </w:rPr>
        <w:t>Дидактическая игра - это всегда познавательная игра, направленная на расширение, углубление, систематизацию знаний, воспитание познавательных процессов, т.е. умственное развитие, где развиваются сенсорные способности, пополняется и активизируется словарь, формируется обобщение, закрепление норм и правил поведения.</w:t>
      </w:r>
      <w:proofErr w:type="gramEnd"/>
    </w:p>
    <w:p w:rsidR="002D681B" w:rsidRPr="00BB7CC8" w:rsidRDefault="002D681B" w:rsidP="002D681B">
      <w:pPr>
        <w:spacing w:after="300" w:line="270" w:lineRule="atLeast"/>
        <w:ind w:left="360"/>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При знакомстве со школьной жизнью игра способствует снятию барьера между «внешним миром знания» и психикой ребёнка. Игровое действие позволяет осваивать то, что заранее вызывает у младшего школьника страх неизвестности, постоянно внушаемое уважение к премудростям школьной жизни, что мешает свободному освоению знаний.</w:t>
      </w:r>
    </w:p>
    <w:p w:rsidR="002D681B" w:rsidRPr="00BB7CC8" w:rsidRDefault="002D681B" w:rsidP="002D681B">
      <w:pPr>
        <w:spacing w:after="300" w:line="270" w:lineRule="atLeast"/>
        <w:ind w:left="360"/>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Дидактическая игра - одно из эффективных средств развития интереса к учебному предмету. Она вызывает у детей живой интерес к процессу познания, активизирует их познавательную деятельность и помогает легче усвоить учебный материал. Дидактическая игра - это целенаправленная творческая деятельность, в процессе которой обучаемые глубже и ярче постигают явления окружающей действительности и познают мир.</w:t>
      </w:r>
    </w:p>
    <w:p w:rsidR="00855A49" w:rsidRPr="00BB7CC8" w:rsidRDefault="00855A49" w:rsidP="00855A49">
      <w:pPr>
        <w:spacing w:before="100" w:beforeAutospacing="1" w:after="100" w:afterAutospacing="1" w:line="240" w:lineRule="auto"/>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Важно продумать поэтапное распределение дидактической игры на уроке. В начале урока цель игры – организовать и заинтересовать детей, стимулировать их активность. В середине урока дидактическая игра должна решать задачи усвоения, обобщения или повторении учебного материала. В конце урока игра должна носить поисковый и творческий характер.</w:t>
      </w:r>
    </w:p>
    <w:p w:rsidR="00855A49" w:rsidRPr="00BB7CC8" w:rsidRDefault="00855A49" w:rsidP="00855A49">
      <w:pPr>
        <w:spacing w:before="100" w:beforeAutospacing="1" w:after="100" w:afterAutospacing="1" w:line="240" w:lineRule="auto"/>
        <w:rPr>
          <w:rFonts w:ascii="Times New Roman" w:eastAsia="Times New Roman" w:hAnsi="Times New Roman" w:cs="Times New Roman"/>
          <w:sz w:val="28"/>
          <w:szCs w:val="28"/>
          <w:lang w:eastAsia="ru-RU"/>
        </w:rPr>
      </w:pPr>
      <w:r w:rsidRPr="00BB7CC8">
        <w:rPr>
          <w:rFonts w:ascii="Times New Roman" w:eastAsia="Times New Roman" w:hAnsi="Times New Roman" w:cs="Times New Roman"/>
          <w:b/>
          <w:bCs/>
          <w:iCs/>
          <w:sz w:val="28"/>
          <w:szCs w:val="28"/>
          <w:lang w:eastAsia="ru-RU"/>
        </w:rPr>
        <w:t>Таким образом, дидактическая игра – это игра только для детей. Для учителя – это эффективный способ обучения, воспитания и развития.</w:t>
      </w:r>
    </w:p>
    <w:p w:rsidR="00855A49" w:rsidRPr="00BB7CC8" w:rsidRDefault="00855A49" w:rsidP="00855A49">
      <w:pPr>
        <w:spacing w:before="100" w:beforeAutospacing="1" w:after="100" w:afterAutospacing="1" w:line="240" w:lineRule="auto"/>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 xml:space="preserve">Дидактическая игра помогает традиционное обучение приблизить к </w:t>
      </w:r>
      <w:proofErr w:type="gramStart"/>
      <w:r w:rsidRPr="00BB7CC8">
        <w:rPr>
          <w:rFonts w:ascii="Times New Roman" w:eastAsia="Times New Roman" w:hAnsi="Times New Roman" w:cs="Times New Roman"/>
          <w:sz w:val="28"/>
          <w:szCs w:val="28"/>
          <w:lang w:eastAsia="ru-RU"/>
        </w:rPr>
        <w:t>инновационному</w:t>
      </w:r>
      <w:proofErr w:type="gramEnd"/>
      <w:r w:rsidRPr="00BB7CC8">
        <w:rPr>
          <w:rFonts w:ascii="Times New Roman" w:eastAsia="Times New Roman" w:hAnsi="Times New Roman" w:cs="Times New Roman"/>
          <w:sz w:val="28"/>
          <w:szCs w:val="28"/>
          <w:lang w:eastAsia="ru-RU"/>
        </w:rPr>
        <w:t>, развивающему.</w:t>
      </w:r>
    </w:p>
    <w:p w:rsidR="00855A49" w:rsidRPr="00BB7CC8" w:rsidRDefault="00855A49" w:rsidP="00855A49">
      <w:pPr>
        <w:spacing w:before="100" w:beforeAutospacing="1" w:after="100" w:afterAutospacing="1" w:line="240" w:lineRule="auto"/>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lastRenderedPageBreak/>
        <w:t>Дидактическая игра создаёт «зону ближайшего развития» для каждого ученика, совершенствует познавательные процессы детей (внимание, память, мышление, воображение и т. д.), формирует произвольность в поведении, адаптирует интеллектуально - пассивных детей в учебной деятельности, даёт ощущение свободы и раскованности слабым и неуверенным в себе детям.</w:t>
      </w:r>
    </w:p>
    <w:p w:rsidR="00855A49" w:rsidRPr="00BB7CC8" w:rsidRDefault="00855A49" w:rsidP="00855A49">
      <w:pPr>
        <w:spacing w:before="100" w:beforeAutospacing="1" w:after="100" w:afterAutospacing="1" w:line="240" w:lineRule="auto"/>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Не стоит забывать и</w:t>
      </w:r>
      <w:r w:rsidR="00BB7CC8">
        <w:rPr>
          <w:rFonts w:ascii="Times New Roman" w:eastAsia="Times New Roman" w:hAnsi="Times New Roman" w:cs="Times New Roman"/>
          <w:sz w:val="28"/>
          <w:szCs w:val="28"/>
          <w:lang w:eastAsia="ru-RU"/>
        </w:rPr>
        <w:t xml:space="preserve"> о</w:t>
      </w:r>
      <w:r w:rsidRPr="00BB7CC8">
        <w:rPr>
          <w:rFonts w:ascii="Times New Roman" w:eastAsia="Times New Roman" w:hAnsi="Times New Roman" w:cs="Times New Roman"/>
          <w:sz w:val="28"/>
          <w:szCs w:val="28"/>
          <w:lang w:eastAsia="ru-RU"/>
        </w:rPr>
        <w:t xml:space="preserve"> </w:t>
      </w:r>
      <w:proofErr w:type="spellStart"/>
      <w:r w:rsidRPr="00BB7CC8">
        <w:rPr>
          <w:rFonts w:ascii="Times New Roman" w:eastAsia="Times New Roman" w:hAnsi="Times New Roman" w:cs="Times New Roman"/>
          <w:sz w:val="28"/>
          <w:szCs w:val="28"/>
          <w:lang w:eastAsia="ru-RU"/>
        </w:rPr>
        <w:t>релаксирующее</w:t>
      </w:r>
      <w:proofErr w:type="spellEnd"/>
      <w:r w:rsidRPr="00BB7CC8">
        <w:rPr>
          <w:rFonts w:ascii="Times New Roman" w:eastAsia="Times New Roman" w:hAnsi="Times New Roman" w:cs="Times New Roman"/>
          <w:sz w:val="28"/>
          <w:szCs w:val="28"/>
          <w:lang w:eastAsia="ru-RU"/>
        </w:rPr>
        <w:t xml:space="preserve"> значение игры. Она даёт возможность ученику передохнуть, снять чувство давящей напряжённости.</w:t>
      </w:r>
    </w:p>
    <w:p w:rsidR="00731EBD" w:rsidRPr="00BB7CC8" w:rsidRDefault="00731EBD" w:rsidP="00731EBD">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b/>
          <w:bCs/>
          <w:sz w:val="28"/>
          <w:szCs w:val="28"/>
          <w:lang w:eastAsia="ru-RU"/>
        </w:rPr>
        <w:t>2. Методика использования дидактических игр на уроках математики в начальной школе</w:t>
      </w:r>
    </w:p>
    <w:p w:rsidR="00731EBD" w:rsidRPr="00BB7CC8" w:rsidRDefault="00731EBD" w:rsidP="00731EBD">
      <w:pPr>
        <w:spacing w:after="0" w:line="270" w:lineRule="atLeast"/>
        <w:rPr>
          <w:rFonts w:ascii="Times New Roman" w:eastAsia="Times New Roman" w:hAnsi="Times New Roman" w:cs="Times New Roman"/>
          <w:sz w:val="28"/>
          <w:szCs w:val="28"/>
          <w:lang w:eastAsia="ru-RU"/>
        </w:rPr>
      </w:pPr>
    </w:p>
    <w:p w:rsidR="00731EBD" w:rsidRPr="00BB7CC8" w:rsidRDefault="00731EBD" w:rsidP="00731EBD">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Для младшего школьного возраста учение - новое и непривычное дело. Поэтому при знакомстве со школьной жизнью игра способствует снятию барьера между «внешним миром знания» и психикой ребёнка. Игровое действие позволяет осваивать то, что заранее вызывает у младшего школьника страх неизвестности, постоянно внушаемое уважение к премудростям школьной жизни, что мешает свободному освоению знаний.</w:t>
      </w:r>
    </w:p>
    <w:p w:rsidR="00731EBD" w:rsidRPr="00BB7CC8" w:rsidRDefault="00731EBD" w:rsidP="00731EBD">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Основным типом дидактических игр, используемых при начальных этапах, являются игры, формирующие устойчивый интерес к учению и снимающие напряжённость, которое возникает в период адаптации ребёнка</w:t>
      </w:r>
      <w:r w:rsidR="00BB7CC8" w:rsidRPr="00BB7CC8">
        <w:rPr>
          <w:rFonts w:ascii="Times New Roman" w:eastAsia="Times New Roman" w:hAnsi="Times New Roman" w:cs="Times New Roman"/>
          <w:sz w:val="28"/>
          <w:szCs w:val="28"/>
          <w:lang w:eastAsia="ru-RU"/>
        </w:rPr>
        <w:t xml:space="preserve"> к школьному режиму </w:t>
      </w:r>
    </w:p>
    <w:p w:rsidR="00731EBD" w:rsidRPr="00BB7CC8" w:rsidRDefault="00731EBD" w:rsidP="00731EBD">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 xml:space="preserve">Особенно широко используются игры на уроках при обучении детей </w:t>
      </w:r>
      <w:proofErr w:type="spellStart"/>
      <w:r w:rsidRPr="00BB7CC8">
        <w:rPr>
          <w:rFonts w:ascii="Times New Roman" w:eastAsia="Times New Roman" w:hAnsi="Times New Roman" w:cs="Times New Roman"/>
          <w:sz w:val="28"/>
          <w:szCs w:val="28"/>
          <w:lang w:eastAsia="ru-RU"/>
        </w:rPr>
        <w:t>шести-семилетнего</w:t>
      </w:r>
      <w:proofErr w:type="spellEnd"/>
      <w:r w:rsidRPr="00BB7CC8">
        <w:rPr>
          <w:rFonts w:ascii="Times New Roman" w:eastAsia="Times New Roman" w:hAnsi="Times New Roman" w:cs="Times New Roman"/>
          <w:sz w:val="28"/>
          <w:szCs w:val="28"/>
          <w:lang w:eastAsia="ru-RU"/>
        </w:rPr>
        <w:t xml:space="preserve"> возраста, поскольку ведущей деятельностью детей до поступления была игра, а с поступлением в школу происходит смена ведущей деятельности </w:t>
      </w:r>
      <w:proofErr w:type="gramStart"/>
      <w:r w:rsidRPr="00BB7CC8">
        <w:rPr>
          <w:rFonts w:ascii="Times New Roman" w:eastAsia="Times New Roman" w:hAnsi="Times New Roman" w:cs="Times New Roman"/>
          <w:sz w:val="28"/>
          <w:szCs w:val="28"/>
          <w:lang w:eastAsia="ru-RU"/>
        </w:rPr>
        <w:t>на</w:t>
      </w:r>
      <w:proofErr w:type="gramEnd"/>
      <w:r w:rsidRPr="00BB7CC8">
        <w:rPr>
          <w:rFonts w:ascii="Times New Roman" w:eastAsia="Times New Roman" w:hAnsi="Times New Roman" w:cs="Times New Roman"/>
          <w:sz w:val="28"/>
          <w:szCs w:val="28"/>
          <w:lang w:eastAsia="ru-RU"/>
        </w:rPr>
        <w:t xml:space="preserve"> учебную. Надо иметь в виду, что очень эффективными являются игровые формы обучения, различного рода дидактические игры. В этих условиях переход от одной ведущей деятельности к другой происходит безболезненно. Надо шире практиковать занимательные игровые формы обучения, которые вызывают большой интерес у детей (например, игру в магазин при обучении математике, обведение контуров рисунка при обучении письму, игру с куклами и мячами на уроках по развитию речи и т.д.)</w:t>
      </w:r>
    </w:p>
    <w:p w:rsidR="00731EBD" w:rsidRPr="00BB7CC8" w:rsidRDefault="00731EBD" w:rsidP="00731EBD">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Даже слаборазвитые, робкие и застенчивые дети охотно включаются в подобные игры. При этом надо чётко представлять себе, какую именно дидактическую нагрузку несёт содержание той или иной игры, и постепенно совершенствовать эту дидактическую основу. В ситуации весёлой, увлекательной дидактической игры дети более успешно усваивают знания, чем в процессе учебных занятий.</w:t>
      </w:r>
    </w:p>
    <w:p w:rsidR="00731EBD" w:rsidRPr="00BB7CC8" w:rsidRDefault="00731EBD" w:rsidP="00731EBD">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Разумеется, обучение нельзя превращать в сплошную игру. И в дальнейшем ученики, когда станут старше, поймут, что учение не игра, а труд, и труд серьёзный и ответственный, хотя по-прежнему радостный и увлекательный.</w:t>
      </w:r>
    </w:p>
    <w:p w:rsidR="00731EBD" w:rsidRPr="00BB7CC8" w:rsidRDefault="00731EBD" w:rsidP="00731EBD">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lastRenderedPageBreak/>
        <w:t xml:space="preserve">Младший школьник мыслит </w:t>
      </w:r>
      <w:proofErr w:type="gramStart"/>
      <w:r w:rsidRPr="00BB7CC8">
        <w:rPr>
          <w:rFonts w:ascii="Times New Roman" w:eastAsia="Times New Roman" w:hAnsi="Times New Roman" w:cs="Times New Roman"/>
          <w:sz w:val="28"/>
          <w:szCs w:val="28"/>
          <w:lang w:eastAsia="ru-RU"/>
        </w:rPr>
        <w:t>наглядно-образно</w:t>
      </w:r>
      <w:proofErr w:type="gramEnd"/>
      <w:r w:rsidRPr="00BB7CC8">
        <w:rPr>
          <w:rFonts w:ascii="Times New Roman" w:eastAsia="Times New Roman" w:hAnsi="Times New Roman" w:cs="Times New Roman"/>
          <w:sz w:val="28"/>
          <w:szCs w:val="28"/>
          <w:lang w:eastAsia="ru-RU"/>
        </w:rPr>
        <w:t xml:space="preserve">, поэтому необходимо при применении дидактических игр использовать наглядность. Игра должна быть занимательной, интересной для детей, </w:t>
      </w:r>
      <w:proofErr w:type="gramStart"/>
      <w:r w:rsidRPr="00BB7CC8">
        <w:rPr>
          <w:rFonts w:ascii="Times New Roman" w:eastAsia="Times New Roman" w:hAnsi="Times New Roman" w:cs="Times New Roman"/>
          <w:sz w:val="28"/>
          <w:szCs w:val="28"/>
          <w:lang w:eastAsia="ru-RU"/>
        </w:rPr>
        <w:t>но</w:t>
      </w:r>
      <w:proofErr w:type="gramEnd"/>
      <w:r w:rsidRPr="00BB7CC8">
        <w:rPr>
          <w:rFonts w:ascii="Times New Roman" w:eastAsia="Times New Roman" w:hAnsi="Times New Roman" w:cs="Times New Roman"/>
          <w:sz w:val="28"/>
          <w:szCs w:val="28"/>
          <w:lang w:eastAsia="ru-RU"/>
        </w:rPr>
        <w:t xml:space="preserve"> ни в коем случае нельзя принудительно заставлять детей играть. </w:t>
      </w:r>
      <w:proofErr w:type="gramStart"/>
      <w:r w:rsidRPr="00BB7CC8">
        <w:rPr>
          <w:rFonts w:ascii="Times New Roman" w:eastAsia="Times New Roman" w:hAnsi="Times New Roman" w:cs="Times New Roman"/>
          <w:sz w:val="28"/>
          <w:szCs w:val="28"/>
          <w:lang w:eastAsia="ru-RU"/>
        </w:rPr>
        <w:t>Это не даст желаемого результата ни в развивающем, ни в образовательном плане.</w:t>
      </w:r>
      <w:proofErr w:type="gramEnd"/>
    </w:p>
    <w:p w:rsidR="00731EBD" w:rsidRPr="00BB7CC8" w:rsidRDefault="00731EBD" w:rsidP="00731EBD">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В игре детям следует предоставлять большую самостоятельность, в то же время на них нельзя возлагать и большую ответственность. Важно, чтобы ребята сами следили за выполнением правил, чтобы каждый участник игры чувствовал ответственнос</w:t>
      </w:r>
      <w:r w:rsidR="00BB7CC8">
        <w:rPr>
          <w:rFonts w:ascii="Times New Roman" w:eastAsia="Times New Roman" w:hAnsi="Times New Roman" w:cs="Times New Roman"/>
          <w:sz w:val="28"/>
          <w:szCs w:val="28"/>
          <w:lang w:eastAsia="ru-RU"/>
        </w:rPr>
        <w:t>ть перед коллективом</w:t>
      </w:r>
      <w:proofErr w:type="gramStart"/>
      <w:r w:rsidR="00BB7CC8">
        <w:rPr>
          <w:rFonts w:ascii="Times New Roman" w:eastAsia="Times New Roman" w:hAnsi="Times New Roman" w:cs="Times New Roman"/>
          <w:sz w:val="28"/>
          <w:szCs w:val="28"/>
          <w:lang w:eastAsia="ru-RU"/>
        </w:rPr>
        <w:t xml:space="preserve"> </w:t>
      </w:r>
      <w:r w:rsidRPr="00BB7CC8">
        <w:rPr>
          <w:rFonts w:ascii="Times New Roman" w:eastAsia="Times New Roman" w:hAnsi="Times New Roman" w:cs="Times New Roman"/>
          <w:sz w:val="28"/>
          <w:szCs w:val="28"/>
          <w:lang w:eastAsia="ru-RU"/>
        </w:rPr>
        <w:t>.</w:t>
      </w:r>
      <w:proofErr w:type="gramEnd"/>
    </w:p>
    <w:p w:rsidR="00731EBD" w:rsidRPr="00BB7CC8" w:rsidRDefault="00731EBD" w:rsidP="00731EBD">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Дидактические игры кратковременны (10-20 мин.), и важно, чтобы всё это время не снижалась умственная активность играющих, не падал интерес к поставленной задаче. Особенно важно следить за этим в коллективных играх. Нельзя допустить</w:t>
      </w:r>
      <w:proofErr w:type="gramStart"/>
      <w:r w:rsidRPr="00BB7CC8">
        <w:rPr>
          <w:rFonts w:ascii="Times New Roman" w:eastAsia="Times New Roman" w:hAnsi="Times New Roman" w:cs="Times New Roman"/>
          <w:sz w:val="28"/>
          <w:szCs w:val="28"/>
          <w:lang w:eastAsia="ru-RU"/>
        </w:rPr>
        <w:t>.</w:t>
      </w:r>
      <w:proofErr w:type="gramEnd"/>
      <w:r w:rsidRPr="00BB7CC8">
        <w:rPr>
          <w:rFonts w:ascii="Times New Roman" w:eastAsia="Times New Roman" w:hAnsi="Times New Roman" w:cs="Times New Roman"/>
          <w:sz w:val="28"/>
          <w:szCs w:val="28"/>
          <w:lang w:eastAsia="ru-RU"/>
        </w:rPr>
        <w:t xml:space="preserve"> </w:t>
      </w:r>
      <w:proofErr w:type="gramStart"/>
      <w:r w:rsidRPr="00BB7CC8">
        <w:rPr>
          <w:rFonts w:ascii="Times New Roman" w:eastAsia="Times New Roman" w:hAnsi="Times New Roman" w:cs="Times New Roman"/>
          <w:sz w:val="28"/>
          <w:szCs w:val="28"/>
          <w:lang w:eastAsia="ru-RU"/>
        </w:rPr>
        <w:t>ч</w:t>
      </w:r>
      <w:proofErr w:type="gramEnd"/>
      <w:r w:rsidRPr="00BB7CC8">
        <w:rPr>
          <w:rFonts w:ascii="Times New Roman" w:eastAsia="Times New Roman" w:hAnsi="Times New Roman" w:cs="Times New Roman"/>
          <w:sz w:val="28"/>
          <w:szCs w:val="28"/>
          <w:lang w:eastAsia="ru-RU"/>
        </w:rPr>
        <w:t>тобы решением задачи был занят один ребёнок, а другие бездействовали. Обычно при таком проведении игры дети быстро утомляются от пассивного ожидания. Другая картина наблюдается, если все играющие включены в решение задачи.</w:t>
      </w:r>
    </w:p>
    <w:p w:rsidR="00731EBD" w:rsidRPr="00BB7CC8" w:rsidRDefault="00731EBD" w:rsidP="00731EBD">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В игре проявляются особенности характера ребёнка, обнаруживается уровень его развития. Поэтому игра требует индивидуального подхода к детям. Учитель должен считаться с индивидуальными особенностями каждого ребёнка при выборе задания, постановке вопроса: одному дать задание надо легче, другому - труднее, одному стоит задать наводящий вопрос, а от другого потребовать вполне самостоятельного решения. Особого внимания требуют дети робкие, застенчивые: иногда такой ребёнок знает правильный ответ, но от робости не решается ответить, смущенно молчит. Учитель помогает ему преодолеть застенчивость, одобряет его, хвалит за малейшую удачу, старается чаще его вызывать, чтобы приучить выступать перед классом (коллективом).</w:t>
      </w:r>
    </w:p>
    <w:p w:rsidR="00731EBD" w:rsidRPr="00BB7CC8" w:rsidRDefault="00731EBD" w:rsidP="00731EBD">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 xml:space="preserve">Дидактические игры особенно необходимы в воспитании и обучении детей шестилетнего возраста. В них удаётся сконцентрировать внешне даже самых инертных детей. </w:t>
      </w:r>
      <w:proofErr w:type="gramStart"/>
      <w:r w:rsidRPr="00BB7CC8">
        <w:rPr>
          <w:rFonts w:ascii="Times New Roman" w:eastAsia="Times New Roman" w:hAnsi="Times New Roman" w:cs="Times New Roman"/>
          <w:sz w:val="28"/>
          <w:szCs w:val="28"/>
          <w:lang w:eastAsia="ru-RU"/>
        </w:rPr>
        <w:t>В начале</w:t>
      </w:r>
      <w:proofErr w:type="gramEnd"/>
      <w:r w:rsidRPr="00BB7CC8">
        <w:rPr>
          <w:rFonts w:ascii="Times New Roman" w:eastAsia="Times New Roman" w:hAnsi="Times New Roman" w:cs="Times New Roman"/>
          <w:sz w:val="28"/>
          <w:szCs w:val="28"/>
          <w:lang w:eastAsia="ru-RU"/>
        </w:rPr>
        <w:t xml:space="preserve"> дети проявляют интерес только к игре, а затем и к тому учебному материалу, без которого участие в игре невозможно. Как показывают наблюдения за детьми шестилетнего возраста, наибольших успехов достигают те учителя, которые отводят на игру третью часть урока. Недооценка или переоценка игры отрицательно сказывается на учебно-воспитательном процессе. При недостаточном использовании игры снижается активность учащихся на уроке, ослабляется интерес к обучению, при её чрезмерно использовании ученики с трудом переключаются на обучение в неигровых условиях.</w:t>
      </w:r>
    </w:p>
    <w:p w:rsidR="00731EBD" w:rsidRPr="00BB7CC8" w:rsidRDefault="00731EBD" w:rsidP="00731EBD">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Игра ценна только в том случае, когда она содействует лучшему пониманию математической сущности вопроса, уточнению и формированию математических знаний учащихся. Дидактические игры и игровые упражнения стимулируют общение между учениками и преподавателем, отдельными учениками, поскольку в процессе проведения этих игр взаимоотношения между детьми начинают носить более непринуждённый и эмоциональный характер.</w:t>
      </w:r>
    </w:p>
    <w:p w:rsidR="00731EBD" w:rsidRPr="00BB7CC8" w:rsidRDefault="00731EBD" w:rsidP="00731EBD">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lastRenderedPageBreak/>
        <w:t>Практика показывает, что занимательный материал применяется на разных этапах усвоения знаний: на этапах объяснения нового материала, его закрепления, повторения, контроля. Использование дидактических игр оправдано только тогда, когда они тесно связаны с темой урока, органически сочетаются с учебным материалом, соответствующим дидактическим целям урока.</w:t>
      </w:r>
    </w:p>
    <w:p w:rsidR="00855A49" w:rsidRPr="00BB7CC8" w:rsidRDefault="00855A49" w:rsidP="00855A49">
      <w:pPr>
        <w:spacing w:before="100" w:beforeAutospacing="1" w:after="100" w:afterAutospacing="1" w:line="240" w:lineRule="auto"/>
        <w:rPr>
          <w:rFonts w:ascii="Times New Roman" w:eastAsia="Times New Roman" w:hAnsi="Times New Roman" w:cs="Times New Roman"/>
          <w:sz w:val="28"/>
          <w:szCs w:val="28"/>
          <w:lang w:eastAsia="ru-RU"/>
        </w:rPr>
      </w:pPr>
    </w:p>
    <w:p w:rsidR="00855A49" w:rsidRPr="00BB7CC8" w:rsidRDefault="00BB7CC8" w:rsidP="00855A49">
      <w:pPr>
        <w:spacing w:after="300" w:line="270" w:lineRule="atLeast"/>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3.</w:t>
      </w:r>
      <w:r w:rsidR="00855A49" w:rsidRPr="00BB7CC8">
        <w:rPr>
          <w:rFonts w:ascii="Times New Roman" w:eastAsia="Times New Roman" w:hAnsi="Times New Roman" w:cs="Times New Roman"/>
          <w:b/>
          <w:bCs/>
          <w:sz w:val="28"/>
          <w:szCs w:val="28"/>
          <w:lang w:eastAsia="ru-RU"/>
        </w:rPr>
        <w:t>Заключение</w:t>
      </w:r>
    </w:p>
    <w:p w:rsidR="00855A49" w:rsidRPr="00BB7CC8" w:rsidRDefault="00855A49" w:rsidP="00855A49">
      <w:pPr>
        <w:spacing w:after="0" w:line="270" w:lineRule="atLeast"/>
        <w:rPr>
          <w:rFonts w:ascii="Times New Roman" w:eastAsia="Times New Roman" w:hAnsi="Times New Roman" w:cs="Times New Roman"/>
          <w:sz w:val="28"/>
          <w:szCs w:val="28"/>
          <w:lang w:eastAsia="ru-RU"/>
        </w:rPr>
      </w:pPr>
    </w:p>
    <w:p w:rsidR="00855A49" w:rsidRPr="00BB7CC8" w:rsidRDefault="00855A49" w:rsidP="00855A49">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Увеличение умственной нагрузки на уроках математики заставляет задуматься над тем, как поддержать у учащихся интерес к изученному материалу, их активность на протяжении всего урока.</w:t>
      </w:r>
    </w:p>
    <w:p w:rsidR="00855A49" w:rsidRPr="00BB7CC8" w:rsidRDefault="00855A49" w:rsidP="00855A49">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 xml:space="preserve">Дидактическая игра позволяет не только активно включить учащихся в учебную деятельность, но и активизировать познавательную деятельность детей. Игра помогает </w:t>
      </w:r>
      <w:proofErr w:type="gramStart"/>
      <w:r w:rsidRPr="00BB7CC8">
        <w:rPr>
          <w:rFonts w:ascii="Times New Roman" w:eastAsia="Times New Roman" w:hAnsi="Times New Roman" w:cs="Times New Roman"/>
          <w:sz w:val="28"/>
          <w:szCs w:val="28"/>
          <w:lang w:eastAsia="ru-RU"/>
        </w:rPr>
        <w:t>донести учителю донести</w:t>
      </w:r>
      <w:proofErr w:type="gramEnd"/>
      <w:r w:rsidRPr="00BB7CC8">
        <w:rPr>
          <w:rFonts w:ascii="Times New Roman" w:eastAsia="Times New Roman" w:hAnsi="Times New Roman" w:cs="Times New Roman"/>
          <w:sz w:val="28"/>
          <w:szCs w:val="28"/>
          <w:lang w:eastAsia="ru-RU"/>
        </w:rPr>
        <w:t xml:space="preserve"> до учащихся трудный материал в доступной форме. Отсюда можно сделать вывод о том, что использование игры необходимо при обучении детей младшего школьно возраста.</w:t>
      </w:r>
    </w:p>
    <w:p w:rsidR="00855A49" w:rsidRPr="00BB7CC8" w:rsidRDefault="00855A49" w:rsidP="00855A49">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Дидактическая игра может быть использована как на этапах повторения и закрепления, так и на этапах изучения нового материала. Она должна в полной мере решать как образовательные задачи урока, так и задачи активизации познавательной деятельности, и быть основной ступенью в развитии познавательных интересов учащихся.</w:t>
      </w:r>
    </w:p>
    <w:p w:rsidR="00731EBD" w:rsidRPr="00BB7CC8" w:rsidRDefault="00731EBD" w:rsidP="00731EBD">
      <w:pPr>
        <w:spacing w:after="300" w:line="270" w:lineRule="atLeast"/>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По окончании игры учитель отмечает дружные действия детей, подчёркивает положительные взаимоотношения её участников. Всё это способствует развитию интереса у детей к дидактическим играм.</w:t>
      </w:r>
    </w:p>
    <w:p w:rsidR="00731EBD" w:rsidRDefault="00BB7CC8" w:rsidP="00731EBD">
      <w:pPr>
        <w:spacing w:after="0" w:line="270" w:lineRule="atLeast"/>
        <w:rPr>
          <w:rFonts w:ascii="Times New Roman" w:eastAsia="Times New Roman" w:hAnsi="Times New Roman" w:cs="Times New Roman"/>
          <w:b/>
          <w:sz w:val="28"/>
          <w:szCs w:val="28"/>
          <w:lang w:eastAsia="ru-RU"/>
        </w:rPr>
      </w:pPr>
      <w:r w:rsidRPr="00BB7CC8">
        <w:rPr>
          <w:rFonts w:ascii="Times New Roman" w:eastAsia="Times New Roman" w:hAnsi="Times New Roman" w:cs="Times New Roman"/>
          <w:b/>
          <w:sz w:val="28"/>
          <w:szCs w:val="28"/>
          <w:lang w:eastAsia="ru-RU"/>
        </w:rPr>
        <w:t>4.Приложение</w:t>
      </w:r>
    </w:p>
    <w:p w:rsidR="00483DDB" w:rsidRPr="00483DDB" w:rsidRDefault="00483DDB" w:rsidP="00483DDB">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83DDB">
        <w:rPr>
          <w:rFonts w:ascii="Times New Roman" w:eastAsia="Times New Roman" w:hAnsi="Times New Roman" w:cs="Times New Roman"/>
          <w:b/>
          <w:bCs/>
          <w:color w:val="000000"/>
          <w:sz w:val="24"/>
          <w:szCs w:val="24"/>
          <w:lang w:eastAsia="ru-RU"/>
        </w:rPr>
        <w:t>ИГРЫ НА УРОКАХ МАТЕМАТИКИ</w:t>
      </w:r>
    </w:p>
    <w:p w:rsidR="00483DDB" w:rsidRPr="00483DDB" w:rsidRDefault="00483DDB" w:rsidP="00483DD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b/>
          <w:bCs/>
          <w:color w:val="000000"/>
          <w:sz w:val="28"/>
          <w:szCs w:val="28"/>
          <w:lang w:eastAsia="ru-RU"/>
        </w:rPr>
        <w:t>«Назови соседей»</w:t>
      </w:r>
    </w:p>
    <w:p w:rsidR="00483DDB" w:rsidRPr="00483DDB" w:rsidRDefault="00483DDB" w:rsidP="00483DDB">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i/>
          <w:iCs/>
          <w:color w:val="000000"/>
          <w:sz w:val="28"/>
          <w:szCs w:val="28"/>
          <w:lang w:eastAsia="ru-RU"/>
        </w:rPr>
        <w:t>Цель: закрепить знание ряда чисел и умения называть соседей числа.</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roofErr w:type="gramStart"/>
      <w:r w:rsidRPr="00483DDB">
        <w:rPr>
          <w:rFonts w:ascii="Times New Roman" w:eastAsia="Times New Roman" w:hAnsi="Times New Roman" w:cs="Times New Roman"/>
          <w:color w:val="000000"/>
          <w:sz w:val="28"/>
          <w:szCs w:val="28"/>
          <w:lang w:eastAsia="ru-RU"/>
        </w:rPr>
        <w:t>Играющие</w:t>
      </w:r>
      <w:proofErr w:type="gramEnd"/>
      <w:r w:rsidRPr="00483DDB">
        <w:rPr>
          <w:rFonts w:ascii="Times New Roman" w:eastAsia="Times New Roman" w:hAnsi="Times New Roman" w:cs="Times New Roman"/>
          <w:color w:val="000000"/>
          <w:sz w:val="28"/>
          <w:szCs w:val="28"/>
          <w:lang w:eastAsia="ru-RU"/>
        </w:rPr>
        <w:t xml:space="preserve"> садятся в кружок. Ведущий бросает мяч ребенку, называя числа от 0 до 30. Поймавший мяч должен назвать «соседей»  данного числа, т.е. числа на один меньше и на 1 больше названного, или предыдущее и последующее.</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После этого он возвращает мяч ведущему. Если поймавший мяч ребёнок дважды ошибается в названии «соседей», он выбывает из круга и внимательно следит за игрой со стороны.</w:t>
      </w:r>
    </w:p>
    <w:p w:rsidR="00483DDB" w:rsidRPr="00483DDB" w:rsidRDefault="00483DDB" w:rsidP="00483DDB">
      <w:pPr>
        <w:shd w:val="clear" w:color="auto" w:fill="FFFFFF"/>
        <w:spacing w:after="0" w:line="240" w:lineRule="auto"/>
        <w:ind w:firstLine="708"/>
        <w:jc w:val="center"/>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b/>
          <w:bCs/>
          <w:color w:val="000000"/>
          <w:sz w:val="28"/>
          <w:szCs w:val="28"/>
          <w:lang w:eastAsia="ru-RU"/>
        </w:rPr>
        <w:t>«Быстро занять места!»</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i/>
          <w:iCs/>
          <w:color w:val="000000"/>
          <w:sz w:val="28"/>
          <w:szCs w:val="28"/>
          <w:lang w:eastAsia="ru-RU"/>
        </w:rPr>
        <w:t>Цель: закрепление представления о порядковом значении числа.</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xml:space="preserve">Учащиеся разбегаются по всей площадке, собирают на полу жетончики с номерами. Учитель произносит команду: «Быстро занять места!». </w:t>
      </w:r>
      <w:proofErr w:type="gramStart"/>
      <w:r w:rsidRPr="00483DDB">
        <w:rPr>
          <w:rFonts w:ascii="Times New Roman" w:eastAsia="Times New Roman" w:hAnsi="Times New Roman" w:cs="Times New Roman"/>
          <w:color w:val="000000"/>
          <w:sz w:val="28"/>
          <w:szCs w:val="28"/>
          <w:lang w:eastAsia="ru-RU"/>
        </w:rPr>
        <w:t>Дети спешат занять свои места, согласно тем цифрам, которые имеются на их жетонах, по порядку (по возрастанию, по убыванию; слева – четные, справа – нечетные).</w:t>
      </w:r>
      <w:proofErr w:type="gramEnd"/>
    </w:p>
    <w:p w:rsidR="00483DDB" w:rsidRPr="00483DDB" w:rsidRDefault="00483DDB" w:rsidP="00483DDB">
      <w:pPr>
        <w:shd w:val="clear" w:color="auto" w:fill="FFFFFF"/>
        <w:spacing w:after="0" w:line="240" w:lineRule="auto"/>
        <w:ind w:firstLine="708"/>
        <w:jc w:val="center"/>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b/>
          <w:bCs/>
          <w:color w:val="000000"/>
          <w:sz w:val="28"/>
          <w:szCs w:val="28"/>
          <w:lang w:eastAsia="ru-RU"/>
        </w:rPr>
        <w:lastRenderedPageBreak/>
        <w:t>«Эхо»</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i/>
          <w:iCs/>
          <w:color w:val="000000"/>
          <w:sz w:val="28"/>
          <w:szCs w:val="28"/>
          <w:lang w:eastAsia="ru-RU"/>
        </w:rPr>
        <w:t>Цель: закрепление последовательности натурального ряда чисел от 1 до 10.</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Школьники идут в колонне по одному. Учитель называет число, а дети как эхо, повторяют его и последующее (повторяют его и предыдущее).</w:t>
      </w:r>
    </w:p>
    <w:p w:rsidR="00483DDB" w:rsidRPr="00483DDB" w:rsidRDefault="00483DDB" w:rsidP="00483DDB">
      <w:pPr>
        <w:shd w:val="clear" w:color="auto" w:fill="FFFFFF"/>
        <w:spacing w:after="0" w:line="240" w:lineRule="auto"/>
        <w:ind w:firstLine="708"/>
        <w:jc w:val="center"/>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b/>
          <w:bCs/>
          <w:color w:val="000000"/>
          <w:sz w:val="28"/>
          <w:szCs w:val="28"/>
          <w:lang w:eastAsia="ru-RU"/>
        </w:rPr>
        <w:t>«Кто ушел?»</w:t>
      </w:r>
    </w:p>
    <w:p w:rsidR="00483DDB" w:rsidRPr="00483DDB" w:rsidRDefault="00483DDB" w:rsidP="00483DDB">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i/>
          <w:iCs/>
          <w:color w:val="000000"/>
          <w:sz w:val="28"/>
          <w:szCs w:val="28"/>
          <w:lang w:eastAsia="ru-RU"/>
        </w:rPr>
        <w:t>Цель: развитие внимания, закрепление знания ряда чисел.</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xml:space="preserve">Ученики строятся в круг. Водящий встает в центр круга, запоминает, какие цифры на карточках в руках у детей (только четные; только нечетные; по возрастанию; по убыванию и т.д.) закрывает глаза. Учитель дотрагивается до одного из играющих, стоящих в круге, и он тихо выходит из зала. Учитель спрашивает у водящего: «Отгадай, кто ушел?» (какой цифры не хватает). Если водящий отгадал, то он встает в круг и выбирает другого водящего. Если не отгадал, то снова закрывает глаза, а </w:t>
      </w:r>
      <w:proofErr w:type="gramStart"/>
      <w:r w:rsidRPr="00483DDB">
        <w:rPr>
          <w:rFonts w:ascii="Times New Roman" w:eastAsia="Times New Roman" w:hAnsi="Times New Roman" w:cs="Times New Roman"/>
          <w:color w:val="000000"/>
          <w:sz w:val="28"/>
          <w:szCs w:val="28"/>
          <w:lang w:eastAsia="ru-RU"/>
        </w:rPr>
        <w:t>выходивший</w:t>
      </w:r>
      <w:proofErr w:type="gramEnd"/>
      <w:r w:rsidRPr="00483DDB">
        <w:rPr>
          <w:rFonts w:ascii="Times New Roman" w:eastAsia="Times New Roman" w:hAnsi="Times New Roman" w:cs="Times New Roman"/>
          <w:color w:val="000000"/>
          <w:sz w:val="28"/>
          <w:szCs w:val="28"/>
          <w:lang w:eastAsia="ru-RU"/>
        </w:rPr>
        <w:t xml:space="preserve"> из зала занимает своё прежнее место в кругу. Водящий, открыв глаза, должен назвать его.</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w:t>
      </w:r>
    </w:p>
    <w:p w:rsidR="00483DDB" w:rsidRPr="00483DDB" w:rsidRDefault="00483DDB" w:rsidP="00483DDB">
      <w:pPr>
        <w:shd w:val="clear" w:color="auto" w:fill="FFFFFF"/>
        <w:spacing w:after="0" w:line="240" w:lineRule="auto"/>
        <w:ind w:firstLine="708"/>
        <w:jc w:val="center"/>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b/>
          <w:bCs/>
          <w:color w:val="000000"/>
          <w:sz w:val="28"/>
          <w:szCs w:val="28"/>
          <w:lang w:eastAsia="ru-RU"/>
        </w:rPr>
        <w:t>«Знают все свои места!»</w:t>
      </w:r>
    </w:p>
    <w:p w:rsidR="00483DDB" w:rsidRPr="00483DDB" w:rsidRDefault="00483DDB" w:rsidP="00483DDB">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i/>
          <w:iCs/>
          <w:color w:val="000000"/>
          <w:sz w:val="28"/>
          <w:szCs w:val="28"/>
          <w:lang w:eastAsia="ru-RU"/>
        </w:rPr>
        <w:t>Цель: закрепить знания ряда  чисел от</w:t>
      </w:r>
      <w:proofErr w:type="gramStart"/>
      <w:r w:rsidRPr="00483DDB">
        <w:rPr>
          <w:rFonts w:ascii="Times New Roman" w:eastAsia="Times New Roman" w:hAnsi="Times New Roman" w:cs="Times New Roman"/>
          <w:i/>
          <w:iCs/>
          <w:color w:val="000000"/>
          <w:sz w:val="28"/>
          <w:szCs w:val="28"/>
          <w:lang w:eastAsia="ru-RU"/>
        </w:rPr>
        <w:t>1</w:t>
      </w:r>
      <w:proofErr w:type="gramEnd"/>
      <w:r w:rsidRPr="00483DDB">
        <w:rPr>
          <w:rFonts w:ascii="Times New Roman" w:eastAsia="Times New Roman" w:hAnsi="Times New Roman" w:cs="Times New Roman"/>
          <w:i/>
          <w:iCs/>
          <w:color w:val="000000"/>
          <w:sz w:val="28"/>
          <w:szCs w:val="28"/>
          <w:lang w:eastAsia="ru-RU"/>
        </w:rPr>
        <w:t xml:space="preserve"> до 10.</w:t>
      </w:r>
    </w:p>
    <w:p w:rsidR="00483DDB" w:rsidRPr="00483DDB" w:rsidRDefault="00483DDB" w:rsidP="00483DDB">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Учащиеся  строятся на площадке в шеренгу. Каждый получает карточку с примером типа: 5 – 2; 8 + 2; 3 + 4</w:t>
      </w:r>
      <w:proofErr w:type="gramStart"/>
      <w:r w:rsidRPr="00483DDB">
        <w:rPr>
          <w:rFonts w:ascii="Times New Roman" w:eastAsia="Times New Roman" w:hAnsi="Times New Roman" w:cs="Times New Roman"/>
          <w:color w:val="000000"/>
          <w:sz w:val="28"/>
          <w:szCs w:val="28"/>
          <w:lang w:eastAsia="ru-RU"/>
        </w:rPr>
        <w:t>… С</w:t>
      </w:r>
      <w:proofErr w:type="gramEnd"/>
      <w:r w:rsidRPr="00483DDB">
        <w:rPr>
          <w:rFonts w:ascii="Times New Roman" w:eastAsia="Times New Roman" w:hAnsi="Times New Roman" w:cs="Times New Roman"/>
          <w:color w:val="000000"/>
          <w:sz w:val="28"/>
          <w:szCs w:val="28"/>
          <w:lang w:eastAsia="ru-RU"/>
        </w:rPr>
        <w:t xml:space="preserve"> результатом от 0 до 10. по сигналу или по команде учителя «Разойдись!» дети расходятся по площадке и дружно говорят:</w:t>
      </w:r>
    </w:p>
    <w:p w:rsidR="00483DDB" w:rsidRPr="00483DDB" w:rsidRDefault="00483DDB" w:rsidP="00483DDB">
      <w:pPr>
        <w:shd w:val="clear" w:color="auto" w:fill="FFFFFF"/>
        <w:spacing w:after="0" w:line="240" w:lineRule="auto"/>
        <w:ind w:left="708"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У ребят порядок строгий,</w:t>
      </w:r>
    </w:p>
    <w:p w:rsidR="00483DDB" w:rsidRPr="00483DDB" w:rsidRDefault="00483DDB" w:rsidP="00483DDB">
      <w:pPr>
        <w:shd w:val="clear" w:color="auto" w:fill="FFFFFF"/>
        <w:spacing w:after="0" w:line="240" w:lineRule="auto"/>
        <w:ind w:left="708"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Знают все свои места.</w:t>
      </w:r>
    </w:p>
    <w:p w:rsidR="00483DDB" w:rsidRPr="00483DDB" w:rsidRDefault="00483DDB" w:rsidP="00483DDB">
      <w:pPr>
        <w:shd w:val="clear" w:color="auto" w:fill="FFFFFF"/>
        <w:spacing w:after="0" w:line="240" w:lineRule="auto"/>
        <w:ind w:left="708"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Ну, трубите веселее:</w:t>
      </w:r>
    </w:p>
    <w:p w:rsidR="00483DDB" w:rsidRPr="00483DDB" w:rsidRDefault="00483DDB" w:rsidP="00483DDB">
      <w:pPr>
        <w:shd w:val="clear" w:color="auto" w:fill="FFFFFF"/>
        <w:spacing w:after="0" w:line="240" w:lineRule="auto"/>
        <w:ind w:left="708"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Тра-та-та, тра-та-та.</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За это время учитель на площадке в разных местах крепит карточки с цифрами от 0 до 10.</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После сигнала учителя дети быстро занимают свои места, согласно решенному примеру.</w:t>
      </w:r>
    </w:p>
    <w:p w:rsidR="00483DDB" w:rsidRPr="00483DDB" w:rsidRDefault="00483DDB" w:rsidP="00483DDB">
      <w:pPr>
        <w:shd w:val="clear" w:color="auto" w:fill="FFFFFF"/>
        <w:spacing w:after="0" w:line="240" w:lineRule="auto"/>
        <w:ind w:firstLine="708"/>
        <w:jc w:val="center"/>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b/>
          <w:bCs/>
          <w:color w:val="000000"/>
          <w:sz w:val="28"/>
          <w:szCs w:val="28"/>
          <w:lang w:eastAsia="ru-RU"/>
        </w:rPr>
        <w:t>«Передай кубик»</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i/>
          <w:iCs/>
          <w:color w:val="000000"/>
          <w:sz w:val="28"/>
          <w:szCs w:val="28"/>
          <w:lang w:eastAsia="ru-RU"/>
        </w:rPr>
        <w:t>Цель: закрепить знание ряда чисел.</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На первую парту каждого ряда ставится пластмассовый цветной кубик.</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По сигналу учителя кубик передается каждому ученику по очереди, с названием чисел по порядку, пока не возвратится обратно на первую парту. Затем точно так же передают кубик с названием чисел по убыванию, называя каждое предыдущее число.</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Ряд, закончивший передачу кубика первым, побеждает.</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Игра повторяется 2-3 раза.</w:t>
      </w:r>
    </w:p>
    <w:p w:rsidR="00483DDB" w:rsidRPr="00483DDB" w:rsidRDefault="00483DDB" w:rsidP="00483DDB">
      <w:pPr>
        <w:shd w:val="clear" w:color="auto" w:fill="FFFFFF"/>
        <w:spacing w:after="0" w:line="240" w:lineRule="auto"/>
        <w:ind w:firstLine="708"/>
        <w:jc w:val="center"/>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b/>
          <w:bCs/>
          <w:color w:val="000000"/>
          <w:sz w:val="28"/>
          <w:szCs w:val="28"/>
          <w:lang w:eastAsia="ru-RU"/>
        </w:rPr>
        <w:t>«С листками календаря»</w:t>
      </w:r>
    </w:p>
    <w:p w:rsidR="00483DDB" w:rsidRPr="00483DDB" w:rsidRDefault="00483DDB" w:rsidP="00483DDB">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Цель:</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Всем играющим прикалывают на грудь по листку из отрывного календаря. Листки надо подбирать так, чтобы играющие могли выполнить следующие задания:</w:t>
      </w:r>
    </w:p>
    <w:p w:rsidR="00483DDB" w:rsidRPr="00483DDB" w:rsidRDefault="00483DDB" w:rsidP="00483DDB">
      <w:pPr>
        <w:numPr>
          <w:ilvl w:val="0"/>
          <w:numId w:val="3"/>
        </w:numPr>
        <w:shd w:val="clear" w:color="auto" w:fill="FFFFFF"/>
        <w:spacing w:after="0" w:line="240" w:lineRule="auto"/>
        <w:ind w:left="1428"/>
        <w:jc w:val="both"/>
        <w:rPr>
          <w:rFonts w:ascii="Times New Roman" w:eastAsia="Times New Roman" w:hAnsi="Times New Roman" w:cs="Times New Roman"/>
          <w:color w:val="000000"/>
          <w:sz w:val="28"/>
          <w:szCs w:val="28"/>
          <w:lang w:eastAsia="ru-RU"/>
        </w:rPr>
      </w:pPr>
      <w:proofErr w:type="gramStart"/>
      <w:r w:rsidRPr="00483DDB">
        <w:rPr>
          <w:rFonts w:ascii="Times New Roman" w:eastAsia="Times New Roman" w:hAnsi="Times New Roman" w:cs="Times New Roman"/>
          <w:color w:val="000000"/>
          <w:sz w:val="28"/>
          <w:szCs w:val="28"/>
          <w:lang w:eastAsia="ru-RU"/>
        </w:rPr>
        <w:t>Собрать команду, состоящую из пяти одинаковых дней недели (вторников, четвергов или пятниц и т.п. – записать пример на сложение, используя цифры на листках и решить его,  после чего громко назвать получившееся  число.</w:t>
      </w:r>
      <w:proofErr w:type="gramEnd"/>
    </w:p>
    <w:p w:rsidR="00483DDB" w:rsidRPr="00483DDB" w:rsidRDefault="00483DDB" w:rsidP="00483DDB">
      <w:pPr>
        <w:numPr>
          <w:ilvl w:val="0"/>
          <w:numId w:val="3"/>
        </w:numPr>
        <w:shd w:val="clear" w:color="auto" w:fill="FFFFFF"/>
        <w:spacing w:after="0" w:line="240" w:lineRule="auto"/>
        <w:ind w:left="142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lastRenderedPageBreak/>
        <w:t>Собрать команду, состоящую из всех семи дней недели (числа должны идти по порядку). Побеждает команда, вставшая в шеренгу первой.</w:t>
      </w:r>
    </w:p>
    <w:p w:rsidR="00483DDB" w:rsidRPr="00483DDB" w:rsidRDefault="00483DDB" w:rsidP="00483DDB">
      <w:pPr>
        <w:numPr>
          <w:ilvl w:val="0"/>
          <w:numId w:val="3"/>
        </w:numPr>
        <w:shd w:val="clear" w:color="auto" w:fill="FFFFFF"/>
        <w:spacing w:after="0" w:line="240" w:lineRule="auto"/>
        <w:ind w:left="142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Найти вчерашний день (например, «пятое сентября» ищет «четвертое сентября» и т.п.). Побеждает команда, которая нашлась первая.</w:t>
      </w:r>
    </w:p>
    <w:p w:rsidR="00483DDB" w:rsidRPr="00483DDB" w:rsidRDefault="00483DDB" w:rsidP="00483DDB">
      <w:pPr>
        <w:numPr>
          <w:ilvl w:val="0"/>
          <w:numId w:val="3"/>
        </w:numPr>
        <w:shd w:val="clear" w:color="auto" w:fill="FFFFFF"/>
        <w:spacing w:after="0" w:line="240" w:lineRule="auto"/>
        <w:ind w:left="142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Собраться так, чтобы образовался год 2000 (1998, 2005 и т.д.).</w:t>
      </w:r>
    </w:p>
    <w:p w:rsidR="00483DDB" w:rsidRPr="00483DDB" w:rsidRDefault="00483DDB" w:rsidP="00483DDB">
      <w:pPr>
        <w:numPr>
          <w:ilvl w:val="0"/>
          <w:numId w:val="3"/>
        </w:numPr>
        <w:shd w:val="clear" w:color="auto" w:fill="FFFFFF"/>
        <w:spacing w:after="0" w:line="240" w:lineRule="auto"/>
        <w:ind w:left="142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Собраться так, чтобы сумма чисел на листках равнялась круглым числам (10, 20, 30, 40 и т. д.).</w:t>
      </w:r>
    </w:p>
    <w:p w:rsidR="00483DDB" w:rsidRPr="00483DDB" w:rsidRDefault="00483DDB" w:rsidP="00483DD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b/>
          <w:bCs/>
          <w:color w:val="000000"/>
          <w:sz w:val="28"/>
          <w:szCs w:val="28"/>
          <w:lang w:eastAsia="ru-RU"/>
        </w:rPr>
        <w:t>«Микрокалькулятор»</w:t>
      </w:r>
    </w:p>
    <w:p w:rsidR="00483DDB" w:rsidRPr="00483DDB" w:rsidRDefault="00483DDB" w:rsidP="00483DDB">
      <w:pPr>
        <w:shd w:val="clear" w:color="auto" w:fill="FFFFFF"/>
        <w:spacing w:after="0" w:line="240" w:lineRule="auto"/>
        <w:ind w:firstLine="540"/>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i/>
          <w:iCs/>
          <w:color w:val="000000"/>
          <w:sz w:val="28"/>
          <w:szCs w:val="28"/>
          <w:lang w:eastAsia="ru-RU"/>
        </w:rPr>
        <w:t>Цель: закрепление знания  состава числа первого десятка.</w:t>
      </w:r>
    </w:p>
    <w:p w:rsidR="00483DDB" w:rsidRPr="00483DDB" w:rsidRDefault="00483DDB" w:rsidP="00483DDB">
      <w:pPr>
        <w:shd w:val="clear" w:color="auto" w:fill="FFFFFF"/>
        <w:spacing w:after="0" w:line="240" w:lineRule="auto"/>
        <w:ind w:left="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Мы устали от сложения</w:t>
      </w:r>
    </w:p>
    <w:p w:rsidR="00483DDB" w:rsidRPr="00483DDB" w:rsidRDefault="00483DDB" w:rsidP="00483DDB">
      <w:pPr>
        <w:shd w:val="clear" w:color="auto" w:fill="FFFFFF"/>
        <w:spacing w:after="0" w:line="240" w:lineRule="auto"/>
        <w:ind w:left="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И тетрадки спрятали,</w:t>
      </w:r>
    </w:p>
    <w:p w:rsidR="00483DDB" w:rsidRPr="00483DDB" w:rsidRDefault="00483DDB" w:rsidP="00483DDB">
      <w:pPr>
        <w:shd w:val="clear" w:color="auto" w:fill="FFFFFF"/>
        <w:spacing w:after="0" w:line="240" w:lineRule="auto"/>
        <w:ind w:left="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Дайте нам для ускорения</w:t>
      </w:r>
    </w:p>
    <w:p w:rsidR="00483DDB" w:rsidRPr="00483DDB" w:rsidRDefault="00483DDB" w:rsidP="00483DDB">
      <w:pPr>
        <w:shd w:val="clear" w:color="auto" w:fill="FFFFFF"/>
        <w:spacing w:after="0" w:line="240" w:lineRule="auto"/>
        <w:ind w:left="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Микрокалькуляторы.</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Дети делятся на две команды. Игроки решить пример на карточке, пробежать эстафету и взять в конце пути в корзине столько предметов, какой ответ получился при решении примера на карточке. Например, 3 – 2 = 1, значит, игрок берет 1 предмет.</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Примеры на карточках:</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Команда 1                                             Команда 2</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5 – 3                                                       8 + 2</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6 – 4                                                       10 – 3</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8 – 1                                                       7 + 2</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3 + 4                                                       8 – 6</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7 + 3                                                       9 – 7</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У каждой команды должно получиться в конце эстафеты по 30 предметов.</w:t>
      </w:r>
    </w:p>
    <w:p w:rsidR="00483DDB" w:rsidRPr="00483DDB" w:rsidRDefault="00483DDB" w:rsidP="00483DDB">
      <w:pPr>
        <w:shd w:val="clear" w:color="auto" w:fill="FFFFFF"/>
        <w:spacing w:after="0" w:line="240" w:lineRule="auto"/>
        <w:ind w:firstLine="708"/>
        <w:jc w:val="center"/>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b/>
          <w:bCs/>
          <w:color w:val="000000"/>
          <w:sz w:val="28"/>
          <w:szCs w:val="28"/>
          <w:lang w:eastAsia="ru-RU"/>
        </w:rPr>
        <w:t>«Парная игра»</w:t>
      </w:r>
    </w:p>
    <w:p w:rsidR="00483DDB" w:rsidRPr="00483DDB" w:rsidRDefault="00483DDB" w:rsidP="00483DDB">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i/>
          <w:iCs/>
          <w:color w:val="000000"/>
          <w:sz w:val="28"/>
          <w:szCs w:val="28"/>
          <w:lang w:eastAsia="ru-RU"/>
        </w:rPr>
        <w:t>Цель: развивать умение соотносить плоскостные геометрические фигуры и их контуры.</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xml:space="preserve">Ученикам раздают плоскостные геометрические фигуры и контуры этих фигур. Дети, держа в руках фигуры, выстраиваются в шеренгу. По команде учителя они ищут себе пару согласно своей фигуре (плоскостная должна соединиться </w:t>
      </w:r>
      <w:proofErr w:type="gramStart"/>
      <w:r w:rsidRPr="00483DDB">
        <w:rPr>
          <w:rFonts w:ascii="Times New Roman" w:eastAsia="Times New Roman" w:hAnsi="Times New Roman" w:cs="Times New Roman"/>
          <w:color w:val="000000"/>
          <w:sz w:val="28"/>
          <w:szCs w:val="28"/>
          <w:lang w:eastAsia="ru-RU"/>
        </w:rPr>
        <w:t>с</w:t>
      </w:r>
      <w:proofErr w:type="gramEnd"/>
      <w:r w:rsidRPr="00483DDB">
        <w:rPr>
          <w:rFonts w:ascii="Times New Roman" w:eastAsia="Times New Roman" w:hAnsi="Times New Roman" w:cs="Times New Roman"/>
          <w:color w:val="000000"/>
          <w:sz w:val="28"/>
          <w:szCs w:val="28"/>
          <w:lang w:eastAsia="ru-RU"/>
        </w:rPr>
        <w:t xml:space="preserve"> контурной).</w:t>
      </w:r>
    </w:p>
    <w:p w:rsidR="00483DDB" w:rsidRPr="00483DDB" w:rsidRDefault="00483DDB" w:rsidP="00483DDB">
      <w:pPr>
        <w:shd w:val="clear" w:color="auto" w:fill="FFFFFF"/>
        <w:spacing w:after="0" w:line="240" w:lineRule="auto"/>
        <w:ind w:firstLine="708"/>
        <w:jc w:val="center"/>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b/>
          <w:bCs/>
          <w:color w:val="000000"/>
          <w:sz w:val="28"/>
          <w:szCs w:val="28"/>
          <w:lang w:eastAsia="ru-RU"/>
        </w:rPr>
        <w:t>«Зрительный диктант»</w:t>
      </w:r>
    </w:p>
    <w:p w:rsidR="00483DDB" w:rsidRPr="00483DDB" w:rsidRDefault="00483DDB" w:rsidP="00483DDB">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i/>
          <w:iCs/>
          <w:color w:val="000000"/>
          <w:sz w:val="28"/>
          <w:szCs w:val="28"/>
          <w:lang w:eastAsia="ru-RU"/>
        </w:rPr>
        <w:t>Цель: распознавание геометрических фигур, формирование пространственных представлений детей</w:t>
      </w:r>
      <w:r w:rsidRPr="00483DDB">
        <w:rPr>
          <w:rFonts w:ascii="Times New Roman" w:eastAsia="Times New Roman" w:hAnsi="Times New Roman" w:cs="Times New Roman"/>
          <w:color w:val="000000"/>
          <w:sz w:val="28"/>
          <w:szCs w:val="28"/>
          <w:lang w:eastAsia="ru-RU"/>
        </w:rPr>
        <w:t>.</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xml:space="preserve">Ученикам предлагается посмотреть на наборное полотно, где слева направо </w:t>
      </w:r>
      <w:proofErr w:type="gramStart"/>
      <w:r w:rsidRPr="00483DDB">
        <w:rPr>
          <w:rFonts w:ascii="Times New Roman" w:eastAsia="Times New Roman" w:hAnsi="Times New Roman" w:cs="Times New Roman"/>
          <w:color w:val="000000"/>
          <w:sz w:val="28"/>
          <w:szCs w:val="28"/>
          <w:lang w:eastAsia="ru-RU"/>
        </w:rPr>
        <w:t>расставлены</w:t>
      </w:r>
      <w:proofErr w:type="gramEnd"/>
      <w:r w:rsidRPr="00483DDB">
        <w:rPr>
          <w:rFonts w:ascii="Times New Roman" w:eastAsia="Times New Roman" w:hAnsi="Times New Roman" w:cs="Times New Roman"/>
          <w:color w:val="000000"/>
          <w:sz w:val="28"/>
          <w:szCs w:val="28"/>
          <w:lang w:eastAsia="ru-RU"/>
        </w:rPr>
        <w:t xml:space="preserve"> 3 – 5 геометрических фигур.  Две команды под музыкальное сопровождение 1 – 2 минуты, должны расставить на площадке в такой же последовательности, как в образце, геометрические фигуры более крупного размера и назвать их.</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Выигрывает та команда, которая быстро и без ошибок справляется с заданием.</w:t>
      </w:r>
    </w:p>
    <w:p w:rsidR="00483DDB" w:rsidRPr="00483DDB" w:rsidRDefault="00483DDB" w:rsidP="00483DDB">
      <w:pPr>
        <w:shd w:val="clear" w:color="auto" w:fill="FFFFFF"/>
        <w:spacing w:after="0" w:line="240" w:lineRule="auto"/>
        <w:ind w:firstLine="708"/>
        <w:jc w:val="center"/>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b/>
          <w:bCs/>
          <w:color w:val="000000"/>
          <w:sz w:val="28"/>
          <w:szCs w:val="28"/>
          <w:lang w:eastAsia="ru-RU"/>
        </w:rPr>
        <w:t>«Построение в шеренгу»</w:t>
      </w:r>
    </w:p>
    <w:p w:rsidR="00483DDB" w:rsidRPr="00483DDB" w:rsidRDefault="00483DDB" w:rsidP="00483DDB">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i/>
          <w:iCs/>
          <w:color w:val="000000"/>
          <w:sz w:val="28"/>
          <w:szCs w:val="28"/>
          <w:lang w:eastAsia="ru-RU"/>
        </w:rPr>
        <w:t>Цель: закрепление понятий «низкий», «высокий», «справа», «слева», «впереди», «сзади».</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Ученики строятся в шеренгу по росту. Учитель дает им следующие задания:</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Кто в классе самый высокий?</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lastRenderedPageBreak/>
        <w:t> - Какой по росту Саша? (Саша самый низкий.)</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 Кто твой сосед слева? Справа?</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 Между кем и кем ты стоишь?</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 Шаг вперед сделает Маша.</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 Таня, сделай шаг влево.</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 Сзади Тани встанет Аня, а впереди Сережа.</w:t>
      </w:r>
    </w:p>
    <w:p w:rsidR="00483DDB" w:rsidRPr="00483DDB" w:rsidRDefault="00483DDB" w:rsidP="00483DDB">
      <w:pPr>
        <w:shd w:val="clear" w:color="auto" w:fill="FFFFFF"/>
        <w:spacing w:after="0" w:line="240" w:lineRule="auto"/>
        <w:ind w:firstLine="708"/>
        <w:jc w:val="center"/>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b/>
          <w:bCs/>
          <w:color w:val="000000"/>
          <w:sz w:val="28"/>
          <w:szCs w:val="28"/>
          <w:lang w:eastAsia="ru-RU"/>
        </w:rPr>
        <w:t>«Живые числа»</w:t>
      </w:r>
    </w:p>
    <w:p w:rsidR="00483DDB" w:rsidRPr="00483DDB" w:rsidRDefault="00483DDB" w:rsidP="00483DDB">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i/>
          <w:iCs/>
          <w:color w:val="000000"/>
          <w:sz w:val="28"/>
          <w:szCs w:val="28"/>
          <w:lang w:eastAsia="ru-RU"/>
        </w:rPr>
        <w:t>Цель: закрепление последовательности натурального ряда чисел от</w:t>
      </w:r>
      <w:proofErr w:type="gramStart"/>
      <w:r w:rsidRPr="00483DDB">
        <w:rPr>
          <w:rFonts w:ascii="Times New Roman" w:eastAsia="Times New Roman" w:hAnsi="Times New Roman" w:cs="Times New Roman"/>
          <w:i/>
          <w:iCs/>
          <w:color w:val="000000"/>
          <w:sz w:val="28"/>
          <w:szCs w:val="28"/>
          <w:lang w:eastAsia="ru-RU"/>
        </w:rPr>
        <w:t>1</w:t>
      </w:r>
      <w:proofErr w:type="gramEnd"/>
      <w:r w:rsidRPr="00483DDB">
        <w:rPr>
          <w:rFonts w:ascii="Times New Roman" w:eastAsia="Times New Roman" w:hAnsi="Times New Roman" w:cs="Times New Roman"/>
          <w:i/>
          <w:iCs/>
          <w:color w:val="000000"/>
          <w:sz w:val="28"/>
          <w:szCs w:val="28"/>
          <w:lang w:eastAsia="ru-RU"/>
        </w:rPr>
        <w:t xml:space="preserve"> до 10.</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Ученики получают таблички с числами. Каждый крепит свою табличку на грудь. Учитель дает команду: «Числа, встаньте по порядку!». Участники игры становятся в шеренгу, лицом к классу и пересчитываются от 1 до 10 и обратно от 10 до 1.</w:t>
      </w:r>
    </w:p>
    <w:p w:rsidR="00483DDB" w:rsidRPr="00483DDB" w:rsidRDefault="00483DDB" w:rsidP="00483DDB">
      <w:pPr>
        <w:shd w:val="clear" w:color="auto" w:fill="FFFFFF"/>
        <w:spacing w:after="0" w:line="240" w:lineRule="auto"/>
        <w:ind w:firstLine="708"/>
        <w:jc w:val="center"/>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b/>
          <w:bCs/>
          <w:color w:val="000000"/>
          <w:sz w:val="28"/>
          <w:szCs w:val="28"/>
          <w:lang w:eastAsia="ru-RU"/>
        </w:rPr>
        <w:t>«Белочка и грибы»</w:t>
      </w:r>
    </w:p>
    <w:p w:rsidR="00483DDB" w:rsidRPr="00483DDB" w:rsidRDefault="00483DDB" w:rsidP="00483DDB">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i/>
          <w:iCs/>
          <w:color w:val="000000"/>
          <w:sz w:val="28"/>
          <w:szCs w:val="28"/>
          <w:lang w:eastAsia="ru-RU"/>
        </w:rPr>
        <w:t>Цель: закрепить знания о составе числа.</w:t>
      </w:r>
    </w:p>
    <w:p w:rsidR="00483DDB" w:rsidRPr="00483DDB" w:rsidRDefault="00483DDB" w:rsidP="00483DDB">
      <w:pPr>
        <w:shd w:val="clear" w:color="auto" w:fill="FFFFFF"/>
        <w:spacing w:after="0" w:line="240" w:lineRule="auto"/>
        <w:ind w:left="708"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Кто по елкам ловко скачет?</w:t>
      </w:r>
    </w:p>
    <w:p w:rsidR="00483DDB" w:rsidRPr="00483DDB" w:rsidRDefault="00483DDB" w:rsidP="00483DDB">
      <w:pPr>
        <w:shd w:val="clear" w:color="auto" w:fill="FFFFFF"/>
        <w:spacing w:after="0" w:line="240" w:lineRule="auto"/>
        <w:ind w:left="708"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И взлетает на дубы?</w:t>
      </w:r>
    </w:p>
    <w:p w:rsidR="00483DDB" w:rsidRPr="00483DDB" w:rsidRDefault="00483DDB" w:rsidP="00483DDB">
      <w:pPr>
        <w:shd w:val="clear" w:color="auto" w:fill="FFFFFF"/>
        <w:spacing w:after="0" w:line="240" w:lineRule="auto"/>
        <w:ind w:left="708"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Кто в дупле орешки прячет,</w:t>
      </w:r>
    </w:p>
    <w:p w:rsidR="00483DDB" w:rsidRPr="00483DDB" w:rsidRDefault="00483DDB" w:rsidP="00483DDB">
      <w:pPr>
        <w:shd w:val="clear" w:color="auto" w:fill="FFFFFF"/>
        <w:spacing w:after="0" w:line="240" w:lineRule="auto"/>
        <w:ind w:left="708"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Сушит на зиму грибы?</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Учитель рассказывает учащимся о том, что белочка на зиму делает запасы грибов. В одном дупле белочка никогда не хранит запасы, а раскладывает в 2 – 3 дупла. Белочка каждый день сушила по 7 белых грибов (число можно менять) и раскладывала их в два дупла. По сколько грибов в каждое дупло может положить белочка? Дети выходят к доске и раскладывают грибы в «дупла».</w:t>
      </w:r>
    </w:p>
    <w:p w:rsidR="00483DDB" w:rsidRPr="00483DDB" w:rsidRDefault="00483DDB" w:rsidP="00483DDB">
      <w:pPr>
        <w:shd w:val="clear" w:color="auto" w:fill="FFFFFF"/>
        <w:spacing w:after="0" w:line="240" w:lineRule="auto"/>
        <w:ind w:firstLine="708"/>
        <w:jc w:val="center"/>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b/>
          <w:bCs/>
          <w:color w:val="000000"/>
          <w:sz w:val="28"/>
          <w:szCs w:val="28"/>
          <w:lang w:eastAsia="ru-RU"/>
        </w:rPr>
        <w:t>«Кто быстрее нарядит ёлочку?»</w:t>
      </w:r>
    </w:p>
    <w:p w:rsidR="00483DDB" w:rsidRPr="00483DDB" w:rsidRDefault="00483DDB" w:rsidP="00483DDB">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i/>
          <w:iCs/>
          <w:color w:val="000000"/>
          <w:sz w:val="28"/>
          <w:szCs w:val="28"/>
          <w:lang w:eastAsia="ru-RU"/>
        </w:rPr>
        <w:t>Цель: формирование навыков сложения и вычитания в пределах 10.</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Вывешиваются два плаката с изображением ёлочек. На доске записаны столбики примеров, по 8 – 10 в каждом. К доске выходят два ученика. У каждого из них по 8 – 10 картонных игрушек с крючками. По сигналу учителя дети начинают решать примеры. Решив пример, учение вешает игрушку на свою елочку.</w:t>
      </w:r>
    </w:p>
    <w:p w:rsidR="00483DDB" w:rsidRPr="00483DDB" w:rsidRDefault="00483DDB" w:rsidP="00483DDB">
      <w:pPr>
        <w:shd w:val="clear" w:color="auto" w:fill="FFFFFF"/>
        <w:spacing w:after="0" w:line="240" w:lineRule="auto"/>
        <w:ind w:firstLine="708"/>
        <w:jc w:val="center"/>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b/>
          <w:bCs/>
          <w:color w:val="000000"/>
          <w:sz w:val="28"/>
          <w:szCs w:val="28"/>
          <w:lang w:eastAsia="ru-RU"/>
        </w:rPr>
        <w:t>«Строим дом»</w:t>
      </w:r>
    </w:p>
    <w:p w:rsidR="00483DDB" w:rsidRPr="00483DDB" w:rsidRDefault="00483DDB" w:rsidP="00483DDB">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i/>
          <w:iCs/>
          <w:color w:val="000000"/>
          <w:sz w:val="28"/>
          <w:szCs w:val="28"/>
          <w:lang w:eastAsia="ru-RU"/>
        </w:rPr>
        <w:t>Цель: распознавание геометрических фигур, формирование пространственных представлений детей</w:t>
      </w:r>
      <w:r w:rsidRPr="00483DDB">
        <w:rPr>
          <w:rFonts w:ascii="Times New Roman" w:eastAsia="Times New Roman" w:hAnsi="Times New Roman" w:cs="Times New Roman"/>
          <w:color w:val="000000"/>
          <w:sz w:val="28"/>
          <w:szCs w:val="28"/>
          <w:lang w:eastAsia="ru-RU"/>
        </w:rPr>
        <w:t>.</w:t>
      </w:r>
    </w:p>
    <w:p w:rsidR="00483DDB" w:rsidRPr="00483DDB" w:rsidRDefault="00483DDB" w:rsidP="00483DDB">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i/>
          <w:iCs/>
          <w:color w:val="000000"/>
          <w:sz w:val="28"/>
          <w:szCs w:val="28"/>
          <w:lang w:eastAsia="ru-RU"/>
        </w:rPr>
        <w:t>                                               </w:t>
      </w:r>
      <w:r w:rsidRPr="00483DDB">
        <w:rPr>
          <w:rFonts w:ascii="Times New Roman" w:eastAsia="Times New Roman" w:hAnsi="Times New Roman" w:cs="Times New Roman"/>
          <w:color w:val="000000"/>
          <w:sz w:val="28"/>
          <w:szCs w:val="28"/>
          <w:lang w:eastAsia="ru-RU"/>
        </w:rPr>
        <w:t xml:space="preserve">Мы построили </w:t>
      </w:r>
      <w:proofErr w:type="gramStart"/>
      <w:r w:rsidRPr="00483DDB">
        <w:rPr>
          <w:rFonts w:ascii="Times New Roman" w:eastAsia="Times New Roman" w:hAnsi="Times New Roman" w:cs="Times New Roman"/>
          <w:color w:val="000000"/>
          <w:sz w:val="28"/>
          <w:szCs w:val="28"/>
          <w:lang w:eastAsia="ru-RU"/>
        </w:rPr>
        <w:t>просторный</w:t>
      </w:r>
      <w:proofErr w:type="gramEnd"/>
    </w:p>
    <w:p w:rsidR="00483DDB" w:rsidRPr="00483DDB" w:rsidRDefault="00483DDB" w:rsidP="00483DD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Четырехэтажный дом,</w:t>
      </w:r>
    </w:p>
    <w:p w:rsidR="00483DDB" w:rsidRPr="00483DDB" w:rsidRDefault="00483DDB" w:rsidP="00483DDB">
      <w:pPr>
        <w:shd w:val="clear" w:color="auto" w:fill="FFFFFF"/>
        <w:spacing w:after="0" w:line="240" w:lineRule="auto"/>
        <w:ind w:left="2832"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И для всех своих игрушек</w:t>
      </w:r>
    </w:p>
    <w:p w:rsidR="00483DDB" w:rsidRPr="00483DDB" w:rsidRDefault="00483DDB" w:rsidP="00483DDB">
      <w:pPr>
        <w:shd w:val="clear" w:color="auto" w:fill="FFFFFF"/>
        <w:spacing w:after="0" w:line="240" w:lineRule="auto"/>
        <w:ind w:left="2832"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Место в доме мы найдем.</w:t>
      </w:r>
    </w:p>
    <w:p w:rsidR="00483DDB" w:rsidRPr="00483DDB" w:rsidRDefault="00483DDB" w:rsidP="00483DDB">
      <w:pPr>
        <w:shd w:val="clear" w:color="auto" w:fill="FFFFFF"/>
        <w:spacing w:after="0" w:line="240" w:lineRule="auto"/>
        <w:ind w:left="2832"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В доме окна есть и двери,</w:t>
      </w:r>
    </w:p>
    <w:p w:rsidR="00483DDB" w:rsidRPr="00483DDB" w:rsidRDefault="00483DDB" w:rsidP="00483DDB">
      <w:pPr>
        <w:shd w:val="clear" w:color="auto" w:fill="FFFFFF"/>
        <w:spacing w:after="0" w:line="240" w:lineRule="auto"/>
        <w:ind w:left="2832"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Крыша крашеная есть…</w:t>
      </w:r>
    </w:p>
    <w:p w:rsidR="00483DDB" w:rsidRPr="00483DDB" w:rsidRDefault="00483DDB" w:rsidP="00483DDB">
      <w:pPr>
        <w:shd w:val="clear" w:color="auto" w:fill="FFFFFF"/>
        <w:spacing w:after="0" w:line="240" w:lineRule="auto"/>
        <w:ind w:left="2832"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Здесь поселятся игрушки.</w:t>
      </w:r>
    </w:p>
    <w:p w:rsidR="00483DDB" w:rsidRPr="00483DDB" w:rsidRDefault="00483DDB" w:rsidP="00483DDB">
      <w:pPr>
        <w:shd w:val="clear" w:color="auto" w:fill="FFFFFF"/>
        <w:spacing w:after="0" w:line="240" w:lineRule="auto"/>
        <w:ind w:left="2832"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Хорошо им будет здесь!</w:t>
      </w:r>
    </w:p>
    <w:p w:rsidR="00483DDB" w:rsidRPr="00483DDB" w:rsidRDefault="00483DDB" w:rsidP="00483DDB">
      <w:pPr>
        <w:shd w:val="clear" w:color="auto" w:fill="FFFFFF"/>
        <w:spacing w:after="0" w:line="240" w:lineRule="auto"/>
        <w:ind w:left="2832"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(А. Бродский)</w:t>
      </w:r>
    </w:p>
    <w:p w:rsidR="00483DDB" w:rsidRPr="00483DDB" w:rsidRDefault="00483DDB" w:rsidP="00483DD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       После прочтения стихотворения учитель говорит:</w:t>
      </w:r>
    </w:p>
    <w:p w:rsidR="00483DDB" w:rsidRPr="00483DDB" w:rsidRDefault="00483DDB" w:rsidP="00483DDB">
      <w:pPr>
        <w:shd w:val="clear" w:color="auto" w:fill="FFFFFF"/>
        <w:spacing w:after="0" w:line="240" w:lineRule="auto"/>
        <w:ind w:left="3540"/>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Сегодня будем строить дом</w:t>
      </w:r>
    </w:p>
    <w:p w:rsidR="00483DDB" w:rsidRPr="00483DDB" w:rsidRDefault="00483DDB" w:rsidP="00483DDB">
      <w:pPr>
        <w:shd w:val="clear" w:color="auto" w:fill="FFFFFF"/>
        <w:spacing w:after="0" w:line="240" w:lineRule="auto"/>
        <w:ind w:left="3540"/>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На радость новоселам,</w:t>
      </w:r>
    </w:p>
    <w:p w:rsidR="00483DDB" w:rsidRPr="00483DDB" w:rsidRDefault="00483DDB" w:rsidP="00483DDB">
      <w:pPr>
        <w:shd w:val="clear" w:color="auto" w:fill="FFFFFF"/>
        <w:spacing w:after="0" w:line="240" w:lineRule="auto"/>
        <w:ind w:left="3540"/>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Чтоб каждый становился в нем</w:t>
      </w:r>
    </w:p>
    <w:p w:rsidR="00483DDB" w:rsidRPr="00483DDB" w:rsidRDefault="00483DDB" w:rsidP="00483DDB">
      <w:pPr>
        <w:shd w:val="clear" w:color="auto" w:fill="FFFFFF"/>
        <w:spacing w:after="0" w:line="240" w:lineRule="auto"/>
        <w:ind w:left="3540"/>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t>Счастливым и веселым!</w:t>
      </w:r>
    </w:p>
    <w:p w:rsidR="00483DDB" w:rsidRPr="00483DDB" w:rsidRDefault="00483DDB" w:rsidP="00483DD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83DDB">
        <w:rPr>
          <w:rFonts w:ascii="Times New Roman" w:eastAsia="Times New Roman" w:hAnsi="Times New Roman" w:cs="Times New Roman"/>
          <w:color w:val="000000"/>
          <w:sz w:val="28"/>
          <w:szCs w:val="28"/>
          <w:lang w:eastAsia="ru-RU"/>
        </w:rPr>
        <w:lastRenderedPageBreak/>
        <w:t>После этих слов из различных геометрических фигур, учащиеся на партах, у доски строят дом. Затем называют геометрические фигуры, отвечают на вопросы: Сколько? Каких фигур больше?</w:t>
      </w:r>
    </w:p>
    <w:p w:rsidR="00BB7CC8" w:rsidRPr="00483DDB" w:rsidRDefault="00BB7CC8" w:rsidP="00731EBD">
      <w:pPr>
        <w:spacing w:after="0" w:line="270" w:lineRule="atLeast"/>
        <w:rPr>
          <w:rFonts w:ascii="Times New Roman" w:eastAsia="Times New Roman" w:hAnsi="Times New Roman" w:cs="Times New Roman"/>
          <w:b/>
          <w:sz w:val="28"/>
          <w:szCs w:val="28"/>
          <w:lang w:eastAsia="ru-RU"/>
        </w:rPr>
      </w:pPr>
    </w:p>
    <w:p w:rsidR="00731EBD" w:rsidRPr="00BB7CC8" w:rsidRDefault="00483DDB" w:rsidP="00731EBD">
      <w:pPr>
        <w:spacing w:after="300" w:line="270" w:lineRule="atLeast"/>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4.</w:t>
      </w:r>
      <w:r w:rsidR="00731EBD" w:rsidRPr="00BB7CC8">
        <w:rPr>
          <w:rFonts w:ascii="Times New Roman" w:eastAsia="Times New Roman" w:hAnsi="Times New Roman" w:cs="Times New Roman"/>
          <w:b/>
          <w:bCs/>
          <w:sz w:val="28"/>
          <w:szCs w:val="28"/>
          <w:lang w:eastAsia="ru-RU"/>
        </w:rPr>
        <w:t>Список литературы</w:t>
      </w:r>
    </w:p>
    <w:p w:rsidR="00731EBD" w:rsidRPr="00BB7CC8" w:rsidRDefault="00731EBD" w:rsidP="00731EBD">
      <w:pPr>
        <w:spacing w:after="0" w:line="270" w:lineRule="atLeast"/>
        <w:rPr>
          <w:rFonts w:ascii="Times New Roman" w:eastAsia="Times New Roman" w:hAnsi="Times New Roman" w:cs="Times New Roman"/>
          <w:sz w:val="28"/>
          <w:szCs w:val="28"/>
          <w:lang w:eastAsia="ru-RU"/>
        </w:rPr>
      </w:pP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proofErr w:type="spellStart"/>
      <w:r w:rsidRPr="00BB7CC8">
        <w:rPr>
          <w:rFonts w:ascii="Times New Roman" w:eastAsia="Times New Roman" w:hAnsi="Times New Roman" w:cs="Times New Roman"/>
          <w:sz w:val="28"/>
          <w:szCs w:val="28"/>
          <w:lang w:eastAsia="ru-RU"/>
        </w:rPr>
        <w:t>Амонашвили</w:t>
      </w:r>
      <w:proofErr w:type="spellEnd"/>
      <w:r w:rsidRPr="00BB7CC8">
        <w:rPr>
          <w:rFonts w:ascii="Times New Roman" w:eastAsia="Times New Roman" w:hAnsi="Times New Roman" w:cs="Times New Roman"/>
          <w:sz w:val="28"/>
          <w:szCs w:val="28"/>
          <w:lang w:eastAsia="ru-RU"/>
        </w:rPr>
        <w:t xml:space="preserve"> Ш.А. В школу - с шести лет. - М., 2006. - 295 с.</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Аникеева Н.Б. Воспитание игрой. - М., 2007. - 324 с.</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proofErr w:type="spellStart"/>
      <w:r w:rsidRPr="00BB7CC8">
        <w:rPr>
          <w:rFonts w:ascii="Times New Roman" w:eastAsia="Times New Roman" w:hAnsi="Times New Roman" w:cs="Times New Roman"/>
          <w:sz w:val="28"/>
          <w:szCs w:val="28"/>
          <w:lang w:eastAsia="ru-RU"/>
        </w:rPr>
        <w:t>Блехер</w:t>
      </w:r>
      <w:proofErr w:type="spellEnd"/>
      <w:r w:rsidRPr="00BB7CC8">
        <w:rPr>
          <w:rFonts w:ascii="Times New Roman" w:eastAsia="Times New Roman" w:hAnsi="Times New Roman" w:cs="Times New Roman"/>
          <w:sz w:val="28"/>
          <w:szCs w:val="28"/>
          <w:lang w:eastAsia="ru-RU"/>
        </w:rPr>
        <w:t xml:space="preserve"> Ф.Н. Дидактические игры и занимательные упражнения в 1 классе. - М.: 2008. - 220 с.</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Бочек Е.А. Игра-соревнование «Если вместе, если дружно» // Начальная школа. - 2009. - №1. - С. 34-43.</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 xml:space="preserve">Волина В.В. Праздник числа. / Занимательная математика для детей/ книга для учителей и родителей. - М.: Знание, 2009. - 269 </w:t>
      </w:r>
      <w:proofErr w:type="gramStart"/>
      <w:r w:rsidRPr="00BB7CC8">
        <w:rPr>
          <w:rFonts w:ascii="Times New Roman" w:eastAsia="Times New Roman" w:hAnsi="Times New Roman" w:cs="Times New Roman"/>
          <w:sz w:val="28"/>
          <w:szCs w:val="28"/>
          <w:lang w:eastAsia="ru-RU"/>
        </w:rPr>
        <w:t>с</w:t>
      </w:r>
      <w:proofErr w:type="gramEnd"/>
      <w:r w:rsidRPr="00BB7CC8">
        <w:rPr>
          <w:rFonts w:ascii="Times New Roman" w:eastAsia="Times New Roman" w:hAnsi="Times New Roman" w:cs="Times New Roman"/>
          <w:sz w:val="28"/>
          <w:szCs w:val="28"/>
          <w:lang w:eastAsia="ru-RU"/>
        </w:rPr>
        <w:t>.</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proofErr w:type="spellStart"/>
      <w:r w:rsidRPr="00BB7CC8">
        <w:rPr>
          <w:rFonts w:ascii="Times New Roman" w:eastAsia="Times New Roman" w:hAnsi="Times New Roman" w:cs="Times New Roman"/>
          <w:sz w:val="28"/>
          <w:szCs w:val="28"/>
          <w:lang w:eastAsia="ru-RU"/>
        </w:rPr>
        <w:t>Выготский</w:t>
      </w:r>
      <w:proofErr w:type="spellEnd"/>
      <w:r w:rsidRPr="00BB7CC8">
        <w:rPr>
          <w:rFonts w:ascii="Times New Roman" w:eastAsia="Times New Roman" w:hAnsi="Times New Roman" w:cs="Times New Roman"/>
          <w:sz w:val="28"/>
          <w:szCs w:val="28"/>
          <w:lang w:eastAsia="ru-RU"/>
        </w:rPr>
        <w:t xml:space="preserve"> Л.С. Педагогическая психология. - М., 2007. - 342 с.</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proofErr w:type="spellStart"/>
      <w:r w:rsidRPr="00BB7CC8">
        <w:rPr>
          <w:rFonts w:ascii="Times New Roman" w:eastAsia="Times New Roman" w:hAnsi="Times New Roman" w:cs="Times New Roman"/>
          <w:sz w:val="28"/>
          <w:szCs w:val="28"/>
          <w:lang w:eastAsia="ru-RU"/>
        </w:rPr>
        <w:t>Гребенченко</w:t>
      </w:r>
      <w:proofErr w:type="spellEnd"/>
      <w:r w:rsidRPr="00BB7CC8">
        <w:rPr>
          <w:rFonts w:ascii="Times New Roman" w:eastAsia="Times New Roman" w:hAnsi="Times New Roman" w:cs="Times New Roman"/>
          <w:sz w:val="28"/>
          <w:szCs w:val="28"/>
          <w:lang w:eastAsia="ru-RU"/>
        </w:rPr>
        <w:t xml:space="preserve"> Л.В. Ежик по грибы пошел. // Начальная школа. - 2011. - №5. - С. 19-24.</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proofErr w:type="spellStart"/>
      <w:r w:rsidRPr="00BB7CC8">
        <w:rPr>
          <w:rFonts w:ascii="Times New Roman" w:eastAsia="Times New Roman" w:hAnsi="Times New Roman" w:cs="Times New Roman"/>
          <w:sz w:val="28"/>
          <w:szCs w:val="28"/>
          <w:lang w:eastAsia="ru-RU"/>
        </w:rPr>
        <w:t>Жикалкина</w:t>
      </w:r>
      <w:proofErr w:type="spellEnd"/>
      <w:r w:rsidRPr="00BB7CC8">
        <w:rPr>
          <w:rFonts w:ascii="Times New Roman" w:eastAsia="Times New Roman" w:hAnsi="Times New Roman" w:cs="Times New Roman"/>
          <w:sz w:val="28"/>
          <w:szCs w:val="28"/>
          <w:lang w:eastAsia="ru-RU"/>
        </w:rPr>
        <w:t xml:space="preserve"> Т.К. Дидактическая игра на уроке математики. // Начальная школа. - 2010. - №3. - С. 29-34.</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proofErr w:type="spellStart"/>
      <w:r w:rsidRPr="00BB7CC8">
        <w:rPr>
          <w:rFonts w:ascii="Times New Roman" w:eastAsia="Times New Roman" w:hAnsi="Times New Roman" w:cs="Times New Roman"/>
          <w:sz w:val="28"/>
          <w:szCs w:val="28"/>
          <w:lang w:eastAsia="ru-RU"/>
        </w:rPr>
        <w:t>Жикалкина</w:t>
      </w:r>
      <w:proofErr w:type="spellEnd"/>
      <w:r w:rsidRPr="00BB7CC8">
        <w:rPr>
          <w:rFonts w:ascii="Times New Roman" w:eastAsia="Times New Roman" w:hAnsi="Times New Roman" w:cs="Times New Roman"/>
          <w:sz w:val="28"/>
          <w:szCs w:val="28"/>
          <w:lang w:eastAsia="ru-RU"/>
        </w:rPr>
        <w:t xml:space="preserve"> Т.К. Система игр на уроках математики в 1 и 2 классах. - М.: 2007. - 254 с.</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proofErr w:type="spellStart"/>
      <w:r w:rsidRPr="00BB7CC8">
        <w:rPr>
          <w:rFonts w:ascii="Times New Roman" w:eastAsia="Times New Roman" w:hAnsi="Times New Roman" w:cs="Times New Roman"/>
          <w:sz w:val="28"/>
          <w:szCs w:val="28"/>
          <w:lang w:eastAsia="ru-RU"/>
        </w:rPr>
        <w:t>Земцова</w:t>
      </w:r>
      <w:proofErr w:type="spellEnd"/>
      <w:r w:rsidRPr="00BB7CC8">
        <w:rPr>
          <w:rFonts w:ascii="Times New Roman" w:eastAsia="Times New Roman" w:hAnsi="Times New Roman" w:cs="Times New Roman"/>
          <w:sz w:val="28"/>
          <w:szCs w:val="28"/>
          <w:lang w:eastAsia="ru-RU"/>
        </w:rPr>
        <w:t xml:space="preserve"> Л.И., Сушкова Е.Ю. Роль дидактической игры на уроках математики. // Начальная школа. - 2009. - №10. - С. 41-45.</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Кабанова Л.В. Учебные игры как средство повышения эффективности уроков. // Начальная школа. - 2011. - №1. - С. 18-22.</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 xml:space="preserve">Карпова Е.В. Дидактические игры в начальный период обучения. - Ярославль, 2007. - 342 </w:t>
      </w:r>
      <w:proofErr w:type="gramStart"/>
      <w:r w:rsidRPr="00BB7CC8">
        <w:rPr>
          <w:rFonts w:ascii="Times New Roman" w:eastAsia="Times New Roman" w:hAnsi="Times New Roman" w:cs="Times New Roman"/>
          <w:sz w:val="28"/>
          <w:szCs w:val="28"/>
          <w:lang w:eastAsia="ru-RU"/>
        </w:rPr>
        <w:t>с</w:t>
      </w:r>
      <w:proofErr w:type="gramEnd"/>
      <w:r w:rsidRPr="00BB7CC8">
        <w:rPr>
          <w:rFonts w:ascii="Times New Roman" w:eastAsia="Times New Roman" w:hAnsi="Times New Roman" w:cs="Times New Roman"/>
          <w:sz w:val="28"/>
          <w:szCs w:val="28"/>
          <w:lang w:eastAsia="ru-RU"/>
        </w:rPr>
        <w:t>.</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Коваленко В.Г. Дидактические игры на уроках математики. - М., 2010. - 421 с.</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Король Я.А. Изучение нумерации чисел. // Начальная школа. - 2009. - №6. - С. 20-24.</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 xml:space="preserve">Краевский В.В., </w:t>
      </w:r>
      <w:proofErr w:type="spellStart"/>
      <w:r w:rsidRPr="00BB7CC8">
        <w:rPr>
          <w:rFonts w:ascii="Times New Roman" w:eastAsia="Times New Roman" w:hAnsi="Times New Roman" w:cs="Times New Roman"/>
          <w:sz w:val="28"/>
          <w:szCs w:val="28"/>
          <w:lang w:eastAsia="ru-RU"/>
        </w:rPr>
        <w:t>Лернер</w:t>
      </w:r>
      <w:proofErr w:type="spellEnd"/>
      <w:r w:rsidRPr="00BB7CC8">
        <w:rPr>
          <w:rFonts w:ascii="Times New Roman" w:eastAsia="Times New Roman" w:hAnsi="Times New Roman" w:cs="Times New Roman"/>
          <w:sz w:val="28"/>
          <w:szCs w:val="28"/>
          <w:lang w:eastAsia="ru-RU"/>
        </w:rPr>
        <w:t xml:space="preserve"> П.Я. Процессы обучения и его закономерности. Дидактика средней школы. - М.: 2007. - 224 с.</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proofErr w:type="spellStart"/>
      <w:r w:rsidRPr="00BB7CC8">
        <w:rPr>
          <w:rFonts w:ascii="Times New Roman" w:eastAsia="Times New Roman" w:hAnsi="Times New Roman" w:cs="Times New Roman"/>
          <w:sz w:val="28"/>
          <w:szCs w:val="28"/>
          <w:lang w:eastAsia="ru-RU"/>
        </w:rPr>
        <w:t>Кружецкий</w:t>
      </w:r>
      <w:proofErr w:type="spellEnd"/>
      <w:r w:rsidRPr="00BB7CC8">
        <w:rPr>
          <w:rFonts w:ascii="Times New Roman" w:eastAsia="Times New Roman" w:hAnsi="Times New Roman" w:cs="Times New Roman"/>
          <w:sz w:val="28"/>
          <w:szCs w:val="28"/>
          <w:lang w:eastAsia="ru-RU"/>
        </w:rPr>
        <w:t xml:space="preserve"> В.А. Психология. - М., 2006. - 453 с.</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proofErr w:type="spellStart"/>
      <w:r w:rsidRPr="00BB7CC8">
        <w:rPr>
          <w:rFonts w:ascii="Times New Roman" w:eastAsia="Times New Roman" w:hAnsi="Times New Roman" w:cs="Times New Roman"/>
          <w:sz w:val="28"/>
          <w:szCs w:val="28"/>
          <w:lang w:eastAsia="ru-RU"/>
        </w:rPr>
        <w:t>Кушнерук</w:t>
      </w:r>
      <w:proofErr w:type="spellEnd"/>
      <w:r w:rsidRPr="00BB7CC8">
        <w:rPr>
          <w:rFonts w:ascii="Times New Roman" w:eastAsia="Times New Roman" w:hAnsi="Times New Roman" w:cs="Times New Roman"/>
          <w:sz w:val="28"/>
          <w:szCs w:val="28"/>
          <w:lang w:eastAsia="ru-RU"/>
        </w:rPr>
        <w:t xml:space="preserve"> Е.Н. Занимательность на уроках математики </w:t>
      </w:r>
      <w:proofErr w:type="gramStart"/>
      <w:r w:rsidRPr="00BB7CC8">
        <w:rPr>
          <w:rFonts w:ascii="Times New Roman" w:eastAsia="Times New Roman" w:hAnsi="Times New Roman" w:cs="Times New Roman"/>
          <w:sz w:val="28"/>
          <w:szCs w:val="28"/>
          <w:lang w:eastAsia="ru-RU"/>
        </w:rPr>
        <w:t>в</w:t>
      </w:r>
      <w:proofErr w:type="gramEnd"/>
      <w:r w:rsidRPr="00BB7CC8">
        <w:rPr>
          <w:rFonts w:ascii="Times New Roman" w:eastAsia="Times New Roman" w:hAnsi="Times New Roman" w:cs="Times New Roman"/>
          <w:sz w:val="28"/>
          <w:szCs w:val="28"/>
          <w:lang w:eastAsia="ru-RU"/>
        </w:rPr>
        <w:t xml:space="preserve"> начальных классов. - Минск, 2007. - 395 </w:t>
      </w:r>
      <w:proofErr w:type="gramStart"/>
      <w:r w:rsidRPr="00BB7CC8">
        <w:rPr>
          <w:rFonts w:ascii="Times New Roman" w:eastAsia="Times New Roman" w:hAnsi="Times New Roman" w:cs="Times New Roman"/>
          <w:sz w:val="28"/>
          <w:szCs w:val="28"/>
          <w:lang w:eastAsia="ru-RU"/>
        </w:rPr>
        <w:t>с</w:t>
      </w:r>
      <w:proofErr w:type="gramEnd"/>
      <w:r w:rsidRPr="00BB7CC8">
        <w:rPr>
          <w:rFonts w:ascii="Times New Roman" w:eastAsia="Times New Roman" w:hAnsi="Times New Roman" w:cs="Times New Roman"/>
          <w:sz w:val="28"/>
          <w:szCs w:val="28"/>
          <w:lang w:eastAsia="ru-RU"/>
        </w:rPr>
        <w:t>.</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Масловская Т.А. Дидактические игры на уроках математики. // Начальная школа. - 2007. - №2. - С. 35-39.</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proofErr w:type="spellStart"/>
      <w:r w:rsidRPr="00BB7CC8">
        <w:rPr>
          <w:rFonts w:ascii="Times New Roman" w:eastAsia="Times New Roman" w:hAnsi="Times New Roman" w:cs="Times New Roman"/>
          <w:sz w:val="28"/>
          <w:szCs w:val="28"/>
          <w:lang w:eastAsia="ru-RU"/>
        </w:rPr>
        <w:t>Менджерицкая</w:t>
      </w:r>
      <w:proofErr w:type="spellEnd"/>
      <w:r w:rsidRPr="00BB7CC8">
        <w:rPr>
          <w:rFonts w:ascii="Times New Roman" w:eastAsia="Times New Roman" w:hAnsi="Times New Roman" w:cs="Times New Roman"/>
          <w:sz w:val="28"/>
          <w:szCs w:val="28"/>
          <w:lang w:eastAsia="ru-RU"/>
        </w:rPr>
        <w:t xml:space="preserve"> Д.В. Воспитателю о детской игре. - М., 2008. - 268 с.</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proofErr w:type="spellStart"/>
      <w:r w:rsidRPr="00BB7CC8">
        <w:rPr>
          <w:rFonts w:ascii="Times New Roman" w:eastAsia="Times New Roman" w:hAnsi="Times New Roman" w:cs="Times New Roman"/>
          <w:sz w:val="28"/>
          <w:szCs w:val="28"/>
          <w:lang w:eastAsia="ru-RU"/>
        </w:rPr>
        <w:t>Минскин</w:t>
      </w:r>
      <w:proofErr w:type="spellEnd"/>
      <w:r w:rsidRPr="00BB7CC8">
        <w:rPr>
          <w:rFonts w:ascii="Times New Roman" w:eastAsia="Times New Roman" w:hAnsi="Times New Roman" w:cs="Times New Roman"/>
          <w:sz w:val="28"/>
          <w:szCs w:val="28"/>
          <w:lang w:eastAsia="ru-RU"/>
        </w:rPr>
        <w:t xml:space="preserve"> В.И. От игры к знаниям. - М., 2008. - 294 с.</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Моро М.И. Дидактические игры в программе по математике для 1 класса. // Начальная школа. - 2009. - №8. - С. 24-28.</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Моро М.И., Степанова С.В. Математика. // Начальная школа. - 2010. - №8. - С. 18-22.</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proofErr w:type="spellStart"/>
      <w:r w:rsidRPr="00BB7CC8">
        <w:rPr>
          <w:rFonts w:ascii="Times New Roman" w:eastAsia="Times New Roman" w:hAnsi="Times New Roman" w:cs="Times New Roman"/>
          <w:sz w:val="28"/>
          <w:szCs w:val="28"/>
          <w:lang w:eastAsia="ru-RU"/>
        </w:rPr>
        <w:t>Мохнаткина</w:t>
      </w:r>
      <w:proofErr w:type="spellEnd"/>
      <w:r w:rsidRPr="00BB7CC8">
        <w:rPr>
          <w:rFonts w:ascii="Times New Roman" w:eastAsia="Times New Roman" w:hAnsi="Times New Roman" w:cs="Times New Roman"/>
          <w:sz w:val="28"/>
          <w:szCs w:val="28"/>
          <w:lang w:eastAsia="ru-RU"/>
        </w:rPr>
        <w:t xml:space="preserve"> Э.А. Стихи на уроке математики. // Начальная школа. - 2009. - №10. - С. 19-23.</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lastRenderedPageBreak/>
        <w:t>Новосёлова С.Л. Игра дошкольника. - М., 2009. - 367 с.</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proofErr w:type="spellStart"/>
      <w:r w:rsidRPr="00BB7CC8">
        <w:rPr>
          <w:rFonts w:ascii="Times New Roman" w:eastAsia="Times New Roman" w:hAnsi="Times New Roman" w:cs="Times New Roman"/>
          <w:sz w:val="28"/>
          <w:szCs w:val="28"/>
          <w:lang w:eastAsia="ru-RU"/>
        </w:rPr>
        <w:t>Ордынкина</w:t>
      </w:r>
      <w:proofErr w:type="spellEnd"/>
      <w:r w:rsidRPr="00BB7CC8">
        <w:rPr>
          <w:rFonts w:ascii="Times New Roman" w:eastAsia="Times New Roman" w:hAnsi="Times New Roman" w:cs="Times New Roman"/>
          <w:sz w:val="28"/>
          <w:szCs w:val="28"/>
          <w:lang w:eastAsia="ru-RU"/>
        </w:rPr>
        <w:t xml:space="preserve"> И.С. Урок математики в 1 классе. // Начальная школа. - 2010. - №4. - С. 14-19.</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Перова М.Н. Дидактические игры и упражнения по математике. - М., 2006. - 345 с.</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proofErr w:type="spellStart"/>
      <w:r w:rsidRPr="00BB7CC8">
        <w:rPr>
          <w:rFonts w:ascii="Times New Roman" w:eastAsia="Times New Roman" w:hAnsi="Times New Roman" w:cs="Times New Roman"/>
          <w:sz w:val="28"/>
          <w:szCs w:val="28"/>
          <w:lang w:eastAsia="ru-RU"/>
        </w:rPr>
        <w:t>Перокова</w:t>
      </w:r>
      <w:proofErr w:type="spellEnd"/>
      <w:r w:rsidRPr="00BB7CC8">
        <w:rPr>
          <w:rFonts w:ascii="Times New Roman" w:eastAsia="Times New Roman" w:hAnsi="Times New Roman" w:cs="Times New Roman"/>
          <w:sz w:val="28"/>
          <w:szCs w:val="28"/>
          <w:lang w:eastAsia="ru-RU"/>
        </w:rPr>
        <w:t xml:space="preserve"> О.И., </w:t>
      </w:r>
      <w:proofErr w:type="spellStart"/>
      <w:r w:rsidRPr="00BB7CC8">
        <w:rPr>
          <w:rFonts w:ascii="Times New Roman" w:eastAsia="Times New Roman" w:hAnsi="Times New Roman" w:cs="Times New Roman"/>
          <w:sz w:val="28"/>
          <w:szCs w:val="28"/>
          <w:lang w:eastAsia="ru-RU"/>
        </w:rPr>
        <w:t>Сазанова</w:t>
      </w:r>
      <w:proofErr w:type="spellEnd"/>
      <w:r w:rsidRPr="00BB7CC8">
        <w:rPr>
          <w:rFonts w:ascii="Times New Roman" w:eastAsia="Times New Roman" w:hAnsi="Times New Roman" w:cs="Times New Roman"/>
          <w:sz w:val="28"/>
          <w:szCs w:val="28"/>
          <w:lang w:eastAsia="ru-RU"/>
        </w:rPr>
        <w:t xml:space="preserve"> Л.И. Раз, два, три - отвечай. - М., 2008. - 295 с.</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Петрова И.А. Использование игры в учебном процессе. // Начальная школа. - 2008. - №3. - С. 7-9.</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Попова В.И. Игра помогает учиться. // Начальная школа. - 2007. - №2. - С. 19-23.</w:t>
      </w:r>
    </w:p>
    <w:p w:rsidR="00731EBD" w:rsidRPr="00BB7CC8"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sz w:val="28"/>
          <w:szCs w:val="28"/>
          <w:lang w:eastAsia="ru-RU"/>
        </w:rPr>
      </w:pPr>
      <w:r w:rsidRPr="00BB7CC8">
        <w:rPr>
          <w:rFonts w:ascii="Times New Roman" w:eastAsia="Times New Roman" w:hAnsi="Times New Roman" w:cs="Times New Roman"/>
          <w:sz w:val="28"/>
          <w:szCs w:val="28"/>
          <w:lang w:eastAsia="ru-RU"/>
        </w:rPr>
        <w:t xml:space="preserve">Психолого-педагогические особенности проведения дидактических игр. </w:t>
      </w:r>
      <w:proofErr w:type="spellStart"/>
      <w:r w:rsidRPr="00BB7CC8">
        <w:rPr>
          <w:rFonts w:ascii="Times New Roman" w:eastAsia="Times New Roman" w:hAnsi="Times New Roman" w:cs="Times New Roman"/>
          <w:sz w:val="28"/>
          <w:szCs w:val="28"/>
          <w:lang w:eastAsia="ru-RU"/>
        </w:rPr>
        <w:t>Под</w:t>
      </w:r>
      <w:proofErr w:type="gramStart"/>
      <w:r w:rsidRPr="00BB7CC8">
        <w:rPr>
          <w:rFonts w:ascii="Times New Roman" w:eastAsia="Times New Roman" w:hAnsi="Times New Roman" w:cs="Times New Roman"/>
          <w:sz w:val="28"/>
          <w:szCs w:val="28"/>
          <w:lang w:eastAsia="ru-RU"/>
        </w:rPr>
        <w:t>.р</w:t>
      </w:r>
      <w:proofErr w:type="gramEnd"/>
      <w:r w:rsidRPr="00BB7CC8">
        <w:rPr>
          <w:rFonts w:ascii="Times New Roman" w:eastAsia="Times New Roman" w:hAnsi="Times New Roman" w:cs="Times New Roman"/>
          <w:sz w:val="28"/>
          <w:szCs w:val="28"/>
          <w:lang w:eastAsia="ru-RU"/>
        </w:rPr>
        <w:t>ед</w:t>
      </w:r>
      <w:proofErr w:type="spellEnd"/>
      <w:r w:rsidRPr="00BB7CC8">
        <w:rPr>
          <w:rFonts w:ascii="Times New Roman" w:eastAsia="Times New Roman" w:hAnsi="Times New Roman" w:cs="Times New Roman"/>
          <w:sz w:val="28"/>
          <w:szCs w:val="28"/>
          <w:lang w:eastAsia="ru-RU"/>
        </w:rPr>
        <w:t xml:space="preserve">. </w:t>
      </w:r>
      <w:proofErr w:type="spellStart"/>
      <w:r w:rsidRPr="00BB7CC8">
        <w:rPr>
          <w:rFonts w:ascii="Times New Roman" w:eastAsia="Times New Roman" w:hAnsi="Times New Roman" w:cs="Times New Roman"/>
          <w:sz w:val="28"/>
          <w:szCs w:val="28"/>
          <w:lang w:eastAsia="ru-RU"/>
        </w:rPr>
        <w:t>Акшиной</w:t>
      </w:r>
      <w:proofErr w:type="spellEnd"/>
      <w:r w:rsidRPr="00BB7CC8">
        <w:rPr>
          <w:rFonts w:ascii="Times New Roman" w:eastAsia="Times New Roman" w:hAnsi="Times New Roman" w:cs="Times New Roman"/>
          <w:sz w:val="28"/>
          <w:szCs w:val="28"/>
          <w:lang w:eastAsia="ru-RU"/>
        </w:rPr>
        <w:t xml:space="preserve"> А., </w:t>
      </w:r>
      <w:proofErr w:type="spellStart"/>
      <w:r w:rsidRPr="00BB7CC8">
        <w:rPr>
          <w:rFonts w:ascii="Times New Roman" w:eastAsia="Times New Roman" w:hAnsi="Times New Roman" w:cs="Times New Roman"/>
          <w:sz w:val="28"/>
          <w:szCs w:val="28"/>
          <w:lang w:eastAsia="ru-RU"/>
        </w:rPr>
        <w:t>Акшиной</w:t>
      </w:r>
      <w:proofErr w:type="spellEnd"/>
      <w:r w:rsidRPr="00BB7CC8">
        <w:rPr>
          <w:rFonts w:ascii="Times New Roman" w:eastAsia="Times New Roman" w:hAnsi="Times New Roman" w:cs="Times New Roman"/>
          <w:sz w:val="28"/>
          <w:szCs w:val="28"/>
          <w:lang w:eastAsia="ru-RU"/>
        </w:rPr>
        <w:t xml:space="preserve"> Т., </w:t>
      </w:r>
      <w:proofErr w:type="spellStart"/>
      <w:r w:rsidRPr="00BB7CC8">
        <w:rPr>
          <w:rFonts w:ascii="Times New Roman" w:eastAsia="Times New Roman" w:hAnsi="Times New Roman" w:cs="Times New Roman"/>
          <w:sz w:val="28"/>
          <w:szCs w:val="28"/>
          <w:lang w:eastAsia="ru-RU"/>
        </w:rPr>
        <w:t>Жарковой</w:t>
      </w:r>
      <w:proofErr w:type="spellEnd"/>
      <w:r w:rsidRPr="00BB7CC8">
        <w:rPr>
          <w:rFonts w:ascii="Times New Roman" w:eastAsia="Times New Roman" w:hAnsi="Times New Roman" w:cs="Times New Roman"/>
          <w:sz w:val="28"/>
          <w:szCs w:val="28"/>
          <w:lang w:eastAsia="ru-RU"/>
        </w:rPr>
        <w:t xml:space="preserve"> Т. - М., 2007. - 295 с.</w:t>
      </w:r>
    </w:p>
    <w:p w:rsidR="00731EBD" w:rsidRPr="00731EBD"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color w:val="333333"/>
          <w:sz w:val="28"/>
          <w:szCs w:val="28"/>
          <w:lang w:eastAsia="ru-RU"/>
        </w:rPr>
      </w:pPr>
      <w:r w:rsidRPr="00731EBD">
        <w:rPr>
          <w:rFonts w:ascii="Times New Roman" w:eastAsia="Times New Roman" w:hAnsi="Times New Roman" w:cs="Times New Roman"/>
          <w:color w:val="333333"/>
          <w:sz w:val="28"/>
          <w:szCs w:val="28"/>
          <w:lang w:eastAsia="ru-RU"/>
        </w:rPr>
        <w:t xml:space="preserve">Сухомлинский В.А. </w:t>
      </w:r>
      <w:proofErr w:type="spellStart"/>
      <w:r w:rsidRPr="00731EBD">
        <w:rPr>
          <w:rFonts w:ascii="Times New Roman" w:eastAsia="Times New Roman" w:hAnsi="Times New Roman" w:cs="Times New Roman"/>
          <w:color w:val="333333"/>
          <w:sz w:val="28"/>
          <w:szCs w:val="28"/>
          <w:lang w:eastAsia="ru-RU"/>
        </w:rPr>
        <w:t>Избр</w:t>
      </w:r>
      <w:proofErr w:type="gramStart"/>
      <w:r w:rsidRPr="00731EBD">
        <w:rPr>
          <w:rFonts w:ascii="Times New Roman" w:eastAsia="Times New Roman" w:hAnsi="Times New Roman" w:cs="Times New Roman"/>
          <w:color w:val="333333"/>
          <w:sz w:val="28"/>
          <w:szCs w:val="28"/>
          <w:lang w:eastAsia="ru-RU"/>
        </w:rPr>
        <w:t>.п</w:t>
      </w:r>
      <w:proofErr w:type="gramEnd"/>
      <w:r w:rsidRPr="00731EBD">
        <w:rPr>
          <w:rFonts w:ascii="Times New Roman" w:eastAsia="Times New Roman" w:hAnsi="Times New Roman" w:cs="Times New Roman"/>
          <w:color w:val="333333"/>
          <w:sz w:val="28"/>
          <w:szCs w:val="28"/>
          <w:lang w:eastAsia="ru-RU"/>
        </w:rPr>
        <w:t>ед</w:t>
      </w:r>
      <w:proofErr w:type="spellEnd"/>
      <w:r w:rsidRPr="00731EBD">
        <w:rPr>
          <w:rFonts w:ascii="Times New Roman" w:eastAsia="Times New Roman" w:hAnsi="Times New Roman" w:cs="Times New Roman"/>
          <w:color w:val="333333"/>
          <w:sz w:val="28"/>
          <w:szCs w:val="28"/>
          <w:lang w:eastAsia="ru-RU"/>
        </w:rPr>
        <w:t>. соч. - М., 2009. - 520 с.</w:t>
      </w:r>
    </w:p>
    <w:p w:rsidR="00731EBD" w:rsidRPr="00731EBD"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color w:val="333333"/>
          <w:sz w:val="28"/>
          <w:szCs w:val="28"/>
          <w:lang w:eastAsia="ru-RU"/>
        </w:rPr>
      </w:pPr>
      <w:r w:rsidRPr="00731EBD">
        <w:rPr>
          <w:rFonts w:ascii="Times New Roman" w:eastAsia="Times New Roman" w:hAnsi="Times New Roman" w:cs="Times New Roman"/>
          <w:color w:val="333333"/>
          <w:sz w:val="28"/>
          <w:szCs w:val="28"/>
          <w:lang w:eastAsia="ru-RU"/>
        </w:rPr>
        <w:t>Сухомлинский В.А. О воспитании. - М., 2005. - 452 с.</w:t>
      </w:r>
    </w:p>
    <w:p w:rsidR="00731EBD" w:rsidRPr="00731EBD"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color w:val="333333"/>
          <w:sz w:val="28"/>
          <w:szCs w:val="28"/>
          <w:lang w:eastAsia="ru-RU"/>
        </w:rPr>
      </w:pPr>
      <w:proofErr w:type="spellStart"/>
      <w:r w:rsidRPr="00731EBD">
        <w:rPr>
          <w:rFonts w:ascii="Times New Roman" w:eastAsia="Times New Roman" w:hAnsi="Times New Roman" w:cs="Times New Roman"/>
          <w:color w:val="333333"/>
          <w:sz w:val="28"/>
          <w:szCs w:val="28"/>
          <w:lang w:eastAsia="ru-RU"/>
        </w:rPr>
        <w:t>Тарабакина</w:t>
      </w:r>
      <w:proofErr w:type="spellEnd"/>
      <w:r w:rsidRPr="00731EBD">
        <w:rPr>
          <w:rFonts w:ascii="Times New Roman" w:eastAsia="Times New Roman" w:hAnsi="Times New Roman" w:cs="Times New Roman"/>
          <w:color w:val="333333"/>
          <w:sz w:val="28"/>
          <w:szCs w:val="28"/>
          <w:lang w:eastAsia="ru-RU"/>
        </w:rPr>
        <w:t xml:space="preserve"> Т.И., </w:t>
      </w:r>
      <w:proofErr w:type="spellStart"/>
      <w:r w:rsidRPr="00731EBD">
        <w:rPr>
          <w:rFonts w:ascii="Times New Roman" w:eastAsia="Times New Roman" w:hAnsi="Times New Roman" w:cs="Times New Roman"/>
          <w:color w:val="333333"/>
          <w:sz w:val="28"/>
          <w:szCs w:val="28"/>
          <w:lang w:eastAsia="ru-RU"/>
        </w:rPr>
        <w:t>Елкина</w:t>
      </w:r>
      <w:proofErr w:type="spellEnd"/>
      <w:r w:rsidRPr="00731EBD">
        <w:rPr>
          <w:rFonts w:ascii="Times New Roman" w:eastAsia="Times New Roman" w:hAnsi="Times New Roman" w:cs="Times New Roman"/>
          <w:color w:val="333333"/>
          <w:sz w:val="28"/>
          <w:szCs w:val="28"/>
          <w:lang w:eastAsia="ru-RU"/>
        </w:rPr>
        <w:t xml:space="preserve"> Н.В. И учеба, и игра: математика. - Ярославль: 2008. - 255 </w:t>
      </w:r>
      <w:proofErr w:type="gramStart"/>
      <w:r w:rsidRPr="00731EBD">
        <w:rPr>
          <w:rFonts w:ascii="Times New Roman" w:eastAsia="Times New Roman" w:hAnsi="Times New Roman" w:cs="Times New Roman"/>
          <w:color w:val="333333"/>
          <w:sz w:val="28"/>
          <w:szCs w:val="28"/>
          <w:lang w:eastAsia="ru-RU"/>
        </w:rPr>
        <w:t>с</w:t>
      </w:r>
      <w:proofErr w:type="gramEnd"/>
      <w:r w:rsidRPr="00731EBD">
        <w:rPr>
          <w:rFonts w:ascii="Times New Roman" w:eastAsia="Times New Roman" w:hAnsi="Times New Roman" w:cs="Times New Roman"/>
          <w:color w:val="333333"/>
          <w:sz w:val="28"/>
          <w:szCs w:val="28"/>
          <w:lang w:eastAsia="ru-RU"/>
        </w:rPr>
        <w:t>.</w:t>
      </w:r>
    </w:p>
    <w:p w:rsidR="00731EBD" w:rsidRPr="00731EBD"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color w:val="333333"/>
          <w:sz w:val="28"/>
          <w:szCs w:val="28"/>
          <w:lang w:eastAsia="ru-RU"/>
        </w:rPr>
      </w:pPr>
      <w:proofErr w:type="spellStart"/>
      <w:r w:rsidRPr="00731EBD">
        <w:rPr>
          <w:rFonts w:ascii="Times New Roman" w:eastAsia="Times New Roman" w:hAnsi="Times New Roman" w:cs="Times New Roman"/>
          <w:color w:val="333333"/>
          <w:sz w:val="28"/>
          <w:szCs w:val="28"/>
          <w:lang w:eastAsia="ru-RU"/>
        </w:rPr>
        <w:t>Труднев</w:t>
      </w:r>
      <w:proofErr w:type="spellEnd"/>
      <w:r w:rsidRPr="00731EBD">
        <w:rPr>
          <w:rFonts w:ascii="Times New Roman" w:eastAsia="Times New Roman" w:hAnsi="Times New Roman" w:cs="Times New Roman"/>
          <w:color w:val="333333"/>
          <w:sz w:val="28"/>
          <w:szCs w:val="28"/>
          <w:lang w:eastAsia="ru-RU"/>
        </w:rPr>
        <w:t xml:space="preserve"> В.П. Внеклассная работа по математике в начальной школе. - М.: 2005. - 250 с.</w:t>
      </w:r>
    </w:p>
    <w:p w:rsidR="00731EBD" w:rsidRPr="00731EBD"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color w:val="333333"/>
          <w:sz w:val="28"/>
          <w:szCs w:val="28"/>
          <w:lang w:eastAsia="ru-RU"/>
        </w:rPr>
      </w:pPr>
      <w:proofErr w:type="spellStart"/>
      <w:r w:rsidRPr="00731EBD">
        <w:rPr>
          <w:rFonts w:ascii="Times New Roman" w:eastAsia="Times New Roman" w:hAnsi="Times New Roman" w:cs="Times New Roman"/>
          <w:color w:val="333333"/>
          <w:sz w:val="28"/>
          <w:szCs w:val="28"/>
          <w:lang w:eastAsia="ru-RU"/>
        </w:rPr>
        <w:t>Чилинрова</w:t>
      </w:r>
      <w:proofErr w:type="spellEnd"/>
      <w:r w:rsidRPr="00731EBD">
        <w:rPr>
          <w:rFonts w:ascii="Times New Roman" w:eastAsia="Times New Roman" w:hAnsi="Times New Roman" w:cs="Times New Roman"/>
          <w:color w:val="333333"/>
          <w:sz w:val="28"/>
          <w:szCs w:val="28"/>
          <w:lang w:eastAsia="ru-RU"/>
        </w:rPr>
        <w:t xml:space="preserve"> Л.А., Спиридонова Б.В. Играя, учимся математике. - М., 2007. - 220 с.</w:t>
      </w:r>
    </w:p>
    <w:p w:rsidR="00731EBD" w:rsidRPr="00731EBD"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color w:val="333333"/>
          <w:sz w:val="28"/>
          <w:szCs w:val="28"/>
          <w:lang w:eastAsia="ru-RU"/>
        </w:rPr>
      </w:pPr>
      <w:proofErr w:type="gramStart"/>
      <w:r w:rsidRPr="00731EBD">
        <w:rPr>
          <w:rFonts w:ascii="Times New Roman" w:eastAsia="Times New Roman" w:hAnsi="Times New Roman" w:cs="Times New Roman"/>
          <w:color w:val="333333"/>
          <w:sz w:val="28"/>
          <w:szCs w:val="28"/>
          <w:lang w:eastAsia="ru-RU"/>
        </w:rPr>
        <w:t>Шаманская</w:t>
      </w:r>
      <w:proofErr w:type="gramEnd"/>
      <w:r w:rsidRPr="00731EBD">
        <w:rPr>
          <w:rFonts w:ascii="Times New Roman" w:eastAsia="Times New Roman" w:hAnsi="Times New Roman" w:cs="Times New Roman"/>
          <w:color w:val="333333"/>
          <w:sz w:val="28"/>
          <w:szCs w:val="28"/>
          <w:lang w:eastAsia="ru-RU"/>
        </w:rPr>
        <w:t xml:space="preserve"> Н.В. Обучение в процессе игры. // Начальная школа. - 2009. - №10. - С. 19-24.</w:t>
      </w:r>
    </w:p>
    <w:p w:rsidR="00731EBD" w:rsidRPr="00731EBD"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color w:val="333333"/>
          <w:sz w:val="28"/>
          <w:szCs w:val="28"/>
          <w:lang w:eastAsia="ru-RU"/>
        </w:rPr>
      </w:pPr>
      <w:r w:rsidRPr="00731EBD">
        <w:rPr>
          <w:rFonts w:ascii="Times New Roman" w:eastAsia="Times New Roman" w:hAnsi="Times New Roman" w:cs="Times New Roman"/>
          <w:color w:val="333333"/>
          <w:sz w:val="28"/>
          <w:szCs w:val="28"/>
          <w:lang w:eastAsia="ru-RU"/>
        </w:rPr>
        <w:t>Щедровицкий Г.П. Методические замечания к педагогическим исследованиям игры. // Психология и педагогика игры дошкольников. Под</w:t>
      </w:r>
      <w:proofErr w:type="gramStart"/>
      <w:r w:rsidRPr="00731EBD">
        <w:rPr>
          <w:rFonts w:ascii="Times New Roman" w:eastAsia="Times New Roman" w:hAnsi="Times New Roman" w:cs="Times New Roman"/>
          <w:color w:val="333333"/>
          <w:sz w:val="28"/>
          <w:szCs w:val="28"/>
          <w:lang w:eastAsia="ru-RU"/>
        </w:rPr>
        <w:t>.</w:t>
      </w:r>
      <w:proofErr w:type="gramEnd"/>
      <w:r w:rsidRPr="00731EBD">
        <w:rPr>
          <w:rFonts w:ascii="Times New Roman" w:eastAsia="Times New Roman" w:hAnsi="Times New Roman" w:cs="Times New Roman"/>
          <w:color w:val="333333"/>
          <w:sz w:val="28"/>
          <w:szCs w:val="28"/>
          <w:lang w:eastAsia="ru-RU"/>
        </w:rPr>
        <w:t xml:space="preserve"> </w:t>
      </w:r>
      <w:proofErr w:type="gramStart"/>
      <w:r w:rsidRPr="00731EBD">
        <w:rPr>
          <w:rFonts w:ascii="Times New Roman" w:eastAsia="Times New Roman" w:hAnsi="Times New Roman" w:cs="Times New Roman"/>
          <w:color w:val="333333"/>
          <w:sz w:val="28"/>
          <w:szCs w:val="28"/>
          <w:lang w:eastAsia="ru-RU"/>
        </w:rPr>
        <w:t>р</w:t>
      </w:r>
      <w:proofErr w:type="gramEnd"/>
      <w:r w:rsidRPr="00731EBD">
        <w:rPr>
          <w:rFonts w:ascii="Times New Roman" w:eastAsia="Times New Roman" w:hAnsi="Times New Roman" w:cs="Times New Roman"/>
          <w:color w:val="333333"/>
          <w:sz w:val="28"/>
          <w:szCs w:val="28"/>
          <w:lang w:eastAsia="ru-RU"/>
        </w:rPr>
        <w:t>ед. Запорожца. - М., 2006. - 250 с.</w:t>
      </w:r>
    </w:p>
    <w:p w:rsidR="00731EBD" w:rsidRPr="00731EBD" w:rsidRDefault="00731EBD" w:rsidP="00731EBD">
      <w:pPr>
        <w:numPr>
          <w:ilvl w:val="0"/>
          <w:numId w:val="2"/>
        </w:numPr>
        <w:spacing w:before="100" w:beforeAutospacing="1" w:after="100" w:afterAutospacing="1" w:line="300" w:lineRule="atLeast"/>
        <w:ind w:left="75"/>
        <w:rPr>
          <w:rFonts w:ascii="Times New Roman" w:eastAsia="Times New Roman" w:hAnsi="Times New Roman" w:cs="Times New Roman"/>
          <w:color w:val="333333"/>
          <w:sz w:val="28"/>
          <w:szCs w:val="28"/>
          <w:lang w:eastAsia="ru-RU"/>
        </w:rPr>
      </w:pPr>
      <w:proofErr w:type="spellStart"/>
      <w:r w:rsidRPr="00731EBD">
        <w:rPr>
          <w:rFonts w:ascii="Times New Roman" w:eastAsia="Times New Roman" w:hAnsi="Times New Roman" w:cs="Times New Roman"/>
          <w:color w:val="333333"/>
          <w:sz w:val="28"/>
          <w:szCs w:val="28"/>
          <w:lang w:eastAsia="ru-RU"/>
        </w:rPr>
        <w:t>Эльконин</w:t>
      </w:r>
      <w:proofErr w:type="spellEnd"/>
      <w:r w:rsidRPr="00731EBD">
        <w:rPr>
          <w:rFonts w:ascii="Times New Roman" w:eastAsia="Times New Roman" w:hAnsi="Times New Roman" w:cs="Times New Roman"/>
          <w:color w:val="333333"/>
          <w:sz w:val="28"/>
          <w:szCs w:val="28"/>
          <w:lang w:eastAsia="ru-RU"/>
        </w:rPr>
        <w:t xml:space="preserve"> Д.Б. Психология игры. - М., 2008. - 324 с.</w:t>
      </w:r>
    </w:p>
    <w:p w:rsidR="000E4645" w:rsidRPr="00731EBD" w:rsidRDefault="000E4645">
      <w:pPr>
        <w:rPr>
          <w:rFonts w:ascii="Times New Roman" w:hAnsi="Times New Roman" w:cs="Times New Roman"/>
          <w:sz w:val="28"/>
          <w:szCs w:val="28"/>
        </w:rPr>
      </w:pPr>
    </w:p>
    <w:sectPr w:rsidR="000E4645" w:rsidRPr="00731EBD" w:rsidSect="00C74B4D">
      <w:pgSz w:w="11906" w:h="16838"/>
      <w:pgMar w:top="567"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E0394F"/>
    <w:multiLevelType w:val="multilevel"/>
    <w:tmpl w:val="AA9A5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F3F2D6E"/>
    <w:multiLevelType w:val="multilevel"/>
    <w:tmpl w:val="FFC25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5F17645"/>
    <w:multiLevelType w:val="multilevel"/>
    <w:tmpl w:val="07EE9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46812"/>
    <w:rsid w:val="00010B9E"/>
    <w:rsid w:val="000E4645"/>
    <w:rsid w:val="00103352"/>
    <w:rsid w:val="00246812"/>
    <w:rsid w:val="002D681B"/>
    <w:rsid w:val="003510E7"/>
    <w:rsid w:val="00483DDB"/>
    <w:rsid w:val="00731EBD"/>
    <w:rsid w:val="00855A49"/>
    <w:rsid w:val="00BB7CC8"/>
    <w:rsid w:val="00C70C7E"/>
    <w:rsid w:val="00C74B4D"/>
    <w:rsid w:val="00D81184"/>
    <w:rsid w:val="00DA74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1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E4645"/>
    <w:pPr>
      <w:spacing w:before="100" w:beforeAutospacing="1" w:after="100" w:afterAutospacing="1" w:line="360" w:lineRule="auto"/>
    </w:pPr>
    <w:rPr>
      <w:rFonts w:ascii="Times New Roman" w:eastAsia="Times New Roman" w:hAnsi="Times New Roman" w:cs="Times New Roman"/>
      <w:sz w:val="18"/>
      <w:szCs w:val="18"/>
      <w:lang w:eastAsia="ru-RU"/>
    </w:rPr>
  </w:style>
  <w:style w:type="paragraph" w:styleId="a4">
    <w:name w:val="List Paragraph"/>
    <w:basedOn w:val="a"/>
    <w:uiPriority w:val="34"/>
    <w:qFormat/>
    <w:rsid w:val="002D681B"/>
    <w:pPr>
      <w:ind w:left="720"/>
      <w:contextualSpacing/>
    </w:pPr>
  </w:style>
  <w:style w:type="paragraph" w:customStyle="1" w:styleId="c11">
    <w:name w:val="c11"/>
    <w:basedOn w:val="a"/>
    <w:rsid w:val="00483D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1">
    <w:name w:val="c21"/>
    <w:basedOn w:val="a0"/>
    <w:rsid w:val="00483DDB"/>
  </w:style>
  <w:style w:type="paragraph" w:customStyle="1" w:styleId="c3">
    <w:name w:val="c3"/>
    <w:basedOn w:val="a"/>
    <w:rsid w:val="00483D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483DDB"/>
  </w:style>
  <w:style w:type="paragraph" w:customStyle="1" w:styleId="c9">
    <w:name w:val="c9"/>
    <w:basedOn w:val="a"/>
    <w:rsid w:val="00483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483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483DD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3186848">
      <w:bodyDiv w:val="1"/>
      <w:marLeft w:val="0"/>
      <w:marRight w:val="0"/>
      <w:marTop w:val="0"/>
      <w:marBottom w:val="0"/>
      <w:divBdr>
        <w:top w:val="none" w:sz="0" w:space="0" w:color="auto"/>
        <w:left w:val="none" w:sz="0" w:space="0" w:color="auto"/>
        <w:bottom w:val="none" w:sz="0" w:space="0" w:color="auto"/>
        <w:right w:val="none" w:sz="0" w:space="0" w:color="auto"/>
      </w:divBdr>
      <w:divsChild>
        <w:div w:id="2006083214">
          <w:marLeft w:val="0"/>
          <w:marRight w:val="0"/>
          <w:marTop w:val="0"/>
          <w:marBottom w:val="0"/>
          <w:divBdr>
            <w:top w:val="none" w:sz="0" w:space="0" w:color="auto"/>
            <w:left w:val="none" w:sz="0" w:space="0" w:color="auto"/>
            <w:bottom w:val="none" w:sz="0" w:space="0" w:color="auto"/>
            <w:right w:val="none" w:sz="0" w:space="0" w:color="auto"/>
          </w:divBdr>
          <w:divsChild>
            <w:div w:id="532308458">
              <w:marLeft w:val="-300"/>
              <w:marRight w:val="0"/>
              <w:marTop w:val="0"/>
              <w:marBottom w:val="150"/>
              <w:divBdr>
                <w:top w:val="none" w:sz="0" w:space="0" w:color="auto"/>
                <w:left w:val="none" w:sz="0" w:space="0" w:color="auto"/>
                <w:bottom w:val="none" w:sz="0" w:space="0" w:color="auto"/>
                <w:right w:val="none" w:sz="0" w:space="0" w:color="auto"/>
              </w:divBdr>
              <w:divsChild>
                <w:div w:id="161266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36666">
      <w:bodyDiv w:val="1"/>
      <w:marLeft w:val="0"/>
      <w:marRight w:val="0"/>
      <w:marTop w:val="0"/>
      <w:marBottom w:val="0"/>
      <w:divBdr>
        <w:top w:val="none" w:sz="0" w:space="0" w:color="auto"/>
        <w:left w:val="none" w:sz="0" w:space="0" w:color="auto"/>
        <w:bottom w:val="none" w:sz="0" w:space="0" w:color="auto"/>
        <w:right w:val="none" w:sz="0" w:space="0" w:color="auto"/>
      </w:divBdr>
      <w:divsChild>
        <w:div w:id="1335376954">
          <w:marLeft w:val="0"/>
          <w:marRight w:val="0"/>
          <w:marTop w:val="0"/>
          <w:marBottom w:val="0"/>
          <w:divBdr>
            <w:top w:val="none" w:sz="0" w:space="0" w:color="auto"/>
            <w:left w:val="none" w:sz="0" w:space="0" w:color="auto"/>
            <w:bottom w:val="none" w:sz="0" w:space="0" w:color="auto"/>
            <w:right w:val="none" w:sz="0" w:space="0" w:color="auto"/>
          </w:divBdr>
          <w:divsChild>
            <w:div w:id="1228297744">
              <w:marLeft w:val="-300"/>
              <w:marRight w:val="0"/>
              <w:marTop w:val="0"/>
              <w:marBottom w:val="150"/>
              <w:divBdr>
                <w:top w:val="none" w:sz="0" w:space="0" w:color="auto"/>
                <w:left w:val="none" w:sz="0" w:space="0" w:color="auto"/>
                <w:bottom w:val="none" w:sz="0" w:space="0" w:color="auto"/>
                <w:right w:val="none" w:sz="0" w:space="0" w:color="auto"/>
              </w:divBdr>
              <w:divsChild>
                <w:div w:id="101923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459729">
      <w:bodyDiv w:val="1"/>
      <w:marLeft w:val="0"/>
      <w:marRight w:val="0"/>
      <w:marTop w:val="0"/>
      <w:marBottom w:val="0"/>
      <w:divBdr>
        <w:top w:val="none" w:sz="0" w:space="0" w:color="auto"/>
        <w:left w:val="none" w:sz="0" w:space="0" w:color="auto"/>
        <w:bottom w:val="none" w:sz="0" w:space="0" w:color="auto"/>
        <w:right w:val="none" w:sz="0" w:space="0" w:color="auto"/>
      </w:divBdr>
    </w:div>
    <w:div w:id="444037514">
      <w:bodyDiv w:val="1"/>
      <w:marLeft w:val="0"/>
      <w:marRight w:val="0"/>
      <w:marTop w:val="0"/>
      <w:marBottom w:val="0"/>
      <w:divBdr>
        <w:top w:val="none" w:sz="0" w:space="0" w:color="auto"/>
        <w:left w:val="none" w:sz="0" w:space="0" w:color="auto"/>
        <w:bottom w:val="none" w:sz="0" w:space="0" w:color="auto"/>
        <w:right w:val="none" w:sz="0" w:space="0" w:color="auto"/>
      </w:divBdr>
      <w:divsChild>
        <w:div w:id="578058372">
          <w:marLeft w:val="0"/>
          <w:marRight w:val="0"/>
          <w:marTop w:val="0"/>
          <w:marBottom w:val="0"/>
          <w:divBdr>
            <w:top w:val="none" w:sz="0" w:space="0" w:color="auto"/>
            <w:left w:val="none" w:sz="0" w:space="0" w:color="auto"/>
            <w:bottom w:val="none" w:sz="0" w:space="0" w:color="auto"/>
            <w:right w:val="none" w:sz="0" w:space="0" w:color="auto"/>
          </w:divBdr>
          <w:divsChild>
            <w:div w:id="1071536345">
              <w:marLeft w:val="-300"/>
              <w:marRight w:val="0"/>
              <w:marTop w:val="0"/>
              <w:marBottom w:val="150"/>
              <w:divBdr>
                <w:top w:val="none" w:sz="0" w:space="0" w:color="auto"/>
                <w:left w:val="none" w:sz="0" w:space="0" w:color="auto"/>
                <w:bottom w:val="none" w:sz="0" w:space="0" w:color="auto"/>
                <w:right w:val="none" w:sz="0" w:space="0" w:color="auto"/>
              </w:divBdr>
              <w:divsChild>
                <w:div w:id="123142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87044">
      <w:bodyDiv w:val="1"/>
      <w:marLeft w:val="0"/>
      <w:marRight w:val="0"/>
      <w:marTop w:val="0"/>
      <w:marBottom w:val="0"/>
      <w:divBdr>
        <w:top w:val="none" w:sz="0" w:space="0" w:color="auto"/>
        <w:left w:val="none" w:sz="0" w:space="0" w:color="auto"/>
        <w:bottom w:val="none" w:sz="0" w:space="0" w:color="auto"/>
        <w:right w:val="none" w:sz="0" w:space="0" w:color="auto"/>
      </w:divBdr>
      <w:divsChild>
        <w:div w:id="2125541888">
          <w:marLeft w:val="0"/>
          <w:marRight w:val="0"/>
          <w:marTop w:val="0"/>
          <w:marBottom w:val="0"/>
          <w:divBdr>
            <w:top w:val="none" w:sz="0" w:space="0" w:color="auto"/>
            <w:left w:val="none" w:sz="0" w:space="0" w:color="auto"/>
            <w:bottom w:val="none" w:sz="0" w:space="0" w:color="auto"/>
            <w:right w:val="none" w:sz="0" w:space="0" w:color="auto"/>
          </w:divBdr>
          <w:divsChild>
            <w:div w:id="802620576">
              <w:marLeft w:val="-300"/>
              <w:marRight w:val="0"/>
              <w:marTop w:val="0"/>
              <w:marBottom w:val="150"/>
              <w:divBdr>
                <w:top w:val="none" w:sz="0" w:space="0" w:color="auto"/>
                <w:left w:val="none" w:sz="0" w:space="0" w:color="auto"/>
                <w:bottom w:val="none" w:sz="0" w:space="0" w:color="auto"/>
                <w:right w:val="none" w:sz="0" w:space="0" w:color="auto"/>
              </w:divBdr>
              <w:divsChild>
                <w:div w:id="94905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639544">
      <w:bodyDiv w:val="1"/>
      <w:marLeft w:val="0"/>
      <w:marRight w:val="0"/>
      <w:marTop w:val="0"/>
      <w:marBottom w:val="0"/>
      <w:divBdr>
        <w:top w:val="none" w:sz="0" w:space="0" w:color="auto"/>
        <w:left w:val="none" w:sz="0" w:space="0" w:color="auto"/>
        <w:bottom w:val="none" w:sz="0" w:space="0" w:color="auto"/>
        <w:right w:val="none" w:sz="0" w:space="0" w:color="auto"/>
      </w:divBdr>
      <w:divsChild>
        <w:div w:id="645672948">
          <w:marLeft w:val="0"/>
          <w:marRight w:val="0"/>
          <w:marTop w:val="0"/>
          <w:marBottom w:val="0"/>
          <w:divBdr>
            <w:top w:val="none" w:sz="0" w:space="0" w:color="auto"/>
            <w:left w:val="none" w:sz="0" w:space="0" w:color="auto"/>
            <w:bottom w:val="none" w:sz="0" w:space="0" w:color="auto"/>
            <w:right w:val="none" w:sz="0" w:space="0" w:color="auto"/>
          </w:divBdr>
          <w:divsChild>
            <w:div w:id="1575580024">
              <w:marLeft w:val="-300"/>
              <w:marRight w:val="0"/>
              <w:marTop w:val="0"/>
              <w:marBottom w:val="150"/>
              <w:divBdr>
                <w:top w:val="none" w:sz="0" w:space="0" w:color="auto"/>
                <w:left w:val="none" w:sz="0" w:space="0" w:color="auto"/>
                <w:bottom w:val="none" w:sz="0" w:space="0" w:color="auto"/>
                <w:right w:val="none" w:sz="0" w:space="0" w:color="auto"/>
              </w:divBdr>
              <w:divsChild>
                <w:div w:id="6418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176634">
      <w:bodyDiv w:val="1"/>
      <w:marLeft w:val="0"/>
      <w:marRight w:val="0"/>
      <w:marTop w:val="0"/>
      <w:marBottom w:val="0"/>
      <w:divBdr>
        <w:top w:val="none" w:sz="0" w:space="0" w:color="auto"/>
        <w:left w:val="none" w:sz="0" w:space="0" w:color="auto"/>
        <w:bottom w:val="none" w:sz="0" w:space="0" w:color="auto"/>
        <w:right w:val="none" w:sz="0" w:space="0" w:color="auto"/>
      </w:divBdr>
      <w:divsChild>
        <w:div w:id="990015681">
          <w:marLeft w:val="0"/>
          <w:marRight w:val="0"/>
          <w:marTop w:val="0"/>
          <w:marBottom w:val="0"/>
          <w:divBdr>
            <w:top w:val="none" w:sz="0" w:space="0" w:color="auto"/>
            <w:left w:val="none" w:sz="0" w:space="0" w:color="auto"/>
            <w:bottom w:val="none" w:sz="0" w:space="0" w:color="auto"/>
            <w:right w:val="none" w:sz="0" w:space="0" w:color="auto"/>
          </w:divBdr>
          <w:divsChild>
            <w:div w:id="1912471680">
              <w:marLeft w:val="0"/>
              <w:marRight w:val="0"/>
              <w:marTop w:val="0"/>
              <w:marBottom w:val="0"/>
              <w:divBdr>
                <w:top w:val="none" w:sz="0" w:space="0" w:color="auto"/>
                <w:left w:val="none" w:sz="0" w:space="0" w:color="auto"/>
                <w:bottom w:val="none" w:sz="0" w:space="0" w:color="auto"/>
                <w:right w:val="none" w:sz="0" w:space="0" w:color="auto"/>
              </w:divBdr>
              <w:divsChild>
                <w:div w:id="857354103">
                  <w:marLeft w:val="0"/>
                  <w:marRight w:val="0"/>
                  <w:marTop w:val="0"/>
                  <w:marBottom w:val="0"/>
                  <w:divBdr>
                    <w:top w:val="none" w:sz="0" w:space="0" w:color="auto"/>
                    <w:left w:val="none" w:sz="0" w:space="0" w:color="auto"/>
                    <w:bottom w:val="none" w:sz="0" w:space="0" w:color="auto"/>
                    <w:right w:val="none" w:sz="0" w:space="0" w:color="auto"/>
                  </w:divBdr>
                  <w:divsChild>
                    <w:div w:id="1003968036">
                      <w:marLeft w:val="0"/>
                      <w:marRight w:val="0"/>
                      <w:marTop w:val="0"/>
                      <w:marBottom w:val="0"/>
                      <w:divBdr>
                        <w:top w:val="none" w:sz="0" w:space="0" w:color="auto"/>
                        <w:left w:val="none" w:sz="0" w:space="0" w:color="auto"/>
                        <w:bottom w:val="none" w:sz="0" w:space="0" w:color="auto"/>
                        <w:right w:val="none" w:sz="0" w:space="0" w:color="auto"/>
                      </w:divBdr>
                      <w:divsChild>
                        <w:div w:id="2049990047">
                          <w:marLeft w:val="0"/>
                          <w:marRight w:val="0"/>
                          <w:marTop w:val="0"/>
                          <w:marBottom w:val="0"/>
                          <w:divBdr>
                            <w:top w:val="none" w:sz="0" w:space="0" w:color="auto"/>
                            <w:left w:val="none" w:sz="0" w:space="0" w:color="auto"/>
                            <w:bottom w:val="none" w:sz="0" w:space="0" w:color="auto"/>
                            <w:right w:val="none" w:sz="0" w:space="0" w:color="auto"/>
                          </w:divBdr>
                          <w:divsChild>
                            <w:div w:id="1480733129">
                              <w:marLeft w:val="0"/>
                              <w:marRight w:val="0"/>
                              <w:marTop w:val="75"/>
                              <w:marBottom w:val="75"/>
                              <w:divBdr>
                                <w:top w:val="single" w:sz="6" w:space="0" w:color="D1D1D1"/>
                                <w:left w:val="single" w:sz="6" w:space="0" w:color="D1D1D1"/>
                                <w:bottom w:val="single" w:sz="6" w:space="0" w:color="D1D1D1"/>
                                <w:right w:val="single" w:sz="6" w:space="0" w:color="D1D1D1"/>
                              </w:divBdr>
                              <w:divsChild>
                                <w:div w:id="2134711744">
                                  <w:marLeft w:val="0"/>
                                  <w:marRight w:val="0"/>
                                  <w:marTop w:val="0"/>
                                  <w:marBottom w:val="0"/>
                                  <w:divBdr>
                                    <w:top w:val="none" w:sz="0" w:space="0" w:color="auto"/>
                                    <w:left w:val="none" w:sz="0" w:space="0" w:color="auto"/>
                                    <w:bottom w:val="none" w:sz="0" w:space="0" w:color="auto"/>
                                    <w:right w:val="none" w:sz="0" w:space="0" w:color="auto"/>
                                  </w:divBdr>
                                  <w:divsChild>
                                    <w:div w:id="28353661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7492452">
      <w:bodyDiv w:val="1"/>
      <w:marLeft w:val="0"/>
      <w:marRight w:val="0"/>
      <w:marTop w:val="0"/>
      <w:marBottom w:val="0"/>
      <w:divBdr>
        <w:top w:val="none" w:sz="0" w:space="0" w:color="auto"/>
        <w:left w:val="none" w:sz="0" w:space="0" w:color="auto"/>
        <w:bottom w:val="none" w:sz="0" w:space="0" w:color="auto"/>
        <w:right w:val="none" w:sz="0" w:space="0" w:color="auto"/>
      </w:divBdr>
      <w:divsChild>
        <w:div w:id="1433085370">
          <w:marLeft w:val="0"/>
          <w:marRight w:val="0"/>
          <w:marTop w:val="0"/>
          <w:marBottom w:val="0"/>
          <w:divBdr>
            <w:top w:val="none" w:sz="0" w:space="0" w:color="auto"/>
            <w:left w:val="none" w:sz="0" w:space="0" w:color="auto"/>
            <w:bottom w:val="none" w:sz="0" w:space="0" w:color="auto"/>
            <w:right w:val="none" w:sz="0" w:space="0" w:color="auto"/>
          </w:divBdr>
          <w:divsChild>
            <w:div w:id="2145268865">
              <w:marLeft w:val="-300"/>
              <w:marRight w:val="0"/>
              <w:marTop w:val="0"/>
              <w:marBottom w:val="150"/>
              <w:divBdr>
                <w:top w:val="none" w:sz="0" w:space="0" w:color="auto"/>
                <w:left w:val="none" w:sz="0" w:space="0" w:color="auto"/>
                <w:bottom w:val="none" w:sz="0" w:space="0" w:color="auto"/>
                <w:right w:val="none" w:sz="0" w:space="0" w:color="auto"/>
              </w:divBdr>
              <w:divsChild>
                <w:div w:id="134135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696486">
      <w:bodyDiv w:val="1"/>
      <w:marLeft w:val="0"/>
      <w:marRight w:val="0"/>
      <w:marTop w:val="0"/>
      <w:marBottom w:val="0"/>
      <w:divBdr>
        <w:top w:val="none" w:sz="0" w:space="0" w:color="auto"/>
        <w:left w:val="none" w:sz="0" w:space="0" w:color="auto"/>
        <w:bottom w:val="none" w:sz="0" w:space="0" w:color="auto"/>
        <w:right w:val="none" w:sz="0" w:space="0" w:color="auto"/>
      </w:divBdr>
      <w:divsChild>
        <w:div w:id="97721348">
          <w:marLeft w:val="0"/>
          <w:marRight w:val="0"/>
          <w:marTop w:val="0"/>
          <w:marBottom w:val="0"/>
          <w:divBdr>
            <w:top w:val="none" w:sz="0" w:space="0" w:color="auto"/>
            <w:left w:val="none" w:sz="0" w:space="0" w:color="auto"/>
            <w:bottom w:val="none" w:sz="0" w:space="0" w:color="auto"/>
            <w:right w:val="none" w:sz="0" w:space="0" w:color="auto"/>
          </w:divBdr>
          <w:divsChild>
            <w:div w:id="2071075592">
              <w:marLeft w:val="-300"/>
              <w:marRight w:val="0"/>
              <w:marTop w:val="0"/>
              <w:marBottom w:val="150"/>
              <w:divBdr>
                <w:top w:val="none" w:sz="0" w:space="0" w:color="auto"/>
                <w:left w:val="none" w:sz="0" w:space="0" w:color="auto"/>
                <w:bottom w:val="none" w:sz="0" w:space="0" w:color="auto"/>
                <w:right w:val="none" w:sz="0" w:space="0" w:color="auto"/>
              </w:divBdr>
              <w:divsChild>
                <w:div w:id="102448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071412">
      <w:bodyDiv w:val="1"/>
      <w:marLeft w:val="0"/>
      <w:marRight w:val="0"/>
      <w:marTop w:val="0"/>
      <w:marBottom w:val="0"/>
      <w:divBdr>
        <w:top w:val="none" w:sz="0" w:space="0" w:color="auto"/>
        <w:left w:val="none" w:sz="0" w:space="0" w:color="auto"/>
        <w:bottom w:val="none" w:sz="0" w:space="0" w:color="auto"/>
        <w:right w:val="none" w:sz="0" w:space="0" w:color="auto"/>
      </w:divBdr>
      <w:divsChild>
        <w:div w:id="1418752755">
          <w:marLeft w:val="0"/>
          <w:marRight w:val="0"/>
          <w:marTop w:val="0"/>
          <w:marBottom w:val="0"/>
          <w:divBdr>
            <w:top w:val="none" w:sz="0" w:space="0" w:color="auto"/>
            <w:left w:val="none" w:sz="0" w:space="0" w:color="auto"/>
            <w:bottom w:val="none" w:sz="0" w:space="0" w:color="auto"/>
            <w:right w:val="none" w:sz="0" w:space="0" w:color="auto"/>
          </w:divBdr>
          <w:divsChild>
            <w:div w:id="1974824356">
              <w:marLeft w:val="-300"/>
              <w:marRight w:val="0"/>
              <w:marTop w:val="0"/>
              <w:marBottom w:val="150"/>
              <w:divBdr>
                <w:top w:val="none" w:sz="0" w:space="0" w:color="auto"/>
                <w:left w:val="none" w:sz="0" w:space="0" w:color="auto"/>
                <w:bottom w:val="none" w:sz="0" w:space="0" w:color="auto"/>
                <w:right w:val="none" w:sz="0" w:space="0" w:color="auto"/>
              </w:divBdr>
              <w:divsChild>
                <w:div w:id="50417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8778">
      <w:bodyDiv w:val="1"/>
      <w:marLeft w:val="0"/>
      <w:marRight w:val="0"/>
      <w:marTop w:val="0"/>
      <w:marBottom w:val="0"/>
      <w:divBdr>
        <w:top w:val="none" w:sz="0" w:space="0" w:color="auto"/>
        <w:left w:val="none" w:sz="0" w:space="0" w:color="auto"/>
        <w:bottom w:val="none" w:sz="0" w:space="0" w:color="auto"/>
        <w:right w:val="none" w:sz="0" w:space="0" w:color="auto"/>
      </w:divBdr>
      <w:divsChild>
        <w:div w:id="849216418">
          <w:marLeft w:val="0"/>
          <w:marRight w:val="0"/>
          <w:marTop w:val="0"/>
          <w:marBottom w:val="0"/>
          <w:divBdr>
            <w:top w:val="none" w:sz="0" w:space="0" w:color="auto"/>
            <w:left w:val="none" w:sz="0" w:space="0" w:color="auto"/>
            <w:bottom w:val="none" w:sz="0" w:space="0" w:color="auto"/>
            <w:right w:val="none" w:sz="0" w:space="0" w:color="auto"/>
          </w:divBdr>
          <w:divsChild>
            <w:div w:id="1522865181">
              <w:marLeft w:val="0"/>
              <w:marRight w:val="0"/>
              <w:marTop w:val="0"/>
              <w:marBottom w:val="0"/>
              <w:divBdr>
                <w:top w:val="none" w:sz="0" w:space="0" w:color="auto"/>
                <w:left w:val="none" w:sz="0" w:space="0" w:color="auto"/>
                <w:bottom w:val="none" w:sz="0" w:space="0" w:color="auto"/>
                <w:right w:val="none" w:sz="0" w:space="0" w:color="auto"/>
              </w:divBdr>
              <w:divsChild>
                <w:div w:id="1162157360">
                  <w:marLeft w:val="0"/>
                  <w:marRight w:val="0"/>
                  <w:marTop w:val="0"/>
                  <w:marBottom w:val="0"/>
                  <w:divBdr>
                    <w:top w:val="none" w:sz="0" w:space="0" w:color="auto"/>
                    <w:left w:val="none" w:sz="0" w:space="0" w:color="auto"/>
                    <w:bottom w:val="none" w:sz="0" w:space="0" w:color="auto"/>
                    <w:right w:val="none" w:sz="0" w:space="0" w:color="auto"/>
                  </w:divBdr>
                  <w:divsChild>
                    <w:div w:id="1854148407">
                      <w:marLeft w:val="0"/>
                      <w:marRight w:val="0"/>
                      <w:marTop w:val="0"/>
                      <w:marBottom w:val="0"/>
                      <w:divBdr>
                        <w:top w:val="none" w:sz="0" w:space="0" w:color="auto"/>
                        <w:left w:val="none" w:sz="0" w:space="0" w:color="auto"/>
                        <w:bottom w:val="none" w:sz="0" w:space="0" w:color="auto"/>
                        <w:right w:val="none" w:sz="0" w:space="0" w:color="auto"/>
                      </w:divBdr>
                      <w:divsChild>
                        <w:div w:id="1982804621">
                          <w:marLeft w:val="0"/>
                          <w:marRight w:val="0"/>
                          <w:marTop w:val="0"/>
                          <w:marBottom w:val="0"/>
                          <w:divBdr>
                            <w:top w:val="none" w:sz="0" w:space="0" w:color="auto"/>
                            <w:left w:val="none" w:sz="0" w:space="0" w:color="auto"/>
                            <w:bottom w:val="none" w:sz="0" w:space="0" w:color="auto"/>
                            <w:right w:val="none" w:sz="0" w:space="0" w:color="auto"/>
                          </w:divBdr>
                          <w:divsChild>
                            <w:div w:id="2041127004">
                              <w:marLeft w:val="0"/>
                              <w:marRight w:val="0"/>
                              <w:marTop w:val="0"/>
                              <w:marBottom w:val="0"/>
                              <w:divBdr>
                                <w:top w:val="none" w:sz="0" w:space="0" w:color="auto"/>
                                <w:left w:val="none" w:sz="0" w:space="0" w:color="auto"/>
                                <w:bottom w:val="none" w:sz="0" w:space="0" w:color="auto"/>
                                <w:right w:val="none" w:sz="0" w:space="0" w:color="auto"/>
                              </w:divBdr>
                              <w:divsChild>
                                <w:div w:id="1604799506">
                                  <w:marLeft w:val="0"/>
                                  <w:marRight w:val="0"/>
                                  <w:marTop w:val="0"/>
                                  <w:marBottom w:val="0"/>
                                  <w:divBdr>
                                    <w:top w:val="none" w:sz="0" w:space="0" w:color="auto"/>
                                    <w:left w:val="none" w:sz="0" w:space="0" w:color="auto"/>
                                    <w:bottom w:val="none" w:sz="0" w:space="0" w:color="auto"/>
                                    <w:right w:val="none" w:sz="0" w:space="0" w:color="auto"/>
                                  </w:divBdr>
                                  <w:divsChild>
                                    <w:div w:id="1693410360">
                                      <w:marLeft w:val="0"/>
                                      <w:marRight w:val="0"/>
                                      <w:marTop w:val="0"/>
                                      <w:marBottom w:val="0"/>
                                      <w:divBdr>
                                        <w:top w:val="none" w:sz="0" w:space="0" w:color="auto"/>
                                        <w:left w:val="none" w:sz="0" w:space="0" w:color="auto"/>
                                        <w:bottom w:val="none" w:sz="0" w:space="0" w:color="auto"/>
                                        <w:right w:val="none" w:sz="0" w:space="0" w:color="auto"/>
                                      </w:divBdr>
                                      <w:divsChild>
                                        <w:div w:id="1147210895">
                                          <w:marLeft w:val="0"/>
                                          <w:marRight w:val="0"/>
                                          <w:marTop w:val="0"/>
                                          <w:marBottom w:val="0"/>
                                          <w:divBdr>
                                            <w:top w:val="none" w:sz="0" w:space="0" w:color="auto"/>
                                            <w:left w:val="none" w:sz="0" w:space="0" w:color="auto"/>
                                            <w:bottom w:val="none" w:sz="0" w:space="0" w:color="auto"/>
                                            <w:right w:val="none" w:sz="0" w:space="0" w:color="auto"/>
                                          </w:divBdr>
                                          <w:divsChild>
                                            <w:div w:id="1921256384">
                                              <w:marLeft w:val="0"/>
                                              <w:marRight w:val="0"/>
                                              <w:marTop w:val="0"/>
                                              <w:marBottom w:val="0"/>
                                              <w:divBdr>
                                                <w:top w:val="none" w:sz="0" w:space="0" w:color="auto"/>
                                                <w:left w:val="none" w:sz="0" w:space="0" w:color="auto"/>
                                                <w:bottom w:val="none" w:sz="0" w:space="0" w:color="auto"/>
                                                <w:right w:val="none" w:sz="0" w:space="0" w:color="auto"/>
                                              </w:divBdr>
                                              <w:divsChild>
                                                <w:div w:id="934477837">
                                                  <w:marLeft w:val="0"/>
                                                  <w:marRight w:val="0"/>
                                                  <w:marTop w:val="0"/>
                                                  <w:marBottom w:val="0"/>
                                                  <w:divBdr>
                                                    <w:top w:val="none" w:sz="0" w:space="0" w:color="auto"/>
                                                    <w:left w:val="none" w:sz="0" w:space="0" w:color="auto"/>
                                                    <w:bottom w:val="none" w:sz="0" w:space="0" w:color="auto"/>
                                                    <w:right w:val="none" w:sz="0" w:space="0" w:color="auto"/>
                                                  </w:divBdr>
                                                  <w:divsChild>
                                                    <w:div w:id="1855336843">
                                                      <w:marLeft w:val="0"/>
                                                      <w:marRight w:val="0"/>
                                                      <w:marTop w:val="0"/>
                                                      <w:marBottom w:val="0"/>
                                                      <w:divBdr>
                                                        <w:top w:val="none" w:sz="0" w:space="0" w:color="auto"/>
                                                        <w:left w:val="none" w:sz="0" w:space="0" w:color="auto"/>
                                                        <w:bottom w:val="none" w:sz="0" w:space="0" w:color="auto"/>
                                                        <w:right w:val="none" w:sz="0" w:space="0" w:color="auto"/>
                                                      </w:divBdr>
                                                      <w:divsChild>
                                                        <w:div w:id="242766336">
                                                          <w:marLeft w:val="0"/>
                                                          <w:marRight w:val="0"/>
                                                          <w:marTop w:val="0"/>
                                                          <w:marBottom w:val="0"/>
                                                          <w:divBdr>
                                                            <w:top w:val="none" w:sz="0" w:space="0" w:color="auto"/>
                                                            <w:left w:val="none" w:sz="0" w:space="0" w:color="auto"/>
                                                            <w:bottom w:val="none" w:sz="0" w:space="0" w:color="auto"/>
                                                            <w:right w:val="none" w:sz="0" w:space="0" w:color="auto"/>
                                                          </w:divBdr>
                                                          <w:divsChild>
                                                            <w:div w:id="556166229">
                                                              <w:marLeft w:val="0"/>
                                                              <w:marRight w:val="-25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3A8FE-5924-4090-9FC1-707D86BC6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13</Pages>
  <Words>3847</Words>
  <Characters>21933</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Евгений</dc:creator>
  <cp:lastModifiedBy>Евгений</cp:lastModifiedBy>
  <cp:revision>6</cp:revision>
  <dcterms:created xsi:type="dcterms:W3CDTF">2017-03-17T19:21:00Z</dcterms:created>
  <dcterms:modified xsi:type="dcterms:W3CDTF">2017-03-19T10:18:00Z</dcterms:modified>
</cp:coreProperties>
</file>