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0B4" w:rsidRPr="003B00B4" w:rsidRDefault="003B00B4" w:rsidP="003B00B4">
      <w:pPr>
        <w:shd w:val="clear" w:color="auto" w:fill="FFFFFF" w:themeFill="background1"/>
        <w:spacing w:before="150" w:after="0" w:line="234" w:lineRule="atLeast"/>
        <w:jc w:val="right"/>
        <w:outlineLvl w:val="2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 w:rsidRPr="003B00B4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ЧЕРНОВА ИРИНА РИМОВНА, Г.БУГУЛЬМА</w:t>
      </w:r>
    </w:p>
    <w:p w:rsidR="003B00B4" w:rsidRDefault="003B00B4" w:rsidP="003B00B4">
      <w:pPr>
        <w:shd w:val="clear" w:color="auto" w:fill="FFFFFF" w:themeFill="background1"/>
        <w:spacing w:after="0" w:line="23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  <w:r w:rsidRPr="003B00B4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 xml:space="preserve">ФОРМИРОВАНИЕ </w:t>
      </w:r>
      <w:r w:rsidR="00131FC8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 xml:space="preserve">и развитие метапредметных действий </w:t>
      </w:r>
    </w:p>
    <w:p w:rsidR="003B00B4" w:rsidRPr="003B00B4" w:rsidRDefault="003B00B4" w:rsidP="003B00B4">
      <w:pPr>
        <w:shd w:val="clear" w:color="auto" w:fill="FFFFFF" w:themeFill="background1"/>
        <w:spacing w:after="0" w:line="23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  <w:r w:rsidRPr="003B00B4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  <w:t>НА УРОКАХ МАТЕМАТИКИ основной школы.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ФГОС ООО (основного общего образования)  выдвигает требования к формированию у школьников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результатов – универсальных учебных действий (личностных, познавательных, регулятивных и коммуникативных), которые должны стать базой для овладения ключевыми компетенциями, «составляющими основу умения учиться».</w:t>
      </w:r>
    </w:p>
    <w:p w:rsidR="003B00B4" w:rsidRPr="00670907" w:rsidRDefault="003B00B4" w:rsidP="003B00B4">
      <w:pPr>
        <w:shd w:val="clear" w:color="auto" w:fill="FFFFFF" w:themeFill="background1"/>
        <w:spacing w:after="19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значит, что школьники должны не только приобрести сумму знаний и умений по учебным предметам, но и овладеть умениями учиться, организовывать свою деятельность, стать обладателями определённых личностных характеристик. Учащийся сам должен стать «архитектором и строителем» образовательного процесса. Достижение данной цели становится возможным благодаря формированию системы универсальных учебных действий. </w:t>
      </w:r>
    </w:p>
    <w:p w:rsidR="003B00B4" w:rsidRPr="00670907" w:rsidRDefault="003B00B4" w:rsidP="003B00B4">
      <w:pPr>
        <w:shd w:val="clear" w:color="auto" w:fill="FFFFFF" w:themeFill="background1"/>
        <w:spacing w:after="19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Требования  стандарта не являются чем-то абсолютно новым для нас, практикующих учителей. И всё же у многих педагогов они вызвали тревогу и неуверенность в своих силах. Как спроектировать урок, который формировал бы не только предметные, но и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результаты? Какие из предложенных в учебнике заданий целесообразно отобрать для урока? Какие методы и приёмы работы будут эффективными? Какие формы организации деятельности учащихся стоит применять? И, наконец, нужно ли совсем отказаться от принятых в традиционной методике преподавания форм работы </w:t>
      </w: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обучающимися?</w:t>
      </w:r>
    </w:p>
    <w:p w:rsidR="003B00B4" w:rsidRPr="00670907" w:rsidRDefault="003B00B4" w:rsidP="003B00B4">
      <w:pPr>
        <w:shd w:val="clear" w:color="auto" w:fill="FFFFFF" w:themeFill="background1"/>
        <w:spacing w:before="195" w:after="19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попыталась найти ответы на эти вопросы и систематизировать имеющийся у меня опыт работы для решения этих проблем.</w:t>
      </w:r>
    </w:p>
    <w:p w:rsidR="003B00B4" w:rsidRPr="00083938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работаю над решением следующих </w:t>
      </w:r>
      <w:r w:rsidRPr="0008393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проблем: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как формировать УУД у учащихся на уроках математики (какие использовать приёмы и методы обучения);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учение без принуждения, основанное на достижении успеха.</w:t>
      </w:r>
    </w:p>
    <w:p w:rsidR="003B00B4" w:rsidRPr="00670907" w:rsidRDefault="003B00B4" w:rsidP="003B00B4">
      <w:pPr>
        <w:shd w:val="clear" w:color="auto" w:fill="FFFFFF" w:themeFill="background1"/>
        <w:spacing w:before="195" w:after="19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Новизна представляемого мной опыта заключается в систематизации и обобщении типов уроков и новом подходе при планировании урока для формирования УУД,  обеспечения системного включения ребёнка в процесс самостоятельного построения им нового знания; определении  как подготовить и провести урок развивающего типа, как сделать процесс изучения математики </w:t>
      </w: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интересным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детей и эффективным с точки зрения современных образовательных целей.</w:t>
      </w:r>
    </w:p>
    <w:p w:rsidR="003B00B4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Ценность опыта  в том, что он даёт образцы педагогической гибко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сти, прозорливости, умения применять общие правила в конкретной ситуации, находить нестандартные решения в непрестанно меняющихся условиях.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Для формирования УУД я  использую  </w:t>
      </w:r>
      <w:proofErr w:type="spellStart"/>
      <w:r w:rsidRPr="006709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</w:t>
      </w:r>
      <w:proofErr w:type="spellEnd"/>
      <w:r w:rsidRPr="00670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</w:t>
      </w:r>
      <w:proofErr w:type="spellStart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качестве УУД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рассматриваются основные структурные компоненты учебной деятельности — мотивы, особенности целеполагания (учебная цель и задачи), учебные действия, контроль и оценка,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которых является одной из составляющих успешности обучения в образовательном учреждении. 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При оценке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учебной деятельности учитывается возрастная специфика, которая заключается в постепенном переходе от совместной деятельности учителя и обучающегося к совместно-разделённой (в младшем школьном и младшем подростковом возрасте) и к самостоятельной с элементами самообразования и самовоспитания деятельности.</w:t>
      </w:r>
    </w:p>
    <w:p w:rsidR="003B00B4" w:rsidRPr="00670907" w:rsidRDefault="003B00B4" w:rsidP="003B00B4">
      <w:pPr>
        <w:shd w:val="clear" w:color="auto" w:fill="FFFFFF" w:themeFill="background1"/>
        <w:spacing w:before="195" w:after="195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0839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На разных по типу уроках  я также использую  и другие педагогические технологии для формирования универсальных учебных действий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2F2F2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941"/>
        <w:gridCol w:w="6940"/>
      </w:tblGrid>
      <w:tr w:rsidR="003B00B4" w:rsidRPr="00670907" w:rsidTr="00531870"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Типы уроков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Педагогические технологии</w:t>
            </w:r>
          </w:p>
        </w:tc>
      </w:tr>
      <w:tr w:rsidR="003B00B4" w:rsidRPr="00670907" w:rsidTr="00531870">
        <w:trPr>
          <w:trHeight w:val="610"/>
        </w:trPr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  сообщения новых      знаний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ИКТ,  технология проблемного обучения</w:t>
            </w:r>
          </w:p>
        </w:tc>
      </w:tr>
      <w:tr w:rsidR="003B00B4" w:rsidRPr="00670907" w:rsidTr="00531870"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Урок закрепления знаний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ИКТ, обучение в сотрудничестве, технологии критического мышления</w:t>
            </w:r>
          </w:p>
        </w:tc>
      </w:tr>
      <w:tr w:rsidR="003B00B4" w:rsidRPr="00670907" w:rsidTr="00531870"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повторения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 групповые формы работы</w:t>
            </w:r>
          </w:p>
        </w:tc>
      </w:tr>
      <w:tr w:rsidR="003B00B4" w:rsidRPr="00670907" w:rsidTr="00531870"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систематизации изученного материала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ИКТ, метод проектов, обучение в сотрудничестве, групповые формы работы</w:t>
            </w:r>
          </w:p>
        </w:tc>
      </w:tr>
      <w:tr w:rsidR="003B00B4" w:rsidRPr="00670907" w:rsidTr="00531870"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Комбинированный урок</w:t>
            </w:r>
          </w:p>
        </w:tc>
        <w:tc>
          <w:tcPr>
            <w:tcW w:w="6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 применение всех технологий</w:t>
            </w:r>
          </w:p>
        </w:tc>
      </w:tr>
    </w:tbl>
    <w:p w:rsidR="003B00B4" w:rsidRPr="00A477E4" w:rsidRDefault="003B00B4" w:rsidP="003B00B4">
      <w:pPr>
        <w:shd w:val="clear" w:color="auto" w:fill="FFFFFF" w:themeFill="background1"/>
        <w:spacing w:before="195" w:after="195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Хочу привести примеры заданий, которые помогают формировать УУД</w:t>
      </w:r>
    </w:p>
    <w:tbl>
      <w:tblPr>
        <w:tblW w:w="10266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2F2F2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137"/>
        <w:gridCol w:w="4531"/>
        <w:gridCol w:w="3598"/>
      </w:tblGrid>
      <w:tr w:rsidR="003B00B4" w:rsidRPr="00670907" w:rsidTr="00531870"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Средства формирования УУД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Типы заданий</w:t>
            </w:r>
          </w:p>
        </w:tc>
      </w:tr>
      <w:tr w:rsidR="003B00B4" w:rsidRPr="00670907" w:rsidTr="00531870"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Личностные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без исключения задания учебника ориентированы на достижение личностных результатов, так как они предлагают не только найти решение, но и обосновать его, основываясь только на фактах.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математическим содержанием учит уважать и принимать чужое мнение, если оно обосновано.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Задания, инструкцией «Объясни…», «Обоснуй своё мнение…».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«на доказательство», текстовые задачи.</w:t>
            </w: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</w:p>
        </w:tc>
      </w:tr>
      <w:tr w:rsidR="003B00B4" w:rsidRPr="00670907" w:rsidTr="00531870"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3B00B4" w:rsidRPr="00A477E4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Одним из наиболее эффективных учебных заданий на развитие таких умений является текстовая задача, так как работа с ней полностью отражает алгоритм работы по достижению поставленной цели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системой учебных заданий (учебной задачей).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 Текстовые задачи.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Проблемные вопросы и задачи для обсуждения, а также теоремы и доказательства, позволяющие проверить правильность собственных умозаключений. Таким образом, школьники учатся сверять свои действия с целью.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Проблемные ситуации, позволяющие школьникам вместе с учителем выбрать цель деятельности (сформулировать основную проблему (вопрос) урока), авторские версии таких вопросов дают возможность оценить правильность действий учеников.</w:t>
            </w:r>
          </w:p>
        </w:tc>
      </w:tr>
      <w:tr w:rsidR="003B00B4" w:rsidRPr="00670907" w:rsidTr="00531870"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A477E4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3B00B4" w:rsidRPr="00A477E4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7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  Формирование моделирования как  </w:t>
            </w: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необходимого  универсального учебного действия.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Широкое использование продуктивных заданий, требующих целенаправленного использования и, как следствие, развития таких важнейших мыслительных операций, как анализ, синтез, классификация, сравнение, аналогия.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заданий, позволяющих научить школьников самостоятельному применению знаний в новой ситуации, т.е. сформировать познавательные универсальные учебные действия.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   Задания с моделями: </w:t>
            </w: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самостоятельное создание и их применение  при решении предметных задач.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на классификацию, доказательство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«Занимательные и нестандартные задачи».</w:t>
            </w:r>
          </w:p>
        </w:tc>
      </w:tr>
      <w:tr w:rsidR="003B00B4" w:rsidRPr="00670907" w:rsidTr="00531870"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041CB5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Pr="00041C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Коммуникативны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 Задания на  развитие устной научной речи.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на развитие комплекса умений, на которых базируется грамотное эффективное взаимодействие.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Задания, сопровождающиеся инструкциями «Расскажи», «Объясни», «Обоснуй свой ответ».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заданий, нацеленных  на организацию общения учеников в паре или группе (все задания, относящиеся к этапу первичного применения знаний; к работе над текстовой задачей, осуществляемой методом мозгового штурма)</w:t>
            </w:r>
          </w:p>
        </w:tc>
      </w:tr>
    </w:tbl>
    <w:p w:rsidR="003B00B4" w:rsidRPr="00083938" w:rsidRDefault="003B00B4" w:rsidP="003B00B4">
      <w:pPr>
        <w:shd w:val="clear" w:color="auto" w:fill="FFFFFF" w:themeFill="background1"/>
        <w:spacing w:before="195" w:after="195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8393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Формирую  УУД на уроках математики также с помощью различных творческих заданий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2F2F2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48"/>
        <w:gridCol w:w="4933"/>
      </w:tblGrid>
      <w:tr w:rsidR="003B00B4" w:rsidRPr="00670907" w:rsidTr="00531870">
        <w:tc>
          <w:tcPr>
            <w:tcW w:w="4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универсальных действий</w:t>
            </w: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заданий</w:t>
            </w:r>
          </w:p>
        </w:tc>
      </w:tr>
      <w:tr w:rsidR="003B00B4" w:rsidRPr="00670907" w:rsidTr="00531870">
        <w:trPr>
          <w:trHeight w:val="374"/>
        </w:trPr>
        <w:tc>
          <w:tcPr>
            <w:tcW w:w="4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Найти отличия»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«Поиск лишнего»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Составления схем-опор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разными видами таблиц, диаграмм</w:t>
            </w:r>
          </w:p>
        </w:tc>
      </w:tr>
      <w:tr w:rsidR="003B00B4" w:rsidRPr="00670907" w:rsidTr="00531870">
        <w:tc>
          <w:tcPr>
            <w:tcW w:w="4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«Преднамеренные ошибки»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информации в предложенных источниках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Диспут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опрос на определенную проблему</w:t>
            </w:r>
          </w:p>
        </w:tc>
      </w:tr>
      <w:tr w:rsidR="003B00B4" w:rsidRPr="00670907" w:rsidTr="00531870">
        <w:tc>
          <w:tcPr>
            <w:tcW w:w="4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Составь задание партнеру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Отзыв на работу товарища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работа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«Объясни …»</w:t>
            </w:r>
          </w:p>
        </w:tc>
      </w:tr>
      <w:tr w:rsidR="003B00B4" w:rsidRPr="00670907" w:rsidTr="00531870">
        <w:tc>
          <w:tcPr>
            <w:tcW w:w="4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проектах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урока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Творческие задания, имеющие практическое применение</w:t>
            </w:r>
          </w:p>
        </w:tc>
      </w:tr>
      <w:tr w:rsidR="003B00B4" w:rsidRPr="00670907" w:rsidTr="0053187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событий</w:t>
            </w:r>
          </w:p>
        </w:tc>
      </w:tr>
    </w:tbl>
    <w:p w:rsidR="003B00B4" w:rsidRPr="00083938" w:rsidRDefault="003B00B4" w:rsidP="003B00B4">
      <w:pPr>
        <w:shd w:val="clear" w:color="auto" w:fill="FFFFFF" w:themeFill="background1"/>
        <w:spacing w:before="195" w:after="19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себя я выделила 4 этапа формирования универсальных учебных действий 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1-этап —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вводно-мотивационный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Чтобы    ученик    начал    «действовать»,    необходимы    определенные мотивы. На  уроках математики необходимо создать  проблемные ситуации, где ученик проявляет умение комбинировать элементы для решения проблемы. На этом этапе ученики должны осознать, почему и для чего им нужно изучать данную тему, и изучить, какова основная учебная задача предстоящей работы. (Используется технология проблемного обучения)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2-этап —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открытие математических знаний.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данном  этапе  решающее  значение  имеют  приемы,  требующие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амостоятельных    исследований,    стимулирующие    рост    познавательной потребности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3-этап —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формализация знаний.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Основное    назначение    приемов    на    этом    этапе    —    организация деятельности     учащихся,  направленная     на     всестороннее     изучение установленного математического факта.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4-этап —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обобщение и систематизация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На этом этапе применяю приемы, которые устанавливают связь между изученными математическими фактами, приводят знания в систему. Формирование всех составляющих учебно-познавательной компетентности происходит в процессе осуществления учебно-познавательной деятельности, соотносится с этапами ее формирования, т.е. носит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характер.</w:t>
      </w:r>
    </w:p>
    <w:p w:rsidR="003B00B4" w:rsidRDefault="003B00B4" w:rsidP="003B00B4">
      <w:pPr>
        <w:shd w:val="clear" w:color="auto" w:fill="FFFFFF" w:themeFill="background1"/>
        <w:spacing w:before="45" w:after="0" w:line="240" w:lineRule="atLeast"/>
        <w:ind w:left="16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00B4" w:rsidRPr="00670907" w:rsidRDefault="003B00B4" w:rsidP="003B00B4">
      <w:pPr>
        <w:shd w:val="clear" w:color="auto" w:fill="FFFFFF" w:themeFill="background1"/>
        <w:spacing w:before="45" w:after="0" w:line="240" w:lineRule="atLeast"/>
        <w:ind w:left="16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083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я каждый урок рассматриваю с позиции  формирования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УУД.       Самый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аспространённый тип урока – комбинированный</w:t>
      </w:r>
      <w:r w:rsidRPr="006709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Суть изменений, связанных с формированием УУД на основных этапах урока такова: различается, прежде всего, деятельность учителя и учащихся на уроке. Ученик из присутствующего и пассивно исполняющего указания учителя на уроке традиционного типа тепе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рь становится главным деятелем.</w:t>
      </w:r>
    </w:p>
    <w:p w:rsidR="003B00B4" w:rsidRPr="00670907" w:rsidRDefault="003B00B4" w:rsidP="003B00B4">
      <w:pPr>
        <w:shd w:val="clear" w:color="auto" w:fill="FFFFFF" w:themeFill="background1"/>
        <w:spacing w:before="45" w:after="0" w:line="240" w:lineRule="atLeast"/>
        <w:ind w:left="16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Определяю,  </w:t>
      </w: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 формируются на каждом этапе урока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этого я использую таблицу «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Описание этапов урока и УУД, которые формируются на данных этапах».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2F2F2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36"/>
        <w:gridCol w:w="4945"/>
      </w:tblGrid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before="15" w:after="1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Оргмомент</w:t>
            </w:r>
            <w:proofErr w:type="spellEnd"/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Психологический настрой.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Актуализация знаний.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Коммуникативные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 Физкультминутка.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Изучение нового материала.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Закрепление по теме урока.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Логические</w:t>
            </w:r>
          </w:p>
        </w:tc>
      </w:tr>
      <w:tr w:rsidR="003B00B4" w:rsidRPr="00670907" w:rsidTr="00531870">
        <w:tc>
          <w:tcPr>
            <w:tcW w:w="4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Итог урока. Рефлексия.</w:t>
            </w:r>
          </w:p>
        </w:tc>
        <w:tc>
          <w:tcPr>
            <w:tcW w:w="4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B00B4" w:rsidRPr="00670907" w:rsidRDefault="003B00B4" w:rsidP="00531870">
            <w:pPr>
              <w:shd w:val="clear" w:color="auto" w:fill="FFFFFF" w:themeFill="background1"/>
              <w:spacing w:after="0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3B00B4" w:rsidRPr="00670907" w:rsidRDefault="003B00B4" w:rsidP="00531870">
            <w:pPr>
              <w:shd w:val="clear" w:color="auto" w:fill="FFFFFF" w:themeFill="background1"/>
              <w:spacing w:before="195" w:after="195" w:line="341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09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</w:tr>
    </w:tbl>
    <w:p w:rsidR="003B00B4" w:rsidRPr="00670907" w:rsidRDefault="003B00B4" w:rsidP="003B00B4">
      <w:pPr>
        <w:shd w:val="clear" w:color="auto" w:fill="FFFFFF" w:themeFill="background1"/>
        <w:spacing w:before="195" w:after="19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классификация позволяет мне при планировании видеть, на каком этапе урока какие УУД  формируются при правильной организации деятельности учащихся.</w:t>
      </w:r>
    </w:p>
    <w:p w:rsidR="003B00B4" w:rsidRPr="00A477E4" w:rsidRDefault="003B00B4" w:rsidP="003B00B4">
      <w:pPr>
        <w:shd w:val="clear" w:color="auto" w:fill="FFFFFF" w:themeFill="background1"/>
        <w:spacing w:before="195" w:after="19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Хочу на примере урока математики в 5 классе на тему «</w:t>
      </w:r>
      <w:r w:rsidRPr="00A477E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Вычитание дроби из</w:t>
      </w:r>
      <w:r w:rsidRPr="00A477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A477E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натуральных чисел»</w:t>
      </w:r>
      <w:r w:rsidRPr="00A477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показать, как я планирую  работу по формированию УУД на каждом этапе урока.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Сценарий урока.</w:t>
      </w:r>
    </w:p>
    <w:p w:rsidR="003B00B4" w:rsidRPr="00670907" w:rsidRDefault="003B00B4" w:rsidP="003B00B4">
      <w:pPr>
        <w:numPr>
          <w:ilvl w:val="0"/>
          <w:numId w:val="1"/>
        </w:numPr>
        <w:shd w:val="clear" w:color="auto" w:fill="FFFFFF" w:themeFill="background1"/>
        <w:spacing w:after="0"/>
        <w:ind w:left="16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Организационный момент. Мотивация.</w:t>
      </w:r>
    </w:p>
    <w:p w:rsidR="003B00B4" w:rsidRPr="00670907" w:rsidRDefault="003B00B4" w:rsidP="003B00B4">
      <w:pPr>
        <w:shd w:val="clear" w:color="auto" w:fill="FFFFFF" w:themeFill="background1"/>
        <w:spacing w:after="0"/>
        <w:ind w:left="1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Цели: формирование </w:t>
      </w: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личностных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регулятивных УУД. </w:t>
      </w:r>
    </w:p>
    <w:p w:rsidR="003B00B4" w:rsidRPr="00670907" w:rsidRDefault="003B00B4" w:rsidP="003B00B4">
      <w:pPr>
        <w:shd w:val="clear" w:color="auto" w:fill="FFFFFF" w:themeFill="background1"/>
        <w:spacing w:after="0"/>
        <w:ind w:left="1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соблюдение моральных норм, умение настроить себя на рабочий лад. Регулятивные: начинать и заканчивать свои действия в нужный момент, контролировать и выполнять действия по заданному образцу, правилу, с использованием норм.</w:t>
      </w:r>
    </w:p>
    <w:p w:rsidR="003B00B4" w:rsidRPr="00670907" w:rsidRDefault="003B00B4" w:rsidP="003B00B4">
      <w:pPr>
        <w:numPr>
          <w:ilvl w:val="0"/>
          <w:numId w:val="1"/>
        </w:numPr>
        <w:shd w:val="clear" w:color="auto" w:fill="FFFFFF" w:themeFill="background1"/>
        <w:spacing w:after="0"/>
        <w:ind w:left="1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</w:t>
      </w:r>
      <w:r w:rsidRPr="00670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(Повторение ранее изученного материала).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3CC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Цели:</w:t>
      </w:r>
      <w:r w:rsidRPr="006709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коммуникативных УУД, включающих  умение формулировать правило выполнения сложения и вычитания обыкновенных дробей с использованием математических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терминов как обыкновенная дробь,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познавательных УУД —  основных мыслительных операций в ходе  устных вычислений; построение логической цепочки рассуждений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регулятивных действий —  контроль,  умение самостоятельно двигаться по заданному плану, оценивать и корректировать полученный результат.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Физкультминутка. 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выполнять действие по заданному образцу, правилу. Личностные: уровень развития морального сознания: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6709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Прослушивание сообщения изучение нового материала и через организацию проблемной ситуации.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1CB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Цели</w:t>
      </w:r>
      <w:r w:rsidRPr="00041C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формирование познавательных действий: выдвижение гипотез и их обоснование, обоснование этапов решения учебной задачи, анализ и преобразование информации, основные мыслительные операции (анализ, синтез, классификации, сравнение, аналогия и т.д.), составление алгоритма вычитания обыкновенной дроби из натурального числа; умение анализировать и отбирать информацию; формирование коммуникативных действий —   речевых умений высказывать суждения, строить фразы  с использованием математических терминов и понятий, отвечать на поставленные вопросы, умения учитывать позицию собеседника (партнера), организовать и 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осуществить сотрудничество и кооперацию с учителем и сверстниками, адекватно передавать информацию;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личностных УУД, дающих возможность  самостоятельно определять и высказывать самые простые общие для всех людей правила поведения при общении и сотрудничестве, а так же формирование личной мотивации   необходимости изучения данной темы для каждого школьника.</w:t>
      </w:r>
      <w:proofErr w:type="gramEnd"/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ИКТ – компетенции: использование Интернет – ресурсов, критического отношения к информации и избирательности её восприятия; поиск информации; фиксация (запись) информации с помощью различных технических средств;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670907">
        <w:rPr>
          <w:rFonts w:ascii="Times New Roman" w:eastAsia="Times New Roman" w:hAnsi="Times New Roman" w:cs="Times New Roman"/>
          <w:b/>
          <w:color w:val="F2F2F2"/>
          <w:sz w:val="24"/>
          <w:szCs w:val="24"/>
          <w:lang w:eastAsia="ru-RU"/>
        </w:rPr>
        <w:t>[[[</w:t>
      </w:r>
      <w:r w:rsidRPr="0067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proofErr w:type="gramEnd"/>
      <w:r w:rsidRPr="0067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Закрепление изученного материала.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Практическая работа. (Один учащийся работает у доски, другие работают в тетрадях и   помогают ему с места).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3CC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Цель: ф</w:t>
      </w:r>
      <w:r w:rsidRPr="006C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познавательных  </w:t>
      </w:r>
      <w:proofErr w:type="spell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логических действий, включающих выбор наиболее эффективных способов решения заданий,  умения логически рассуждать, сравнивать, доказывать и анализировать ситуации, возникающие в ходе решения;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коммуникативных УУД, которые обеспечивают возможности сотрудничества учеников: умение слушать и понимать партнера, планировать и согласованно выполнять совместную деятельность.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Индивидуальная работа по карточкам с заданиями базового и высокого уровня сложности (дифференцированная работа). Познавательные: выдвижение гипотез и их обоснование, построение логической цепочки рассуждений, анализ выполнения способов решения задачи.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67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Домашняя работа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3CC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Цели</w:t>
      </w:r>
      <w:r w:rsidRPr="006C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познавательных действий, определяющих умение ученика, выделять тип задач и способы их решения производить анализ и преобразование информации, формирование регулятивных действий, заключающихся в умении самостоятельно определять цель своей деятельности,  двигаться по заданному плану, которым является алгоритм вычитания обыкновенных дробей из натуральных чисел, оценивать и корректировать полученный результат.</w:t>
      </w:r>
    </w:p>
    <w:p w:rsidR="003B00B4" w:rsidRPr="00670907" w:rsidRDefault="003B00B4" w:rsidP="003B00B4">
      <w:pPr>
        <w:shd w:val="clear" w:color="auto" w:fill="FFFFFF" w:themeFill="background1"/>
        <w:spacing w:before="45"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7.Итог урока. Рефлексия. (Подводят учащиеся)</w:t>
      </w:r>
    </w:p>
    <w:p w:rsidR="003B00B4" w:rsidRPr="00670907" w:rsidRDefault="003B00B4" w:rsidP="003B00B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3CC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Цель:</w:t>
      </w:r>
      <w:r w:rsidRPr="006709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</w:t>
      </w:r>
      <w:proofErr w:type="gramStart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познавательных</w:t>
      </w:r>
      <w:proofErr w:type="gramEnd"/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УУД, заключающихся в умении анализировать, обобщать, систематизировать информацию, полученную на уроке, а так же делать выводы о необходимости изучения данного материала. Личностные: Полнота ориентации учащихся на моральное содержание ситуации. Регулятивные: Начинать и заканчивать свои действия в нужный момент.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во время  урока, на каждом этапе, я  целенаправленно формировала не только предметные знания и действия, но </w:t>
      </w:r>
      <w:proofErr w:type="spellStart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 </w:t>
      </w:r>
      <w:proofErr w:type="gramStart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личностные, регулятивные, познавательные, а так же коммуникативные УУД) 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Хочу отметить, что формирование УУД – это работа не одного дня, а длительный, непрерывный процесс. 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развитие УУД на уроках математики возможно при соблюдении следующих условий: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Целостность и системность организации образовательного процесса.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Учет возрастных, психологических особенностей учащихся.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Правильное определение объекта изучения, тщательный отбор содержания урока.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Продуманное сочетание индивидуальных и групповых форм работы.</w:t>
      </w:r>
    </w:p>
    <w:p w:rsidR="003B00B4" w:rsidRPr="00A477E4" w:rsidRDefault="003B00B4" w:rsidP="003B00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Использование проблемно-исследовательской технологии.</w:t>
      </w:r>
    </w:p>
    <w:p w:rsidR="003B00B4" w:rsidRPr="00670907" w:rsidRDefault="003B00B4" w:rsidP="003B00B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себя я определила, что </w:t>
      </w:r>
    </w:p>
    <w:p w:rsidR="003B00B4" w:rsidRPr="00670907" w:rsidRDefault="003B00B4" w:rsidP="003B00B4">
      <w:pPr>
        <w:numPr>
          <w:ilvl w:val="0"/>
          <w:numId w:val="2"/>
        </w:numPr>
        <w:shd w:val="clear" w:color="auto" w:fill="FFFFFF" w:themeFill="background1"/>
        <w:spacing w:after="0" w:line="341" w:lineRule="atLeast"/>
        <w:ind w:left="16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Организуя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учебную деятельность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учитываю возможности и способности учеников каждого класса</w:t>
      </w:r>
    </w:p>
    <w:p w:rsidR="003B00B4" w:rsidRPr="00670907" w:rsidRDefault="003B00B4" w:rsidP="003B00B4">
      <w:pPr>
        <w:numPr>
          <w:ilvl w:val="0"/>
          <w:numId w:val="2"/>
        </w:numPr>
        <w:shd w:val="clear" w:color="auto" w:fill="FFFFFF" w:themeFill="background1"/>
        <w:spacing w:after="0" w:line="341" w:lineRule="atLeast"/>
        <w:ind w:left="16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Знаю, что главным является не предмет, которому я учу, а личность, которую я формирую.</w:t>
      </w:r>
    </w:p>
    <w:p w:rsidR="003B00B4" w:rsidRPr="00670907" w:rsidRDefault="003B00B4" w:rsidP="003B00B4">
      <w:pPr>
        <w:numPr>
          <w:ilvl w:val="0"/>
          <w:numId w:val="2"/>
        </w:numPr>
        <w:shd w:val="clear" w:color="auto" w:fill="FFFFFF" w:themeFill="background1"/>
        <w:spacing w:after="0" w:line="341" w:lineRule="atLeast"/>
        <w:ind w:left="16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Помогаю ребенку адекватно оценить  работу, которую он сделал.</w:t>
      </w:r>
    </w:p>
    <w:p w:rsidR="003B00B4" w:rsidRPr="00670907" w:rsidRDefault="003B00B4" w:rsidP="003B00B4">
      <w:pPr>
        <w:numPr>
          <w:ilvl w:val="0"/>
          <w:numId w:val="2"/>
        </w:numPr>
        <w:shd w:val="clear" w:color="auto" w:fill="FFFFFF" w:themeFill="background1"/>
        <w:spacing w:after="0" w:line="341" w:lineRule="atLeast"/>
        <w:ind w:left="16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Помню, что знает материал не тот, кто пересказывает материал, а кто его применяет на практике.</w:t>
      </w:r>
    </w:p>
    <w:p w:rsidR="003B00B4" w:rsidRPr="00670907" w:rsidRDefault="003B00B4" w:rsidP="003B00B4">
      <w:pPr>
        <w:numPr>
          <w:ilvl w:val="0"/>
          <w:numId w:val="2"/>
        </w:numPr>
        <w:shd w:val="clear" w:color="auto" w:fill="FFFFFF" w:themeFill="background1"/>
        <w:spacing w:after="0" w:line="341" w:lineRule="atLeast"/>
        <w:ind w:left="164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0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Учу ребенка высказывать свои мысли.</w:t>
      </w:r>
    </w:p>
    <w:p w:rsidR="006D3D47" w:rsidRDefault="006D3D47"/>
    <w:sectPr w:rsidR="006D3D47" w:rsidSect="003B00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11BD"/>
    <w:multiLevelType w:val="multilevel"/>
    <w:tmpl w:val="62E46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B44DB9"/>
    <w:multiLevelType w:val="multilevel"/>
    <w:tmpl w:val="9432D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0B4"/>
    <w:rsid w:val="00000568"/>
    <w:rsid w:val="00006512"/>
    <w:rsid w:val="00007FC1"/>
    <w:rsid w:val="000155D4"/>
    <w:rsid w:val="00065D30"/>
    <w:rsid w:val="000706FA"/>
    <w:rsid w:val="000909BA"/>
    <w:rsid w:val="000A60C2"/>
    <w:rsid w:val="000B7ACA"/>
    <w:rsid w:val="000D081A"/>
    <w:rsid w:val="000D472E"/>
    <w:rsid w:val="000E30AD"/>
    <w:rsid w:val="000E3C1F"/>
    <w:rsid w:val="000F10D9"/>
    <w:rsid w:val="000F3A89"/>
    <w:rsid w:val="000F6DF3"/>
    <w:rsid w:val="00122450"/>
    <w:rsid w:val="00131FC8"/>
    <w:rsid w:val="0013202E"/>
    <w:rsid w:val="001610B2"/>
    <w:rsid w:val="00163A1E"/>
    <w:rsid w:val="00166C92"/>
    <w:rsid w:val="001675F2"/>
    <w:rsid w:val="00172A5A"/>
    <w:rsid w:val="00180BDF"/>
    <w:rsid w:val="00196F73"/>
    <w:rsid w:val="001B068E"/>
    <w:rsid w:val="001B3F4D"/>
    <w:rsid w:val="001F4ED8"/>
    <w:rsid w:val="00201CC1"/>
    <w:rsid w:val="00204F74"/>
    <w:rsid w:val="00206DB6"/>
    <w:rsid w:val="00223DDE"/>
    <w:rsid w:val="002403D5"/>
    <w:rsid w:val="00252DB0"/>
    <w:rsid w:val="002668D8"/>
    <w:rsid w:val="00270CA1"/>
    <w:rsid w:val="00283438"/>
    <w:rsid w:val="00290CB1"/>
    <w:rsid w:val="002B75E1"/>
    <w:rsid w:val="002D78D9"/>
    <w:rsid w:val="003119E4"/>
    <w:rsid w:val="00312A0C"/>
    <w:rsid w:val="00321135"/>
    <w:rsid w:val="00356C17"/>
    <w:rsid w:val="00357DC7"/>
    <w:rsid w:val="00382062"/>
    <w:rsid w:val="003830D0"/>
    <w:rsid w:val="00390233"/>
    <w:rsid w:val="00393ABA"/>
    <w:rsid w:val="00397753"/>
    <w:rsid w:val="003B00B4"/>
    <w:rsid w:val="003B7785"/>
    <w:rsid w:val="003C2836"/>
    <w:rsid w:val="003D6F94"/>
    <w:rsid w:val="003D78B3"/>
    <w:rsid w:val="00413E43"/>
    <w:rsid w:val="00462EC9"/>
    <w:rsid w:val="00472DBE"/>
    <w:rsid w:val="004776CA"/>
    <w:rsid w:val="0049109C"/>
    <w:rsid w:val="004B6E57"/>
    <w:rsid w:val="004C52AF"/>
    <w:rsid w:val="004E5D36"/>
    <w:rsid w:val="004E781D"/>
    <w:rsid w:val="004F1456"/>
    <w:rsid w:val="00511AB4"/>
    <w:rsid w:val="00521E0C"/>
    <w:rsid w:val="00532083"/>
    <w:rsid w:val="005341FE"/>
    <w:rsid w:val="00571F8A"/>
    <w:rsid w:val="00576CE2"/>
    <w:rsid w:val="005859B3"/>
    <w:rsid w:val="005A0C67"/>
    <w:rsid w:val="005A152B"/>
    <w:rsid w:val="005A5106"/>
    <w:rsid w:val="005A6C9E"/>
    <w:rsid w:val="005A7C92"/>
    <w:rsid w:val="005D304F"/>
    <w:rsid w:val="005F11F3"/>
    <w:rsid w:val="00606C4B"/>
    <w:rsid w:val="006426AA"/>
    <w:rsid w:val="006757BB"/>
    <w:rsid w:val="00686DD3"/>
    <w:rsid w:val="00687F5F"/>
    <w:rsid w:val="00690AF3"/>
    <w:rsid w:val="006928FE"/>
    <w:rsid w:val="006A3F8D"/>
    <w:rsid w:val="006A4F77"/>
    <w:rsid w:val="006D3D47"/>
    <w:rsid w:val="006D6609"/>
    <w:rsid w:val="006E27E4"/>
    <w:rsid w:val="006F6ABA"/>
    <w:rsid w:val="00702C90"/>
    <w:rsid w:val="00707C47"/>
    <w:rsid w:val="007144E6"/>
    <w:rsid w:val="00741BC0"/>
    <w:rsid w:val="00764967"/>
    <w:rsid w:val="007E1594"/>
    <w:rsid w:val="007E5F39"/>
    <w:rsid w:val="007F1D7F"/>
    <w:rsid w:val="00812A24"/>
    <w:rsid w:val="008229F6"/>
    <w:rsid w:val="00843167"/>
    <w:rsid w:val="00843466"/>
    <w:rsid w:val="008508E9"/>
    <w:rsid w:val="00860913"/>
    <w:rsid w:val="008662C2"/>
    <w:rsid w:val="00866EEB"/>
    <w:rsid w:val="00871EF1"/>
    <w:rsid w:val="00873BF2"/>
    <w:rsid w:val="00885E1B"/>
    <w:rsid w:val="0088750E"/>
    <w:rsid w:val="008933D7"/>
    <w:rsid w:val="0089798F"/>
    <w:rsid w:val="008D342F"/>
    <w:rsid w:val="008D69F9"/>
    <w:rsid w:val="008E2CEE"/>
    <w:rsid w:val="008F5ED5"/>
    <w:rsid w:val="00913049"/>
    <w:rsid w:val="00950066"/>
    <w:rsid w:val="0095234E"/>
    <w:rsid w:val="009529AB"/>
    <w:rsid w:val="00954905"/>
    <w:rsid w:val="00961FCC"/>
    <w:rsid w:val="009648A7"/>
    <w:rsid w:val="009729AC"/>
    <w:rsid w:val="009738E4"/>
    <w:rsid w:val="00981469"/>
    <w:rsid w:val="009B2316"/>
    <w:rsid w:val="009B586D"/>
    <w:rsid w:val="009F4295"/>
    <w:rsid w:val="009F7985"/>
    <w:rsid w:val="00A00D8B"/>
    <w:rsid w:val="00A041FB"/>
    <w:rsid w:val="00A272E1"/>
    <w:rsid w:val="00A43D28"/>
    <w:rsid w:val="00A502E6"/>
    <w:rsid w:val="00A525DF"/>
    <w:rsid w:val="00A90BB3"/>
    <w:rsid w:val="00AB124A"/>
    <w:rsid w:val="00AC4A35"/>
    <w:rsid w:val="00B21A4C"/>
    <w:rsid w:val="00B62B18"/>
    <w:rsid w:val="00B75D63"/>
    <w:rsid w:val="00B954BF"/>
    <w:rsid w:val="00B96F6B"/>
    <w:rsid w:val="00BA08DC"/>
    <w:rsid w:val="00BA4A82"/>
    <w:rsid w:val="00BC659F"/>
    <w:rsid w:val="00BD3477"/>
    <w:rsid w:val="00BE7103"/>
    <w:rsid w:val="00C05CF1"/>
    <w:rsid w:val="00C16AA0"/>
    <w:rsid w:val="00C274E5"/>
    <w:rsid w:val="00C27A41"/>
    <w:rsid w:val="00C64E73"/>
    <w:rsid w:val="00C64F57"/>
    <w:rsid w:val="00C74256"/>
    <w:rsid w:val="00C84047"/>
    <w:rsid w:val="00C91554"/>
    <w:rsid w:val="00C91AA2"/>
    <w:rsid w:val="00CA1C4F"/>
    <w:rsid w:val="00CB79B7"/>
    <w:rsid w:val="00CC3644"/>
    <w:rsid w:val="00CC3F10"/>
    <w:rsid w:val="00CF3E2C"/>
    <w:rsid w:val="00D07130"/>
    <w:rsid w:val="00D31201"/>
    <w:rsid w:val="00D51D13"/>
    <w:rsid w:val="00D53CCC"/>
    <w:rsid w:val="00D7085E"/>
    <w:rsid w:val="00DA2AD3"/>
    <w:rsid w:val="00DA551A"/>
    <w:rsid w:val="00DA715C"/>
    <w:rsid w:val="00DB1FBD"/>
    <w:rsid w:val="00DC7AAF"/>
    <w:rsid w:val="00DD67F4"/>
    <w:rsid w:val="00DE27BA"/>
    <w:rsid w:val="00E22794"/>
    <w:rsid w:val="00E352C5"/>
    <w:rsid w:val="00E36F9B"/>
    <w:rsid w:val="00E42105"/>
    <w:rsid w:val="00E42932"/>
    <w:rsid w:val="00E43288"/>
    <w:rsid w:val="00E5407D"/>
    <w:rsid w:val="00E74903"/>
    <w:rsid w:val="00EA7A1C"/>
    <w:rsid w:val="00EB10FA"/>
    <w:rsid w:val="00EB3451"/>
    <w:rsid w:val="00EC701B"/>
    <w:rsid w:val="00ED00EE"/>
    <w:rsid w:val="00ED3C8E"/>
    <w:rsid w:val="00ED60EC"/>
    <w:rsid w:val="00EE304D"/>
    <w:rsid w:val="00EE30CA"/>
    <w:rsid w:val="00EE5F92"/>
    <w:rsid w:val="00EE6EE6"/>
    <w:rsid w:val="00EF256E"/>
    <w:rsid w:val="00EF7E46"/>
    <w:rsid w:val="00F13AFC"/>
    <w:rsid w:val="00F44CEC"/>
    <w:rsid w:val="00F47C87"/>
    <w:rsid w:val="00F5001F"/>
    <w:rsid w:val="00F61E58"/>
    <w:rsid w:val="00F7536F"/>
    <w:rsid w:val="00F76CFB"/>
    <w:rsid w:val="00F77816"/>
    <w:rsid w:val="00F92E95"/>
    <w:rsid w:val="00FC48A1"/>
    <w:rsid w:val="00FE1924"/>
    <w:rsid w:val="00FE6135"/>
    <w:rsid w:val="00FF42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2156</Words>
  <Characters>12294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зам 1</cp:lastModifiedBy>
  <cp:revision>2</cp:revision>
  <dcterms:created xsi:type="dcterms:W3CDTF">2018-03-01T17:43:00Z</dcterms:created>
  <dcterms:modified xsi:type="dcterms:W3CDTF">2018-03-15T08:17:00Z</dcterms:modified>
</cp:coreProperties>
</file>