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36A" w:rsidRPr="00A9436A" w:rsidRDefault="00A9436A" w:rsidP="00A9436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436A">
        <w:rPr>
          <w:rFonts w:ascii="Times New Roman" w:hAnsi="Times New Roman" w:cs="Times New Roman"/>
          <w:b/>
          <w:sz w:val="24"/>
          <w:szCs w:val="24"/>
        </w:rPr>
        <w:t xml:space="preserve">Муниципальное </w:t>
      </w:r>
      <w:proofErr w:type="gramStart"/>
      <w:r w:rsidRPr="00A9436A">
        <w:rPr>
          <w:rFonts w:ascii="Times New Roman" w:hAnsi="Times New Roman" w:cs="Times New Roman"/>
          <w:b/>
          <w:sz w:val="24"/>
          <w:szCs w:val="24"/>
        </w:rPr>
        <w:t>казённое</w:t>
      </w:r>
      <w:r w:rsidR="00826BC9">
        <w:rPr>
          <w:rFonts w:ascii="Times New Roman" w:hAnsi="Times New Roman" w:cs="Times New Roman"/>
          <w:b/>
          <w:sz w:val="24"/>
          <w:szCs w:val="24"/>
        </w:rPr>
        <w:t xml:space="preserve">  общеобразовательное</w:t>
      </w:r>
      <w:proofErr w:type="gramEnd"/>
      <w:r w:rsidRPr="00A943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6BC9">
        <w:rPr>
          <w:rFonts w:ascii="Times New Roman" w:hAnsi="Times New Roman" w:cs="Times New Roman"/>
          <w:b/>
          <w:sz w:val="24"/>
          <w:szCs w:val="24"/>
        </w:rPr>
        <w:t>учреждение</w:t>
      </w:r>
    </w:p>
    <w:p w:rsidR="00A9436A" w:rsidRPr="00A9436A" w:rsidRDefault="00826BC9" w:rsidP="00826B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Мыскаменская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школа – интернат</w:t>
      </w:r>
      <w:bookmarkStart w:id="0" w:name="_GoBack"/>
      <w:bookmarkEnd w:id="0"/>
      <w:r w:rsidR="00A9436A" w:rsidRPr="00A9436A">
        <w:rPr>
          <w:rFonts w:ascii="Times New Roman" w:hAnsi="Times New Roman" w:cs="Times New Roman"/>
          <w:b/>
          <w:sz w:val="24"/>
          <w:szCs w:val="24"/>
        </w:rPr>
        <w:t>»</w:t>
      </w:r>
    </w:p>
    <w:p w:rsidR="00A9436A" w:rsidRPr="00A9436A" w:rsidRDefault="00A9436A" w:rsidP="00A9436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436A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</w:t>
      </w:r>
    </w:p>
    <w:tbl>
      <w:tblPr>
        <w:tblW w:w="10046" w:type="dxa"/>
        <w:jc w:val="center"/>
        <w:tblCellSpacing w:w="2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8"/>
        <w:gridCol w:w="2220"/>
        <w:gridCol w:w="2751"/>
        <w:gridCol w:w="2457"/>
      </w:tblGrid>
      <w:tr w:rsidR="00801C7C" w:rsidRPr="00D26AE1" w:rsidTr="006D32A1">
        <w:trPr>
          <w:tblCellSpacing w:w="22" w:type="dxa"/>
          <w:jc w:val="center"/>
        </w:trPr>
        <w:tc>
          <w:tcPr>
            <w:tcW w:w="2552" w:type="dxa"/>
            <w:shd w:val="clear" w:color="auto" w:fill="FFFFFF"/>
          </w:tcPr>
          <w:p w:rsidR="00801C7C" w:rsidRDefault="00801C7C" w:rsidP="00010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D32A1" w:rsidRDefault="006D32A1" w:rsidP="00010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D32A1" w:rsidRDefault="006D32A1" w:rsidP="00010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D32A1" w:rsidRDefault="006D32A1" w:rsidP="00010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D32A1" w:rsidRDefault="006D32A1" w:rsidP="00010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D32A1" w:rsidRDefault="006D32A1" w:rsidP="00010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D32A1" w:rsidRDefault="006D32A1" w:rsidP="00010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D32A1" w:rsidRDefault="006D32A1" w:rsidP="00010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D32A1" w:rsidRDefault="006D32A1" w:rsidP="00010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D32A1" w:rsidRDefault="006D32A1" w:rsidP="00010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D32A1" w:rsidRPr="00D26AE1" w:rsidRDefault="006D32A1" w:rsidP="00010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6" w:type="dxa"/>
            <w:shd w:val="clear" w:color="auto" w:fill="FFFFFF"/>
          </w:tcPr>
          <w:p w:rsidR="00801C7C" w:rsidRPr="00D26AE1" w:rsidRDefault="00801C7C" w:rsidP="00611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</w:tcPr>
          <w:p w:rsidR="00801C7C" w:rsidRPr="00D26AE1" w:rsidRDefault="00801C7C" w:rsidP="00611745">
            <w:pPr>
              <w:spacing w:after="0" w:line="240" w:lineRule="auto"/>
              <w:ind w:left="103" w:hanging="10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1" w:type="dxa"/>
            <w:shd w:val="clear" w:color="auto" w:fill="FFFFFF"/>
          </w:tcPr>
          <w:p w:rsidR="00801C7C" w:rsidRPr="00D26AE1" w:rsidRDefault="00801C7C" w:rsidP="00611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01C7C" w:rsidRDefault="00801C7C" w:rsidP="00801C7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01C7C" w:rsidRDefault="00801C7C" w:rsidP="00801C7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01C7C" w:rsidRDefault="00801C7C" w:rsidP="00801C7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01C7C" w:rsidRDefault="00801C7C" w:rsidP="00801C7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01C7C" w:rsidRPr="006E094D" w:rsidRDefault="00801C7C" w:rsidP="00801C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hd w:val="clear" w:color="auto" w:fill="FFFFFF"/>
        </w:rPr>
      </w:pPr>
      <w:r w:rsidRPr="00D26AE1">
        <w:rPr>
          <w:rFonts w:ascii="Times New Roman" w:eastAsia="Times New Roman" w:hAnsi="Times New Roman" w:cs="Times New Roman"/>
          <w:color w:val="000000"/>
          <w:sz w:val="24"/>
          <w:szCs w:val="24"/>
        </w:rPr>
        <w:t>    </w:t>
      </w:r>
      <w:r w:rsidRPr="00D26AE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proofErr w:type="gramStart"/>
      <w:r w:rsidRPr="006E094D">
        <w:rPr>
          <w:rFonts w:ascii="Times New Roman" w:eastAsia="Times New Roman" w:hAnsi="Times New Roman" w:cs="Times New Roman"/>
          <w:b/>
          <w:color w:val="000000"/>
          <w:shd w:val="clear" w:color="auto" w:fill="FFFFFF"/>
        </w:rPr>
        <w:t>РАБОЧАЯ  ПРОГРАММА</w:t>
      </w:r>
      <w:proofErr w:type="gramEnd"/>
    </w:p>
    <w:p w:rsidR="00801C7C" w:rsidRPr="00292304" w:rsidRDefault="00801C7C" w:rsidP="00801C7C">
      <w:pPr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292304">
        <w:rPr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</w:p>
    <w:p w:rsidR="00801C7C" w:rsidRPr="00292304" w:rsidRDefault="00801C7C" w:rsidP="00801C7C">
      <w:pPr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292304">
        <w:rPr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</w:p>
    <w:p w:rsidR="00801C7C" w:rsidRDefault="00801C7C" w:rsidP="00801C7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u w:val="single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>п</w:t>
      </w:r>
      <w:r w:rsidRPr="00292304">
        <w:rPr>
          <w:rFonts w:ascii="Times New Roman" w:eastAsia="Times New Roman" w:hAnsi="Times New Roman" w:cs="Times New Roman"/>
          <w:color w:val="000000"/>
          <w:shd w:val="clear" w:color="auto" w:fill="FFFFFF"/>
        </w:rPr>
        <w:t>о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u w:val="single"/>
          <w:shd w:val="clear" w:color="auto" w:fill="FFFFFF"/>
        </w:rPr>
        <w:t>факультативному</w:t>
      </w:r>
      <w:proofErr w:type="gramEnd"/>
      <w:r>
        <w:rPr>
          <w:rFonts w:ascii="Times New Roman" w:eastAsia="Times New Roman" w:hAnsi="Times New Roman" w:cs="Times New Roman"/>
          <w:color w:val="000000"/>
          <w:u w:val="single"/>
          <w:shd w:val="clear" w:color="auto" w:fill="FFFFFF"/>
        </w:rPr>
        <w:t xml:space="preserve"> курсу </w:t>
      </w:r>
      <w:r w:rsidRPr="00A9436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«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Азбука профориентации 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XXI</w:t>
      </w:r>
      <w:r w:rsidRPr="00BE276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века</w:t>
      </w:r>
      <w:r w:rsidRPr="00A9436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»</w:t>
      </w:r>
    </w:p>
    <w:p w:rsidR="00801C7C" w:rsidRPr="00302BF7" w:rsidRDefault="00801C7C" w:rsidP="00801C7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302BF7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(наименование учебного курса, предмета)</w:t>
      </w:r>
    </w:p>
    <w:p w:rsidR="00801C7C" w:rsidRPr="00292304" w:rsidRDefault="00801C7C" w:rsidP="00801C7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:rsidR="00801C7C" w:rsidRPr="00292304" w:rsidRDefault="00801C7C" w:rsidP="00801C7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:rsidR="00A9436A" w:rsidRPr="00A9436A" w:rsidRDefault="00A9436A" w:rsidP="00A9436A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9436A" w:rsidRPr="00A9436A" w:rsidRDefault="00A9436A" w:rsidP="00A9436A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943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для__</w:t>
      </w:r>
      <w:r w:rsidR="00F45D96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9</w:t>
      </w:r>
      <w:r w:rsidRPr="00A943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_ класса</w:t>
      </w:r>
    </w:p>
    <w:p w:rsidR="00A77EF2" w:rsidRDefault="00A77EF2" w:rsidP="00A9436A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01C7C" w:rsidRDefault="00801C7C" w:rsidP="00A9436A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01C7C" w:rsidRDefault="00801C7C" w:rsidP="00A9436A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01C7C" w:rsidRDefault="00801C7C" w:rsidP="00A9436A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01C7C" w:rsidRPr="00A9436A" w:rsidRDefault="00801C7C" w:rsidP="00A9436A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9436A" w:rsidRPr="00A9436A" w:rsidRDefault="00A9436A" w:rsidP="00A9436A">
      <w:pP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A943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Автор-составитель: </w:t>
      </w:r>
      <w:r w:rsidRPr="00A9436A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педагог-психолог –</w:t>
      </w:r>
      <w:r w:rsidRPr="00A9436A">
        <w:rPr>
          <w:rFonts w:ascii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</w:rPr>
        <w:t>Лезина Юлия Юрьевна</w:t>
      </w:r>
    </w:p>
    <w:p w:rsidR="00A9436A" w:rsidRPr="00A9436A" w:rsidRDefault="00A9436A" w:rsidP="00A9436A">
      <w:pPr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943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A9436A" w:rsidRPr="00F45D96" w:rsidRDefault="00A9436A" w:rsidP="00F45D9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9436A" w:rsidRDefault="00A9436A" w:rsidP="00A9436A">
      <w:pPr>
        <w:jc w:val="center"/>
      </w:pPr>
    </w:p>
    <w:p w:rsidR="00A77EF2" w:rsidRDefault="00A77EF2" w:rsidP="00A9436A">
      <w:pPr>
        <w:jc w:val="center"/>
      </w:pPr>
    </w:p>
    <w:p w:rsidR="00A9436A" w:rsidRPr="00801C7C" w:rsidRDefault="00A9436A" w:rsidP="00801C7C">
      <w:pPr>
        <w:pStyle w:val="a9"/>
        <w:numPr>
          <w:ilvl w:val="1"/>
          <w:numId w:val="11"/>
        </w:numPr>
        <w:ind w:left="0" w:firstLine="0"/>
        <w:jc w:val="center"/>
        <w:rPr>
          <w:rFonts w:ascii="Times New Roman" w:hAnsi="Times New Roman"/>
          <w:sz w:val="24"/>
          <w:szCs w:val="24"/>
        </w:rPr>
      </w:pPr>
      <w:r w:rsidRPr="00801C7C">
        <w:rPr>
          <w:rFonts w:ascii="Times New Roman" w:hAnsi="Times New Roman"/>
          <w:sz w:val="24"/>
          <w:szCs w:val="24"/>
        </w:rPr>
        <w:t>учебный  год</w:t>
      </w:r>
    </w:p>
    <w:p w:rsidR="000039EA" w:rsidRDefault="000039EA" w:rsidP="000039EA">
      <w:pPr>
        <w:jc w:val="center"/>
        <w:rPr>
          <w:rFonts w:ascii="Times New Roman" w:hAnsi="Times New Roman"/>
          <w:sz w:val="24"/>
          <w:szCs w:val="24"/>
        </w:rPr>
      </w:pPr>
    </w:p>
    <w:p w:rsidR="00A9436A" w:rsidRPr="003E6AF1" w:rsidRDefault="00A9436A" w:rsidP="00A9436A">
      <w:pPr>
        <w:pStyle w:val="a9"/>
        <w:numPr>
          <w:ilvl w:val="0"/>
          <w:numId w:val="3"/>
        </w:numPr>
        <w:jc w:val="center"/>
        <w:rPr>
          <w:rFonts w:ascii="Times New Roman" w:hAnsi="Times New Roman"/>
          <w:b/>
          <w:sz w:val="24"/>
          <w:szCs w:val="24"/>
        </w:rPr>
      </w:pPr>
      <w:r w:rsidRPr="0065151D"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A9436A" w:rsidRDefault="00A9436A" w:rsidP="00A9436A">
      <w:pPr>
        <w:jc w:val="both"/>
        <w:rPr>
          <w:rFonts w:ascii="Times New Roman" w:hAnsi="Times New Roman" w:cs="Times New Roman"/>
          <w:sz w:val="24"/>
          <w:szCs w:val="24"/>
        </w:rPr>
      </w:pPr>
      <w:r>
        <w:lastRenderedPageBreak/>
        <w:t xml:space="preserve">         </w:t>
      </w:r>
      <w:r w:rsidRPr="00F45D96">
        <w:rPr>
          <w:rFonts w:ascii="Times New Roman" w:hAnsi="Times New Roman" w:cs="Times New Roman"/>
          <w:sz w:val="24"/>
          <w:szCs w:val="24"/>
        </w:rPr>
        <w:t xml:space="preserve">Рабочая  программа  </w:t>
      </w:r>
      <w:r w:rsidR="00F45D96" w:rsidRPr="00F45D96">
        <w:rPr>
          <w:rFonts w:ascii="Times New Roman" w:hAnsi="Times New Roman" w:cs="Times New Roman"/>
          <w:sz w:val="24"/>
          <w:szCs w:val="24"/>
        </w:rPr>
        <w:t xml:space="preserve">факультативного </w:t>
      </w:r>
      <w:r w:rsidRPr="00F45D96">
        <w:rPr>
          <w:rFonts w:ascii="Times New Roman" w:hAnsi="Times New Roman" w:cs="Times New Roman"/>
          <w:sz w:val="24"/>
          <w:szCs w:val="24"/>
        </w:rPr>
        <w:t>курса «</w:t>
      </w:r>
      <w:r w:rsidR="00BE276C">
        <w:rPr>
          <w:rFonts w:ascii="Times New Roman" w:hAnsi="Times New Roman" w:cs="Times New Roman"/>
          <w:sz w:val="24"/>
          <w:szCs w:val="24"/>
        </w:rPr>
        <w:t xml:space="preserve">Азбука профориентации </w:t>
      </w:r>
      <w:r w:rsidR="00BE276C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="00BE276C">
        <w:rPr>
          <w:rFonts w:ascii="Times New Roman" w:hAnsi="Times New Roman" w:cs="Times New Roman"/>
          <w:sz w:val="24"/>
          <w:szCs w:val="24"/>
        </w:rPr>
        <w:t xml:space="preserve"> века</w:t>
      </w:r>
      <w:r w:rsidRPr="00F45D96">
        <w:rPr>
          <w:rFonts w:ascii="Times New Roman" w:hAnsi="Times New Roman" w:cs="Times New Roman"/>
          <w:sz w:val="24"/>
          <w:szCs w:val="24"/>
        </w:rPr>
        <w:t xml:space="preserve">» для </w:t>
      </w:r>
      <w:r w:rsidR="00F45D96" w:rsidRPr="00F45D96">
        <w:rPr>
          <w:rFonts w:ascii="Times New Roman" w:hAnsi="Times New Roman" w:cs="Times New Roman"/>
          <w:sz w:val="24"/>
          <w:szCs w:val="24"/>
        </w:rPr>
        <w:t>9</w:t>
      </w:r>
      <w:r w:rsidRPr="00F45D96">
        <w:rPr>
          <w:rFonts w:ascii="Times New Roman" w:hAnsi="Times New Roman" w:cs="Times New Roman"/>
          <w:sz w:val="24"/>
          <w:szCs w:val="24"/>
        </w:rPr>
        <w:t xml:space="preserve"> класса составлена в соответствии с</w:t>
      </w:r>
      <w:r w:rsidR="00801C7C">
        <w:rPr>
          <w:rFonts w:ascii="Times New Roman" w:hAnsi="Times New Roman" w:cs="Times New Roman"/>
          <w:sz w:val="24"/>
          <w:szCs w:val="24"/>
        </w:rPr>
        <w:t>о следующими нормативно-правовыми документами:</w:t>
      </w:r>
    </w:p>
    <w:p w:rsidR="00801C7C" w:rsidRPr="00DC2F78" w:rsidRDefault="00801C7C" w:rsidP="00801C7C">
      <w:pPr>
        <w:pStyle w:val="a9"/>
        <w:numPr>
          <w:ilvl w:val="0"/>
          <w:numId w:val="13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C2F78">
        <w:rPr>
          <w:rFonts w:ascii="Times New Roman" w:hAnsi="Times New Roman"/>
          <w:sz w:val="24"/>
          <w:szCs w:val="24"/>
        </w:rPr>
        <w:t>ФЗ № 273-ФЗ от 29.12.2012  «Об образовании в РФ»;</w:t>
      </w:r>
    </w:p>
    <w:p w:rsidR="006351D2" w:rsidRPr="006351D2" w:rsidRDefault="00801C7C" w:rsidP="00801C7C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A9436A" w:rsidRPr="006351D2">
        <w:rPr>
          <w:rFonts w:ascii="Times New Roman" w:hAnsi="Times New Roman" w:cs="Times New Roman"/>
          <w:sz w:val="24"/>
          <w:szCs w:val="24"/>
        </w:rPr>
        <w:t>анитарно-гигиеническими требованиями, введенными в действие постановлением Главного государственного санитарного врача РФ от 29.12.2010г. «Об утверждении СанПиН 2.4.2821-10. Санитарно-эпидемиологические требования к условиям реализации обучения в общеобразовательном учреждении».</w:t>
      </w:r>
      <w:r w:rsidR="00F45D96" w:rsidRPr="006351D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351D2" w:rsidRPr="00C86F34" w:rsidRDefault="006351D2" w:rsidP="00801C7C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F3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Основной образовательной программой </w:t>
      </w:r>
      <w:r w:rsidR="00801C7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7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-9 классов МКУОШИ </w:t>
      </w:r>
      <w:r w:rsidRPr="00C86F3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«</w:t>
      </w:r>
      <w:proofErr w:type="spellStart"/>
      <w:r w:rsidRPr="00C86F3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Мыскаменская</w:t>
      </w:r>
      <w:proofErr w:type="spellEnd"/>
      <w:r w:rsidRPr="00C86F3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школа-интернат средне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го (полного) общего образования</w:t>
      </w:r>
      <w:r w:rsidRPr="00C86F3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».</w:t>
      </w:r>
    </w:p>
    <w:p w:rsidR="00C05674" w:rsidRDefault="00C05674" w:rsidP="00C05674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C05674" w:rsidRPr="00C05674" w:rsidRDefault="00F45D96" w:rsidP="00C0567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6351D2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Программа </w:t>
      </w:r>
      <w:proofErr w:type="gramStart"/>
      <w:r w:rsidRPr="006351D2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разработана </w:t>
      </w:r>
      <w:r w:rsidRPr="006351D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C05674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на</w:t>
      </w:r>
      <w:proofErr w:type="gramEnd"/>
      <w:r w:rsidRPr="00C05674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 основе </w:t>
      </w:r>
      <w:r w:rsidR="009C1708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 УМК</w:t>
      </w:r>
      <w:r w:rsidR="009C170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 «Азбука</w:t>
      </w:r>
      <w:r w:rsidR="00C05674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 профориентации </w:t>
      </w:r>
      <w:r w:rsidR="00C05674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en-US"/>
        </w:rPr>
        <w:t>XXI</w:t>
      </w:r>
      <w:r w:rsidR="00C05674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 века»</w:t>
      </w:r>
      <w:r w:rsidR="00C05674" w:rsidRPr="00C05674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/ под общей редакцией кандидата </w:t>
      </w:r>
      <w:proofErr w:type="spellStart"/>
      <w:r w:rsidR="00C05674" w:rsidRPr="00C05674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пед.наук</w:t>
      </w:r>
      <w:proofErr w:type="spellEnd"/>
      <w:r w:rsidR="00C05674" w:rsidRPr="00C05674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 </w:t>
      </w:r>
      <w:proofErr w:type="spellStart"/>
      <w:r w:rsidR="00C05674" w:rsidRPr="00C05674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Богайцевой</w:t>
      </w:r>
      <w:proofErr w:type="spellEnd"/>
      <w:r w:rsidR="00C05674" w:rsidRPr="00C05674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 М.В., Салехард, 2013 г.</w:t>
      </w:r>
      <w:r w:rsidR="009C170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 и</w:t>
      </w:r>
      <w:r w:rsidR="009C1708" w:rsidRPr="009C1708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 </w:t>
      </w:r>
      <w:r w:rsidR="009C1708" w:rsidRPr="00C05674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программы общеобразовательных учреждений «Твоя профессиональная карьера» для 8-9 классов. </w:t>
      </w:r>
      <w:r w:rsidR="009C1708" w:rsidRPr="00C05674">
        <w:rPr>
          <w:rFonts w:ascii="Times New Roman" w:eastAsia="Times New Roman" w:hAnsi="Times New Roman"/>
          <w:i/>
          <w:sz w:val="24"/>
          <w:szCs w:val="24"/>
        </w:rPr>
        <w:t xml:space="preserve">Общая научная редакция сборника: </w:t>
      </w:r>
      <w:r w:rsidR="009C1708" w:rsidRPr="00C05674">
        <w:rPr>
          <w:rFonts w:ascii="Times New Roman" w:eastAsia="Times New Roman" w:hAnsi="Times New Roman"/>
          <w:bCs/>
          <w:i/>
          <w:sz w:val="24"/>
          <w:szCs w:val="24"/>
        </w:rPr>
        <w:t>член-корреспондент РАО, доктор педагогических наук, профессор С. Н. Чистякова</w:t>
      </w:r>
      <w:r w:rsidR="009C1708" w:rsidRPr="00C05674">
        <w:rPr>
          <w:rFonts w:ascii="Times New Roman" w:eastAsia="Times New Roman" w:hAnsi="Times New Roman"/>
          <w:i/>
          <w:sz w:val="24"/>
          <w:szCs w:val="24"/>
        </w:rPr>
        <w:t xml:space="preserve">. </w:t>
      </w:r>
      <w:r w:rsidR="009C1708" w:rsidRPr="00C05674">
        <w:rPr>
          <w:rFonts w:ascii="Times New Roman" w:eastAsia="Times New Roman" w:hAnsi="Times New Roman"/>
          <w:i/>
          <w:iCs/>
          <w:sz w:val="24"/>
          <w:szCs w:val="24"/>
        </w:rPr>
        <w:t>Рекомендовано Министерством образования Российской Федерации</w:t>
      </w:r>
    </w:p>
    <w:p w:rsidR="00C05674" w:rsidRDefault="00C05674" w:rsidP="00C056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05674" w:rsidRPr="00A9436A" w:rsidRDefault="00C05674" w:rsidP="00C056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A943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Основные положения</w:t>
      </w:r>
    </w:p>
    <w:p w:rsidR="00C05674" w:rsidRDefault="00C05674" w:rsidP="00C056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943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Изменяющаяся структура экономики России влечет за собой и изменение состава профессий. Многие из них отмирают, возникают новые, расширяются функции существующих. Все большее место занимает в обществе сфера услуг, индивидуализируется стиль жизни и труда, усиливается взаимосвязь меж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ду обществом и личностью.</w:t>
      </w:r>
    </w:p>
    <w:p w:rsidR="00C05674" w:rsidRDefault="00C05674" w:rsidP="00C056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943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Помочь учащимся ориентироваться в сложном мире труда призван новый экспериментальный курс «Твоя профессиональная карьера». От курса «Основы производства. Выбор профессии» он отличается тем, что в процессе его проведения школьники VIII—IX классов осуществляют профессиональные пробы по различным профессиям. Это помогает им соотнести свои индивидуальные особенности с требованиями, которые предъявляет интересующая их профессия, в непосредственной профессиональной деятельности. Программа курса осуществляется за счет часов, отводимых на трудовое обучение, общественно полезный, производительный труд, факультативы.</w:t>
      </w:r>
    </w:p>
    <w:p w:rsidR="00C05674" w:rsidRDefault="00C05674" w:rsidP="00C056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943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Цели курса:</w:t>
      </w:r>
    </w:p>
    <w:p w:rsidR="00C05674" w:rsidRDefault="00C05674" w:rsidP="00C056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943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актуализировать процесс профессионального самоопределения учащихся за счет специальной организации их деятельности, включающей получение знаний о себе, о мире профессионального труда, их соотнесения в процес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се профессиональных проб;</w:t>
      </w:r>
    </w:p>
    <w:p w:rsidR="00C05674" w:rsidRDefault="00C05674" w:rsidP="00C056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943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развить у учащихся способности к профессиональной адаптации в современных социально-экономических условиях.</w:t>
      </w:r>
    </w:p>
    <w:p w:rsidR="00C05674" w:rsidRDefault="00C05674" w:rsidP="00C056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943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 курса:</w:t>
      </w:r>
    </w:p>
    <w:p w:rsidR="00C05674" w:rsidRDefault="00C05674" w:rsidP="00C056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943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повысить уровень психологической компетенции учащихся за счет вооружения их соответствующими знаниями и умениями, расширения границ </w:t>
      </w:r>
      <w:proofErr w:type="spellStart"/>
      <w:r w:rsidRPr="00A943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самовосприятия</w:t>
      </w:r>
      <w:proofErr w:type="spellEnd"/>
      <w:r w:rsidRPr="00A943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 пробуждения потребности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самосовершенствовании;</w:t>
      </w:r>
    </w:p>
    <w:p w:rsidR="00C05674" w:rsidRDefault="00C05674" w:rsidP="00C056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943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сформировать положительное отношение к самому себе, осознание своей индивидуальности, уверенность в своих силах применительно к реализации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себя в будущей профессии;</w:t>
      </w:r>
    </w:p>
    <w:p w:rsidR="00C05674" w:rsidRDefault="00C05674" w:rsidP="00C056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943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ознакомить со спецификой профессиональной деятельности и новыми формами организации труда в условиях рыночных отношений и конкуренции кад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ров;</w:t>
      </w:r>
    </w:p>
    <w:p w:rsidR="00C05674" w:rsidRDefault="00C05674" w:rsidP="00C056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943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обеспечить возможность соотносить свои склонности и способности с требованиями профессиональной деятельности с помощью включения их в систему специально организованн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ых профессиональных проб.</w:t>
      </w:r>
    </w:p>
    <w:p w:rsidR="00801C7C" w:rsidRDefault="00C05674" w:rsidP="00C056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943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 ходе работы с учащимися предусмотрено использование комплекса психологических методик, направленных, во-первых, на изучение и анализ индивидуальных психологических качеств учащихся, а во-вторых, на обеспечение их психологического развития. С этой целью применяются диагностические и развивающие</w:t>
      </w:r>
      <w:r w:rsidR="00801C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методические </w:t>
      </w:r>
      <w:proofErr w:type="gramStart"/>
      <w:r w:rsidR="00801C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процедуры..</w:t>
      </w:r>
      <w:proofErr w:type="gramEnd"/>
    </w:p>
    <w:p w:rsidR="00801C7C" w:rsidRDefault="00C05674" w:rsidP="00C056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943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В процессе преподавания курса могут использоваться разнообразные формы организации занятий и методы обучения: комбинированный урок, конференция, «круглый стол», пресс-конференция, индивидуальные и групповые беседы; демонстрация кино- и видеофильмов, семинары, описание профессий, встреча с представителями отдельных профессий, диспут, конкурс, составление и решение </w:t>
      </w:r>
      <w:proofErr w:type="spellStart"/>
      <w:r w:rsidRPr="00A943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профориентационных</w:t>
      </w:r>
      <w:proofErr w:type="spellEnd"/>
      <w:r w:rsidRPr="00A943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крос</w:t>
      </w:r>
      <w:r w:rsidR="00801C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свордов и др.</w:t>
      </w:r>
    </w:p>
    <w:p w:rsidR="00801C7C" w:rsidRDefault="00C05674" w:rsidP="00C056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943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Изучение курса предполагает активное участие школьников в подготовке и проведении занятий, насыщение уроков и домашних заданий различными упражнениями для самостоятельной работы, раздаточным </w:t>
      </w:r>
      <w:r w:rsidR="00801C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дидактическим материалом.</w:t>
      </w:r>
    </w:p>
    <w:p w:rsidR="00C05674" w:rsidRDefault="00C05674" w:rsidP="00C056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943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Знакомясь с приемами самопознания и самоанализа личности, учащиеся соотносят свои склонности и возможности с требованиями, предъявляемыми к человеку определенной профессии, намечают планы реализации профессиональных намерений. Проводимые одновременно с изучением курса профессиональные пробы дают им возможность углубить и закрепить полученные знания и умения. Школьники приобретают практический опыт работы по конкретной профессии и на основании этого определяют путь дальнейш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его профессионального обучения.</w:t>
      </w:r>
    </w:p>
    <w:p w:rsidR="00A9436A" w:rsidRPr="00F45D96" w:rsidRDefault="00A9436A" w:rsidP="00A9436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5D96">
        <w:rPr>
          <w:rFonts w:ascii="Times New Roman" w:hAnsi="Times New Roman" w:cs="Times New Roman"/>
          <w:b/>
          <w:sz w:val="24"/>
          <w:szCs w:val="24"/>
        </w:rPr>
        <w:t xml:space="preserve">2.Учебно-тематический план </w:t>
      </w: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5812"/>
        <w:gridCol w:w="3225"/>
      </w:tblGrid>
      <w:tr w:rsidR="006351D2" w:rsidTr="006351D2">
        <w:trPr>
          <w:jc w:val="center"/>
        </w:trPr>
        <w:tc>
          <w:tcPr>
            <w:tcW w:w="817" w:type="dxa"/>
          </w:tcPr>
          <w:p w:rsidR="006351D2" w:rsidRDefault="006351D2" w:rsidP="006351D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5812" w:type="dxa"/>
          </w:tcPr>
          <w:p w:rsidR="006351D2" w:rsidRDefault="006351D2" w:rsidP="006351D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Название раздела</w:t>
            </w:r>
          </w:p>
        </w:tc>
        <w:tc>
          <w:tcPr>
            <w:tcW w:w="3225" w:type="dxa"/>
          </w:tcPr>
          <w:p w:rsidR="006351D2" w:rsidRDefault="006351D2" w:rsidP="006351D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Количество часов</w:t>
            </w:r>
          </w:p>
        </w:tc>
      </w:tr>
      <w:tr w:rsidR="0084516B" w:rsidTr="006351D2">
        <w:trPr>
          <w:jc w:val="center"/>
        </w:trPr>
        <w:tc>
          <w:tcPr>
            <w:tcW w:w="817" w:type="dxa"/>
          </w:tcPr>
          <w:p w:rsidR="0084516B" w:rsidRPr="006351D2" w:rsidRDefault="0084516B" w:rsidP="00303EE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812" w:type="dxa"/>
          </w:tcPr>
          <w:p w:rsidR="0084516B" w:rsidRPr="0084516B" w:rsidRDefault="0084516B" w:rsidP="0084516B">
            <w:pPr>
              <w:rPr>
                <w:bCs/>
                <w:color w:val="000000"/>
                <w:sz w:val="24"/>
                <w:szCs w:val="24"/>
              </w:rPr>
            </w:pPr>
            <w:r w:rsidRPr="0084516B">
              <w:rPr>
                <w:bCs/>
                <w:color w:val="000000"/>
                <w:sz w:val="24"/>
                <w:szCs w:val="24"/>
              </w:rPr>
              <w:t>Вводное занятие</w:t>
            </w:r>
          </w:p>
        </w:tc>
        <w:tc>
          <w:tcPr>
            <w:tcW w:w="3225" w:type="dxa"/>
          </w:tcPr>
          <w:p w:rsidR="0084516B" w:rsidRDefault="0084516B" w:rsidP="006351D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84516B" w:rsidTr="006351D2">
        <w:trPr>
          <w:jc w:val="center"/>
        </w:trPr>
        <w:tc>
          <w:tcPr>
            <w:tcW w:w="817" w:type="dxa"/>
          </w:tcPr>
          <w:p w:rsidR="0084516B" w:rsidRDefault="0084516B" w:rsidP="00303EE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812" w:type="dxa"/>
          </w:tcPr>
          <w:p w:rsidR="0084516B" w:rsidRDefault="0084516B" w:rsidP="00A9436A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6351D2">
              <w:rPr>
                <w:bCs/>
                <w:color w:val="000000"/>
                <w:sz w:val="24"/>
                <w:szCs w:val="24"/>
              </w:rPr>
              <w:t>Психологические аспекты профессионального выбора. «Что я знаю о себе?»</w:t>
            </w:r>
          </w:p>
        </w:tc>
        <w:tc>
          <w:tcPr>
            <w:tcW w:w="3225" w:type="dxa"/>
          </w:tcPr>
          <w:p w:rsidR="0084516B" w:rsidRDefault="0084516B" w:rsidP="00C0567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84516B" w:rsidTr="006351D2">
        <w:trPr>
          <w:jc w:val="center"/>
        </w:trPr>
        <w:tc>
          <w:tcPr>
            <w:tcW w:w="817" w:type="dxa"/>
          </w:tcPr>
          <w:p w:rsidR="0084516B" w:rsidRDefault="0084516B" w:rsidP="00303EE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812" w:type="dxa"/>
          </w:tcPr>
          <w:p w:rsidR="0084516B" w:rsidRPr="006351D2" w:rsidRDefault="0084516B" w:rsidP="00A9436A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 Мир профессий. «Что я знаю о профессиях?»</w:t>
            </w:r>
          </w:p>
        </w:tc>
        <w:tc>
          <w:tcPr>
            <w:tcW w:w="3225" w:type="dxa"/>
          </w:tcPr>
          <w:p w:rsidR="0084516B" w:rsidRDefault="0084516B" w:rsidP="00C0567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84516B" w:rsidTr="006351D2">
        <w:trPr>
          <w:jc w:val="center"/>
        </w:trPr>
        <w:tc>
          <w:tcPr>
            <w:tcW w:w="817" w:type="dxa"/>
          </w:tcPr>
          <w:p w:rsidR="0084516B" w:rsidRDefault="0084516B" w:rsidP="00303EE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812" w:type="dxa"/>
          </w:tcPr>
          <w:p w:rsidR="0084516B" w:rsidRDefault="0084516B" w:rsidP="00A9436A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Система профессионального образования. «Что я знаю об образовании?»</w:t>
            </w:r>
          </w:p>
        </w:tc>
        <w:tc>
          <w:tcPr>
            <w:tcW w:w="3225" w:type="dxa"/>
          </w:tcPr>
          <w:p w:rsidR="0084516B" w:rsidRDefault="0084516B" w:rsidP="00C0567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84516B" w:rsidTr="006351D2">
        <w:trPr>
          <w:jc w:val="center"/>
        </w:trPr>
        <w:tc>
          <w:tcPr>
            <w:tcW w:w="817" w:type="dxa"/>
          </w:tcPr>
          <w:p w:rsidR="0084516B" w:rsidRDefault="0084516B" w:rsidP="00303EE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812" w:type="dxa"/>
          </w:tcPr>
          <w:p w:rsidR="0084516B" w:rsidRDefault="0084516B" w:rsidP="00A9436A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Анализ современного рынка труда. «Что я знаю о рынке труда?»</w:t>
            </w:r>
          </w:p>
        </w:tc>
        <w:tc>
          <w:tcPr>
            <w:tcW w:w="3225" w:type="dxa"/>
          </w:tcPr>
          <w:p w:rsidR="0084516B" w:rsidRDefault="0084516B" w:rsidP="00C0567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84516B" w:rsidTr="006351D2">
        <w:trPr>
          <w:jc w:val="center"/>
        </w:trPr>
        <w:tc>
          <w:tcPr>
            <w:tcW w:w="817" w:type="dxa"/>
          </w:tcPr>
          <w:p w:rsidR="0084516B" w:rsidRDefault="0084516B" w:rsidP="00C0567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5812" w:type="dxa"/>
          </w:tcPr>
          <w:p w:rsidR="0084516B" w:rsidRDefault="0084516B" w:rsidP="00A9436A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Технология выбора профессии. «Как выбрать профессию?»</w:t>
            </w:r>
          </w:p>
        </w:tc>
        <w:tc>
          <w:tcPr>
            <w:tcW w:w="3225" w:type="dxa"/>
          </w:tcPr>
          <w:p w:rsidR="0084516B" w:rsidRDefault="0084516B" w:rsidP="00C0567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</w:tbl>
    <w:p w:rsidR="00A9436A" w:rsidRPr="00F45D96" w:rsidRDefault="00A9436A" w:rsidP="00A943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05674" w:rsidRPr="00BE276C" w:rsidRDefault="00C05674" w:rsidP="00C05674">
      <w:pPr>
        <w:pStyle w:val="a9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Содержание </w:t>
      </w:r>
      <w:r w:rsidRPr="00BE276C">
        <w:rPr>
          <w:rFonts w:ascii="Times New Roman" w:hAnsi="Times New Roman"/>
          <w:b/>
          <w:bCs/>
          <w:color w:val="000000"/>
          <w:sz w:val="24"/>
          <w:szCs w:val="24"/>
        </w:rPr>
        <w:t>теоретических занятий</w:t>
      </w:r>
    </w:p>
    <w:p w:rsidR="00C05674" w:rsidRPr="00C05674" w:rsidRDefault="00C05674" w:rsidP="0084516B">
      <w:pPr>
        <w:pStyle w:val="a9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C05674">
        <w:rPr>
          <w:rFonts w:ascii="Times New Roman" w:hAnsi="Times New Roman"/>
          <w:b/>
          <w:bCs/>
          <w:color w:val="000000"/>
          <w:sz w:val="24"/>
          <w:szCs w:val="24"/>
        </w:rPr>
        <w:t>Вводное занятие — 1 ч.</w:t>
      </w:r>
    </w:p>
    <w:p w:rsidR="00A26193" w:rsidRDefault="00C05674" w:rsidP="0084516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</w:pPr>
      <w:r w:rsidRPr="00C0567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Цели и задачи курса. Содержание, специфика занятий по психологическим основам выбора профессий. Дневник выбора профессии как форма фиксации данных по курсу «</w:t>
      </w: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Азбуки профориентации </w:t>
      </w: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en-US"/>
        </w:rPr>
        <w:t>XXI</w:t>
      </w: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 века</w:t>
      </w:r>
      <w:r w:rsidRPr="00C0567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».</w:t>
      </w:r>
    </w:p>
    <w:p w:rsidR="0084516B" w:rsidRDefault="0084516B" w:rsidP="0084516B">
      <w:pPr>
        <w:pStyle w:val="a9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4516B">
        <w:rPr>
          <w:rFonts w:ascii="Times New Roman" w:hAnsi="Times New Roman"/>
          <w:b/>
          <w:bCs/>
          <w:color w:val="000000"/>
          <w:sz w:val="24"/>
          <w:szCs w:val="24"/>
        </w:rPr>
        <w:t>Психологические аспекты профессионального выбора. «Что я знаю о себе?»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-11</w:t>
      </w:r>
      <w:r w:rsidR="00C05674" w:rsidRPr="0084516B">
        <w:rPr>
          <w:rFonts w:ascii="Times New Roman" w:hAnsi="Times New Roman"/>
          <w:b/>
          <w:bCs/>
          <w:color w:val="000000"/>
          <w:sz w:val="24"/>
          <w:szCs w:val="24"/>
        </w:rPr>
        <w:t> ч.</w:t>
      </w:r>
    </w:p>
    <w:p w:rsidR="0084516B" w:rsidRDefault="00C05674" w:rsidP="0084516B">
      <w:pPr>
        <w:pStyle w:val="a9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B0514">
        <w:rPr>
          <w:rFonts w:ascii="Times New Roman" w:hAnsi="Times New Roman"/>
          <w:i/>
          <w:color w:val="000000"/>
          <w:sz w:val="24"/>
          <w:szCs w:val="24"/>
          <w:u w:val="single"/>
          <w:shd w:val="clear" w:color="auto" w:fill="FFFFFF"/>
        </w:rPr>
        <w:t>Понятие личности</w:t>
      </w: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Уникальность личности каждого человека. Многообразие</w:t>
      </w:r>
      <w:r w:rsid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личностных особенностей. </w:t>
      </w: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Общее представление о психологии как науке, изучающей внутренний псих</w:t>
      </w:r>
      <w:r w:rsid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ологический мир человека. </w:t>
      </w: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Методы изучения личности.</w:t>
      </w:r>
    </w:p>
    <w:p w:rsidR="0084516B" w:rsidRDefault="00C05674" w:rsidP="0084516B">
      <w:pPr>
        <w:pStyle w:val="a9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4516B">
        <w:rPr>
          <w:rFonts w:ascii="Times New Roman" w:hAnsi="Times New Roman"/>
          <w:color w:val="000000"/>
          <w:spacing w:val="48"/>
          <w:sz w:val="24"/>
          <w:szCs w:val="24"/>
        </w:rPr>
        <w:t>Практическая работа</w:t>
      </w: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Составление «дерева» психологических качеств личности.</w:t>
      </w:r>
    </w:p>
    <w:p w:rsidR="00DB0514" w:rsidRPr="00DB0514" w:rsidRDefault="00DB0514" w:rsidP="00DB0514">
      <w:pPr>
        <w:pStyle w:val="a9"/>
        <w:spacing w:after="0" w:line="240" w:lineRule="auto"/>
        <w:ind w:left="0"/>
        <w:jc w:val="both"/>
        <w:rPr>
          <w:rFonts w:ascii="Times New Roman" w:hAnsi="Times New Roman"/>
          <w:bCs/>
          <w:i/>
          <w:color w:val="000000"/>
          <w:sz w:val="24"/>
          <w:szCs w:val="24"/>
          <w:u w:val="single"/>
        </w:rPr>
      </w:pPr>
      <w:r w:rsidRPr="00DB0514">
        <w:rPr>
          <w:rFonts w:ascii="Times New Roman" w:hAnsi="Times New Roman"/>
          <w:bCs/>
          <w:i/>
          <w:color w:val="000000"/>
          <w:sz w:val="24"/>
          <w:szCs w:val="24"/>
          <w:u w:val="single"/>
        </w:rPr>
        <w:t>Свойства нервной системы в профессиональной деятельности</w:t>
      </w:r>
    </w:p>
    <w:p w:rsidR="00DB0514" w:rsidRDefault="00DB0514" w:rsidP="00DB0514">
      <w:pPr>
        <w:pStyle w:val="a9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Общее представление о нервной системе и ее свойствах (сила, подвижность, уравновешен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ность). </w:t>
      </w: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Ограничения при выборе некоторых профессий, обусловленные свойствами нервной системы. Возможность компенсации свойств нервной системы за счет выработки индивидуального стиля деятельности.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84516B">
        <w:rPr>
          <w:rFonts w:ascii="Times New Roman" w:hAnsi="Times New Roman"/>
          <w:color w:val="000000"/>
          <w:spacing w:val="48"/>
          <w:sz w:val="24"/>
          <w:szCs w:val="24"/>
        </w:rPr>
        <w:t>Диагностические процедуры</w:t>
      </w: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      </w:t>
      </w:r>
    </w:p>
    <w:p w:rsidR="00DB0514" w:rsidRDefault="00DB0514" w:rsidP="00DB0514">
      <w:pPr>
        <w:pStyle w:val="a9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B0514">
        <w:rPr>
          <w:rFonts w:ascii="Times New Roman" w:hAnsi="Times New Roman"/>
          <w:bCs/>
          <w:i/>
          <w:color w:val="000000"/>
          <w:sz w:val="24"/>
          <w:szCs w:val="24"/>
          <w:u w:val="single"/>
        </w:rPr>
        <w:t>Темперамент в профессиональном становлении личности</w:t>
      </w:r>
      <w:r w:rsidRPr="0084516B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</w:p>
    <w:p w:rsidR="00DB0514" w:rsidRDefault="00DB0514" w:rsidP="00DB0514">
      <w:pPr>
        <w:pStyle w:val="a9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Общее представление о темпераменте. Психологическая характеристика основных типов темперамента, особенности их проявления в учебной и профе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ссиональной деятельности.</w:t>
      </w:r>
    </w:p>
    <w:p w:rsidR="00DB0514" w:rsidRDefault="00DB0514" w:rsidP="00DB0514">
      <w:pPr>
        <w:pStyle w:val="a9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Психологические состояния (монотонность, утомление, психическая направленность в ситуациях аварийности и риска) в трудовом процессе.</w:t>
      </w: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br/>
      </w:r>
      <w:r w:rsidRPr="0084516B">
        <w:rPr>
          <w:rFonts w:ascii="Times New Roman" w:hAnsi="Times New Roman"/>
          <w:color w:val="000000"/>
          <w:spacing w:val="48"/>
          <w:sz w:val="24"/>
          <w:szCs w:val="24"/>
        </w:rPr>
        <w:t>Диагностические процедуры</w:t>
      </w: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Опросник </w:t>
      </w:r>
      <w:proofErr w:type="spellStart"/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Айзенка</w:t>
      </w:r>
      <w:proofErr w:type="spellEnd"/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DB0514" w:rsidRDefault="00DB0514" w:rsidP="00DB0514">
      <w:pPr>
        <w:pStyle w:val="a9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4516B">
        <w:rPr>
          <w:rFonts w:ascii="Times New Roman" w:hAnsi="Times New Roman"/>
          <w:color w:val="000000"/>
          <w:spacing w:val="48"/>
          <w:sz w:val="24"/>
          <w:szCs w:val="24"/>
        </w:rPr>
        <w:t>Развивающие процедуры</w:t>
      </w: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Сюжетно-ролевая игра «Проявление темперамента в профессиональных ситуациях».</w:t>
      </w:r>
    </w:p>
    <w:p w:rsidR="00DB0514" w:rsidRDefault="00DB0514" w:rsidP="00DB0514">
      <w:pPr>
        <w:pStyle w:val="a9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4516B">
        <w:rPr>
          <w:rFonts w:ascii="Times New Roman" w:hAnsi="Times New Roman"/>
          <w:color w:val="000000"/>
          <w:spacing w:val="48"/>
          <w:sz w:val="24"/>
          <w:szCs w:val="24"/>
        </w:rPr>
        <w:lastRenderedPageBreak/>
        <w:t>Практическая работа</w:t>
      </w: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Анализ особенностей поведения людей, имеющих разные типы темперамента, в конкретных ситуация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х.</w:t>
      </w:r>
    </w:p>
    <w:p w:rsidR="00DB0514" w:rsidRPr="005F2BB6" w:rsidRDefault="00DB0514" w:rsidP="00DB0514">
      <w:pPr>
        <w:pStyle w:val="a9"/>
        <w:spacing w:after="0" w:line="240" w:lineRule="auto"/>
        <w:ind w:left="0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5F2BB6">
        <w:rPr>
          <w:rFonts w:ascii="Times New Roman" w:hAnsi="Times New Roman"/>
          <w:bCs/>
          <w:i/>
          <w:color w:val="000000"/>
          <w:sz w:val="24"/>
          <w:szCs w:val="24"/>
        </w:rPr>
        <w:t>Ведущие отношения личности и типы профессий</w:t>
      </w:r>
    </w:p>
    <w:p w:rsidR="00DB0514" w:rsidRDefault="00DB0514" w:rsidP="00DB0514">
      <w:pPr>
        <w:pStyle w:val="a9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Отношение к деятельности (удовлетворенность трудом, ме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стом работы, профессией).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br/>
      </w: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Отношение к людям (профессиональные взаимоотношения). Отношение к самому себе. Особенности </w:t>
      </w:r>
      <w:proofErr w:type="spellStart"/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самовосприятия</w:t>
      </w:r>
      <w:proofErr w:type="spellEnd"/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и </w:t>
      </w:r>
      <w:proofErr w:type="spellStart"/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самооценивания</w:t>
      </w:r>
      <w:proofErr w:type="spellEnd"/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DB0514" w:rsidRPr="005F2BB6" w:rsidRDefault="00DB0514" w:rsidP="00DB0514">
      <w:pPr>
        <w:pStyle w:val="a9"/>
        <w:spacing w:after="0" w:line="240" w:lineRule="auto"/>
        <w:ind w:left="0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5F2BB6">
        <w:rPr>
          <w:rFonts w:ascii="Times New Roman" w:hAnsi="Times New Roman"/>
          <w:bCs/>
          <w:i/>
          <w:color w:val="000000"/>
          <w:sz w:val="24"/>
          <w:szCs w:val="24"/>
        </w:rPr>
        <w:t>Эмоциональные состояния личност</w:t>
      </w:r>
      <w:r w:rsidR="005F2BB6">
        <w:rPr>
          <w:rFonts w:ascii="Times New Roman" w:hAnsi="Times New Roman"/>
          <w:bCs/>
          <w:i/>
          <w:color w:val="000000"/>
          <w:sz w:val="24"/>
          <w:szCs w:val="24"/>
        </w:rPr>
        <w:t>и</w:t>
      </w:r>
    </w:p>
    <w:p w:rsidR="009C1708" w:rsidRDefault="00DB0514" w:rsidP="00DB0514">
      <w:pPr>
        <w:pStyle w:val="a9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Эмоции и чувства, их функции в профессиональной деятельности. Основные формы эмоциональных переживаний (настроения, аффекты, фрустрация, стрессовые состояния).</w:t>
      </w: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br/>
      </w:r>
      <w:r w:rsidRPr="0084516B">
        <w:rPr>
          <w:rFonts w:ascii="Times New Roman" w:hAnsi="Times New Roman"/>
          <w:color w:val="000000"/>
          <w:spacing w:val="48"/>
          <w:sz w:val="24"/>
          <w:szCs w:val="24"/>
        </w:rPr>
        <w:t>Диагностические процедуры</w:t>
      </w: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Опросник «Бе</w:t>
      </w:r>
      <w:r w:rsidR="009C170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спокойство — тревога», методика </w:t>
      </w: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«Незаконченные предложения»</w:t>
      </w:r>
    </w:p>
    <w:p w:rsidR="009C1708" w:rsidRDefault="00DB0514" w:rsidP="00DB0514">
      <w:pPr>
        <w:pStyle w:val="a9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4516B">
        <w:rPr>
          <w:rFonts w:ascii="Times New Roman" w:hAnsi="Times New Roman"/>
          <w:color w:val="000000"/>
          <w:spacing w:val="48"/>
          <w:sz w:val="24"/>
          <w:szCs w:val="24"/>
        </w:rPr>
        <w:t>Развивающие процедуры</w:t>
      </w: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Ознакомление с простейшими приемами психической </w:t>
      </w:r>
      <w:proofErr w:type="spellStart"/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саморегуляции</w:t>
      </w:r>
      <w:proofErr w:type="spellEnd"/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9C1708" w:rsidRDefault="00DB0514" w:rsidP="00DB0514">
      <w:pPr>
        <w:pStyle w:val="a9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4516B">
        <w:rPr>
          <w:rFonts w:ascii="Times New Roman" w:hAnsi="Times New Roman"/>
          <w:color w:val="000000"/>
          <w:spacing w:val="48"/>
          <w:sz w:val="24"/>
          <w:szCs w:val="24"/>
        </w:rPr>
        <w:t>Практическая работа</w:t>
      </w: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Самонаблюдение за динамикой настроения.</w:t>
      </w: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br/>
      </w:r>
      <w:r w:rsidRPr="005F2BB6">
        <w:rPr>
          <w:rFonts w:ascii="Times New Roman" w:hAnsi="Times New Roman"/>
          <w:bCs/>
          <w:i/>
          <w:color w:val="000000"/>
          <w:sz w:val="24"/>
          <w:szCs w:val="24"/>
        </w:rPr>
        <w:t>Волевые качества личности</w:t>
      </w:r>
      <w:r w:rsidR="009C1708">
        <w:rPr>
          <w:rFonts w:ascii="Times New Roman" w:hAnsi="Times New Roman"/>
          <w:b/>
          <w:bCs/>
          <w:color w:val="000000"/>
          <w:sz w:val="24"/>
          <w:szCs w:val="24"/>
        </w:rPr>
        <w:t xml:space="preserve">. </w:t>
      </w: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Специфика волевого поведения в отличие от импульсивного и зависимого. Условия разви</w:t>
      </w:r>
      <w:r w:rsidR="009C170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тия воли. </w:t>
      </w: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Роль воли в процессе принятия профессиональных решений.</w:t>
      </w:r>
      <w:r w:rsidR="009C170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DB0514" w:rsidRPr="0084516B" w:rsidRDefault="00DB0514" w:rsidP="00DB0514">
      <w:pPr>
        <w:pStyle w:val="a9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4516B">
        <w:rPr>
          <w:rFonts w:ascii="Times New Roman" w:hAnsi="Times New Roman"/>
          <w:color w:val="000000"/>
          <w:spacing w:val="48"/>
          <w:sz w:val="24"/>
          <w:szCs w:val="24"/>
        </w:rPr>
        <w:t>Диагностические процедуры</w:t>
      </w: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Опросник «Какая у меня воля?».</w:t>
      </w: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br/>
      </w:r>
      <w:r w:rsidRPr="0084516B">
        <w:rPr>
          <w:rFonts w:ascii="Times New Roman" w:hAnsi="Times New Roman"/>
          <w:color w:val="000000"/>
          <w:spacing w:val="48"/>
          <w:sz w:val="24"/>
          <w:szCs w:val="24"/>
        </w:rPr>
        <w:t>Практическая работа</w:t>
      </w: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Выполнение упражнений по воспитанию воли.</w:t>
      </w:r>
    </w:p>
    <w:p w:rsidR="0084516B" w:rsidRPr="0084516B" w:rsidRDefault="0084516B" w:rsidP="0084516B">
      <w:pPr>
        <w:pStyle w:val="a9"/>
        <w:numPr>
          <w:ilvl w:val="0"/>
          <w:numId w:val="8"/>
        </w:numPr>
        <w:spacing w:after="0" w:line="240" w:lineRule="auto"/>
        <w:ind w:hanging="720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84516B">
        <w:rPr>
          <w:rFonts w:ascii="Times New Roman" w:hAnsi="Times New Roman"/>
          <w:b/>
          <w:bCs/>
          <w:color w:val="000000"/>
          <w:sz w:val="24"/>
          <w:szCs w:val="24"/>
        </w:rPr>
        <w:t>Мир профессий. «Что я знаю о профессиях?»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-10 ч.</w:t>
      </w:r>
    </w:p>
    <w:p w:rsidR="009C1708" w:rsidRDefault="00DB0514" w:rsidP="0084516B">
      <w:pPr>
        <w:pStyle w:val="a9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Общее понятие о профессии,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специальности, должности. </w:t>
      </w: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Личный профессиональный план.</w:t>
      </w:r>
    </w:p>
    <w:p w:rsidR="0084516B" w:rsidRDefault="00DB0514" w:rsidP="0084516B">
      <w:pPr>
        <w:pStyle w:val="a9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4516B">
        <w:rPr>
          <w:rFonts w:ascii="Times New Roman" w:hAnsi="Times New Roman"/>
          <w:color w:val="000000"/>
          <w:spacing w:val="48"/>
          <w:sz w:val="24"/>
          <w:szCs w:val="24"/>
        </w:rPr>
        <w:t>Практическая работа</w:t>
      </w: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Ответы на вопросы: какие три специальности относятся к одной профессии? К какой профессии относятся следующие специальности: хирург, стоматолог, терапевт, невропатолог? Распределение профессий, специальностей, должностей по соответствующим группам (предлагается перечень профессий).</w:t>
      </w:r>
    </w:p>
    <w:p w:rsidR="0084516B" w:rsidRDefault="00C05674" w:rsidP="0084516B">
      <w:pPr>
        <w:pStyle w:val="a9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4516B">
        <w:rPr>
          <w:rFonts w:ascii="Times New Roman" w:hAnsi="Times New Roman"/>
          <w:color w:val="000000"/>
          <w:spacing w:val="48"/>
          <w:sz w:val="24"/>
          <w:szCs w:val="24"/>
        </w:rPr>
        <w:t>Практическая работа</w:t>
      </w: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Составление словаря профессий.</w:t>
      </w:r>
    </w:p>
    <w:p w:rsidR="0084516B" w:rsidRDefault="0084516B" w:rsidP="0084516B">
      <w:pPr>
        <w:pStyle w:val="a9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Основные признаки профессиона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льной деятельности. </w:t>
      </w: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Предмет труда. Цели труда. Средства труда. </w:t>
      </w:r>
      <w:proofErr w:type="spellStart"/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Проблемность</w:t>
      </w:r>
      <w:proofErr w:type="spellEnd"/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трудовых ситуаций. Коллективность процесса труда. Ответственност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ь в труде. Условия труда. </w:t>
      </w: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Формула профессии. Понятие о </w:t>
      </w:r>
      <w:proofErr w:type="spellStart"/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профессиограмме</w:t>
      </w:r>
      <w:proofErr w:type="spellEnd"/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84516B" w:rsidRDefault="0084516B" w:rsidP="0084516B">
      <w:pPr>
        <w:pStyle w:val="a9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4516B">
        <w:rPr>
          <w:rFonts w:ascii="Times New Roman" w:hAnsi="Times New Roman"/>
          <w:color w:val="000000"/>
          <w:spacing w:val="48"/>
          <w:sz w:val="24"/>
          <w:szCs w:val="24"/>
        </w:rPr>
        <w:t>Практическая работа</w:t>
      </w: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Конкурс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«Угадай профессию».</w:t>
      </w: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Класс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ификация профессий </w:t>
      </w: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Способы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классификации профессий. </w:t>
      </w: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Профессии типа «человек — человек», «человек — техника», «человек — природа», «человек — знаковая система», «человек — художественный образ». Характеристика профессий по общим признакам профессиональной деятельности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84516B" w:rsidRDefault="0084516B" w:rsidP="0084516B">
      <w:pPr>
        <w:pStyle w:val="a9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4516B">
        <w:rPr>
          <w:rFonts w:ascii="Times New Roman" w:hAnsi="Times New Roman"/>
          <w:color w:val="000000"/>
          <w:spacing w:val="48"/>
          <w:sz w:val="24"/>
          <w:szCs w:val="24"/>
        </w:rPr>
        <w:t>Практическая работа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Составление формул профессий.</w:t>
      </w:r>
    </w:p>
    <w:p w:rsidR="0084516B" w:rsidRDefault="0084516B" w:rsidP="00DB0514">
      <w:pPr>
        <w:pStyle w:val="a9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4516B">
        <w:rPr>
          <w:rFonts w:ascii="Times New Roman" w:hAnsi="Times New Roman"/>
          <w:b/>
          <w:bCs/>
          <w:color w:val="000000"/>
          <w:sz w:val="24"/>
          <w:szCs w:val="24"/>
        </w:rPr>
        <w:t>Система профессионального образования. «Что я знаю об образовании?»-3 часа</w:t>
      </w:r>
    </w:p>
    <w:p w:rsidR="009C1708" w:rsidRDefault="009C1708" w:rsidP="00DB0514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9C170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Информация об учреждениях профессионального образования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формы и сроки обучения, правила поступления в ВУЗы. Многообразие форм занятости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.  </w:t>
      </w:r>
    </w:p>
    <w:p w:rsidR="00B767E0" w:rsidRDefault="00B767E0" w:rsidP="00DB05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B767E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Пути получения профессии</w:t>
      </w:r>
    </w:p>
    <w:p w:rsidR="00B767E0" w:rsidRDefault="00B767E0" w:rsidP="00DB0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943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Система профессионально-технического образования. Типы профессиональных училищ, условия приема и обучения в них. Подготовка рабочих на производ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стве. </w:t>
      </w:r>
      <w:r w:rsidRPr="00A943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Средние специальные учебные заведения, их типы, условия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риема и обучения.</w:t>
      </w:r>
    </w:p>
    <w:p w:rsidR="00B767E0" w:rsidRDefault="00B767E0" w:rsidP="00DB0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943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Типы высших учебных заведений, условия при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ема и обучения студентов. </w:t>
      </w:r>
      <w:r w:rsidRPr="00A943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Возможности квалификационного роста.</w:t>
      </w:r>
    </w:p>
    <w:p w:rsidR="00B767E0" w:rsidRPr="00A9436A" w:rsidRDefault="00B767E0" w:rsidP="00B767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9436A"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>Практическая работа</w:t>
      </w:r>
      <w:r w:rsidRPr="00A943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 Письменная работа «Мой путь в профессию».</w:t>
      </w:r>
    </w:p>
    <w:p w:rsidR="00B767E0" w:rsidRDefault="00B767E0" w:rsidP="00B767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9436A"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>Развивающие процедуры</w:t>
      </w:r>
      <w:r w:rsidRPr="00A943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 Деловые игры «Биржа труда» (защита профессии</w:t>
      </w:r>
    </w:p>
    <w:p w:rsidR="00B767E0" w:rsidRPr="00303EE3" w:rsidRDefault="00B767E0" w:rsidP="00303EE3">
      <w:pPr>
        <w:pStyle w:val="a9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303EE3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Анализ современного рынка труда. «Что я знаю о рынке труда?»</w:t>
      </w:r>
      <w:r w:rsidR="00303EE3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-4 часа</w:t>
      </w:r>
    </w:p>
    <w:p w:rsidR="00B767E0" w:rsidRPr="00B767E0" w:rsidRDefault="00B767E0" w:rsidP="00B767E0">
      <w:pPr>
        <w:spacing w:after="0" w:line="240" w:lineRule="auto"/>
        <w:jc w:val="both"/>
        <w:rPr>
          <w:rFonts w:ascii="Times New Roman" w:eastAsia="Times New Roman" w:hAnsi="Times New Roman"/>
          <w:bCs/>
          <w:i/>
          <w:color w:val="000000"/>
          <w:sz w:val="24"/>
          <w:szCs w:val="24"/>
        </w:rPr>
      </w:pPr>
      <w:r w:rsidRPr="00B767E0">
        <w:rPr>
          <w:rFonts w:ascii="Times New Roman" w:eastAsia="Times New Roman" w:hAnsi="Times New Roman"/>
          <w:bCs/>
          <w:i/>
          <w:color w:val="000000"/>
          <w:sz w:val="24"/>
          <w:szCs w:val="24"/>
        </w:rPr>
        <w:t>Современный рынок труда и его требования к профессионалу </w:t>
      </w:r>
    </w:p>
    <w:p w:rsidR="00B767E0" w:rsidRDefault="00B767E0" w:rsidP="00B767E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</w:pPr>
      <w:r w:rsidRPr="00B767E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Разнообразные виды предприятий и форм собственности. Акционерные общества, концерны, хозяйственные ассоциации, объединения. Кооперация, аренда, индивидуальная трудов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ая деятельность.</w:t>
      </w:r>
    </w:p>
    <w:p w:rsidR="00B767E0" w:rsidRDefault="00B767E0" w:rsidP="00B767E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</w:pPr>
      <w:r w:rsidRPr="00B767E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lastRenderedPageBreak/>
        <w:t>Новый тип организации людей в производственной деятельности в условиях рыночной экономики. Самоокупаем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ость. Самофинансирование. </w:t>
      </w:r>
      <w:r w:rsidRPr="00B767E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Рынок, его функции, структура. Спрос и предложение, методы их регулирования. Внутренний и внешний рынок. Конкуренция. Конъюнктура рынка. Формирование рыночной инфраструктуры. Развитие предприниматель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ства. </w:t>
      </w:r>
      <w:r w:rsidRPr="00B767E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Кадровое планирование. Банки данных о рабочей силе (спрос и предложение). Прогнозирование состо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яния рынков рабочей силы. </w:t>
      </w:r>
      <w:r w:rsidRPr="00B767E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Занятость населен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ия. Безработица. </w:t>
      </w:r>
      <w:r w:rsidRPr="00B767E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Перспективы изменения мира профессий в связи с НТП.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 Региональный рынок труда (особенности и тенденции развития).</w:t>
      </w:r>
    </w:p>
    <w:p w:rsidR="00B767E0" w:rsidRDefault="00B767E0" w:rsidP="00B767E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</w:pPr>
      <w:r w:rsidRPr="00B767E0">
        <w:rPr>
          <w:rFonts w:ascii="Times New Roman" w:eastAsia="Times New Roman" w:hAnsi="Times New Roman"/>
          <w:color w:val="000000"/>
          <w:spacing w:val="48"/>
          <w:sz w:val="24"/>
          <w:szCs w:val="24"/>
        </w:rPr>
        <w:t>Развивающие процедуры</w:t>
      </w:r>
      <w:r w:rsidRPr="00B767E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. Деловая игра «Малое предприятие».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B767E0" w:rsidRPr="00B767E0" w:rsidRDefault="00B767E0" w:rsidP="00B767E0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B767E0">
        <w:rPr>
          <w:rFonts w:ascii="Times New Roman" w:eastAsia="Times New Roman" w:hAnsi="Times New Roman"/>
          <w:color w:val="000000"/>
          <w:spacing w:val="48"/>
          <w:sz w:val="24"/>
          <w:szCs w:val="24"/>
        </w:rPr>
        <w:t>Практическая работа</w:t>
      </w:r>
      <w:r w:rsidRPr="00B767E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. Определение изменений состава профессий на одном из предприятий за последние пять лет.</w:t>
      </w:r>
    </w:p>
    <w:p w:rsidR="009C1708" w:rsidRPr="009C1708" w:rsidRDefault="009C1708" w:rsidP="009C1708">
      <w:pPr>
        <w:pStyle w:val="a9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9C170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Технология выбора профессии. «Как выбрать профессию»</w:t>
      </w:r>
      <w:r w:rsidR="00303EE3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-2 часа</w:t>
      </w:r>
    </w:p>
    <w:p w:rsidR="009C1708" w:rsidRPr="009C1708" w:rsidRDefault="009C1708" w:rsidP="009C1708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</w:pPr>
      <w:r w:rsidRPr="009C1708">
        <w:rPr>
          <w:rFonts w:ascii="Times New Roman" w:hAnsi="Times New Roman"/>
          <w:b/>
          <w:bCs/>
          <w:i/>
          <w:color w:val="000000"/>
          <w:sz w:val="24"/>
          <w:szCs w:val="24"/>
        </w:rPr>
        <w:t>«</w:t>
      </w:r>
      <w:r w:rsidRPr="009C1708">
        <w:rPr>
          <w:rFonts w:ascii="Times New Roman" w:hAnsi="Times New Roman"/>
          <w:bCs/>
          <w:i/>
          <w:color w:val="000000"/>
          <w:sz w:val="24"/>
          <w:szCs w:val="24"/>
        </w:rPr>
        <w:t>Секреты» выбора профессии («хочу» — «могу» — «надо»)</w:t>
      </w:r>
    </w:p>
    <w:p w:rsidR="00303EE3" w:rsidRDefault="009C1708" w:rsidP="009C170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9C170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«Хочу» — склонности, желания, интересы личности; «могу» — человеческие возможности (физиологические и психологические ресурсы личности); «надо» — потребности рынка труда в кадрах. Типичные оши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бки при выборе профессии.</w:t>
      </w:r>
    </w:p>
    <w:p w:rsidR="00303EE3" w:rsidRDefault="009C1708" w:rsidP="009C1708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</w:pPr>
      <w:r w:rsidRPr="009C1708">
        <w:rPr>
          <w:rFonts w:ascii="Times New Roman" w:hAnsi="Times New Roman"/>
          <w:bCs/>
          <w:i/>
          <w:color w:val="000000"/>
          <w:sz w:val="24"/>
          <w:szCs w:val="24"/>
        </w:rPr>
        <w:t>Склонности и интересы в профессиональном выборе («хочу»)</w:t>
      </w:r>
      <w:r w:rsidR="00303EE3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. </w:t>
      </w:r>
    </w:p>
    <w:p w:rsidR="009C1708" w:rsidRDefault="009C1708" w:rsidP="009C170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9C170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Потребности и мотивы как условие активност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 личности. Виды мотивов. Индивидуальные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интересы.ь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C170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Профессиональные намерения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</w:t>
      </w:r>
      <w:r w:rsidRPr="009C1708">
        <w:rPr>
          <w:rFonts w:ascii="Times New Roman" w:hAnsi="Times New Roman"/>
          <w:color w:val="000000"/>
          <w:spacing w:val="48"/>
          <w:sz w:val="24"/>
          <w:szCs w:val="24"/>
        </w:rPr>
        <w:t>Диагностические процедуры</w:t>
      </w:r>
      <w:r w:rsidRPr="009C170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Карта интересов; опросник профессиональной готовности.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C1708">
        <w:rPr>
          <w:rFonts w:ascii="Times New Roman" w:hAnsi="Times New Roman"/>
          <w:color w:val="000000"/>
          <w:spacing w:val="48"/>
          <w:sz w:val="24"/>
          <w:szCs w:val="24"/>
        </w:rPr>
        <w:t>Развивающие процедуры</w:t>
      </w:r>
      <w:r w:rsidRPr="009C170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Актуализация профессиональных интересов путем группового обсуждения соответствующей профессиональной сферы.</w:t>
      </w:r>
    </w:p>
    <w:p w:rsidR="009C1708" w:rsidRPr="009C1708" w:rsidRDefault="009C1708" w:rsidP="009C1708">
      <w:pPr>
        <w:spacing w:after="0" w:line="240" w:lineRule="auto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9C1708">
        <w:rPr>
          <w:rFonts w:ascii="Times New Roman" w:hAnsi="Times New Roman"/>
          <w:bCs/>
          <w:i/>
          <w:color w:val="000000"/>
          <w:sz w:val="24"/>
          <w:szCs w:val="24"/>
        </w:rPr>
        <w:t>Возможности личности в профессиональной деятельности («могу»)</w:t>
      </w:r>
    </w:p>
    <w:p w:rsidR="00B767E0" w:rsidRDefault="009C1708" w:rsidP="009C170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9C170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Понятие профпригодности. Профессионально важные качества. Активная роль личности при выборе профессии.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C1708">
        <w:rPr>
          <w:rFonts w:ascii="Times New Roman" w:hAnsi="Times New Roman"/>
          <w:color w:val="000000"/>
          <w:spacing w:val="48"/>
          <w:sz w:val="24"/>
          <w:szCs w:val="24"/>
        </w:rPr>
        <w:t>Диагностические процедуры</w:t>
      </w:r>
      <w:r w:rsidRPr="009C170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Методика самооценки индивидуальных особенностей.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C1708">
        <w:rPr>
          <w:rFonts w:ascii="Times New Roman" w:hAnsi="Times New Roman"/>
          <w:color w:val="000000"/>
          <w:spacing w:val="48"/>
          <w:sz w:val="24"/>
          <w:szCs w:val="24"/>
        </w:rPr>
        <w:t>Практическая работа</w:t>
      </w:r>
      <w:r w:rsidRPr="009C170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Знакомство с описаниями профессий.</w:t>
      </w:r>
    </w:p>
    <w:p w:rsidR="00B767E0" w:rsidRPr="00B767E0" w:rsidRDefault="009C1708" w:rsidP="009C1708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</w:pPr>
      <w:r w:rsidRPr="00B767E0">
        <w:rPr>
          <w:rFonts w:ascii="Times New Roman" w:hAnsi="Times New Roman"/>
          <w:bCs/>
          <w:i/>
          <w:color w:val="000000"/>
          <w:sz w:val="24"/>
          <w:szCs w:val="24"/>
        </w:rPr>
        <w:t>Социальные проблемы труда («надо»</w:t>
      </w:r>
      <w:r w:rsidR="00B767E0">
        <w:rPr>
          <w:rFonts w:ascii="Times New Roman" w:hAnsi="Times New Roman"/>
          <w:bCs/>
          <w:i/>
          <w:color w:val="000000"/>
          <w:sz w:val="24"/>
          <w:szCs w:val="24"/>
        </w:rPr>
        <w:t>)</w:t>
      </w:r>
    </w:p>
    <w:p w:rsidR="00B767E0" w:rsidRDefault="00B767E0" w:rsidP="009C170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Разделение труда. </w:t>
      </w:r>
      <w:r w:rsidR="009C1708" w:rsidRPr="009C170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Общественное разделение труда. Территориальное разделение труда. Формы разделения труда на предприятии. Социальные перемещения. Содержание и характер трудовых функ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ций.  </w:t>
      </w:r>
      <w:r w:rsidR="009C1708" w:rsidRPr="009C170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Профессионализация. Специализация. Квалификация.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9C1708" w:rsidRPr="009C1708">
        <w:rPr>
          <w:rFonts w:ascii="Times New Roman" w:hAnsi="Times New Roman"/>
          <w:color w:val="000000"/>
          <w:spacing w:val="48"/>
          <w:sz w:val="24"/>
          <w:szCs w:val="24"/>
        </w:rPr>
        <w:t>Развивающие процедуры</w:t>
      </w:r>
      <w:r w:rsidR="009C1708" w:rsidRPr="009C170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Игровая дискуссия «Кто нужен нашему горо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ду?». </w:t>
      </w:r>
      <w:r w:rsidR="009C1708" w:rsidRPr="009C170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Содержание и ха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рактер труда. </w:t>
      </w:r>
      <w:r w:rsidR="009C1708" w:rsidRPr="009C170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Цель труда и его результаты. Умственный и физический труд. Характер труда. Культура труда.</w:t>
      </w:r>
    </w:p>
    <w:p w:rsidR="00B767E0" w:rsidRDefault="009C1708" w:rsidP="009C170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9C1708">
        <w:rPr>
          <w:rFonts w:ascii="Times New Roman" w:hAnsi="Times New Roman"/>
          <w:color w:val="000000"/>
          <w:spacing w:val="48"/>
          <w:sz w:val="24"/>
          <w:szCs w:val="24"/>
        </w:rPr>
        <w:t>Практическая работа</w:t>
      </w:r>
      <w:r w:rsidRPr="009C170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Определить, в деятельности каких профессионалов преобладает труд сложный, простой, умственный, физический (предлагается пере</w:t>
      </w:r>
      <w:r w:rsidR="00B767E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чень профессий).</w:t>
      </w:r>
    </w:p>
    <w:p w:rsidR="00B767E0" w:rsidRDefault="009C1708" w:rsidP="009C170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9C170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Проце</w:t>
      </w:r>
      <w:r w:rsidR="00B767E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сс и условия труда. </w:t>
      </w:r>
      <w:r w:rsidRPr="009C170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Современные требования к труду. Предметы и средства труда. Условия труда.</w:t>
      </w:r>
      <w:r w:rsidR="00B767E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B767E0" w:rsidRDefault="009C1708" w:rsidP="009C170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9C1708">
        <w:rPr>
          <w:rFonts w:ascii="Times New Roman" w:hAnsi="Times New Roman"/>
          <w:color w:val="000000"/>
          <w:spacing w:val="48"/>
          <w:sz w:val="24"/>
          <w:szCs w:val="24"/>
        </w:rPr>
        <w:t>Практическая работа</w:t>
      </w:r>
      <w:r w:rsidRPr="009C170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Письменная работа на тему «Труд в современном обществе» с последующим обсуждением.</w:t>
      </w:r>
    </w:p>
    <w:p w:rsidR="00B767E0" w:rsidRPr="00B767E0" w:rsidRDefault="009C1708" w:rsidP="009C1708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</w:pPr>
      <w:r w:rsidRPr="00B767E0">
        <w:rPr>
          <w:rFonts w:ascii="Times New Roman" w:hAnsi="Times New Roman"/>
          <w:bCs/>
          <w:i/>
          <w:color w:val="000000"/>
          <w:sz w:val="24"/>
          <w:szCs w:val="24"/>
        </w:rPr>
        <w:t>Социально-психологический портрет современного профессионала</w:t>
      </w:r>
      <w:r w:rsidR="00B767E0" w:rsidRPr="00B767E0">
        <w:rPr>
          <w:rFonts w:ascii="Times New Roman" w:hAnsi="Times New Roman"/>
          <w:bCs/>
          <w:i/>
          <w:color w:val="000000"/>
          <w:sz w:val="24"/>
          <w:szCs w:val="24"/>
        </w:rPr>
        <w:t>.</w:t>
      </w:r>
      <w:r w:rsidR="00B767E0" w:rsidRPr="00B767E0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 </w:t>
      </w:r>
    </w:p>
    <w:p w:rsidR="00303EE3" w:rsidRDefault="009C1708" w:rsidP="009C170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9C170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Предприимчивость. Интеллектуальность. Ответственность. Социально-профессиональная мобильность. Психология принятия решений.</w:t>
      </w:r>
      <w:r w:rsidR="00B767E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B767E0" w:rsidRDefault="009C1708" w:rsidP="009C170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9C1708">
        <w:rPr>
          <w:rFonts w:ascii="Times New Roman" w:hAnsi="Times New Roman"/>
          <w:color w:val="000000"/>
          <w:spacing w:val="48"/>
          <w:sz w:val="24"/>
          <w:szCs w:val="24"/>
        </w:rPr>
        <w:t>Развивающие процедуры</w:t>
      </w:r>
      <w:r w:rsidRPr="009C170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Деловая игра «Мэрия».</w:t>
      </w:r>
    </w:p>
    <w:p w:rsidR="00B767E0" w:rsidRPr="00B767E0" w:rsidRDefault="009C1708" w:rsidP="009C1708">
      <w:pPr>
        <w:spacing w:after="0" w:line="240" w:lineRule="auto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B767E0">
        <w:rPr>
          <w:rFonts w:ascii="Times New Roman" w:hAnsi="Times New Roman"/>
          <w:bCs/>
          <w:i/>
          <w:color w:val="000000"/>
          <w:sz w:val="24"/>
          <w:szCs w:val="24"/>
        </w:rPr>
        <w:t>Здоровье и выбор профессии</w:t>
      </w:r>
      <w:r w:rsidR="00B767E0" w:rsidRPr="00B767E0">
        <w:rPr>
          <w:rFonts w:ascii="Times New Roman" w:hAnsi="Times New Roman"/>
          <w:bCs/>
          <w:i/>
          <w:color w:val="000000"/>
          <w:sz w:val="24"/>
          <w:szCs w:val="24"/>
        </w:rPr>
        <w:t>.</w:t>
      </w:r>
    </w:p>
    <w:p w:rsidR="00B767E0" w:rsidRDefault="009C1708" w:rsidP="009C170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9C170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Учет состояния здоровья при выборе профессии. Понятие «неблагоприятные производственные факторы». Типы профессий по медицинским противопоказаниям. Укрепление здоровья в соответствии с требованиями профессии. Работоспособность. Роль активного отдыха в зависимости от условий и режима работы.</w:t>
      </w:r>
    </w:p>
    <w:p w:rsidR="00B767E0" w:rsidRDefault="009C1708" w:rsidP="00B767E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9C1708">
        <w:rPr>
          <w:rFonts w:ascii="Times New Roman" w:hAnsi="Times New Roman"/>
          <w:color w:val="000000"/>
          <w:spacing w:val="48"/>
          <w:sz w:val="24"/>
          <w:szCs w:val="24"/>
        </w:rPr>
        <w:t>Практическая работа</w:t>
      </w:r>
      <w:r w:rsidRPr="009C170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Работа с «Анкетой здоровья» и нормативными </w:t>
      </w:r>
      <w:r w:rsidRPr="00B767E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документам</w:t>
      </w:r>
      <w:r w:rsidR="00B767E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B767E0" w:rsidRPr="00B767E0" w:rsidRDefault="00C05674" w:rsidP="00B767E0">
      <w:pPr>
        <w:spacing w:after="0" w:line="240" w:lineRule="auto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B767E0">
        <w:rPr>
          <w:rFonts w:ascii="Times New Roman" w:hAnsi="Times New Roman"/>
          <w:bCs/>
          <w:i/>
          <w:color w:val="000000"/>
          <w:sz w:val="24"/>
          <w:szCs w:val="24"/>
        </w:rPr>
        <w:t>Представление о себе и проблема выбора профессии</w:t>
      </w:r>
      <w:r w:rsidR="00B767E0" w:rsidRPr="00B767E0">
        <w:rPr>
          <w:rFonts w:ascii="Times New Roman" w:hAnsi="Times New Roman"/>
          <w:bCs/>
          <w:i/>
          <w:color w:val="000000"/>
          <w:sz w:val="24"/>
          <w:szCs w:val="24"/>
        </w:rPr>
        <w:t>. Стратегии принятия решения в выборе профессии.</w:t>
      </w:r>
    </w:p>
    <w:p w:rsidR="00B767E0" w:rsidRDefault="00C05674" w:rsidP="00B767E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«Образ „Я“» как система представлений о себе. Структура «образа „Я“» (знание о себе, оценка себя, умение управлять собой).</w:t>
      </w:r>
    </w:p>
    <w:p w:rsidR="00B767E0" w:rsidRDefault="00C05674" w:rsidP="00B767E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4516B">
        <w:rPr>
          <w:rFonts w:ascii="Times New Roman" w:hAnsi="Times New Roman"/>
          <w:color w:val="000000"/>
          <w:spacing w:val="48"/>
          <w:sz w:val="24"/>
          <w:szCs w:val="24"/>
        </w:rPr>
        <w:t>Диагностические процедуры</w:t>
      </w: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Методика «Кто я?».</w:t>
      </w:r>
    </w:p>
    <w:p w:rsidR="00B767E0" w:rsidRDefault="00C05674" w:rsidP="00B767E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4516B">
        <w:rPr>
          <w:rFonts w:ascii="Times New Roman" w:hAnsi="Times New Roman"/>
          <w:color w:val="000000"/>
          <w:spacing w:val="48"/>
          <w:sz w:val="24"/>
          <w:szCs w:val="24"/>
        </w:rPr>
        <w:t>Развивающие процедуры</w:t>
      </w:r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Методика «Произвольное </w:t>
      </w:r>
      <w:proofErr w:type="spellStart"/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самоописание</w:t>
      </w:r>
      <w:proofErr w:type="spellEnd"/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» (с учетом модификации «я» в глазах другого); методика самооценки (соотношение «реального» и «идеального „</w:t>
      </w:r>
      <w:proofErr w:type="gramStart"/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я“</w:t>
      </w:r>
      <w:proofErr w:type="gramEnd"/>
      <w:r w:rsidRPr="008451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»)</w:t>
      </w:r>
    </w:p>
    <w:p w:rsidR="0081502D" w:rsidRPr="00C05674" w:rsidRDefault="0081502D" w:rsidP="00303EE3">
      <w:pPr>
        <w:pStyle w:val="a9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C05674">
        <w:rPr>
          <w:rFonts w:ascii="Times New Roman" w:hAnsi="Times New Roman"/>
          <w:b/>
          <w:bCs/>
          <w:color w:val="000000"/>
          <w:sz w:val="24"/>
          <w:szCs w:val="24"/>
        </w:rPr>
        <w:t>Примерный перечень формируемых знаний и умений</w:t>
      </w:r>
    </w:p>
    <w:p w:rsidR="00C05674" w:rsidRDefault="0081502D" w:rsidP="00303EE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9436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Учащиеся должны знать: </w:t>
      </w:r>
      <w:r w:rsidRPr="00A943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значение профессионального самоопределения, требования к составлению личного профессионального плана; правила выбора профессии; понятие о профессиях и профессиональной деятельности; понятие об интересах, мотивах и ценностях профессионального труда, а также психофизиологических и психологических ресурсах личности в связи с выбором профессии; понятие о темпераменте, ведущих отношениях личности, эмоционально-волевой сфере, интеллектуальных способностях, стилях общения; значение творческого потенциала человека, карьеры.</w:t>
      </w:r>
    </w:p>
    <w:p w:rsidR="00C05674" w:rsidRDefault="0081502D" w:rsidP="00303EE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9436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Учащиеся должны иметь представления: </w:t>
      </w:r>
      <w:r w:rsidRPr="00A943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 смысле и значении труда в жизни человека и общества; о современных формах и методах организации труда; о сущности хозяйственного механизма в условиях рыночных отношений; о предпринимательстве; о рынке труда.</w:t>
      </w:r>
    </w:p>
    <w:p w:rsidR="0081502D" w:rsidRDefault="0081502D" w:rsidP="00303EE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9436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Учащиеся должны уметь: </w:t>
      </w:r>
      <w:r w:rsidRPr="00A943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соотносить свои индивидуальные особенности с требованиями конкретной профессии; составлять личный профессиональный план и мобильно изменять его; использовать приемы самосовершенствования в учебной и трудовой деятельности; анализировать </w:t>
      </w:r>
      <w:proofErr w:type="spellStart"/>
      <w:r w:rsidRPr="00A943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профессиограммы</w:t>
      </w:r>
      <w:proofErr w:type="spellEnd"/>
      <w:r w:rsidRPr="00A9436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 информацию о профессиях по общим признакам профессиональной деятельности, а также о современных формах и методах хозяйствования в условиях рынка; пользоваться сведениями о путях получения профессионального образования.</w:t>
      </w:r>
    </w:p>
    <w:p w:rsidR="00303EE3" w:rsidRPr="00A90429" w:rsidRDefault="00303EE3" w:rsidP="00303EE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90429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  <w:t>В качестве форм промежуточного контроля достижений учащихся могут быть использованы наблюдение активности на занятии, беседа с учащимися, анализ творческих, исследовательских работ, результатов выполнения диагностических заданий.</w:t>
      </w:r>
    </w:p>
    <w:p w:rsidR="00303EE3" w:rsidRDefault="00303EE3" w:rsidP="00303E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90429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Форма итогового контроля: презентация проектов. </w:t>
      </w:r>
    </w:p>
    <w:p w:rsidR="00303EE3" w:rsidRDefault="00303EE3" w:rsidP="00303EE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01C7C" w:rsidRDefault="00801C7C" w:rsidP="00801C7C">
      <w:pPr>
        <w:pStyle w:val="a9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6.Учебно-методическое обеспечение программы</w:t>
      </w:r>
    </w:p>
    <w:p w:rsidR="00801C7C" w:rsidRPr="00A9436A" w:rsidRDefault="00801C7C" w:rsidP="00801C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</w:t>
      </w:r>
      <w:r w:rsidRPr="00A9436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итература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для учителя</w:t>
      </w:r>
    </w:p>
    <w:p w:rsidR="00801C7C" w:rsidRPr="000039EA" w:rsidRDefault="00801C7C" w:rsidP="00801C7C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39EA">
        <w:rPr>
          <w:rFonts w:ascii="Times New Roman" w:hAnsi="Times New Roman"/>
          <w:color w:val="000000"/>
          <w:sz w:val="24"/>
          <w:szCs w:val="24"/>
        </w:rPr>
        <w:t>Твоя профессиональная карьера: Учеб. для 8—9 </w:t>
      </w:r>
      <w:proofErr w:type="spellStart"/>
      <w:r w:rsidRPr="000039EA">
        <w:rPr>
          <w:rFonts w:ascii="Times New Roman" w:hAnsi="Times New Roman"/>
          <w:color w:val="000000"/>
          <w:sz w:val="24"/>
          <w:szCs w:val="24"/>
        </w:rPr>
        <w:t>кл</w:t>
      </w:r>
      <w:proofErr w:type="spellEnd"/>
      <w:r w:rsidRPr="000039EA">
        <w:rPr>
          <w:rFonts w:ascii="Times New Roman" w:hAnsi="Times New Roman"/>
          <w:color w:val="000000"/>
          <w:sz w:val="24"/>
          <w:szCs w:val="24"/>
        </w:rPr>
        <w:t xml:space="preserve">. </w:t>
      </w:r>
      <w:proofErr w:type="spellStart"/>
      <w:r w:rsidRPr="000039EA">
        <w:rPr>
          <w:rFonts w:ascii="Times New Roman" w:hAnsi="Times New Roman"/>
          <w:color w:val="000000"/>
          <w:sz w:val="24"/>
          <w:szCs w:val="24"/>
        </w:rPr>
        <w:t>общеобразоват</w:t>
      </w:r>
      <w:proofErr w:type="spellEnd"/>
      <w:r w:rsidRPr="000039EA">
        <w:rPr>
          <w:rFonts w:ascii="Times New Roman" w:hAnsi="Times New Roman"/>
          <w:color w:val="000000"/>
          <w:sz w:val="24"/>
          <w:szCs w:val="24"/>
        </w:rPr>
        <w:t>. учреждений / Под ред. С. Н. Чистяковой и Т. И. </w:t>
      </w:r>
      <w:proofErr w:type="spellStart"/>
      <w:r w:rsidRPr="000039EA">
        <w:rPr>
          <w:rFonts w:ascii="Times New Roman" w:hAnsi="Times New Roman"/>
          <w:color w:val="000000"/>
          <w:sz w:val="24"/>
          <w:szCs w:val="24"/>
        </w:rPr>
        <w:t>Шалавиной</w:t>
      </w:r>
      <w:proofErr w:type="spellEnd"/>
      <w:r w:rsidRPr="000039EA">
        <w:rPr>
          <w:rFonts w:ascii="Times New Roman" w:hAnsi="Times New Roman"/>
          <w:color w:val="000000"/>
          <w:sz w:val="24"/>
          <w:szCs w:val="24"/>
        </w:rPr>
        <w:t>. — М., 1998.</w:t>
      </w:r>
    </w:p>
    <w:p w:rsidR="00801C7C" w:rsidRPr="000039EA" w:rsidRDefault="00801C7C" w:rsidP="00801C7C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39EA">
        <w:rPr>
          <w:rFonts w:ascii="Times New Roman" w:hAnsi="Times New Roman"/>
          <w:color w:val="000000"/>
          <w:sz w:val="24"/>
          <w:szCs w:val="24"/>
        </w:rPr>
        <w:t>Методика преподавания курса «Твоя профессиональная карьера» / Под ред. С. Н. Чистяковой и Т. И. </w:t>
      </w:r>
      <w:proofErr w:type="spellStart"/>
      <w:r w:rsidRPr="000039EA">
        <w:rPr>
          <w:rFonts w:ascii="Times New Roman" w:hAnsi="Times New Roman"/>
          <w:color w:val="000000"/>
          <w:sz w:val="24"/>
          <w:szCs w:val="24"/>
        </w:rPr>
        <w:t>Шалавиной</w:t>
      </w:r>
      <w:proofErr w:type="spellEnd"/>
      <w:r w:rsidRPr="000039EA">
        <w:rPr>
          <w:rFonts w:ascii="Times New Roman" w:hAnsi="Times New Roman"/>
          <w:color w:val="000000"/>
          <w:sz w:val="24"/>
          <w:szCs w:val="24"/>
        </w:rPr>
        <w:t>. — М., 1999.</w:t>
      </w:r>
    </w:p>
    <w:p w:rsidR="00801C7C" w:rsidRPr="000039EA" w:rsidRDefault="00801C7C" w:rsidP="00801C7C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39EA">
        <w:rPr>
          <w:rFonts w:ascii="Times New Roman" w:hAnsi="Times New Roman"/>
          <w:color w:val="000000"/>
          <w:spacing w:val="48"/>
          <w:sz w:val="24"/>
          <w:szCs w:val="24"/>
        </w:rPr>
        <w:t>Бондарев</w:t>
      </w:r>
      <w:r w:rsidRPr="000039EA">
        <w:rPr>
          <w:rFonts w:ascii="Times New Roman" w:hAnsi="Times New Roman"/>
          <w:color w:val="000000"/>
          <w:sz w:val="24"/>
          <w:szCs w:val="24"/>
        </w:rPr>
        <w:t> В. Выбор профессии. — М., 1989</w:t>
      </w:r>
    </w:p>
    <w:p w:rsidR="00801C7C" w:rsidRPr="000039EA" w:rsidRDefault="00801C7C" w:rsidP="00801C7C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39EA">
        <w:rPr>
          <w:rFonts w:ascii="Times New Roman" w:hAnsi="Times New Roman"/>
          <w:color w:val="000000"/>
          <w:sz w:val="24"/>
          <w:szCs w:val="24"/>
        </w:rPr>
        <w:t>Выбираем профессию: 100 вопросов и 100 ответов. — М., 1990.</w:t>
      </w:r>
    </w:p>
    <w:p w:rsidR="00801C7C" w:rsidRPr="000039EA" w:rsidRDefault="00801C7C" w:rsidP="00801C7C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39EA">
        <w:rPr>
          <w:rFonts w:ascii="Times New Roman" w:hAnsi="Times New Roman"/>
          <w:color w:val="000000"/>
          <w:sz w:val="24"/>
          <w:szCs w:val="24"/>
        </w:rPr>
        <w:t>Дидактические материалы к курсу «Твоя профессиональная карьера» / Под ред. С. Н. Чистяковой, А. Я. Журкиной. — М., 1998.</w:t>
      </w:r>
    </w:p>
    <w:p w:rsidR="00801C7C" w:rsidRPr="000039EA" w:rsidRDefault="00801C7C" w:rsidP="00801C7C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Сопровождение профессионального самоопределения старшеклассников: диагностика, рекомендации, занятия/ сост. М.Ю. Михайлина, М.А.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Павлова.-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Волгоград: Учитель, 2009 г.</w:t>
      </w:r>
    </w:p>
    <w:p w:rsidR="00801C7C" w:rsidRPr="000039EA" w:rsidRDefault="00801C7C" w:rsidP="00801C7C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</w:rPr>
        <w:t>Резапкина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Г.В. Психология и выбор профессии: программа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предпрофильной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подготовки. Учебно-методическое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пособие.-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50е изд. –М..: Генезис, 2011 г.</w:t>
      </w:r>
    </w:p>
    <w:p w:rsidR="00801C7C" w:rsidRPr="000039EA" w:rsidRDefault="00801C7C" w:rsidP="00801C7C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0039EA">
        <w:rPr>
          <w:rFonts w:ascii="Times New Roman" w:hAnsi="Times New Roman"/>
          <w:i/>
          <w:sz w:val="24"/>
          <w:szCs w:val="24"/>
        </w:rPr>
        <w:t>Литература для обучающихся:</w:t>
      </w:r>
    </w:p>
    <w:p w:rsidR="00801C7C" w:rsidRPr="000039EA" w:rsidRDefault="00801C7C" w:rsidP="00801C7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Азбука профориентации </w:t>
      </w:r>
      <w:r>
        <w:rPr>
          <w:rFonts w:ascii="Times New Roman" w:hAnsi="Times New Roman"/>
          <w:sz w:val="24"/>
          <w:szCs w:val="24"/>
          <w:lang w:val="en-US"/>
        </w:rPr>
        <w:t>XXI</w:t>
      </w:r>
      <w:r>
        <w:rPr>
          <w:rFonts w:ascii="Times New Roman" w:hAnsi="Times New Roman"/>
          <w:sz w:val="24"/>
          <w:szCs w:val="24"/>
        </w:rPr>
        <w:t xml:space="preserve"> века. Рабочая тетрадь ученика</w:t>
      </w:r>
      <w:proofErr w:type="gramStart"/>
      <w:r>
        <w:rPr>
          <w:rFonts w:ascii="Times New Roman" w:hAnsi="Times New Roman"/>
          <w:sz w:val="24"/>
          <w:szCs w:val="24"/>
        </w:rPr>
        <w:t>. ,</w:t>
      </w:r>
      <w:proofErr w:type="gramEnd"/>
      <w:r>
        <w:rPr>
          <w:rFonts w:ascii="Times New Roman" w:hAnsi="Times New Roman"/>
          <w:sz w:val="24"/>
          <w:szCs w:val="24"/>
        </w:rPr>
        <w:t xml:space="preserve"> Салехард, 2010 г.</w:t>
      </w:r>
    </w:p>
    <w:p w:rsidR="00801C7C" w:rsidRDefault="00801C7C" w:rsidP="00303EE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01C7C" w:rsidRDefault="00801C7C" w:rsidP="00303EE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01C7C" w:rsidRDefault="00801C7C" w:rsidP="00303EE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01C7C" w:rsidRDefault="00801C7C" w:rsidP="00303EE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01C7C" w:rsidRDefault="00801C7C" w:rsidP="00801C7C">
      <w:pPr>
        <w:pStyle w:val="a9"/>
        <w:spacing w:after="0" w:line="240" w:lineRule="auto"/>
        <w:ind w:left="1080"/>
        <w:jc w:val="right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801C7C" w:rsidRDefault="00801C7C" w:rsidP="00801C7C">
      <w:pPr>
        <w:pStyle w:val="a9"/>
        <w:spacing w:after="0" w:line="240" w:lineRule="auto"/>
        <w:ind w:left="1080"/>
        <w:jc w:val="right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Приложение к РП</w:t>
      </w:r>
    </w:p>
    <w:p w:rsidR="00801C7C" w:rsidRPr="00801C7C" w:rsidRDefault="00801C7C" w:rsidP="00801C7C">
      <w:pPr>
        <w:pStyle w:val="a9"/>
        <w:spacing w:after="0" w:line="240" w:lineRule="auto"/>
        <w:ind w:left="1080"/>
        <w:jc w:val="right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C05674" w:rsidRPr="00C05674" w:rsidRDefault="0081502D" w:rsidP="00C05674">
      <w:pPr>
        <w:pStyle w:val="a9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E276C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 xml:space="preserve">Календарно-тематический план </w:t>
      </w:r>
      <w:r w:rsidR="00C05674">
        <w:rPr>
          <w:rFonts w:ascii="Times New Roman" w:hAnsi="Times New Roman"/>
          <w:b/>
          <w:bCs/>
          <w:color w:val="000000"/>
          <w:sz w:val="24"/>
          <w:szCs w:val="24"/>
        </w:rPr>
        <w:t xml:space="preserve">факультативного </w:t>
      </w:r>
      <w:r w:rsidRPr="00BE276C">
        <w:rPr>
          <w:rFonts w:ascii="Times New Roman" w:hAnsi="Times New Roman"/>
          <w:b/>
          <w:bCs/>
          <w:color w:val="000000"/>
          <w:sz w:val="24"/>
          <w:szCs w:val="24"/>
        </w:rPr>
        <w:t>курса</w:t>
      </w:r>
    </w:p>
    <w:p w:rsidR="0081502D" w:rsidRDefault="0081502D" w:rsidP="00C05674">
      <w:pPr>
        <w:pStyle w:val="a9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</w:pPr>
      <w:r w:rsidRPr="00BE276C">
        <w:rPr>
          <w:rFonts w:ascii="Times New Roman" w:hAnsi="Times New Roman"/>
          <w:b/>
          <w:bCs/>
          <w:color w:val="000000"/>
          <w:sz w:val="24"/>
          <w:szCs w:val="24"/>
        </w:rPr>
        <w:t>«</w:t>
      </w:r>
      <w:r w:rsidR="00C05674">
        <w:rPr>
          <w:rFonts w:ascii="Times New Roman" w:hAnsi="Times New Roman"/>
          <w:b/>
          <w:bCs/>
          <w:color w:val="000000"/>
          <w:sz w:val="24"/>
          <w:szCs w:val="24"/>
        </w:rPr>
        <w:t xml:space="preserve">Азбука профориентации </w:t>
      </w:r>
      <w:r w:rsidR="00C05674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XXI</w:t>
      </w:r>
      <w:r w:rsidR="00C05674">
        <w:rPr>
          <w:rFonts w:ascii="Times New Roman" w:hAnsi="Times New Roman"/>
          <w:b/>
          <w:bCs/>
          <w:color w:val="000000"/>
          <w:sz w:val="24"/>
          <w:szCs w:val="24"/>
        </w:rPr>
        <w:t xml:space="preserve"> века»</w:t>
      </w:r>
    </w:p>
    <w:tbl>
      <w:tblPr>
        <w:tblStyle w:val="a8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555"/>
        <w:gridCol w:w="154"/>
        <w:gridCol w:w="851"/>
        <w:gridCol w:w="283"/>
        <w:gridCol w:w="1046"/>
        <w:gridCol w:w="4225"/>
        <w:gridCol w:w="1010"/>
        <w:gridCol w:w="1480"/>
      </w:tblGrid>
      <w:tr w:rsidR="00303EE3" w:rsidTr="005F2BB6">
        <w:tc>
          <w:tcPr>
            <w:tcW w:w="555" w:type="dxa"/>
          </w:tcPr>
          <w:p w:rsidR="00303EE3" w:rsidRDefault="00303EE3" w:rsidP="00303EE3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№ п/п</w:t>
            </w:r>
          </w:p>
        </w:tc>
        <w:tc>
          <w:tcPr>
            <w:tcW w:w="1005" w:type="dxa"/>
            <w:gridSpan w:val="2"/>
          </w:tcPr>
          <w:p w:rsidR="00303EE3" w:rsidRDefault="00303EE3" w:rsidP="00303EE3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Дата</w:t>
            </w:r>
          </w:p>
        </w:tc>
        <w:tc>
          <w:tcPr>
            <w:tcW w:w="1329" w:type="dxa"/>
            <w:gridSpan w:val="2"/>
          </w:tcPr>
          <w:p w:rsidR="00303EE3" w:rsidRDefault="00303EE3" w:rsidP="00303EE3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Корректировка</w:t>
            </w:r>
          </w:p>
        </w:tc>
        <w:tc>
          <w:tcPr>
            <w:tcW w:w="4225" w:type="dxa"/>
          </w:tcPr>
          <w:p w:rsidR="00303EE3" w:rsidRDefault="00303EE3" w:rsidP="00303EE3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Наименование раздела, темы урока</w:t>
            </w:r>
          </w:p>
        </w:tc>
        <w:tc>
          <w:tcPr>
            <w:tcW w:w="1010" w:type="dxa"/>
          </w:tcPr>
          <w:p w:rsidR="00303EE3" w:rsidRDefault="00303EE3" w:rsidP="00303EE3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Кол-во часов</w:t>
            </w:r>
          </w:p>
        </w:tc>
        <w:tc>
          <w:tcPr>
            <w:tcW w:w="1480" w:type="dxa"/>
          </w:tcPr>
          <w:p w:rsidR="00303EE3" w:rsidRDefault="00303EE3" w:rsidP="00303EE3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НП, ТСО и ИКТ</w:t>
            </w:r>
          </w:p>
        </w:tc>
      </w:tr>
      <w:tr w:rsidR="00303EE3" w:rsidTr="005F2BB6">
        <w:tc>
          <w:tcPr>
            <w:tcW w:w="9604" w:type="dxa"/>
            <w:gridSpan w:val="8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03EE3">
              <w:rPr>
                <w:color w:val="000000"/>
                <w:sz w:val="24"/>
                <w:szCs w:val="24"/>
                <w:shd w:val="clear" w:color="auto" w:fill="FFFFFF"/>
              </w:rPr>
              <w:t>ВВЕДЕНИЕ</w:t>
            </w:r>
          </w:p>
        </w:tc>
      </w:tr>
      <w:tr w:rsidR="00303EE3" w:rsidTr="005F2BB6">
        <w:tc>
          <w:tcPr>
            <w:tcW w:w="555" w:type="dxa"/>
          </w:tcPr>
          <w:p w:rsidR="00303EE3" w:rsidRDefault="00303EE3" w:rsidP="00303EE3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</w:t>
            </w:r>
          </w:p>
        </w:tc>
        <w:tc>
          <w:tcPr>
            <w:tcW w:w="1005" w:type="dxa"/>
            <w:gridSpan w:val="2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29" w:type="dxa"/>
            <w:gridSpan w:val="2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25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03EE3">
              <w:rPr>
                <w:sz w:val="24"/>
                <w:szCs w:val="24"/>
              </w:rPr>
              <w:t>Вводное занятие</w:t>
            </w:r>
          </w:p>
        </w:tc>
        <w:tc>
          <w:tcPr>
            <w:tcW w:w="1010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03EE3">
              <w:rPr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80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03EE3">
              <w:rPr>
                <w:color w:val="000000"/>
                <w:sz w:val="24"/>
                <w:szCs w:val="24"/>
                <w:shd w:val="clear" w:color="auto" w:fill="FFFFFF"/>
              </w:rPr>
              <w:t>презентация</w:t>
            </w:r>
          </w:p>
        </w:tc>
      </w:tr>
      <w:tr w:rsidR="00303EE3" w:rsidTr="005F2BB6">
        <w:tc>
          <w:tcPr>
            <w:tcW w:w="9604" w:type="dxa"/>
            <w:gridSpan w:val="8"/>
          </w:tcPr>
          <w:p w:rsidR="00303EE3" w:rsidRPr="005F2BB6" w:rsidRDefault="00303EE3" w:rsidP="00801C7C">
            <w:pPr>
              <w:pStyle w:val="a9"/>
              <w:numPr>
                <w:ilvl w:val="0"/>
                <w:numId w:val="8"/>
              </w:numPr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5F2BB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Психологические аспекты профессионального выбора. «Что я знаю о себе?»</w:t>
            </w:r>
          </w:p>
        </w:tc>
      </w:tr>
      <w:tr w:rsidR="00303EE3" w:rsidTr="005F2BB6">
        <w:tc>
          <w:tcPr>
            <w:tcW w:w="709" w:type="dxa"/>
            <w:gridSpan w:val="2"/>
          </w:tcPr>
          <w:p w:rsidR="00303EE3" w:rsidRDefault="00303EE3" w:rsidP="00303EE3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2</w:t>
            </w:r>
          </w:p>
        </w:tc>
        <w:tc>
          <w:tcPr>
            <w:tcW w:w="1134" w:type="dxa"/>
            <w:gridSpan w:val="2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46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25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03EE3">
              <w:rPr>
                <w:color w:val="000000"/>
                <w:sz w:val="24"/>
                <w:szCs w:val="24"/>
                <w:shd w:val="clear" w:color="auto" w:fill="FFFFFF"/>
              </w:rPr>
              <w:t>Понятие личность. Эмоции. Природная основа личности. Темперамент</w:t>
            </w:r>
          </w:p>
        </w:tc>
        <w:tc>
          <w:tcPr>
            <w:tcW w:w="1010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03EE3">
              <w:rPr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80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03EE3">
              <w:rPr>
                <w:color w:val="000000"/>
                <w:sz w:val="24"/>
                <w:szCs w:val="24"/>
                <w:shd w:val="clear" w:color="auto" w:fill="FFFFFF"/>
              </w:rPr>
              <w:t>презентация</w:t>
            </w:r>
          </w:p>
        </w:tc>
      </w:tr>
      <w:tr w:rsidR="00303EE3" w:rsidTr="005F2BB6">
        <w:tc>
          <w:tcPr>
            <w:tcW w:w="709" w:type="dxa"/>
            <w:gridSpan w:val="2"/>
          </w:tcPr>
          <w:p w:rsidR="00303EE3" w:rsidRDefault="005F2BB6" w:rsidP="00303EE3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3</w:t>
            </w:r>
          </w:p>
        </w:tc>
        <w:tc>
          <w:tcPr>
            <w:tcW w:w="1134" w:type="dxa"/>
            <w:gridSpan w:val="2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46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25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03EE3">
              <w:rPr>
                <w:color w:val="000000"/>
                <w:sz w:val="24"/>
                <w:szCs w:val="24"/>
                <w:shd w:val="clear" w:color="auto" w:fill="FFFFFF"/>
              </w:rPr>
              <w:t>Побудительные силы человека-мотивы, интересы, склонности.</w:t>
            </w:r>
          </w:p>
        </w:tc>
        <w:tc>
          <w:tcPr>
            <w:tcW w:w="1010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03EE3">
              <w:rPr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80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03EE3">
              <w:rPr>
                <w:color w:val="000000"/>
                <w:sz w:val="24"/>
                <w:szCs w:val="24"/>
                <w:shd w:val="clear" w:color="auto" w:fill="FFFFFF"/>
              </w:rPr>
              <w:t>презентация</w:t>
            </w:r>
          </w:p>
        </w:tc>
      </w:tr>
      <w:tr w:rsidR="00303EE3" w:rsidTr="005F2BB6">
        <w:tc>
          <w:tcPr>
            <w:tcW w:w="709" w:type="dxa"/>
            <w:gridSpan w:val="2"/>
          </w:tcPr>
          <w:p w:rsidR="00303EE3" w:rsidRDefault="005F2BB6" w:rsidP="00303EE3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4</w:t>
            </w:r>
          </w:p>
        </w:tc>
        <w:tc>
          <w:tcPr>
            <w:tcW w:w="1134" w:type="dxa"/>
            <w:gridSpan w:val="2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46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25" w:type="dxa"/>
          </w:tcPr>
          <w:p w:rsidR="00303EE3" w:rsidRPr="00303EE3" w:rsidRDefault="00303EE3" w:rsidP="00303EE3">
            <w:pPr>
              <w:jc w:val="both"/>
              <w:rPr>
                <w:sz w:val="24"/>
                <w:szCs w:val="24"/>
              </w:rPr>
            </w:pPr>
            <w:r w:rsidRPr="00303EE3">
              <w:rPr>
                <w:sz w:val="24"/>
                <w:szCs w:val="24"/>
              </w:rPr>
              <w:t>Ценностные ориентации.</w:t>
            </w:r>
          </w:p>
        </w:tc>
        <w:tc>
          <w:tcPr>
            <w:tcW w:w="1010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03EE3">
              <w:rPr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80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303EE3">
              <w:rPr>
                <w:color w:val="000000"/>
                <w:sz w:val="24"/>
                <w:szCs w:val="24"/>
                <w:shd w:val="clear" w:color="auto" w:fill="FFFFFF"/>
              </w:rPr>
              <w:t>эл.тест</w:t>
            </w:r>
            <w:proofErr w:type="spellEnd"/>
          </w:p>
        </w:tc>
      </w:tr>
      <w:tr w:rsidR="00303EE3" w:rsidTr="005F2BB6">
        <w:tc>
          <w:tcPr>
            <w:tcW w:w="709" w:type="dxa"/>
            <w:gridSpan w:val="2"/>
          </w:tcPr>
          <w:p w:rsidR="00303EE3" w:rsidRDefault="005F2BB6" w:rsidP="00303EE3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5</w:t>
            </w:r>
          </w:p>
        </w:tc>
        <w:tc>
          <w:tcPr>
            <w:tcW w:w="1134" w:type="dxa"/>
            <w:gridSpan w:val="2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46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25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03EE3">
              <w:rPr>
                <w:color w:val="000000"/>
                <w:sz w:val="24"/>
                <w:szCs w:val="24"/>
                <w:shd w:val="clear" w:color="auto" w:fill="FFFFFF"/>
              </w:rPr>
              <w:t>Способности</w:t>
            </w:r>
          </w:p>
        </w:tc>
        <w:tc>
          <w:tcPr>
            <w:tcW w:w="1010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03EE3">
              <w:rPr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80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03EE3">
              <w:rPr>
                <w:color w:val="000000"/>
                <w:sz w:val="24"/>
                <w:szCs w:val="24"/>
                <w:shd w:val="clear" w:color="auto" w:fill="FFFFFF"/>
              </w:rPr>
              <w:t>презентация</w:t>
            </w:r>
          </w:p>
        </w:tc>
      </w:tr>
      <w:tr w:rsidR="00303EE3" w:rsidTr="005F2BB6">
        <w:tc>
          <w:tcPr>
            <w:tcW w:w="709" w:type="dxa"/>
            <w:gridSpan w:val="2"/>
          </w:tcPr>
          <w:p w:rsidR="00303EE3" w:rsidRDefault="005F2BB6" w:rsidP="00303EE3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6</w:t>
            </w:r>
          </w:p>
        </w:tc>
        <w:tc>
          <w:tcPr>
            <w:tcW w:w="1134" w:type="dxa"/>
            <w:gridSpan w:val="2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46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25" w:type="dxa"/>
          </w:tcPr>
          <w:p w:rsidR="00303EE3" w:rsidRPr="00303EE3" w:rsidRDefault="00303EE3" w:rsidP="00303EE3">
            <w:pPr>
              <w:rPr>
                <w:sz w:val="24"/>
                <w:szCs w:val="24"/>
              </w:rPr>
            </w:pPr>
            <w:r w:rsidRPr="00303EE3">
              <w:rPr>
                <w:sz w:val="24"/>
                <w:szCs w:val="24"/>
              </w:rPr>
              <w:t>Профессионально-важные качества</w:t>
            </w:r>
          </w:p>
        </w:tc>
        <w:tc>
          <w:tcPr>
            <w:tcW w:w="1010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03EE3">
              <w:rPr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80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303EE3">
              <w:rPr>
                <w:color w:val="000000"/>
                <w:sz w:val="24"/>
                <w:szCs w:val="24"/>
                <w:shd w:val="clear" w:color="auto" w:fill="FFFFFF"/>
              </w:rPr>
              <w:t>эл.тест</w:t>
            </w:r>
            <w:proofErr w:type="spellEnd"/>
          </w:p>
        </w:tc>
      </w:tr>
      <w:tr w:rsidR="00303EE3" w:rsidTr="005F2BB6">
        <w:tc>
          <w:tcPr>
            <w:tcW w:w="709" w:type="dxa"/>
            <w:gridSpan w:val="2"/>
          </w:tcPr>
          <w:p w:rsidR="00303EE3" w:rsidRDefault="005F2BB6" w:rsidP="00303EE3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7</w:t>
            </w:r>
          </w:p>
        </w:tc>
        <w:tc>
          <w:tcPr>
            <w:tcW w:w="1134" w:type="dxa"/>
            <w:gridSpan w:val="2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46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25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03EE3">
              <w:rPr>
                <w:color w:val="000000"/>
                <w:sz w:val="24"/>
                <w:szCs w:val="24"/>
                <w:shd w:val="clear" w:color="auto" w:fill="FFFFFF"/>
              </w:rPr>
              <w:t>Коммуникативная успешность</w:t>
            </w:r>
          </w:p>
        </w:tc>
        <w:tc>
          <w:tcPr>
            <w:tcW w:w="1010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03EE3">
              <w:rPr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80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03EE3">
              <w:rPr>
                <w:color w:val="000000"/>
                <w:sz w:val="24"/>
                <w:szCs w:val="24"/>
                <w:shd w:val="clear" w:color="auto" w:fill="FFFFFF"/>
              </w:rPr>
              <w:t>презентация</w:t>
            </w:r>
          </w:p>
        </w:tc>
      </w:tr>
      <w:tr w:rsidR="00303EE3" w:rsidTr="005F2BB6">
        <w:tc>
          <w:tcPr>
            <w:tcW w:w="709" w:type="dxa"/>
            <w:gridSpan w:val="2"/>
          </w:tcPr>
          <w:p w:rsidR="00303EE3" w:rsidRDefault="005F2BB6" w:rsidP="00303EE3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</w:t>
            </w:r>
          </w:p>
        </w:tc>
        <w:tc>
          <w:tcPr>
            <w:tcW w:w="1134" w:type="dxa"/>
            <w:gridSpan w:val="2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46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25" w:type="dxa"/>
          </w:tcPr>
          <w:p w:rsidR="00303EE3" w:rsidRPr="00303EE3" w:rsidRDefault="00303EE3" w:rsidP="00303EE3">
            <w:pPr>
              <w:rPr>
                <w:sz w:val="24"/>
                <w:szCs w:val="24"/>
              </w:rPr>
            </w:pPr>
            <w:r w:rsidRPr="00303EE3">
              <w:rPr>
                <w:sz w:val="24"/>
                <w:szCs w:val="24"/>
              </w:rPr>
              <w:t>Барьеры коммуникации</w:t>
            </w:r>
          </w:p>
        </w:tc>
        <w:tc>
          <w:tcPr>
            <w:tcW w:w="1010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03EE3">
              <w:rPr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80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презентация</w:t>
            </w:r>
          </w:p>
        </w:tc>
      </w:tr>
      <w:tr w:rsidR="00303EE3" w:rsidTr="005F2BB6">
        <w:tc>
          <w:tcPr>
            <w:tcW w:w="709" w:type="dxa"/>
            <w:gridSpan w:val="2"/>
          </w:tcPr>
          <w:p w:rsidR="00303EE3" w:rsidRDefault="005F2BB6" w:rsidP="00303EE3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9</w:t>
            </w:r>
          </w:p>
        </w:tc>
        <w:tc>
          <w:tcPr>
            <w:tcW w:w="1134" w:type="dxa"/>
            <w:gridSpan w:val="2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46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25" w:type="dxa"/>
          </w:tcPr>
          <w:p w:rsidR="00303EE3" w:rsidRPr="00303EE3" w:rsidRDefault="00303EE3" w:rsidP="00303EE3">
            <w:pPr>
              <w:rPr>
                <w:sz w:val="24"/>
                <w:szCs w:val="24"/>
              </w:rPr>
            </w:pPr>
            <w:r w:rsidRPr="00303EE3">
              <w:rPr>
                <w:sz w:val="24"/>
                <w:szCs w:val="24"/>
              </w:rPr>
              <w:t>Самооценка</w:t>
            </w:r>
          </w:p>
        </w:tc>
        <w:tc>
          <w:tcPr>
            <w:tcW w:w="1010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03EE3">
              <w:rPr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80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эл.тест</w:t>
            </w:r>
            <w:proofErr w:type="spellEnd"/>
          </w:p>
        </w:tc>
      </w:tr>
      <w:tr w:rsidR="00303EE3" w:rsidTr="005F2BB6">
        <w:tc>
          <w:tcPr>
            <w:tcW w:w="709" w:type="dxa"/>
            <w:gridSpan w:val="2"/>
          </w:tcPr>
          <w:p w:rsidR="00303EE3" w:rsidRDefault="005F2BB6" w:rsidP="00303EE3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10</w:t>
            </w:r>
          </w:p>
        </w:tc>
        <w:tc>
          <w:tcPr>
            <w:tcW w:w="1134" w:type="dxa"/>
            <w:gridSpan w:val="2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46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25" w:type="dxa"/>
          </w:tcPr>
          <w:p w:rsidR="00303EE3" w:rsidRPr="00303EE3" w:rsidRDefault="00303EE3" w:rsidP="00303EE3">
            <w:pPr>
              <w:rPr>
                <w:sz w:val="24"/>
                <w:szCs w:val="24"/>
              </w:rPr>
            </w:pPr>
            <w:r w:rsidRPr="00303EE3">
              <w:rPr>
                <w:sz w:val="24"/>
                <w:szCs w:val="24"/>
              </w:rPr>
              <w:t>Целеполагание и образ будущего</w:t>
            </w:r>
          </w:p>
        </w:tc>
        <w:tc>
          <w:tcPr>
            <w:tcW w:w="1010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03EE3">
              <w:rPr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80" w:type="dxa"/>
          </w:tcPr>
          <w:p w:rsidR="00303EE3" w:rsidRDefault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презентация</w:t>
            </w:r>
          </w:p>
        </w:tc>
      </w:tr>
      <w:tr w:rsidR="00303EE3" w:rsidTr="005F2BB6">
        <w:tc>
          <w:tcPr>
            <w:tcW w:w="709" w:type="dxa"/>
            <w:gridSpan w:val="2"/>
          </w:tcPr>
          <w:p w:rsidR="00303EE3" w:rsidRDefault="005F2BB6" w:rsidP="00303EE3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11</w:t>
            </w:r>
          </w:p>
        </w:tc>
        <w:tc>
          <w:tcPr>
            <w:tcW w:w="1134" w:type="dxa"/>
            <w:gridSpan w:val="2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46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25" w:type="dxa"/>
          </w:tcPr>
          <w:p w:rsidR="00303EE3" w:rsidRPr="00303EE3" w:rsidRDefault="00303EE3" w:rsidP="00303EE3">
            <w:pPr>
              <w:rPr>
                <w:sz w:val="24"/>
                <w:szCs w:val="24"/>
              </w:rPr>
            </w:pPr>
            <w:r w:rsidRPr="00303EE3">
              <w:rPr>
                <w:sz w:val="24"/>
                <w:szCs w:val="24"/>
              </w:rPr>
              <w:t>Этапы профессионального самоопределения</w:t>
            </w:r>
          </w:p>
        </w:tc>
        <w:tc>
          <w:tcPr>
            <w:tcW w:w="1010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03EE3">
              <w:rPr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80" w:type="dxa"/>
          </w:tcPr>
          <w:p w:rsidR="00303EE3" w:rsidRDefault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презентация</w:t>
            </w:r>
          </w:p>
        </w:tc>
      </w:tr>
      <w:tr w:rsidR="00303EE3" w:rsidTr="005F2BB6">
        <w:tc>
          <w:tcPr>
            <w:tcW w:w="709" w:type="dxa"/>
            <w:gridSpan w:val="2"/>
          </w:tcPr>
          <w:p w:rsidR="00303EE3" w:rsidRDefault="005F2BB6" w:rsidP="00303EE3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12</w:t>
            </w:r>
          </w:p>
        </w:tc>
        <w:tc>
          <w:tcPr>
            <w:tcW w:w="1134" w:type="dxa"/>
            <w:gridSpan w:val="2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46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25" w:type="dxa"/>
          </w:tcPr>
          <w:p w:rsidR="00303EE3" w:rsidRPr="00303EE3" w:rsidRDefault="00303EE3" w:rsidP="00303EE3">
            <w:pPr>
              <w:rPr>
                <w:sz w:val="24"/>
                <w:szCs w:val="24"/>
              </w:rPr>
            </w:pPr>
            <w:r w:rsidRPr="00303EE3">
              <w:rPr>
                <w:sz w:val="24"/>
                <w:szCs w:val="24"/>
              </w:rPr>
              <w:t>Карта самопознания</w:t>
            </w:r>
          </w:p>
        </w:tc>
        <w:tc>
          <w:tcPr>
            <w:tcW w:w="1010" w:type="dxa"/>
          </w:tcPr>
          <w:p w:rsidR="00303EE3" w:rsidRPr="00303EE3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03EE3">
              <w:rPr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80" w:type="dxa"/>
          </w:tcPr>
          <w:p w:rsidR="00303EE3" w:rsidRDefault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презентация</w:t>
            </w:r>
          </w:p>
        </w:tc>
      </w:tr>
      <w:tr w:rsidR="00303EE3" w:rsidTr="005F2BB6">
        <w:tc>
          <w:tcPr>
            <w:tcW w:w="9604" w:type="dxa"/>
            <w:gridSpan w:val="8"/>
          </w:tcPr>
          <w:p w:rsidR="00303EE3" w:rsidRPr="005F2BB6" w:rsidRDefault="00303EE3" w:rsidP="00801C7C">
            <w:pPr>
              <w:pStyle w:val="a9"/>
              <w:numPr>
                <w:ilvl w:val="0"/>
                <w:numId w:val="8"/>
              </w:numPr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5F2BB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Мир профессий. «Что я знаю о профессиях?»</w:t>
            </w:r>
          </w:p>
        </w:tc>
      </w:tr>
      <w:tr w:rsidR="00303EE3" w:rsidTr="005F2BB6">
        <w:tc>
          <w:tcPr>
            <w:tcW w:w="709" w:type="dxa"/>
            <w:gridSpan w:val="2"/>
          </w:tcPr>
          <w:p w:rsidR="00303EE3" w:rsidRDefault="005F2BB6" w:rsidP="00303EE3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13</w:t>
            </w:r>
          </w:p>
        </w:tc>
        <w:tc>
          <w:tcPr>
            <w:tcW w:w="1134" w:type="dxa"/>
            <w:gridSpan w:val="2"/>
          </w:tcPr>
          <w:p w:rsidR="00303EE3" w:rsidRDefault="00303EE3" w:rsidP="00303EE3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046" w:type="dxa"/>
          </w:tcPr>
          <w:p w:rsidR="00303EE3" w:rsidRDefault="00303EE3" w:rsidP="00303EE3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4225" w:type="dxa"/>
          </w:tcPr>
          <w:p w:rsidR="00303EE3" w:rsidRPr="00F24288" w:rsidRDefault="00303EE3" w:rsidP="00303E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Понятие «профессия». Классификация профессий. Классификация профессий по предмету труда.</w:t>
            </w:r>
          </w:p>
        </w:tc>
        <w:tc>
          <w:tcPr>
            <w:tcW w:w="1010" w:type="dxa"/>
          </w:tcPr>
          <w:p w:rsidR="00303EE3" w:rsidRPr="00F24288" w:rsidRDefault="005F2BB6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80" w:type="dxa"/>
          </w:tcPr>
          <w:p w:rsidR="00303EE3" w:rsidRPr="00F24288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F24288">
              <w:rPr>
                <w:color w:val="000000"/>
                <w:sz w:val="24"/>
                <w:szCs w:val="24"/>
                <w:shd w:val="clear" w:color="auto" w:fill="FFFFFF"/>
              </w:rPr>
              <w:t>презентация</w:t>
            </w:r>
          </w:p>
        </w:tc>
      </w:tr>
      <w:tr w:rsidR="00303EE3" w:rsidTr="005F2BB6">
        <w:tc>
          <w:tcPr>
            <w:tcW w:w="709" w:type="dxa"/>
            <w:gridSpan w:val="2"/>
          </w:tcPr>
          <w:p w:rsidR="00303EE3" w:rsidRDefault="005F2BB6" w:rsidP="00303EE3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14</w:t>
            </w:r>
          </w:p>
        </w:tc>
        <w:tc>
          <w:tcPr>
            <w:tcW w:w="1134" w:type="dxa"/>
            <w:gridSpan w:val="2"/>
          </w:tcPr>
          <w:p w:rsidR="00303EE3" w:rsidRDefault="00303EE3" w:rsidP="00303EE3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046" w:type="dxa"/>
          </w:tcPr>
          <w:p w:rsidR="00303EE3" w:rsidRDefault="00303EE3" w:rsidP="00303EE3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4225" w:type="dxa"/>
          </w:tcPr>
          <w:p w:rsidR="00303EE3" w:rsidRPr="00F24288" w:rsidRDefault="00303EE3" w:rsidP="00303E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Профессии типа «человек-человек»</w:t>
            </w:r>
          </w:p>
        </w:tc>
        <w:tc>
          <w:tcPr>
            <w:tcW w:w="1010" w:type="dxa"/>
          </w:tcPr>
          <w:p w:rsidR="00303EE3" w:rsidRPr="00F24288" w:rsidRDefault="005F2BB6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80" w:type="dxa"/>
          </w:tcPr>
          <w:p w:rsidR="00303EE3" w:rsidRPr="00F24288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F24288">
              <w:rPr>
                <w:color w:val="000000"/>
                <w:sz w:val="24"/>
                <w:szCs w:val="24"/>
                <w:shd w:val="clear" w:color="auto" w:fill="FFFFFF"/>
              </w:rPr>
              <w:t>презентация</w:t>
            </w:r>
          </w:p>
        </w:tc>
      </w:tr>
      <w:tr w:rsidR="00303EE3" w:rsidTr="005F2BB6">
        <w:tc>
          <w:tcPr>
            <w:tcW w:w="709" w:type="dxa"/>
            <w:gridSpan w:val="2"/>
          </w:tcPr>
          <w:p w:rsidR="00303EE3" w:rsidRDefault="005F2BB6" w:rsidP="00303EE3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15</w:t>
            </w:r>
          </w:p>
        </w:tc>
        <w:tc>
          <w:tcPr>
            <w:tcW w:w="1134" w:type="dxa"/>
            <w:gridSpan w:val="2"/>
          </w:tcPr>
          <w:p w:rsidR="00303EE3" w:rsidRDefault="00303EE3" w:rsidP="00303EE3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046" w:type="dxa"/>
          </w:tcPr>
          <w:p w:rsidR="00303EE3" w:rsidRDefault="00303EE3" w:rsidP="00303EE3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4225" w:type="dxa"/>
          </w:tcPr>
          <w:p w:rsidR="00303EE3" w:rsidRPr="00F24288" w:rsidRDefault="00303EE3" w:rsidP="00303E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Профессии типа «человек-знак»</w:t>
            </w:r>
          </w:p>
        </w:tc>
        <w:tc>
          <w:tcPr>
            <w:tcW w:w="1010" w:type="dxa"/>
          </w:tcPr>
          <w:p w:rsidR="00303EE3" w:rsidRPr="00F24288" w:rsidRDefault="005F2BB6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80" w:type="dxa"/>
          </w:tcPr>
          <w:p w:rsidR="00303EE3" w:rsidRPr="00F24288" w:rsidRDefault="005F2BB6" w:rsidP="005F2BB6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презентация</w:t>
            </w:r>
          </w:p>
        </w:tc>
      </w:tr>
      <w:tr w:rsidR="00303EE3" w:rsidTr="005F2BB6">
        <w:tc>
          <w:tcPr>
            <w:tcW w:w="709" w:type="dxa"/>
            <w:gridSpan w:val="2"/>
          </w:tcPr>
          <w:p w:rsidR="00303EE3" w:rsidRDefault="005F2BB6" w:rsidP="00303EE3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16</w:t>
            </w:r>
          </w:p>
        </w:tc>
        <w:tc>
          <w:tcPr>
            <w:tcW w:w="1134" w:type="dxa"/>
            <w:gridSpan w:val="2"/>
          </w:tcPr>
          <w:p w:rsidR="00303EE3" w:rsidRDefault="00303EE3" w:rsidP="00303EE3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046" w:type="dxa"/>
          </w:tcPr>
          <w:p w:rsidR="00303EE3" w:rsidRDefault="00303EE3" w:rsidP="00303EE3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4225" w:type="dxa"/>
          </w:tcPr>
          <w:p w:rsidR="00303EE3" w:rsidRPr="00F24288" w:rsidRDefault="00303EE3" w:rsidP="00303E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Профессии типа «человек-художественный образ»</w:t>
            </w:r>
          </w:p>
        </w:tc>
        <w:tc>
          <w:tcPr>
            <w:tcW w:w="1010" w:type="dxa"/>
          </w:tcPr>
          <w:p w:rsidR="00303EE3" w:rsidRPr="00F24288" w:rsidRDefault="005F2BB6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80" w:type="dxa"/>
          </w:tcPr>
          <w:p w:rsidR="00303EE3" w:rsidRPr="00F24288" w:rsidRDefault="005F2BB6" w:rsidP="005F2BB6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презентация</w:t>
            </w:r>
          </w:p>
        </w:tc>
      </w:tr>
      <w:tr w:rsidR="00303EE3" w:rsidTr="005F2BB6">
        <w:tc>
          <w:tcPr>
            <w:tcW w:w="709" w:type="dxa"/>
            <w:gridSpan w:val="2"/>
          </w:tcPr>
          <w:p w:rsidR="00303EE3" w:rsidRDefault="005F2BB6" w:rsidP="00303EE3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17</w:t>
            </w:r>
          </w:p>
        </w:tc>
        <w:tc>
          <w:tcPr>
            <w:tcW w:w="1134" w:type="dxa"/>
            <w:gridSpan w:val="2"/>
          </w:tcPr>
          <w:p w:rsidR="00303EE3" w:rsidRDefault="00303EE3" w:rsidP="00303EE3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046" w:type="dxa"/>
          </w:tcPr>
          <w:p w:rsidR="00303EE3" w:rsidRDefault="00303EE3" w:rsidP="00303EE3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4225" w:type="dxa"/>
          </w:tcPr>
          <w:p w:rsidR="00303EE3" w:rsidRPr="00F24288" w:rsidRDefault="00303EE3" w:rsidP="00303EE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Профессии типа «человек-техника»</w:t>
            </w:r>
          </w:p>
        </w:tc>
        <w:tc>
          <w:tcPr>
            <w:tcW w:w="1010" w:type="dxa"/>
          </w:tcPr>
          <w:p w:rsidR="00303EE3" w:rsidRPr="00F24288" w:rsidRDefault="005F2BB6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80" w:type="dxa"/>
          </w:tcPr>
          <w:p w:rsidR="00303EE3" w:rsidRPr="00F24288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F24288">
              <w:rPr>
                <w:color w:val="000000"/>
                <w:sz w:val="24"/>
                <w:szCs w:val="24"/>
                <w:shd w:val="clear" w:color="auto" w:fill="FFFFFF"/>
              </w:rPr>
              <w:t>презентация</w:t>
            </w:r>
          </w:p>
        </w:tc>
      </w:tr>
      <w:tr w:rsidR="00303EE3" w:rsidTr="005F2BB6">
        <w:tc>
          <w:tcPr>
            <w:tcW w:w="709" w:type="dxa"/>
            <w:gridSpan w:val="2"/>
          </w:tcPr>
          <w:p w:rsidR="00303EE3" w:rsidRDefault="005F2BB6" w:rsidP="00303EE3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18</w:t>
            </w:r>
          </w:p>
        </w:tc>
        <w:tc>
          <w:tcPr>
            <w:tcW w:w="1134" w:type="dxa"/>
            <w:gridSpan w:val="2"/>
          </w:tcPr>
          <w:p w:rsidR="00303EE3" w:rsidRDefault="00303EE3" w:rsidP="00303EE3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046" w:type="dxa"/>
          </w:tcPr>
          <w:p w:rsidR="00303EE3" w:rsidRDefault="00303EE3" w:rsidP="00303EE3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4225" w:type="dxa"/>
          </w:tcPr>
          <w:p w:rsidR="00303EE3" w:rsidRDefault="005F2BB6" w:rsidP="005F2B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Профессии типа «человек-природа»</w:t>
            </w:r>
          </w:p>
        </w:tc>
        <w:tc>
          <w:tcPr>
            <w:tcW w:w="1010" w:type="dxa"/>
          </w:tcPr>
          <w:p w:rsidR="00303EE3" w:rsidRPr="00F24288" w:rsidRDefault="005F2BB6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80" w:type="dxa"/>
          </w:tcPr>
          <w:p w:rsidR="00303EE3" w:rsidRPr="00F24288" w:rsidRDefault="005F2BB6" w:rsidP="005F2BB6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презентация</w:t>
            </w:r>
          </w:p>
        </w:tc>
      </w:tr>
      <w:tr w:rsidR="005F2BB6" w:rsidTr="005F2BB6">
        <w:tc>
          <w:tcPr>
            <w:tcW w:w="709" w:type="dxa"/>
            <w:gridSpan w:val="2"/>
          </w:tcPr>
          <w:p w:rsidR="005F2BB6" w:rsidRDefault="005F2BB6" w:rsidP="00303EE3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19</w:t>
            </w:r>
          </w:p>
        </w:tc>
        <w:tc>
          <w:tcPr>
            <w:tcW w:w="1134" w:type="dxa"/>
            <w:gridSpan w:val="2"/>
          </w:tcPr>
          <w:p w:rsidR="005F2BB6" w:rsidRDefault="005F2BB6" w:rsidP="00303EE3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046" w:type="dxa"/>
          </w:tcPr>
          <w:p w:rsidR="005F2BB6" w:rsidRDefault="005F2BB6" w:rsidP="00303EE3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4225" w:type="dxa"/>
          </w:tcPr>
          <w:p w:rsidR="005F2BB6" w:rsidRDefault="005F2BB6" w:rsidP="005F2B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Профессии типа «человек-</w:t>
            </w:r>
            <w:proofErr w:type="spellStart"/>
            <w:r>
              <w:rPr>
                <w:sz w:val="24"/>
                <w:szCs w:val="24"/>
              </w:rPr>
              <w:t>бизнесс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010" w:type="dxa"/>
          </w:tcPr>
          <w:p w:rsidR="005F2BB6" w:rsidRPr="00F24288" w:rsidRDefault="005F2BB6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80" w:type="dxa"/>
          </w:tcPr>
          <w:p w:rsidR="005F2BB6" w:rsidRPr="00F24288" w:rsidRDefault="005F2BB6" w:rsidP="005F2BB6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презентация</w:t>
            </w:r>
          </w:p>
        </w:tc>
      </w:tr>
      <w:tr w:rsidR="005F2BB6" w:rsidRPr="005F2BB6" w:rsidTr="005F2BB6">
        <w:tc>
          <w:tcPr>
            <w:tcW w:w="709" w:type="dxa"/>
            <w:gridSpan w:val="2"/>
          </w:tcPr>
          <w:p w:rsidR="005F2BB6" w:rsidRDefault="005F2BB6" w:rsidP="00303EE3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20-2</w:t>
            </w:r>
            <w:r w:rsidR="000039EA">
              <w:rPr>
                <w:color w:val="000000"/>
                <w:shd w:val="clear" w:color="auto" w:fill="FFFFFF"/>
              </w:rPr>
              <w:t>2</w:t>
            </w:r>
          </w:p>
        </w:tc>
        <w:tc>
          <w:tcPr>
            <w:tcW w:w="1134" w:type="dxa"/>
            <w:gridSpan w:val="2"/>
          </w:tcPr>
          <w:p w:rsidR="005F2BB6" w:rsidRDefault="005F2BB6" w:rsidP="00303EE3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046" w:type="dxa"/>
          </w:tcPr>
          <w:p w:rsidR="005F2BB6" w:rsidRDefault="005F2BB6" w:rsidP="00303EE3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4225" w:type="dxa"/>
          </w:tcPr>
          <w:p w:rsidR="005F2BB6" w:rsidRPr="005F2BB6" w:rsidRDefault="005F2BB6" w:rsidP="005F2BB6">
            <w:pPr>
              <w:jc w:val="both"/>
              <w:rPr>
                <w:sz w:val="24"/>
                <w:szCs w:val="24"/>
              </w:rPr>
            </w:pPr>
            <w:r w:rsidRPr="005F2BB6">
              <w:rPr>
                <w:sz w:val="24"/>
                <w:szCs w:val="24"/>
              </w:rPr>
              <w:t>Профессиограмма</w:t>
            </w:r>
          </w:p>
        </w:tc>
        <w:tc>
          <w:tcPr>
            <w:tcW w:w="1010" w:type="dxa"/>
          </w:tcPr>
          <w:p w:rsidR="005F2BB6" w:rsidRPr="005F2BB6" w:rsidRDefault="005F2BB6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5F2BB6">
              <w:rPr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1480" w:type="dxa"/>
          </w:tcPr>
          <w:p w:rsidR="005F2BB6" w:rsidRPr="005F2BB6" w:rsidRDefault="005F2BB6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303EE3" w:rsidRPr="005F2BB6" w:rsidTr="005F2BB6">
        <w:tc>
          <w:tcPr>
            <w:tcW w:w="9604" w:type="dxa"/>
            <w:gridSpan w:val="8"/>
          </w:tcPr>
          <w:p w:rsidR="00303EE3" w:rsidRPr="005F2BB6" w:rsidRDefault="005F2BB6" w:rsidP="00801C7C">
            <w:pPr>
              <w:pStyle w:val="a9"/>
              <w:numPr>
                <w:ilvl w:val="0"/>
                <w:numId w:val="8"/>
              </w:numPr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5F2BB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Система профессионального образования. «Что я знаю об образовании?»</w:t>
            </w:r>
          </w:p>
        </w:tc>
      </w:tr>
      <w:tr w:rsidR="00303EE3" w:rsidTr="000039EA">
        <w:tc>
          <w:tcPr>
            <w:tcW w:w="709" w:type="dxa"/>
            <w:gridSpan w:val="2"/>
          </w:tcPr>
          <w:p w:rsidR="00303EE3" w:rsidRDefault="005F2BB6" w:rsidP="00303EE3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2</w:t>
            </w:r>
            <w:r w:rsidR="000039EA">
              <w:rPr>
                <w:color w:val="000000"/>
                <w:shd w:val="clear" w:color="auto" w:fill="FFFFFF"/>
              </w:rPr>
              <w:t>3</w:t>
            </w:r>
          </w:p>
        </w:tc>
        <w:tc>
          <w:tcPr>
            <w:tcW w:w="1134" w:type="dxa"/>
            <w:gridSpan w:val="2"/>
          </w:tcPr>
          <w:p w:rsidR="00303EE3" w:rsidRDefault="00303EE3" w:rsidP="00303EE3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046" w:type="dxa"/>
          </w:tcPr>
          <w:p w:rsidR="00303EE3" w:rsidRDefault="00303EE3" w:rsidP="00303EE3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4225" w:type="dxa"/>
          </w:tcPr>
          <w:p w:rsidR="00303EE3" w:rsidRDefault="005F2BB6" w:rsidP="00303E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профессионального образования. Государственные образовательные стандарты.</w:t>
            </w:r>
          </w:p>
        </w:tc>
        <w:tc>
          <w:tcPr>
            <w:tcW w:w="1010" w:type="dxa"/>
          </w:tcPr>
          <w:p w:rsidR="00303EE3" w:rsidRDefault="005F2BB6" w:rsidP="00303EE3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</w:t>
            </w:r>
          </w:p>
        </w:tc>
        <w:tc>
          <w:tcPr>
            <w:tcW w:w="1480" w:type="dxa"/>
          </w:tcPr>
          <w:p w:rsidR="005F2BB6" w:rsidRDefault="005F2BB6" w:rsidP="00303EE3">
            <w:pPr>
              <w:rPr>
                <w:color w:val="000000"/>
                <w:shd w:val="clear" w:color="auto" w:fill="FFFFFF"/>
              </w:rPr>
            </w:pPr>
          </w:p>
          <w:p w:rsidR="005F2BB6" w:rsidRDefault="005F2BB6" w:rsidP="005F2BB6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презентация</w:t>
            </w:r>
          </w:p>
          <w:p w:rsidR="00303EE3" w:rsidRDefault="00303EE3" w:rsidP="00303EE3">
            <w:pPr>
              <w:rPr>
                <w:color w:val="000000"/>
                <w:shd w:val="clear" w:color="auto" w:fill="FFFFFF"/>
              </w:rPr>
            </w:pPr>
          </w:p>
        </w:tc>
      </w:tr>
      <w:tr w:rsidR="00303EE3" w:rsidTr="000039EA">
        <w:tc>
          <w:tcPr>
            <w:tcW w:w="709" w:type="dxa"/>
            <w:gridSpan w:val="2"/>
          </w:tcPr>
          <w:p w:rsidR="00303EE3" w:rsidRDefault="005F2BB6" w:rsidP="00303EE3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2</w:t>
            </w:r>
            <w:r w:rsidR="000039EA">
              <w:rPr>
                <w:color w:val="000000"/>
                <w:shd w:val="clear" w:color="auto" w:fill="FFFFFF"/>
              </w:rPr>
              <w:t>4</w:t>
            </w:r>
          </w:p>
        </w:tc>
        <w:tc>
          <w:tcPr>
            <w:tcW w:w="1134" w:type="dxa"/>
            <w:gridSpan w:val="2"/>
          </w:tcPr>
          <w:p w:rsidR="00303EE3" w:rsidRDefault="00303EE3" w:rsidP="00303EE3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046" w:type="dxa"/>
          </w:tcPr>
          <w:p w:rsidR="00303EE3" w:rsidRDefault="00303EE3" w:rsidP="00303EE3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4225" w:type="dxa"/>
          </w:tcPr>
          <w:p w:rsidR="00303EE3" w:rsidRDefault="005F2BB6" w:rsidP="00303E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Формы и сроки обучения. Присваиваемые квалификации. Правила поступления.</w:t>
            </w:r>
          </w:p>
        </w:tc>
        <w:tc>
          <w:tcPr>
            <w:tcW w:w="1010" w:type="dxa"/>
          </w:tcPr>
          <w:p w:rsidR="00303EE3" w:rsidRDefault="005F2BB6" w:rsidP="00303EE3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</w:t>
            </w:r>
          </w:p>
        </w:tc>
        <w:tc>
          <w:tcPr>
            <w:tcW w:w="1480" w:type="dxa"/>
          </w:tcPr>
          <w:p w:rsidR="00303EE3" w:rsidRPr="00F24288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F24288">
              <w:rPr>
                <w:color w:val="000000"/>
                <w:sz w:val="24"/>
                <w:szCs w:val="24"/>
                <w:shd w:val="clear" w:color="auto" w:fill="FFFFFF"/>
              </w:rPr>
              <w:t>презентация</w:t>
            </w:r>
          </w:p>
        </w:tc>
      </w:tr>
      <w:tr w:rsidR="00303EE3" w:rsidTr="000039EA">
        <w:tc>
          <w:tcPr>
            <w:tcW w:w="709" w:type="dxa"/>
            <w:gridSpan w:val="2"/>
          </w:tcPr>
          <w:p w:rsidR="00303EE3" w:rsidRDefault="005F2BB6" w:rsidP="00303EE3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2</w:t>
            </w:r>
            <w:r w:rsidR="000039EA">
              <w:rPr>
                <w:color w:val="000000"/>
                <w:shd w:val="clear" w:color="auto" w:fill="FFFFFF"/>
              </w:rPr>
              <w:t>5</w:t>
            </w:r>
          </w:p>
        </w:tc>
        <w:tc>
          <w:tcPr>
            <w:tcW w:w="1134" w:type="dxa"/>
            <w:gridSpan w:val="2"/>
          </w:tcPr>
          <w:p w:rsidR="00303EE3" w:rsidRDefault="00303EE3" w:rsidP="00303EE3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046" w:type="dxa"/>
          </w:tcPr>
          <w:p w:rsidR="00303EE3" w:rsidRDefault="00303EE3" w:rsidP="00303EE3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4225" w:type="dxa"/>
          </w:tcPr>
          <w:p w:rsidR="00303EE3" w:rsidRDefault="005F2BB6" w:rsidP="00303E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Информация, необходимая при выборе учебного заведения</w:t>
            </w:r>
          </w:p>
        </w:tc>
        <w:tc>
          <w:tcPr>
            <w:tcW w:w="1010" w:type="dxa"/>
          </w:tcPr>
          <w:p w:rsidR="00303EE3" w:rsidRDefault="005F2BB6" w:rsidP="00303EE3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</w:t>
            </w:r>
          </w:p>
        </w:tc>
        <w:tc>
          <w:tcPr>
            <w:tcW w:w="1480" w:type="dxa"/>
          </w:tcPr>
          <w:p w:rsidR="005F2BB6" w:rsidRDefault="005F2BB6" w:rsidP="005F2BB6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презентация</w:t>
            </w:r>
          </w:p>
          <w:p w:rsidR="00303EE3" w:rsidRPr="00F24288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5F2BB6" w:rsidTr="001913C2">
        <w:tc>
          <w:tcPr>
            <w:tcW w:w="9604" w:type="dxa"/>
            <w:gridSpan w:val="8"/>
          </w:tcPr>
          <w:p w:rsidR="005F2BB6" w:rsidRPr="005F2BB6" w:rsidRDefault="005F2BB6" w:rsidP="00801C7C">
            <w:pPr>
              <w:pStyle w:val="a9"/>
              <w:numPr>
                <w:ilvl w:val="0"/>
                <w:numId w:val="8"/>
              </w:numPr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5F2BB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Анализ современного рынка труда. «Что я знаю о рынке труда?»</w:t>
            </w:r>
          </w:p>
        </w:tc>
      </w:tr>
      <w:tr w:rsidR="00303EE3" w:rsidTr="000039EA">
        <w:tc>
          <w:tcPr>
            <w:tcW w:w="709" w:type="dxa"/>
            <w:gridSpan w:val="2"/>
          </w:tcPr>
          <w:p w:rsidR="00303EE3" w:rsidRDefault="005F2BB6" w:rsidP="000039EA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2</w:t>
            </w:r>
            <w:r w:rsidR="000039EA">
              <w:rPr>
                <w:color w:val="000000"/>
                <w:shd w:val="clear" w:color="auto" w:fill="FFFFFF"/>
              </w:rPr>
              <w:t>6</w:t>
            </w:r>
            <w:r>
              <w:rPr>
                <w:color w:val="000000"/>
                <w:shd w:val="clear" w:color="auto" w:fill="FFFFFF"/>
              </w:rPr>
              <w:t>-2</w:t>
            </w:r>
            <w:r w:rsidR="000039EA">
              <w:rPr>
                <w:color w:val="000000"/>
                <w:shd w:val="clear" w:color="auto" w:fill="FFFFFF"/>
              </w:rPr>
              <w:t>7</w:t>
            </w:r>
          </w:p>
        </w:tc>
        <w:tc>
          <w:tcPr>
            <w:tcW w:w="1134" w:type="dxa"/>
            <w:gridSpan w:val="2"/>
          </w:tcPr>
          <w:p w:rsidR="00303EE3" w:rsidRDefault="00303EE3" w:rsidP="00303EE3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046" w:type="dxa"/>
          </w:tcPr>
          <w:p w:rsidR="00303EE3" w:rsidRDefault="00303EE3" w:rsidP="00303EE3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4225" w:type="dxa"/>
          </w:tcPr>
          <w:p w:rsidR="00303EE3" w:rsidRDefault="005F2BB6" w:rsidP="00303E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понятия и определения</w:t>
            </w:r>
          </w:p>
        </w:tc>
        <w:tc>
          <w:tcPr>
            <w:tcW w:w="1010" w:type="dxa"/>
          </w:tcPr>
          <w:p w:rsidR="00303EE3" w:rsidRDefault="005F2BB6" w:rsidP="00303EE3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2</w:t>
            </w:r>
          </w:p>
        </w:tc>
        <w:tc>
          <w:tcPr>
            <w:tcW w:w="1480" w:type="dxa"/>
          </w:tcPr>
          <w:p w:rsidR="00303EE3" w:rsidRPr="00F24288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F24288">
              <w:rPr>
                <w:color w:val="000000"/>
                <w:sz w:val="24"/>
                <w:szCs w:val="24"/>
                <w:shd w:val="clear" w:color="auto" w:fill="FFFFFF"/>
              </w:rPr>
              <w:t>презентация</w:t>
            </w:r>
          </w:p>
        </w:tc>
      </w:tr>
      <w:tr w:rsidR="00303EE3" w:rsidTr="000039EA">
        <w:tc>
          <w:tcPr>
            <w:tcW w:w="709" w:type="dxa"/>
            <w:gridSpan w:val="2"/>
          </w:tcPr>
          <w:p w:rsidR="00303EE3" w:rsidRDefault="005F2BB6" w:rsidP="00303EE3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2</w:t>
            </w:r>
            <w:r w:rsidR="000039EA">
              <w:rPr>
                <w:color w:val="000000"/>
                <w:shd w:val="clear" w:color="auto" w:fill="FFFFFF"/>
              </w:rPr>
              <w:t>8</w:t>
            </w:r>
            <w:r>
              <w:rPr>
                <w:color w:val="000000"/>
                <w:shd w:val="clear" w:color="auto" w:fill="FFFFFF"/>
              </w:rPr>
              <w:t>-</w:t>
            </w:r>
            <w:r w:rsidR="000039EA">
              <w:rPr>
                <w:color w:val="000000"/>
                <w:shd w:val="clear" w:color="auto" w:fill="FFFFFF"/>
              </w:rPr>
              <w:t>29</w:t>
            </w:r>
          </w:p>
        </w:tc>
        <w:tc>
          <w:tcPr>
            <w:tcW w:w="1134" w:type="dxa"/>
            <w:gridSpan w:val="2"/>
          </w:tcPr>
          <w:p w:rsidR="00303EE3" w:rsidRDefault="00303EE3" w:rsidP="00303EE3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046" w:type="dxa"/>
          </w:tcPr>
          <w:p w:rsidR="00303EE3" w:rsidRDefault="00303EE3" w:rsidP="00303EE3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4225" w:type="dxa"/>
          </w:tcPr>
          <w:p w:rsidR="00303EE3" w:rsidRDefault="005F2BB6" w:rsidP="00303E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Факторы, влияющие на состояние рынка труда. Региональные рынок труда (особенности и тенденции развития)</w:t>
            </w:r>
          </w:p>
        </w:tc>
        <w:tc>
          <w:tcPr>
            <w:tcW w:w="1010" w:type="dxa"/>
          </w:tcPr>
          <w:p w:rsidR="00303EE3" w:rsidRDefault="005F2BB6" w:rsidP="00303EE3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2</w:t>
            </w:r>
          </w:p>
        </w:tc>
        <w:tc>
          <w:tcPr>
            <w:tcW w:w="1480" w:type="dxa"/>
          </w:tcPr>
          <w:p w:rsidR="005F2BB6" w:rsidRDefault="005F2BB6" w:rsidP="005F2BB6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презентация</w:t>
            </w:r>
          </w:p>
          <w:p w:rsidR="00303EE3" w:rsidRDefault="00303EE3" w:rsidP="00303EE3">
            <w:pPr>
              <w:rPr>
                <w:color w:val="000000"/>
                <w:shd w:val="clear" w:color="auto" w:fill="FFFFFF"/>
              </w:rPr>
            </w:pPr>
          </w:p>
        </w:tc>
      </w:tr>
      <w:tr w:rsidR="00303EE3" w:rsidTr="000039EA">
        <w:tc>
          <w:tcPr>
            <w:tcW w:w="709" w:type="dxa"/>
            <w:gridSpan w:val="2"/>
          </w:tcPr>
          <w:p w:rsidR="00303EE3" w:rsidRDefault="005F2BB6" w:rsidP="00303EE3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3</w:t>
            </w:r>
            <w:r w:rsidR="000039EA">
              <w:rPr>
                <w:color w:val="000000"/>
                <w:shd w:val="clear" w:color="auto" w:fill="FFFFFF"/>
              </w:rPr>
              <w:t>0</w:t>
            </w:r>
          </w:p>
        </w:tc>
        <w:tc>
          <w:tcPr>
            <w:tcW w:w="1134" w:type="dxa"/>
            <w:gridSpan w:val="2"/>
          </w:tcPr>
          <w:p w:rsidR="00303EE3" w:rsidRDefault="00303EE3" w:rsidP="00303EE3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046" w:type="dxa"/>
          </w:tcPr>
          <w:p w:rsidR="00303EE3" w:rsidRDefault="00303EE3" w:rsidP="00303EE3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4225" w:type="dxa"/>
          </w:tcPr>
          <w:p w:rsidR="00303EE3" w:rsidRDefault="005F2BB6" w:rsidP="00303E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Многообразие форм занятости. Программы временной занятости молодежи.</w:t>
            </w:r>
          </w:p>
        </w:tc>
        <w:tc>
          <w:tcPr>
            <w:tcW w:w="1010" w:type="dxa"/>
          </w:tcPr>
          <w:p w:rsidR="00303EE3" w:rsidRDefault="005F2BB6" w:rsidP="00303EE3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</w:t>
            </w:r>
          </w:p>
        </w:tc>
        <w:tc>
          <w:tcPr>
            <w:tcW w:w="1480" w:type="dxa"/>
          </w:tcPr>
          <w:p w:rsidR="005F2BB6" w:rsidRDefault="005F2BB6" w:rsidP="005F2BB6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презентация</w:t>
            </w:r>
          </w:p>
          <w:p w:rsidR="00303EE3" w:rsidRDefault="00303EE3" w:rsidP="00303EE3">
            <w:pPr>
              <w:rPr>
                <w:color w:val="000000"/>
                <w:shd w:val="clear" w:color="auto" w:fill="FFFFFF"/>
              </w:rPr>
            </w:pPr>
          </w:p>
        </w:tc>
      </w:tr>
      <w:tr w:rsidR="00303EE3" w:rsidTr="005F2BB6">
        <w:tc>
          <w:tcPr>
            <w:tcW w:w="9604" w:type="dxa"/>
            <w:gridSpan w:val="8"/>
          </w:tcPr>
          <w:p w:rsidR="00303EE3" w:rsidRPr="005F2BB6" w:rsidRDefault="005F2BB6" w:rsidP="00801C7C">
            <w:pPr>
              <w:pStyle w:val="a9"/>
              <w:numPr>
                <w:ilvl w:val="0"/>
                <w:numId w:val="8"/>
              </w:numPr>
              <w:rPr>
                <w:rFonts w:ascii="Times New Roman" w:hAnsi="Times New Roman"/>
                <w:b/>
                <w:color w:val="000000"/>
                <w:shd w:val="clear" w:color="auto" w:fill="FFFFFF"/>
              </w:rPr>
            </w:pPr>
            <w:r w:rsidRPr="005F2BB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Технология выбора профессии. «Как выбрать профессию?»</w:t>
            </w:r>
          </w:p>
        </w:tc>
      </w:tr>
      <w:tr w:rsidR="00303EE3" w:rsidTr="000039EA">
        <w:tc>
          <w:tcPr>
            <w:tcW w:w="709" w:type="dxa"/>
            <w:gridSpan w:val="2"/>
          </w:tcPr>
          <w:p w:rsidR="00303EE3" w:rsidRDefault="005F2BB6" w:rsidP="00303EE3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3</w:t>
            </w:r>
            <w:r w:rsidR="000039EA">
              <w:rPr>
                <w:color w:val="000000"/>
                <w:shd w:val="clear" w:color="auto" w:fill="FFFFFF"/>
              </w:rPr>
              <w:t>1-32</w:t>
            </w:r>
          </w:p>
        </w:tc>
        <w:tc>
          <w:tcPr>
            <w:tcW w:w="1134" w:type="dxa"/>
            <w:gridSpan w:val="2"/>
          </w:tcPr>
          <w:p w:rsidR="00303EE3" w:rsidRDefault="00303EE3" w:rsidP="00303EE3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046" w:type="dxa"/>
          </w:tcPr>
          <w:p w:rsidR="00303EE3" w:rsidRDefault="00303EE3" w:rsidP="00303EE3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4225" w:type="dxa"/>
          </w:tcPr>
          <w:p w:rsidR="00303EE3" w:rsidRDefault="005F2BB6" w:rsidP="00303E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Типичные ошибки</w:t>
            </w:r>
            <w:r w:rsidR="000039EA">
              <w:rPr>
                <w:sz w:val="24"/>
                <w:szCs w:val="24"/>
              </w:rPr>
              <w:t xml:space="preserve"> при выборе профессии</w:t>
            </w:r>
          </w:p>
        </w:tc>
        <w:tc>
          <w:tcPr>
            <w:tcW w:w="1010" w:type="dxa"/>
          </w:tcPr>
          <w:p w:rsidR="00303EE3" w:rsidRDefault="005B6EA5" w:rsidP="00303EE3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2</w:t>
            </w:r>
          </w:p>
        </w:tc>
        <w:tc>
          <w:tcPr>
            <w:tcW w:w="1480" w:type="dxa"/>
          </w:tcPr>
          <w:p w:rsidR="00303EE3" w:rsidRDefault="00303EE3" w:rsidP="00303EE3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презентация</w:t>
            </w:r>
          </w:p>
        </w:tc>
      </w:tr>
      <w:tr w:rsidR="00303EE3" w:rsidTr="000039EA">
        <w:tc>
          <w:tcPr>
            <w:tcW w:w="709" w:type="dxa"/>
            <w:gridSpan w:val="2"/>
          </w:tcPr>
          <w:p w:rsidR="00303EE3" w:rsidRDefault="005F2BB6" w:rsidP="00303EE3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3</w:t>
            </w:r>
            <w:r w:rsidR="000039EA">
              <w:rPr>
                <w:color w:val="000000"/>
                <w:shd w:val="clear" w:color="auto" w:fill="FFFFFF"/>
              </w:rPr>
              <w:t>3</w:t>
            </w:r>
          </w:p>
        </w:tc>
        <w:tc>
          <w:tcPr>
            <w:tcW w:w="1134" w:type="dxa"/>
            <w:gridSpan w:val="2"/>
          </w:tcPr>
          <w:p w:rsidR="00303EE3" w:rsidRDefault="00303EE3" w:rsidP="00303EE3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046" w:type="dxa"/>
          </w:tcPr>
          <w:p w:rsidR="00303EE3" w:rsidRDefault="00303EE3" w:rsidP="00303EE3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4225" w:type="dxa"/>
          </w:tcPr>
          <w:p w:rsidR="00303EE3" w:rsidRPr="00F24288" w:rsidRDefault="000039EA" w:rsidP="00303E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Стратегии принятия решения в выборе профессии</w:t>
            </w:r>
          </w:p>
        </w:tc>
        <w:tc>
          <w:tcPr>
            <w:tcW w:w="1010" w:type="dxa"/>
          </w:tcPr>
          <w:p w:rsidR="00303EE3" w:rsidRPr="00F24288" w:rsidRDefault="000039EA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80" w:type="dxa"/>
          </w:tcPr>
          <w:p w:rsidR="000039EA" w:rsidRDefault="000039EA" w:rsidP="000039EA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презентация</w:t>
            </w:r>
          </w:p>
          <w:p w:rsidR="00303EE3" w:rsidRPr="00F24288" w:rsidRDefault="00303EE3" w:rsidP="00303EE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0039EA" w:rsidRPr="000039EA" w:rsidRDefault="000039EA" w:rsidP="00801C7C">
      <w:pPr>
        <w:pStyle w:val="a9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0039EA" w:rsidRPr="000039EA" w:rsidSect="00801C7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94450E"/>
    <w:multiLevelType w:val="hybridMultilevel"/>
    <w:tmpl w:val="9A4034A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2B1180"/>
    <w:multiLevelType w:val="hybridMultilevel"/>
    <w:tmpl w:val="F71226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0C1064"/>
    <w:multiLevelType w:val="hybridMultilevel"/>
    <w:tmpl w:val="1C2C2E86"/>
    <w:lvl w:ilvl="0" w:tplc="631A64D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520CE6"/>
    <w:multiLevelType w:val="multilevel"/>
    <w:tmpl w:val="23E8DD0E"/>
    <w:lvl w:ilvl="0">
      <w:start w:val="2013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2014"/>
      <w:numFmt w:val="decimal"/>
      <w:lvlText w:val="%1-%2"/>
      <w:lvlJc w:val="left"/>
      <w:pPr>
        <w:ind w:left="5997" w:hanging="10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3F1B25F8"/>
    <w:multiLevelType w:val="hybridMultilevel"/>
    <w:tmpl w:val="46ACAACE"/>
    <w:lvl w:ilvl="0" w:tplc="0C44DE2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BC6EAA"/>
    <w:multiLevelType w:val="hybridMultilevel"/>
    <w:tmpl w:val="70F0400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47A43203"/>
    <w:multiLevelType w:val="multilevel"/>
    <w:tmpl w:val="A8E4CE6A"/>
    <w:lvl w:ilvl="0">
      <w:start w:val="2014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2015"/>
      <w:numFmt w:val="decimal"/>
      <w:lvlText w:val="%1-%2"/>
      <w:lvlJc w:val="left"/>
      <w:pPr>
        <w:ind w:left="5997" w:hanging="10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959" w:hanging="103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5921" w:hanging="10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0928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589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1212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-29362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24040" w:hanging="1800"/>
      </w:pPr>
      <w:rPr>
        <w:rFonts w:hint="default"/>
      </w:rPr>
    </w:lvl>
  </w:abstractNum>
  <w:abstractNum w:abstractNumId="7">
    <w:nsid w:val="48D851AD"/>
    <w:multiLevelType w:val="hybridMultilevel"/>
    <w:tmpl w:val="342491FC"/>
    <w:lvl w:ilvl="0" w:tplc="00000008">
      <w:numFmt w:val="bullet"/>
      <w:lvlText w:val="•"/>
      <w:lvlJc w:val="left"/>
      <w:pPr>
        <w:ind w:left="720" w:hanging="360"/>
      </w:pPr>
      <w:rPr>
        <w:rFonts w:ascii="Times New Roman" w:hAnsi="Times New Roman" w:cs="Times New Roman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16259A9"/>
    <w:multiLevelType w:val="hybridMultilevel"/>
    <w:tmpl w:val="AC282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380CB5"/>
    <w:multiLevelType w:val="hybridMultilevel"/>
    <w:tmpl w:val="AC282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0E073A"/>
    <w:multiLevelType w:val="hybridMultilevel"/>
    <w:tmpl w:val="C4744F0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1F6CFF"/>
    <w:multiLevelType w:val="hybridMultilevel"/>
    <w:tmpl w:val="0082D31C"/>
    <w:lvl w:ilvl="0" w:tplc="8CE248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94385C"/>
    <w:multiLevelType w:val="hybridMultilevel"/>
    <w:tmpl w:val="D2081BC6"/>
    <w:lvl w:ilvl="0" w:tplc="12D83440">
      <w:start w:val="3"/>
      <w:numFmt w:val="decimal"/>
      <w:lvlText w:val="%1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8"/>
  </w:num>
  <w:num w:numId="7">
    <w:abstractNumId w:val="12"/>
  </w:num>
  <w:num w:numId="8">
    <w:abstractNumId w:val="11"/>
  </w:num>
  <w:num w:numId="9">
    <w:abstractNumId w:val="4"/>
  </w:num>
  <w:num w:numId="10">
    <w:abstractNumId w:val="2"/>
  </w:num>
  <w:num w:numId="11">
    <w:abstractNumId w:val="6"/>
  </w:num>
  <w:num w:numId="12">
    <w:abstractNumId w:val="5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</w:compat>
  <w:rsids>
    <w:rsidRoot w:val="0081502D"/>
    <w:rsid w:val="000039EA"/>
    <w:rsid w:val="00010360"/>
    <w:rsid w:val="00083E7B"/>
    <w:rsid w:val="00150589"/>
    <w:rsid w:val="002B1E4A"/>
    <w:rsid w:val="00303EE3"/>
    <w:rsid w:val="003C4984"/>
    <w:rsid w:val="003E3701"/>
    <w:rsid w:val="005B6EA5"/>
    <w:rsid w:val="005C0BB1"/>
    <w:rsid w:val="005F2BB6"/>
    <w:rsid w:val="00616CC9"/>
    <w:rsid w:val="006351D2"/>
    <w:rsid w:val="006733E6"/>
    <w:rsid w:val="006D32A1"/>
    <w:rsid w:val="00775DF7"/>
    <w:rsid w:val="00801C7C"/>
    <w:rsid w:val="0081502D"/>
    <w:rsid w:val="00826BC9"/>
    <w:rsid w:val="00843774"/>
    <w:rsid w:val="0084516B"/>
    <w:rsid w:val="009C1708"/>
    <w:rsid w:val="00A22530"/>
    <w:rsid w:val="00A26193"/>
    <w:rsid w:val="00A77EF2"/>
    <w:rsid w:val="00A80465"/>
    <w:rsid w:val="00A9436A"/>
    <w:rsid w:val="00B767E0"/>
    <w:rsid w:val="00BE276C"/>
    <w:rsid w:val="00C05674"/>
    <w:rsid w:val="00C15085"/>
    <w:rsid w:val="00C8540C"/>
    <w:rsid w:val="00CC0E26"/>
    <w:rsid w:val="00DB0514"/>
    <w:rsid w:val="00E44B5E"/>
    <w:rsid w:val="00F45D96"/>
    <w:rsid w:val="00FB1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C186E4-876B-45EE-BD86-0BD66974A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05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81502D"/>
  </w:style>
  <w:style w:type="paragraph" w:customStyle="1" w:styleId="podzag2">
    <w:name w:val="podzag_2"/>
    <w:basedOn w:val="a"/>
    <w:rsid w:val="00815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odzag1">
    <w:name w:val="podzag_1"/>
    <w:basedOn w:val="a"/>
    <w:rsid w:val="00815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ialtextzagolovok">
    <w:name w:val="arial_text_zagolovok"/>
    <w:basedOn w:val="a"/>
    <w:rsid w:val="00815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81502D"/>
    <w:rPr>
      <w:b/>
      <w:bCs/>
    </w:rPr>
  </w:style>
  <w:style w:type="paragraph" w:styleId="a4">
    <w:name w:val="Normal (Web)"/>
    <w:basedOn w:val="a"/>
    <w:uiPriority w:val="99"/>
    <w:unhideWhenUsed/>
    <w:rsid w:val="00815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1502D"/>
  </w:style>
  <w:style w:type="character" w:styleId="a5">
    <w:name w:val="Emphasis"/>
    <w:basedOn w:val="a0"/>
    <w:uiPriority w:val="20"/>
    <w:qFormat/>
    <w:rsid w:val="0081502D"/>
    <w:rPr>
      <w:i/>
      <w:iCs/>
    </w:rPr>
  </w:style>
  <w:style w:type="character" w:customStyle="1" w:styleId="letter">
    <w:name w:val="letter"/>
    <w:basedOn w:val="a0"/>
    <w:rsid w:val="0081502D"/>
  </w:style>
  <w:style w:type="paragraph" w:customStyle="1" w:styleId="titul-programmi">
    <w:name w:val="titul-programmi"/>
    <w:basedOn w:val="a"/>
    <w:rsid w:val="00A22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tul-nazvanieknigi">
    <w:name w:val="titul-nazvanie_knigi"/>
    <w:basedOn w:val="a"/>
    <w:rsid w:val="00A22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dytit">
    <w:name w:val="bodytit"/>
    <w:basedOn w:val="a"/>
    <w:rsid w:val="00A22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A225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2530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A943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A9436A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801C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3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0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8</Pages>
  <Words>2761</Words>
  <Characters>15741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LezinaY</cp:lastModifiedBy>
  <cp:revision>11</cp:revision>
  <cp:lastPrinted>2014-11-15T12:39:00Z</cp:lastPrinted>
  <dcterms:created xsi:type="dcterms:W3CDTF">2013-10-07T10:44:00Z</dcterms:created>
  <dcterms:modified xsi:type="dcterms:W3CDTF">2018-03-13T08:32:00Z</dcterms:modified>
</cp:coreProperties>
</file>