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DDA" w:rsidRPr="002E1DDA" w:rsidRDefault="002E1DDA" w:rsidP="002E1DDA">
      <w:pPr>
        <w:spacing w:after="0" w:line="240" w:lineRule="auto"/>
        <w:jc w:val="center"/>
        <w:textAlignment w:val="center"/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</w:rPr>
      </w:pPr>
      <w:r w:rsidRPr="002E1DDA">
        <w:rPr>
          <w:rFonts w:ascii="Tahoma" w:eastAsia="Times New Roman" w:hAnsi="Tahoma" w:cs="Tahoma"/>
          <w:color w:val="000000"/>
          <w:sz w:val="18"/>
        </w:rPr>
        <w:t>    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Verdana" w:eastAsia="Times New Roman" w:hAnsi="Verdana" w:cs="Tahoma"/>
          <w:b/>
          <w:bCs/>
          <w:i/>
          <w:iCs/>
          <w:color w:val="000000"/>
          <w:sz w:val="27"/>
          <w:szCs w:val="27"/>
        </w:rPr>
        <w:t>Технология проблемного обучения</w:t>
      </w:r>
    </w:p>
    <w:p w:rsidR="002E1DDA" w:rsidRPr="002E1DDA" w:rsidRDefault="007D3E53" w:rsidP="002E1DD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Verdana" w:eastAsia="Times New Roman" w:hAnsi="Verdana" w:cs="Tahoma"/>
          <w:b/>
          <w:bCs/>
          <w:i/>
          <w:iCs/>
          <w:color w:val="000000"/>
          <w:sz w:val="27"/>
          <w:szCs w:val="27"/>
        </w:rPr>
        <w:t>МБОУ СОШ с. Красногорск Головина Л. А.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«Плохой учитель преподносит истину,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хороший– 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уч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>ит её находить».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А. </w:t>
      </w:r>
      <w:proofErr w:type="spell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Дистерверг</w:t>
      </w:r>
      <w:proofErr w:type="spellEnd"/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Педагогическое кредо моё можно выразить одним словом – сотворчество. Учу своих учащихся верить в себя. Современная образовательная система насыщена новыми технологиями, программами. Не зря среди них я дала предпочтение технологии проблемного обучения. Как интересно работать с младшими школьниками! Какой потенциал творчества! Они ещё не боятся быть смешными и непонятными, не научились стесняться своих идей, высказываний и скрывать их. Они решают поставленные перед ними проблемы осознанно, не избегая их. Учащиеся на таких уроках не получают готовые знания, а добывают, строят их сами, делают «открытия».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Принципиально важен тот факт, что новые знания даются не для сведений, а для решения проблемы или проблем. При традиционной педагогической стратегии - от знания к проблем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е-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учащиеся не могут выработать умений и навыков самостоятельного научного поиска, поскольку им даются для усвоения его готовые результаты. Но, а если человека постоянно приучать усваивать знания и умения в готовом виде, можно притупить его природные творческие способности, т.е. «разучить думать самостоятельно». В максимальной степени процесс мышления проявляется и развивается только при решении проблемных задач.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Технология эта не нова: в 20 – 30 – </w:t>
      </w:r>
      <w:proofErr w:type="spell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х</w:t>
      </w:r>
      <w:proofErr w:type="spell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годах в советской и зарубежной школе получило распространение проблемное обучение, основывавшееся на теоретических положениях американского философа, психолога и педагога Дж. </w:t>
      </w:r>
      <w:proofErr w:type="spell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Дьюи</w:t>
      </w:r>
      <w:proofErr w:type="spell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(1859-1952 г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.г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), создавшегося в 1894 году в Чикаго опытную школу, в которой учебный план был заменен игровой и трудовой деятельностью. Занятия чтением, счетом, письмом проводились только в связи с потребностями- инстинктами, возникавшими у детей спонтанно, по мере их физиологического созревания. </w:t>
      </w:r>
      <w:proofErr w:type="spell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Дьюи</w:t>
      </w:r>
      <w:proofErr w:type="spell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выделял 4 инстинкта для обучения: 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социальный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>, конструирования, художественного выражения, исследовательский.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Для удовлетворения этих инстинктов ребенку предоставлялись в качестве источников познания: слово, произведение искусства, </w:t>
      </w:r>
      <w:r w:rsidRPr="002E1DDA">
        <w:rPr>
          <w:rFonts w:ascii="Tahoma" w:eastAsia="Times New Roman" w:hAnsi="Tahoma" w:cs="Tahoma"/>
          <w:color w:val="000000"/>
          <w:sz w:val="27"/>
          <w:szCs w:val="27"/>
        </w:rPr>
        <w:lastRenderedPageBreak/>
        <w:t>технические устройства; дети вовлекались в игру и практическую деятельность – труд.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Перед каждым человеком постоянно жизнь ставит острые и неотложные задачи и проблемы. Возникновение таких проблем, трудностей, неожиданностей означает, что в окружающей нас действительности есть еще много неизвестного, скрытого. Следовательно, нужно все более глубокое познание мира, открытие в нем все новых и новых процессов, свойств и взаимоотношений людей и вещей. Поэтому, какие бы новые веяния, рожденные требованиями времени, ни проникали в школу, как бы ни менялись программы и учебники, формирование культуры интеллектуальной деятельности учащихся всегда было и остается одной из основных общеобразовательных и воспитательных задач. Интеллектуальное развитие - важнейшая сторона подготовки подрастающих поколений.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Успех интеллектуального развития школьника достигается главным</w:t>
      </w:r>
      <w:r w:rsidRPr="002E1DDA">
        <w:rPr>
          <w:rFonts w:ascii="Tahoma" w:eastAsia="Times New Roman" w:hAnsi="Tahoma" w:cs="Tahoma"/>
          <w:color w:val="000000"/>
          <w:sz w:val="27"/>
          <w:szCs w:val="27"/>
        </w:rPr>
        <w:br/>
        <w:t>образом на уроке, когда учитель остается один на один со</w:t>
      </w:r>
      <w:r w:rsidRPr="002E1DDA">
        <w:rPr>
          <w:rFonts w:ascii="Tahoma" w:eastAsia="Times New Roman" w:hAnsi="Tahoma" w:cs="Tahoma"/>
          <w:color w:val="000000"/>
          <w:sz w:val="27"/>
        </w:rPr>
        <w:t> </w:t>
      </w:r>
      <w:r w:rsidRPr="002E1DDA">
        <w:rPr>
          <w:rFonts w:ascii="Tahoma" w:eastAsia="Times New Roman" w:hAnsi="Tahoma" w:cs="Tahoma"/>
          <w:i/>
          <w:iCs/>
          <w:color w:val="000000"/>
          <w:sz w:val="27"/>
          <w:szCs w:val="27"/>
        </w:rPr>
        <w:t>своими</w:t>
      </w:r>
      <w:r w:rsidRPr="002E1DDA">
        <w:rPr>
          <w:rFonts w:ascii="Tahoma" w:eastAsia="Times New Roman" w:hAnsi="Tahoma" w:cs="Tahoma"/>
          <w:i/>
          <w:iCs/>
          <w:color w:val="000000"/>
          <w:sz w:val="27"/>
          <w:szCs w:val="27"/>
        </w:rPr>
        <w:br/>
        <w:t>воспитанниками. И от его умения "и наполнить сосуд, и зажечь факел",</w:t>
      </w:r>
      <w:r w:rsidRPr="002E1DDA">
        <w:rPr>
          <w:rFonts w:ascii="Tahoma" w:eastAsia="Times New Roman" w:hAnsi="Tahoma" w:cs="Tahoma"/>
          <w:color w:val="000000"/>
          <w:sz w:val="27"/>
        </w:rPr>
        <w:t> </w:t>
      </w:r>
      <w:r w:rsidRPr="002E1DDA">
        <w:rPr>
          <w:rFonts w:ascii="Tahoma" w:eastAsia="Times New Roman" w:hAnsi="Tahoma" w:cs="Tahoma"/>
          <w:color w:val="000000"/>
          <w:sz w:val="27"/>
          <w:szCs w:val="27"/>
        </w:rPr>
        <w:t>от его умения организовать систематическую познавательную деятельность зависит степень интереса учащихся к учебе, уровень знаний, готовность к постоянному самообразованию, т.е. их интеллектуальное развитие, что убедительно доказывает современная психология и педагогика.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Большинство ученых признают, что развитие творческих способностей школьников и интеллектуальных умений невозможно без проблемного обучения. Поэтому последние годы в практику работы учителей все шире входит </w:t>
      </w:r>
      <w:proofErr w:type="spell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деятельностный</w:t>
      </w:r>
      <w:proofErr w:type="spell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метод обучения, когда учитель предлагает своим ученикам не готовые истины, а их самостоятельный поиск, создание, сотворение. Сегодня стало очевидным, что именно такое обучение не только делает уроки интересными, а усвоение знаний успешным, но и помогает детям приобрести опыт деятельности общения, благодаря которому им легче своевременно найти свое призвание и успешно реализовать себя в жизни.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Технология проблемного обучения реализуется в уроках разных типов, среди которых наиболее распространены уроки «открытия нового знания» и уроки рефлексии.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Задачами этапа актуализации знаний на уроках « открытия» нового знания 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является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прежде всего, подготовка мышления детей и осознание ими потребности в построении нового способа действий.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С этой целью:</w:t>
      </w:r>
    </w:p>
    <w:p w:rsidR="002E1DDA" w:rsidRPr="002E1DDA" w:rsidRDefault="002E1DDA" w:rsidP="002E1DD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lastRenderedPageBreak/>
        <w:t>воспроизводятся ЗУН, достаточные для построения нового способа действий;</w:t>
      </w:r>
      <w:proofErr w:type="gramEnd"/>
    </w:p>
    <w:p w:rsidR="002E1DDA" w:rsidRPr="002E1DDA" w:rsidRDefault="002E1DDA" w:rsidP="002E1DD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активизируются соответствующие мыслительные операции, внимание, память, тренируется речь;</w:t>
      </w:r>
    </w:p>
    <w:p w:rsidR="002E1DDA" w:rsidRPr="002E1DDA" w:rsidRDefault="002E1DDA" w:rsidP="002E1DD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в завершении предлагается индивидуальное задание, для выполнения которого требуется использование вводимого на уроке способа действий.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В результате у большинства учащихся возникает затруднение, появляются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разные ответы, которые они не могут аргументировать, доказать, обосновать ввиду отсутствия у них соответствующего понятия, правила, алгоритма. Этап завершается фиксацией разных позиций, что и создает мотивационную ситуацию для исследования и построения нового знания.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Проблемное обучение – это </w:t>
      </w:r>
      <w:proofErr w:type="spellStart"/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учебно</w:t>
      </w:r>
      <w:proofErr w:type="spell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– познавательная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деятельность учащихся по усвоению знаний и способов деятельности путём восприятия объяснения учителя в условиях проблемной ситуации, самостоятельного анализа проблемных ситуаций. Формулировки проблем и их решение по средствам выдвижения предложений, гипотез их обоснование и доказательства, а также путём проверки правильности решения.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Психологической наукой установлена определённая последовательность этапов продуктивной познавательной деятельности человека в условиях проблемного обучения: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п</w:t>
      </w:r>
      <w:proofErr w:type="gramEnd"/>
      <w:r w:rsidR="0015607C">
        <w:rPr>
          <w:rFonts w:ascii="Tahoma" w:eastAsia="Times New Roman" w:hAnsi="Tahoma" w:cs="Tahoma"/>
          <w:noProof/>
          <w:color w:val="000000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hello_html_5ab7d035.gif" style="position:absolute;margin-left:0;margin-top:0;width:24pt;height:24pt;z-index:251656704;mso-position-horizontal:left;mso-position-horizontal-relative:text;mso-position-vertical-relative:line" o:allowoverlap="f">
            <w10:wrap type="square"/>
          </v:shape>
        </w:pict>
      </w:r>
      <w:r w:rsidR="0015607C">
        <w:rPr>
          <w:rFonts w:ascii="Tahoma" w:eastAsia="Times New Roman" w:hAnsi="Tahoma" w:cs="Tahoma"/>
          <w:noProof/>
          <w:color w:val="000000"/>
          <w:sz w:val="18"/>
          <w:szCs w:val="18"/>
        </w:rPr>
        <w:pict>
          <v:shape id="_x0000_s1027" type="#_x0000_t75" alt="hello_html_5ab7d035.gif" style="position:absolute;margin-left:0;margin-top:0;width:24pt;height:24pt;z-index:251657728;mso-position-horizontal:left;mso-position-horizontal-relative:text;mso-position-vertical-relative:line" o:allowoverlap="f">
            <w10:wrap type="square"/>
          </v:shape>
        </w:pict>
      </w:r>
      <w:r w:rsidR="0015607C">
        <w:rPr>
          <w:rFonts w:ascii="Tahoma" w:eastAsia="Times New Roman" w:hAnsi="Tahoma" w:cs="Tahoma"/>
          <w:noProof/>
          <w:color w:val="000000"/>
          <w:sz w:val="18"/>
          <w:szCs w:val="18"/>
        </w:rPr>
        <w:pict>
          <v:shape id="_x0000_s1028" type="#_x0000_t75" alt="hello_html_5ab7d035.gif" style="position:absolute;margin-left:0;margin-top:0;width:24pt;height:24pt;z-index:251658752;mso-position-horizontal:left;mso-position-horizontal-relative:text;mso-position-vertical-relative:line" o:allowoverlap="f">
            <w10:wrap type="square"/>
          </v:shape>
        </w:pict>
      </w: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роблемная ситуация проблема поиск способов решения решение проблемы.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Мыслительная деятельность учащихся стимулируется постановкой вопросов. Вопрос учителя должен быть сложным на столько, чтобы у учащихся вызвать затруднение, и в то же время посильным для самостоятельного нахождения ответа.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Наиболее характерными для педагогической практики являются такие типы проблемных ситуаций:</w:t>
      </w:r>
    </w:p>
    <w:p w:rsidR="002E1DDA" w:rsidRPr="002E1DDA" w:rsidRDefault="002E1DDA" w:rsidP="002E1D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учащиеся не знают способы решения поставленной задачи, не могут ответить на проблемный вопрос, дать объяснение новому факту в учебной и жизненной ситуации;</w:t>
      </w:r>
    </w:p>
    <w:p w:rsidR="002E1DDA" w:rsidRPr="002E1DDA" w:rsidRDefault="002E1DDA" w:rsidP="002E1D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столкновение учащихся с необходимостью использовать ранее усвоенные знания в новых практических условиях;</w:t>
      </w:r>
    </w:p>
    <w:p w:rsidR="002E1DDA" w:rsidRPr="002E1DDA" w:rsidRDefault="002E1DDA" w:rsidP="002E1D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lastRenderedPageBreak/>
        <w:t>имеется противоречие между теоретически возможным путем решения задачи и практической неосуществимости выбранного способа;</w:t>
      </w:r>
    </w:p>
    <w:p w:rsidR="002E1DDA" w:rsidRPr="002E1DDA" w:rsidRDefault="002E1DDA" w:rsidP="002E1DD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имеются противоречия между практически достигнутым результатом выполнения учебного задания и отсутствием у учащихся знаний для теоретического обоснования.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Включение ребенка в учебную деятельность на основе метода рефлексии создаёт условия не только для формирования у него готовности к саморазвитию, но и для формирования устойчивой системы знаний и системы ценностей.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Технология </w:t>
      </w:r>
      <w:proofErr w:type="spell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деятельностного</w:t>
      </w:r>
      <w:proofErr w:type="spell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метода включает в себя следующую последовательность: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1.Самоопределение к деятельности.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На данном этапе урока организуется положительное самоопределение ученика к деятельности на уроке, а именно: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 создаются условия для возникновения внутренней потребности включения в деятельность («хочу»)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-выделяется содержательная область («могу»)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Рекомендации к проведению: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1)Доброе пожелание, моральная поддержка, девиз, загадки и.т.д.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2)Беседа, сообщение, самопроверка по готовому образцу.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2. Актуализация знаний и фиксация затруднений в деятельности.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Данный этап предполагает подготовку мышления детей к проектировочной деятельности: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1)актуализацию знаний, умений, навыков, достаточных для построения нового способа действий;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2)тренировку соответствующих мыслительных операций и в завершение этапа создаётся затруднение в деятельности учащихся, которое фиксируется ими самостоятельно.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Рекомендации к проведению: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lastRenderedPageBreak/>
        <w:t>1)Коллективные формы работы: коммуникативное взаимодействие, беседа.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2)Индивидуальные формы работы: задания для самостоятельной работы.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3)Фиксация во внешней речи различных вариантов решения и отсутствия изученного способа их обоснования.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3. Постановка учебной задачи.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На данном этапе учащиеся соотносят свои действия с используемым способом действий (алгоритмом, понятием и.т.д.) и на этой основе выявляют и фиксируют во внешней речи причину затруднения. Учитель определяет коммуникативную деятельность учащихся по исследованию возникшей проблемной ситуации в форме эвристической беседы. В этом задании должен обнаружиться недостаток имеющихся знаний, т.е. возникает ситуация, в которой требуется изменить известные учащимся алгоритмы в новой ситуации или открыть новые знания.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Рекомендации к проведению: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1)Коммуникативное взаимодействие, подводящий диалог. Побуждающий диалог.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2)Включение эмоционального компонента.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4. Построение проекта выхода из затруднения («открытие» детьми нового знания).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На данном этапе предлагается выбор учащимся метода разрешения проблемной ситуации, и на основе выбранного метода выдвижение и проверка ими гипотез. Учитель организовывает коллективную деятельность учащихся в форме мозгового штурма. После построения и обоснования нового способа, новый способ действий фиксируется во внешней речи. В завершении устанавливается, что учебная задача решена.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Рекомендации к проведению: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1)Коммуникативное взаимодействие, подводящий диалог, побуждающий диалог, мозговой штурм и.т.д.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2)Использование двигательной активности, материальных и материализованных моделей.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5.Первичное закрепление во внешней речи.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lastRenderedPageBreak/>
        <w:t>Учащиеся решают типовые задания на новый способ действий с проговариванием установленного алгоритма во внешней речи.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Рекомендации к проведению: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1)Коммуникативное взаимодействие с опорой на вербальную и знаковую фиксацию.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6. Самостоятельная работа с самопроверкой по эталону.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При проведении данного этапа используется индивидуальная форма работы: учащиеся самостоятельно выполняют задания на применение нового способа действий, осуществляют их самопроверку, пошагово сравнивая с образцом, и сами оценивают её. Эмоциональная направленность этапа состоит в организации ситуации успеха, способствующей включению учащихся в дальнейшую познавательную деятельность.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Рекомендации к проведению: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1)Письменная работа, небольшой объем, узкая типовая направленность, индивидуальная деятельность.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7.Включение в систему знаний и повторение.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На данном этапе новое знание включается в систему знаний. При необходимости выполняются задания на тренировку ранее изученных алгоритмов и подготовку введения нового знания на последующих уроках.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Рекомендации к проведению: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Коммуникативное взаимодействие преимущественно в парах или группах. Возможность выбора заданий учащимися. Включение элементов проектирования, игровых ситуаций.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8 Рефлексия деятельности.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На данном этапе организуется самооценка учениками деятельности на уроке. В завершении фиксируется степень соответствия поставленной цели результатов деятельности, и намечаются цели последующей деятельности. Домашнее задание даётся с элементами выбора, творчества.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Рекомендации к проведению: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lastRenderedPageBreak/>
        <w:t>Беседа: Чему научились? Каким способом? Где используется? В чем различие? Где возникло затруднение? Каковы результаты? Над чем ещё надо поработать?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Предлагаю некоторые приемы, используемые на этих этапах: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1.Постановка учебной задачи.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</w:rPr>
        <w:t>Проблемная ситуация с удивлением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(могут лежать различные противоречия- противоречия между двумя и более фактами).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На шаге формирования учебной проблемы необходимо выбрать: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-Какой возникает вопрос?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-Какова тема урока?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-Сформулируйте проблему.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Создаются тремя приемами: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1.столкнуть два противоречия;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2.столкнуть мнение учеников;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3.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самый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сложный - противоречия жизненного опыта ребенка и научным фактом.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</w:rPr>
        <w:t>Проблемная ситуация с затруднением.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В основе одно противоречие - между необходимостью и возможностью это сделать.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Создаются тремя приемами: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1.простой, даётся задание на новый материал невыполнимое вообще;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2.даётся задание, с которым ученики ещё не сталкивались;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3.(самый сложный)-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 шаг – учитель даёт практическое задание похожее на предыдущее;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2 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шаг-учитель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аргументируя доказывает, что задание не выполнено.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lastRenderedPageBreak/>
        <w:t>Построение проекта выхода из затруднения.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 мето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д-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побуждающий диалог.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Вопросы: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1.- Что вас удивило?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-Что интересного вы заметили?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-Какие факты на лицо?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-Какие существуют точки зрения?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2.-Сколько же в классе мнений?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-Как вы его выполнили?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3.-Как вы думали сначала? Что вы предполагаете?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-А на самом деле что?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4.-Вы смогли выполнить задание?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-В чем затруднение?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5.-Почему не получается?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-Чем это задание не похоже на предыдущее?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6.-Что вы хотели сделать?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-Какие знания применены?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-Задание выполнено?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Шагу осознания противоречий уделить особое внимание!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-Сколько мнений?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-Как вы думаете, кто прав?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 мето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д-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 xml:space="preserve"> подводящий диалог.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Структура: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-репродуктивные задания;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lastRenderedPageBreak/>
        <w:t>-мыслительные задани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я(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>проанализировать, сравнить).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Ответ детей – формулирование темы урока.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3етод-сообщение темы с мотивирующим приёмом.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1ша</w:t>
      </w:r>
      <w:proofErr w:type="gramStart"/>
      <w:r w:rsidRPr="002E1DDA">
        <w:rPr>
          <w:rFonts w:ascii="Tahoma" w:eastAsia="Times New Roman" w:hAnsi="Tahoma" w:cs="Tahoma"/>
          <w:color w:val="000000"/>
          <w:sz w:val="27"/>
          <w:szCs w:val="27"/>
        </w:rPr>
        <w:t>г-</w:t>
      </w:r>
      <w:proofErr w:type="gramEnd"/>
      <w:r w:rsidRPr="002E1DDA">
        <w:rPr>
          <w:rFonts w:ascii="Tahoma" w:eastAsia="Times New Roman" w:hAnsi="Tahoma" w:cs="Tahoma"/>
          <w:color w:val="000000"/>
          <w:sz w:val="27"/>
          <w:szCs w:val="27"/>
        </w:rPr>
        <w:t>«яркое пятно» (легенды, интересные научные факты, случаи из жизни, шутки, сказки);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2шаг-актуальность (придумать нужный приём, значимый для ребёнка)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Наибольший эффект приносит побуждающий диалог.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Поиск решения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Суть: учитель помогает детям овладевать новым знанием.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Применяется: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-побуждающий диалог (выдвижение гипотез - высказывание предположений, догадок);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-проверка гипотез (обоснование принятия или отвержения).</w:t>
      </w:r>
    </w:p>
    <w:p w:rsidR="002E1DDA" w:rsidRPr="002E1DDA" w:rsidRDefault="002E1DDA" w:rsidP="002E1DDA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2E1DDA">
        <w:rPr>
          <w:rFonts w:ascii="Tahoma" w:eastAsia="Times New Roman" w:hAnsi="Tahoma" w:cs="Tahoma"/>
          <w:color w:val="000000"/>
          <w:sz w:val="27"/>
          <w:szCs w:val="27"/>
        </w:rPr>
        <w:t>Постоянная постановка проблемы перед учащимися приводит к тому, что он не «пасует» перед ними, а стремится их решить. И, мне кажется, тем самым войдя в жизнь, ребенок будет более защищен и адаптирован. Ведь проблемное обучение должен формировать гармонически развитую личность, способную логически мыслить, находить решения в различных ситуациях.</w:t>
      </w:r>
    </w:p>
    <w:p w:rsidR="005F6FAC" w:rsidRDefault="005F6FAC"/>
    <w:sectPr w:rsidR="005F6FAC" w:rsidSect="001E5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26FCA"/>
    <w:multiLevelType w:val="multilevel"/>
    <w:tmpl w:val="E5CC5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271A28"/>
    <w:multiLevelType w:val="multilevel"/>
    <w:tmpl w:val="66C4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D147EB"/>
    <w:multiLevelType w:val="multilevel"/>
    <w:tmpl w:val="67662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B31936"/>
    <w:multiLevelType w:val="multilevel"/>
    <w:tmpl w:val="4404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420256"/>
    <w:multiLevelType w:val="multilevel"/>
    <w:tmpl w:val="8044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00C8"/>
    <w:rsid w:val="0015607C"/>
    <w:rsid w:val="001E5AF0"/>
    <w:rsid w:val="002E1DDA"/>
    <w:rsid w:val="003D6DAD"/>
    <w:rsid w:val="005F6FAC"/>
    <w:rsid w:val="007D3E53"/>
    <w:rsid w:val="00A60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AF0"/>
  </w:style>
  <w:style w:type="paragraph" w:styleId="1">
    <w:name w:val="heading 1"/>
    <w:basedOn w:val="a"/>
    <w:link w:val="10"/>
    <w:uiPriority w:val="9"/>
    <w:qFormat/>
    <w:rsid w:val="002E1D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600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600C8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2E1DD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2E1DDA"/>
    <w:rPr>
      <w:color w:val="0000FF"/>
      <w:u w:val="single"/>
    </w:rPr>
  </w:style>
  <w:style w:type="character" w:customStyle="1" w:styleId="apple-converted-space">
    <w:name w:val="apple-converted-space"/>
    <w:basedOn w:val="a0"/>
    <w:rsid w:val="002E1DDA"/>
  </w:style>
  <w:style w:type="character" w:customStyle="1" w:styleId="dr-name">
    <w:name w:val="dr-name"/>
    <w:basedOn w:val="a0"/>
    <w:rsid w:val="002E1DDA"/>
  </w:style>
  <w:style w:type="paragraph" w:styleId="a4">
    <w:name w:val="Normal (Web)"/>
    <w:basedOn w:val="a"/>
    <w:uiPriority w:val="99"/>
    <w:semiHidden/>
    <w:unhideWhenUsed/>
    <w:rsid w:val="002E1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05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59644">
                      <w:marLeft w:val="-525"/>
                      <w:marRight w:val="0"/>
                      <w:marTop w:val="0"/>
                      <w:marBottom w:val="0"/>
                      <w:divBdr>
                        <w:top w:val="dashed" w:sz="6" w:space="4" w:color="FFFFFF"/>
                        <w:left w:val="dashed" w:sz="6" w:space="4" w:color="FFFFFF"/>
                        <w:bottom w:val="dashed" w:sz="6" w:space="4" w:color="FFFFFF"/>
                        <w:right w:val="dashed" w:sz="6" w:space="4" w:color="FFFFFF"/>
                      </w:divBdr>
                    </w:div>
                  </w:divsChild>
                </w:div>
              </w:divsChild>
            </w:div>
            <w:div w:id="15057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8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26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17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5953">
              <w:marLeft w:val="0"/>
              <w:marRight w:val="3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8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1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38590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1099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047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9640821">
              <w:marLeft w:val="0"/>
              <w:marRight w:val="3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46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46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50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4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250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97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351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ouble" w:sz="4" w:space="15" w:color="E1E0D9"/>
                                        <w:left w:val="double" w:sz="4" w:space="15" w:color="E1E0D9"/>
                                        <w:bottom w:val="double" w:sz="4" w:space="15" w:color="E1E0D9"/>
                                        <w:right w:val="double" w:sz="4" w:space="15" w:color="E1E0D9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9047019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88698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685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1993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 а класс</dc:creator>
  <cp:keywords/>
  <dc:description/>
  <cp:lastModifiedBy>2 а класс</cp:lastModifiedBy>
  <cp:revision>6</cp:revision>
  <dcterms:created xsi:type="dcterms:W3CDTF">2017-02-01T01:48:00Z</dcterms:created>
  <dcterms:modified xsi:type="dcterms:W3CDTF">2017-03-15T02:57:00Z</dcterms:modified>
</cp:coreProperties>
</file>