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ACD" w:rsidRPr="00842ACD" w:rsidRDefault="00842ACD" w:rsidP="00842AC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2ACD">
        <w:rPr>
          <w:rFonts w:ascii="Times New Roman" w:hAnsi="Times New Roman" w:cs="Times New Roman"/>
          <w:b/>
          <w:sz w:val="28"/>
          <w:szCs w:val="24"/>
        </w:rPr>
        <w:t>Тема инновационного педагогического опыта</w:t>
      </w:r>
    </w:p>
    <w:p w:rsidR="003735B0" w:rsidRPr="00842ACD" w:rsidRDefault="00842ACD" w:rsidP="00842AC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2ACD">
        <w:rPr>
          <w:rFonts w:ascii="Times New Roman" w:hAnsi="Times New Roman" w:cs="Times New Roman"/>
          <w:b/>
          <w:sz w:val="28"/>
          <w:szCs w:val="24"/>
        </w:rPr>
        <w:t>«Формирование патриотических ценностей в условиях современной образовательной среды».</w:t>
      </w:r>
    </w:p>
    <w:p w:rsidR="00842ACD" w:rsidRPr="00842ACD" w:rsidRDefault="00842ACD" w:rsidP="00842ACD">
      <w:pPr>
        <w:spacing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b/>
          <w:i/>
          <w:sz w:val="24"/>
          <w:szCs w:val="24"/>
        </w:rPr>
        <w:t>Источник изменений</w:t>
      </w:r>
      <w:r w:rsidRPr="00842ACD">
        <w:rPr>
          <w:rFonts w:ascii="Times New Roman" w:hAnsi="Times New Roman" w:cs="Times New Roman"/>
          <w:sz w:val="24"/>
          <w:szCs w:val="24"/>
        </w:rPr>
        <w:t xml:space="preserve"> (противоречия, новые средства обучения, новые условия образовательной деятельности, др.)</w:t>
      </w:r>
    </w:p>
    <w:p w:rsidR="00842ACD" w:rsidRPr="00842ACD" w:rsidRDefault="00842ACD" w:rsidP="00842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Противоречия можно рассматривать   между</w:t>
      </w: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42ACD" w:rsidRPr="00842ACD" w:rsidRDefault="00842ACD" w:rsidP="00842A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традицией и современностью</w:t>
      </w:r>
    </w:p>
    <w:p w:rsidR="00842ACD" w:rsidRPr="00842ACD" w:rsidRDefault="00842ACD" w:rsidP="00842A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между патриотизмом и толерантностью;</w:t>
      </w:r>
    </w:p>
    <w:p w:rsidR="00842ACD" w:rsidRPr="00842ACD" w:rsidRDefault="00842ACD" w:rsidP="00842A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между индивидуальным и коллективным;</w:t>
      </w:r>
    </w:p>
    <w:p w:rsidR="00842ACD" w:rsidRPr="00842ACD" w:rsidRDefault="00842ACD" w:rsidP="00842A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между знанием и переживанием;</w:t>
      </w:r>
    </w:p>
    <w:p w:rsidR="00842ACD" w:rsidRPr="00842ACD" w:rsidRDefault="00842ACD" w:rsidP="00842AC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между героическим прошлым и повседневностью.</w:t>
      </w:r>
    </w:p>
    <w:p w:rsidR="00842ACD" w:rsidRPr="00842ACD" w:rsidRDefault="00842ACD" w:rsidP="00842ACD">
      <w:pPr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Идея изменений: в сбалансированном наборе инновационных идей для обновления патриотического воспитания школьников. Каждая из идей предполагает практическую реализуемость, возрастную адаптацию и измеримый воспитательный эффект.</w:t>
      </w:r>
    </w:p>
    <w:p w:rsidR="00842ACD" w:rsidRPr="00842ACD" w:rsidRDefault="00842ACD" w:rsidP="00842ACD">
      <w:pPr>
        <w:spacing w:before="225" w:after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2ACD">
        <w:rPr>
          <w:rFonts w:ascii="Times New Roman" w:hAnsi="Times New Roman" w:cs="Times New Roman"/>
          <w:color w:val="000000"/>
          <w:sz w:val="24"/>
          <w:szCs w:val="24"/>
        </w:rPr>
        <w:t xml:space="preserve">Передача сущности опыта по патриотическому воспитанию в школе осуществляется через комплекс взаимосвязанных средств – организационных, содержательных, технологических и средовых. В урочной деятельности это интеграция в учебные 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 xml:space="preserve">предметы. 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 xml:space="preserve">Во внеурочной деятельности – 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>это классные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 xml:space="preserve"> часы и уроки мужества с приглашением ветеранов, военнослужащих, обсуждением памятных дат и героических страниц нашей Родины. Каждый учитель должен уметь подготовить и 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>провести воспитательный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 xml:space="preserve">, классный час с использованием материала, в основе которого, должны быть заложены идеи и задачи роста нравственного и </w:t>
      </w:r>
      <w:r w:rsidRPr="00842ACD">
        <w:rPr>
          <w:rFonts w:ascii="Times New Roman" w:hAnsi="Times New Roman" w:cs="Times New Roman"/>
          <w:color w:val="000000"/>
          <w:sz w:val="24"/>
          <w:szCs w:val="24"/>
        </w:rPr>
        <w:t>духовного потенциала</w:t>
      </w: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обучающихся. Сущность опыта </w:t>
      </w: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заключается в</w:t>
      </w: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привлечении работы школьного музея в патриотическом воспитании школьников. Среди воспитательных мероприятий можно выделить поднятие Государственного флага и исполнение Гимна РФ, участие в патриотических акциях «Бессмертный полк», «Георгиевская ленточка», «Свеча памяти»., а также активное участие школьников в конкурсах и фестивалях.</w:t>
      </w:r>
    </w:p>
    <w:p w:rsidR="00842ACD" w:rsidRPr="00842ACD" w:rsidRDefault="00842ACD" w:rsidP="00842ACD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Преимущества использования материала: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повышение</w:t>
      </w: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 нравственных</w:t>
      </w: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 личности;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обеспечивает высокую степень дифференциации обучения;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мотивации обучения;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активация познавательной деятельности обучающихся;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интереса к изучаемому предмету (литература, история, обществознание, ОДНК);</w:t>
      </w:r>
    </w:p>
    <w:p w:rsidR="00842ACD" w:rsidRPr="00842ACD" w:rsidRDefault="00842ACD" w:rsidP="00842ACD">
      <w:pPr>
        <w:numPr>
          <w:ilvl w:val="0"/>
          <w:numId w:val="2"/>
        </w:numPr>
        <w:spacing w:before="225" w:after="225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становится более эффективным и мотивированным;</w:t>
      </w:r>
    </w:p>
    <w:p w:rsidR="00842ACD" w:rsidRPr="00842ACD" w:rsidRDefault="00842ACD" w:rsidP="00842AC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нравственной и духовной культуры личности.</w:t>
      </w:r>
    </w:p>
    <w:p w:rsidR="00842ACD" w:rsidRPr="00842ACD" w:rsidRDefault="00842ACD" w:rsidP="00842ACD">
      <w:pPr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>Концепция изменений (способы, их преимущества перед аналогами и новизна, ограничения, трудоемкость, риски)</w:t>
      </w:r>
    </w:p>
    <w:p w:rsidR="00842ACD" w:rsidRPr="00842ACD" w:rsidRDefault="00842ACD" w:rsidP="00842ACD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Новизна</w:t>
      </w:r>
    </w:p>
    <w:p w:rsidR="00842ACD" w:rsidRPr="00842ACD" w:rsidRDefault="00842ACD" w:rsidP="00842ACD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42A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Концепция изменений в патриотическом воспитании школьников связана с внедрением современных подходов, интеграцией новых технологий и усилением системности в работе. Её цель – сформировать у учащихся глубокое чувство любви к Родине, гражданскую ответственность, готовность защищать интересы страны и </w:t>
      </w:r>
      <w:r w:rsidRPr="00842AC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участвовать в ее развитии. Изменения направлены на обновление методов, форм, содержания патриотического воспитания с учетом современных вызовов и возможностей. Это включает: интеграцию в учебный процесс, использование инновационных технологий, развитие проектной и исследовательской деятельности, усиление внеклассной работы.</w:t>
      </w:r>
    </w:p>
    <w:p w:rsidR="00842ACD" w:rsidRPr="00842ACD" w:rsidRDefault="00842ACD" w:rsidP="00842AC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842ACD">
        <w:rPr>
          <w:rFonts w:ascii="Times New Roman" w:hAnsi="Times New Roman" w:cs="Times New Roman"/>
          <w:i/>
          <w:sz w:val="24"/>
          <w:szCs w:val="24"/>
        </w:rPr>
        <w:t>Условия реализации изменений (включая личностно- профессиональные качества педагога и достигнутый им уровень профессионализма)</w:t>
      </w:r>
      <w:r w:rsidRPr="00842ACD">
        <w:rPr>
          <w:rFonts w:ascii="Times New Roman" w:hAnsi="Times New Roman" w:cs="Times New Roman"/>
          <w:i/>
          <w:sz w:val="24"/>
          <w:szCs w:val="24"/>
        </w:rPr>
        <w:t>.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proofErr w:type="spellStart"/>
      <w:r w:rsidRPr="00842ACD">
        <w:rPr>
          <w:rFonts w:ascii="Times New Roman" w:hAnsi="Times New Roman"/>
        </w:rPr>
        <w:t>Реализация</w:t>
      </w:r>
      <w:proofErr w:type="spellEnd"/>
      <w:r w:rsidRPr="00842ACD">
        <w:rPr>
          <w:rFonts w:ascii="Times New Roman" w:hAnsi="Times New Roman"/>
        </w:rPr>
        <w:t xml:space="preserve"> </w:t>
      </w:r>
      <w:proofErr w:type="spellStart"/>
      <w:r w:rsidRPr="00842ACD">
        <w:rPr>
          <w:rFonts w:ascii="Times New Roman" w:hAnsi="Times New Roman"/>
        </w:rPr>
        <w:t>изменений</w:t>
      </w:r>
      <w:proofErr w:type="spellEnd"/>
      <w:r w:rsidRPr="00842ACD">
        <w:rPr>
          <w:rFonts w:ascii="Times New Roman" w:hAnsi="Times New Roman"/>
        </w:rPr>
        <w:t xml:space="preserve"> в патриотическом воспитании требует комплексного подхода, включающего как внешние условия, так и личностно-профессиональные качества педагога. А также уровень его профессионализма. </w:t>
      </w:r>
      <w:r w:rsidRPr="00842ACD">
        <w:rPr>
          <w:rFonts w:ascii="Times New Roman" w:hAnsi="Times New Roman"/>
          <w:lang w:val="ru-RU"/>
        </w:rPr>
        <w:t>Условия реализации изменений в патриотическом воспитании опирается на ряд документов: Конституцию РФ, «Стратегию развития и воспитания в РФ», федеральный проект</w:t>
      </w:r>
      <w:r w:rsidRPr="00842ACD">
        <w:rPr>
          <w:rFonts w:ascii="Times New Roman" w:hAnsi="Times New Roman"/>
          <w:lang w:val="ru-RU"/>
        </w:rPr>
        <w:t xml:space="preserve"> </w:t>
      </w:r>
      <w:r w:rsidRPr="00842ACD">
        <w:rPr>
          <w:rFonts w:ascii="Times New Roman" w:hAnsi="Times New Roman"/>
          <w:lang w:val="ru-RU"/>
        </w:rPr>
        <w:t>Размещение информационной карты инновационного опыта</w:t>
      </w:r>
      <w:r w:rsidRPr="00842ACD">
        <w:rPr>
          <w:rFonts w:ascii="Times New Roman" w:hAnsi="Times New Roman"/>
        </w:rPr>
        <w:t> </w:t>
      </w:r>
      <w:r w:rsidRPr="00842ACD">
        <w:rPr>
          <w:rFonts w:ascii="Times New Roman" w:hAnsi="Times New Roman"/>
          <w:lang w:val="ru-RU"/>
        </w:rPr>
        <w:t>на сайте школы, на сайтах в сети интернет.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b/>
          <w:i/>
          <w:lang w:val="ru-RU"/>
        </w:rPr>
      </w:pPr>
      <w:r w:rsidRPr="00842ACD">
        <w:rPr>
          <w:rFonts w:ascii="Times New Roman" w:hAnsi="Times New Roman"/>
          <w:b/>
          <w:i/>
          <w:lang w:val="ru-RU"/>
        </w:rPr>
        <w:t>Статьи:</w:t>
      </w:r>
    </w:p>
    <w:p w:rsidR="00842ACD" w:rsidRPr="00842ACD" w:rsidRDefault="00842ACD" w:rsidP="00842ACD">
      <w:pPr>
        <w:pStyle w:val="a3"/>
        <w:numPr>
          <w:ilvl w:val="0"/>
          <w:numId w:val="3"/>
        </w:numPr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 xml:space="preserve">«Работа школьной библиотеки: проверенные методы и новые форматы взаимодействия с обучающимися» Публикация на сайте </w:t>
      </w:r>
      <w:proofErr w:type="spellStart"/>
      <w:r w:rsidRPr="00842ACD">
        <w:rPr>
          <w:rFonts w:ascii="Times New Roman" w:hAnsi="Times New Roman"/>
          <w:lang w:val="ru-RU"/>
        </w:rPr>
        <w:t>Инфоурок</w:t>
      </w:r>
      <w:proofErr w:type="spellEnd"/>
      <w:r w:rsidRPr="00842ACD">
        <w:rPr>
          <w:rFonts w:ascii="Times New Roman" w:hAnsi="Times New Roman"/>
          <w:lang w:val="ru-RU"/>
        </w:rPr>
        <w:t>.</w:t>
      </w:r>
    </w:p>
    <w:p w:rsidR="00842ACD" w:rsidRPr="00842ACD" w:rsidRDefault="00842ACD" w:rsidP="00842ACD">
      <w:pPr>
        <w:pStyle w:val="a3"/>
        <w:numPr>
          <w:ilvl w:val="0"/>
          <w:numId w:val="3"/>
        </w:numPr>
        <w:spacing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>«Роль художественной литературы в патриотическом воспитании школьников 10-12 лет».</w:t>
      </w:r>
    </w:p>
    <w:p w:rsidR="00842ACD" w:rsidRPr="00842ACD" w:rsidRDefault="00842ACD" w:rsidP="00842ACD">
      <w:pPr>
        <w:pStyle w:val="a3"/>
        <w:spacing w:before="0" w:after="0" w:line="20" w:lineRule="atLeast"/>
        <w:ind w:left="720"/>
        <w:jc w:val="both"/>
        <w:rPr>
          <w:rFonts w:ascii="Times New Roman" w:hAnsi="Times New Roman"/>
          <w:i/>
          <w:lang w:val="ru-RU"/>
        </w:rPr>
      </w:pPr>
      <w:r w:rsidRPr="00842ACD">
        <w:rPr>
          <w:rFonts w:ascii="Times New Roman" w:hAnsi="Times New Roman"/>
          <w:i/>
          <w:lang w:val="ru-RU"/>
        </w:rPr>
        <w:t xml:space="preserve">Публикация на сайте </w:t>
      </w:r>
      <w:proofErr w:type="spellStart"/>
      <w:r w:rsidRPr="00842ACD">
        <w:rPr>
          <w:rFonts w:ascii="Times New Roman" w:hAnsi="Times New Roman"/>
          <w:i/>
          <w:lang w:val="ru-RU"/>
        </w:rPr>
        <w:t>Инфоурок</w:t>
      </w:r>
      <w:proofErr w:type="spellEnd"/>
      <w:r w:rsidRPr="00842ACD">
        <w:rPr>
          <w:rFonts w:ascii="Times New Roman" w:hAnsi="Times New Roman"/>
          <w:i/>
          <w:lang w:val="ru-RU"/>
        </w:rPr>
        <w:t>.</w:t>
      </w:r>
    </w:p>
    <w:p w:rsidR="00842ACD" w:rsidRPr="00842ACD" w:rsidRDefault="00842ACD" w:rsidP="00842ACD">
      <w:pPr>
        <w:pStyle w:val="a3"/>
        <w:spacing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 xml:space="preserve">       </w:t>
      </w:r>
      <w:r w:rsidRPr="00842ACD">
        <w:rPr>
          <w:rFonts w:ascii="Times New Roman" w:hAnsi="Times New Roman"/>
          <w:lang w:val="ru-RU"/>
        </w:rPr>
        <w:t xml:space="preserve">3. «Социализация школьников с ограниченными возможностями здоровья и формирование духовно-нравственных качеств личности средствами </w:t>
      </w:r>
      <w:proofErr w:type="spellStart"/>
      <w:r w:rsidRPr="00842ACD">
        <w:rPr>
          <w:rFonts w:ascii="Times New Roman" w:hAnsi="Times New Roman"/>
          <w:lang w:val="ru-RU"/>
        </w:rPr>
        <w:t>сказкотерапии</w:t>
      </w:r>
      <w:proofErr w:type="spellEnd"/>
      <w:r w:rsidRPr="00842ACD">
        <w:rPr>
          <w:rFonts w:ascii="Times New Roman" w:hAnsi="Times New Roman"/>
          <w:lang w:val="ru-RU"/>
        </w:rPr>
        <w:t>».</w:t>
      </w:r>
    </w:p>
    <w:p w:rsidR="00842ACD" w:rsidRPr="00842ACD" w:rsidRDefault="00842ACD" w:rsidP="00842ACD">
      <w:pPr>
        <w:pStyle w:val="a3"/>
        <w:spacing w:line="20" w:lineRule="atLeast"/>
        <w:jc w:val="both"/>
        <w:rPr>
          <w:rFonts w:ascii="Times New Roman" w:hAnsi="Times New Roman"/>
          <w:i/>
          <w:lang w:val="ru-RU"/>
        </w:rPr>
      </w:pPr>
      <w:r w:rsidRPr="00842ACD">
        <w:rPr>
          <w:rFonts w:ascii="Times New Roman" w:hAnsi="Times New Roman"/>
          <w:i/>
          <w:lang w:val="ru-RU"/>
        </w:rPr>
        <w:t xml:space="preserve">Публикация на сайте </w:t>
      </w:r>
      <w:proofErr w:type="spellStart"/>
      <w:r w:rsidRPr="00842ACD">
        <w:rPr>
          <w:rFonts w:ascii="Times New Roman" w:hAnsi="Times New Roman"/>
          <w:i/>
          <w:lang w:val="ru-RU"/>
        </w:rPr>
        <w:t>Инфоурок</w:t>
      </w:r>
      <w:proofErr w:type="spellEnd"/>
      <w:r w:rsidRPr="00842ACD">
        <w:rPr>
          <w:rFonts w:ascii="Times New Roman" w:hAnsi="Times New Roman"/>
          <w:i/>
          <w:lang w:val="ru-RU"/>
        </w:rPr>
        <w:t>.</w:t>
      </w:r>
    </w:p>
    <w:p w:rsidR="00842ACD" w:rsidRPr="00842ACD" w:rsidRDefault="00842ACD" w:rsidP="00842ACD">
      <w:pPr>
        <w:pStyle w:val="a3"/>
        <w:spacing w:line="20" w:lineRule="atLeast"/>
        <w:jc w:val="both"/>
        <w:rPr>
          <w:rFonts w:ascii="Times New Roman" w:hAnsi="Times New Roman"/>
          <w:i/>
          <w:lang w:val="ru-RU"/>
        </w:rPr>
      </w:pPr>
      <w:r w:rsidRPr="00842ACD">
        <w:rPr>
          <w:rFonts w:ascii="Times New Roman" w:hAnsi="Times New Roman"/>
          <w:lang w:val="ru-RU"/>
        </w:rPr>
        <w:t xml:space="preserve"> </w:t>
      </w:r>
      <w:r w:rsidRPr="00842ACD">
        <w:rPr>
          <w:rFonts w:ascii="Times New Roman" w:hAnsi="Times New Roman"/>
          <w:lang w:val="ru-RU"/>
        </w:rPr>
        <w:t xml:space="preserve">       </w:t>
      </w:r>
      <w:r w:rsidRPr="00842ACD">
        <w:rPr>
          <w:rFonts w:ascii="Times New Roman" w:hAnsi="Times New Roman"/>
          <w:lang w:val="ru-RU"/>
        </w:rPr>
        <w:t xml:space="preserve">  4. Литературно-музыкальная композиция «Я знаю о войне лишь понаслышке…» </w:t>
      </w:r>
      <w:r w:rsidRPr="00842ACD">
        <w:rPr>
          <w:rFonts w:ascii="Times New Roman" w:hAnsi="Times New Roman"/>
          <w:i/>
          <w:lang w:val="ru-RU"/>
        </w:rPr>
        <w:t xml:space="preserve">Публикация на сайте </w:t>
      </w:r>
      <w:proofErr w:type="spellStart"/>
      <w:r w:rsidRPr="00842ACD">
        <w:rPr>
          <w:rFonts w:ascii="Times New Roman" w:hAnsi="Times New Roman"/>
          <w:i/>
          <w:lang w:val="ru-RU"/>
        </w:rPr>
        <w:t>Инфоурок</w:t>
      </w:r>
      <w:proofErr w:type="spellEnd"/>
      <w:r w:rsidRPr="00842ACD">
        <w:rPr>
          <w:rFonts w:ascii="Times New Roman" w:hAnsi="Times New Roman"/>
          <w:i/>
          <w:lang w:val="ru-RU"/>
        </w:rPr>
        <w:t>.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>5.Литерату</w:t>
      </w:r>
      <w:r>
        <w:rPr>
          <w:rFonts w:ascii="Times New Roman" w:hAnsi="Times New Roman"/>
          <w:lang w:val="ru-RU"/>
        </w:rPr>
        <w:t xml:space="preserve">рно-музыкальная </w:t>
      </w:r>
      <w:proofErr w:type="gramStart"/>
      <w:r>
        <w:rPr>
          <w:rFonts w:ascii="Times New Roman" w:hAnsi="Times New Roman"/>
          <w:lang w:val="ru-RU"/>
        </w:rPr>
        <w:t xml:space="preserve">композиция </w:t>
      </w:r>
      <w:r w:rsidRPr="00842ACD">
        <w:rPr>
          <w:rFonts w:ascii="Times New Roman" w:hAnsi="Times New Roman"/>
          <w:lang w:val="ru-RU"/>
        </w:rPr>
        <w:t xml:space="preserve"> «</w:t>
      </w:r>
      <w:proofErr w:type="gramEnd"/>
      <w:r w:rsidRPr="00842ACD">
        <w:rPr>
          <w:rFonts w:ascii="Times New Roman" w:hAnsi="Times New Roman"/>
          <w:lang w:val="ru-RU"/>
        </w:rPr>
        <w:t>Бородино».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i/>
          <w:lang w:val="ru-RU"/>
        </w:rPr>
        <w:t xml:space="preserve">Публикация на сайте </w:t>
      </w:r>
      <w:proofErr w:type="spellStart"/>
      <w:r w:rsidRPr="00842ACD">
        <w:rPr>
          <w:rFonts w:ascii="Times New Roman" w:hAnsi="Times New Roman"/>
          <w:i/>
          <w:lang w:val="ru-RU"/>
        </w:rPr>
        <w:t>Инфоурок</w:t>
      </w:r>
      <w:proofErr w:type="spellEnd"/>
      <w:r w:rsidRPr="00842ACD">
        <w:rPr>
          <w:rFonts w:ascii="Times New Roman" w:hAnsi="Times New Roman"/>
          <w:lang w:val="ru-RU"/>
        </w:rPr>
        <w:t>.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>6. Классный час «Мы помним тебя Беслан»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>7. Беседа «День Героев Отечества»;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8. Бесед</w:t>
      </w:r>
      <w:r w:rsidRPr="00842ACD">
        <w:rPr>
          <w:rFonts w:ascii="Times New Roman" w:hAnsi="Times New Roman"/>
          <w:lang w:val="ru-RU"/>
        </w:rPr>
        <w:t>а с использованием мультимедиа «День Конституции»;</w:t>
      </w:r>
    </w:p>
    <w:p w:rsidR="00842ACD" w:rsidRPr="00842ACD" w:rsidRDefault="00842ACD" w:rsidP="00842ACD">
      <w:pPr>
        <w:pStyle w:val="a3"/>
        <w:spacing w:before="0" w:after="0" w:line="20" w:lineRule="atLeast"/>
        <w:jc w:val="both"/>
        <w:rPr>
          <w:rFonts w:ascii="Times New Roman" w:hAnsi="Times New Roman"/>
          <w:lang w:val="ru-RU"/>
        </w:rPr>
      </w:pPr>
      <w:r w:rsidRPr="00842ACD">
        <w:rPr>
          <w:rFonts w:ascii="Times New Roman" w:hAnsi="Times New Roman"/>
          <w:lang w:val="ru-RU"/>
        </w:rPr>
        <w:t>9. Классный час «Снятие блокады Ленинграда».</w:t>
      </w:r>
    </w:p>
    <w:p w:rsidR="00842ACD" w:rsidRPr="00842ACD" w:rsidRDefault="00842ACD" w:rsidP="00842ACD">
      <w:pPr>
        <w:pStyle w:val="a3"/>
        <w:spacing w:before="0" w:after="0" w:line="20" w:lineRule="atLeast"/>
        <w:ind w:left="720"/>
        <w:jc w:val="both"/>
        <w:rPr>
          <w:rFonts w:ascii="Times New Roman" w:hAnsi="Times New Roman"/>
          <w:lang w:val="ru-RU"/>
        </w:rPr>
      </w:pPr>
    </w:p>
    <w:p w:rsidR="00842ACD" w:rsidRPr="00842ACD" w:rsidRDefault="00842ACD" w:rsidP="00842AC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42ACD">
        <w:rPr>
          <w:rFonts w:ascii="Times New Roman" w:hAnsi="Times New Roman" w:cs="Times New Roman"/>
          <w:b/>
          <w:sz w:val="28"/>
          <w:szCs w:val="24"/>
        </w:rPr>
        <w:t>Описание педагогического опыта</w:t>
      </w:r>
    </w:p>
    <w:p w:rsidR="00842ACD" w:rsidRDefault="00842ACD" w:rsidP="00842A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2ACD">
        <w:rPr>
          <w:rFonts w:ascii="Times New Roman" w:hAnsi="Times New Roman" w:cs="Times New Roman"/>
          <w:sz w:val="24"/>
          <w:szCs w:val="24"/>
        </w:rPr>
        <w:t xml:space="preserve">Патриотическое воспитание – ключевой момент формирования личности. В условиях глобализации и интенсивного информационного потока особенно важно с детства: закладывать уважение к истории и культуре Отечества; развивать чувство сопричастности к судьбе малой Родины и страны в целом; формировать гражданскую ответственность и нравственные ориентиры. Педагогический опыт по патриотическому воспитанию в школьной библиотеке включает системный подход, сочетание традиционных и современных форм работы, активное использование книжных ресурсов. Эта работа ведется на протяжении всего обучения ребенка в школе. Еженедельно в школе проходит поднятие Государственного флага РФ и исполнение Гимна РФ. Это помогает сформировать у обучающихся чувство принадлежности к российскому обществу, уважать историю и традиции Отечества, осознавать личную ответственность за судьбу Родины. Вся работа по патриотическому воспитанию построена на личностно-ориентированном подходе с учетом возрастных и индивидуальных особенностей. Используется </w:t>
      </w:r>
      <w:proofErr w:type="spellStart"/>
      <w:r w:rsidRPr="00842ACD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842ACD">
        <w:rPr>
          <w:rFonts w:ascii="Times New Roman" w:hAnsi="Times New Roman" w:cs="Times New Roman"/>
          <w:sz w:val="24"/>
          <w:szCs w:val="24"/>
        </w:rPr>
        <w:t xml:space="preserve"> подход, </w:t>
      </w:r>
      <w:r w:rsidRPr="00842ACD">
        <w:rPr>
          <w:rFonts w:ascii="Times New Roman" w:hAnsi="Times New Roman" w:cs="Times New Roman"/>
          <w:sz w:val="24"/>
          <w:szCs w:val="24"/>
        </w:rPr>
        <w:lastRenderedPageBreak/>
        <w:t>школьники активно участвуют в мероприятиях, посвященных Дню защитника Отечества, Дню Победы, Дню воинской славы и др. Большая работа отведена</w:t>
      </w:r>
      <w:r w:rsidRPr="00842ACD">
        <w:rPr>
          <w:rFonts w:ascii="Times New Roman" w:hAnsi="Times New Roman" w:cs="Times New Roman"/>
          <w:sz w:val="24"/>
          <w:szCs w:val="24"/>
        </w:rPr>
        <w:t xml:space="preserve"> </w:t>
      </w:r>
      <w:r w:rsidRPr="00842ACD">
        <w:rPr>
          <w:rFonts w:ascii="Times New Roman" w:hAnsi="Times New Roman" w:cs="Times New Roman"/>
          <w:sz w:val="24"/>
          <w:szCs w:val="24"/>
        </w:rPr>
        <w:t>краеведческому направлению, для того, чтобы дети знали историю и культуру родного края. В этом направлении большая работа отведена совместным мероприятиям со школьным музеем. Патриотическое воспитание неразрывно связано с духовно-нравственным – это воспитание уважения к традициям, милосердия, ответственности, и военно-патриотическим – это подготовка к защите Отечества, знакомство с воинскими традициями. В этой работе используются различные методы и формы. К традиционным можно отнести классные часы и дискуссии, литературно- музыкальные композиции, уроки мужества с приглашением ветеранов, тематические выставки книг, конкурсы сочинений, рисунков, чтецов, торжественные линейки, подъем флага, исполнение гимна, экскурсии в музеи, к мемориалам, по памятным местам. К инновационным формам можно отнести мультимедийные проекты (видеоролики), онлайн-</w:t>
      </w:r>
      <w:proofErr w:type="spellStart"/>
      <w:r w:rsidRPr="00842ACD"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 w:rsidRPr="00842ACD">
        <w:rPr>
          <w:rFonts w:ascii="Times New Roman" w:hAnsi="Times New Roman" w:cs="Times New Roman"/>
          <w:sz w:val="24"/>
          <w:szCs w:val="24"/>
        </w:rPr>
        <w:t xml:space="preserve"> и викторины на историческую тематику, социальные акции («Письмо солдату», «Георгиевская ленточка», «Бессмертный полк»), участие в движении «</w:t>
      </w:r>
      <w:proofErr w:type="spellStart"/>
      <w:r w:rsidRPr="00842ACD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842ACD">
        <w:rPr>
          <w:rFonts w:ascii="Times New Roman" w:hAnsi="Times New Roman" w:cs="Times New Roman"/>
          <w:sz w:val="24"/>
          <w:szCs w:val="24"/>
        </w:rPr>
        <w:t>». Патриотическое воспитание пронизывает содержание многих предметов: историю, обществознание, литературу, ОБЗР, краеведение, географию, изобразительное искусство, музыку. Системный подход к патриотическому воспитанию обеспечивает преемственность и целенаправленность работы, вовлекает учащихся в осмысленную деятельность, формирует устойчивые ценности и навыки.</w:t>
      </w:r>
    </w:p>
    <w:p w:rsidR="00207763" w:rsidRPr="00842ACD" w:rsidRDefault="00207763" w:rsidP="00842AC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Реализованные мероприятия подтвердили: системный подход, сочетание традиционных и инновационных форм работы дают устойчивый результат. У школьников формируется активная гражданская позиция, уважение к истории и культуре Отечества, готовность вносить вклад в его процветание. Надеюсь, описанный опыт будет полезен коллегам и вдохновит на новые инициативы.</w:t>
      </w:r>
      <w:bookmarkStart w:id="0" w:name="_GoBack"/>
      <w:bookmarkEnd w:id="0"/>
    </w:p>
    <w:sectPr w:rsidR="00207763" w:rsidRPr="00842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0AC"/>
    <w:multiLevelType w:val="hybridMultilevel"/>
    <w:tmpl w:val="B4AE2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9603E1"/>
    <w:multiLevelType w:val="hybridMultilevel"/>
    <w:tmpl w:val="A836CAAC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E8C1ADA"/>
    <w:multiLevelType w:val="hybridMultilevel"/>
    <w:tmpl w:val="BBB6B63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ACD"/>
    <w:rsid w:val="00207763"/>
    <w:rsid w:val="003735B0"/>
    <w:rsid w:val="00842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987B"/>
  <w15:chartTrackingRefBased/>
  <w15:docId w15:val="{89D4803A-0C01-4E57-B713-629FB202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2ACD"/>
    <w:pPr>
      <w:spacing w:before="180" w:after="180" w:line="240" w:lineRule="auto"/>
    </w:pPr>
    <w:rPr>
      <w:rFonts w:ascii="Cambria" w:eastAsia="Times New Roman" w:hAnsi="Cambria" w:cs="Times New Roman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842ACD"/>
    <w:rPr>
      <w:rFonts w:ascii="Cambria" w:eastAsia="Times New Roman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2026-03-22T23:48:00Z</dcterms:created>
  <dcterms:modified xsi:type="dcterms:W3CDTF">2026-03-23T00:04:00Z</dcterms:modified>
</cp:coreProperties>
</file>