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F7D6D" w14:textId="6238EBB8" w:rsidR="003F08BF" w:rsidRPr="00D444ED" w:rsidRDefault="003F08BF" w:rsidP="00D444ED">
      <w:pPr>
        <w:pStyle w:val="a3"/>
        <w:jc w:val="center"/>
        <w:rPr>
          <w:rFonts w:ascii="Times New Roman" w:hAnsi="Times New Roman" w:cs="Times New Roman"/>
          <w:sz w:val="24"/>
        </w:rPr>
      </w:pPr>
      <w:r w:rsidRPr="00D444ED">
        <w:rPr>
          <w:rFonts w:ascii="Times New Roman" w:hAnsi="Times New Roman" w:cs="Times New Roman"/>
          <w:b/>
          <w:bCs/>
          <w:sz w:val="28"/>
          <w:szCs w:val="28"/>
        </w:rPr>
        <w:t>Методический доклад</w:t>
      </w:r>
    </w:p>
    <w:p w14:paraId="41F1A4C8" w14:textId="63922438" w:rsidR="003F08BF" w:rsidRPr="00D444ED" w:rsidRDefault="003F08BF" w:rsidP="00D444ED">
      <w:pPr>
        <w:pStyle w:val="a3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4ED">
        <w:rPr>
          <w:rFonts w:ascii="Times New Roman" w:hAnsi="Times New Roman" w:cs="Times New Roman"/>
          <w:b/>
          <w:bCs/>
          <w:sz w:val="28"/>
          <w:szCs w:val="28"/>
        </w:rPr>
        <w:t>«Развитие исполнительского мастерства в</w:t>
      </w:r>
    </w:p>
    <w:p w14:paraId="6E4B5B54" w14:textId="144A202E" w:rsidR="003F08BF" w:rsidRPr="00D444ED" w:rsidRDefault="003F08BF" w:rsidP="00D444ED">
      <w:pPr>
        <w:pStyle w:val="a3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4ED">
        <w:rPr>
          <w:rFonts w:ascii="Times New Roman" w:hAnsi="Times New Roman" w:cs="Times New Roman"/>
          <w:b/>
          <w:bCs/>
          <w:sz w:val="28"/>
          <w:szCs w:val="28"/>
        </w:rPr>
        <w:t>классе домры»</w:t>
      </w:r>
    </w:p>
    <w:p w14:paraId="5BFB9B14" w14:textId="77777777" w:rsidR="003F08BF" w:rsidRPr="005C09B0" w:rsidRDefault="003F08BF" w:rsidP="003F08BF">
      <w:pPr>
        <w:pStyle w:val="a3"/>
        <w:rPr>
          <w:rFonts w:ascii="Times New Roman" w:hAnsi="Times New Roman" w:cs="Times New Roman"/>
          <w:sz w:val="48"/>
          <w:szCs w:val="48"/>
        </w:rPr>
      </w:pPr>
    </w:p>
    <w:p w14:paraId="52B53E3C" w14:textId="77777777" w:rsidR="003F08BF" w:rsidRPr="00D444ED" w:rsidRDefault="003F08BF" w:rsidP="00D444ED">
      <w:pPr>
        <w:spacing w:after="0" w:line="240" w:lineRule="auto"/>
        <w:ind w:right="-284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Процесс формирования и развития исполнительского мастерства музыканта</w:t>
      </w:r>
    </w:p>
    <w:p w14:paraId="0E215A5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является сегодня одной из самых важных искусствоведческих проблем. В</w:t>
      </w:r>
    </w:p>
    <w:p w14:paraId="30938D94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последнее время в современном музыкальном искусстве наметилась</w:t>
      </w:r>
    </w:p>
    <w:p w14:paraId="27AB35A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настораживающая тенденция развития исключительно технического</w:t>
      </w:r>
    </w:p>
    <w:p w14:paraId="6E369ED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мастерства исполнителей. Многие профессиональные музыканты и</w:t>
      </w:r>
    </w:p>
    <w:p w14:paraId="4079518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музыкальные критики отмечают многократно возросший технический</w:t>
      </w:r>
    </w:p>
    <w:p w14:paraId="0939D91A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исполнительский уровень в ущерб музыкально-художественной образности.</w:t>
      </w:r>
    </w:p>
    <w:p w14:paraId="0B4A763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Всемирная беда музыкантов в том, что никто сейчас нигде в мире не учит</w:t>
      </w:r>
    </w:p>
    <w:p w14:paraId="42A6DA0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искусству звукоизвлечения.</w:t>
      </w:r>
    </w:p>
    <w:p w14:paraId="1608010A" w14:textId="1C8F9905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Сложная природа процесса формирования музыканта, развитие его</w:t>
      </w:r>
    </w:p>
    <w:p w14:paraId="4C1C87B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исполнительского мастерства предполагает комплексный подход к тем</w:t>
      </w:r>
    </w:p>
    <w:p w14:paraId="7D8F6253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трудностям, которые возникают на разных этапах развития учащегося.</w:t>
      </w:r>
    </w:p>
    <w:p w14:paraId="00BC0B1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Действительно, педагогу постоянно приходиться следить за тем, чтобы</w:t>
      </w:r>
    </w:p>
    <w:p w14:paraId="4902D583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ученик освоил наиболее рациональную с точки зрения его индивидуальных</w:t>
      </w:r>
    </w:p>
    <w:p w14:paraId="0CC5E01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способностей, постановку как левой, так и правой руки, чтобы у ученика</w:t>
      </w:r>
    </w:p>
    <w:p w14:paraId="1E331EC3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вырабатывалось интонационная ориентация и ритмическое чувство, чтобы он</w:t>
      </w:r>
    </w:p>
    <w:p w14:paraId="2A2FE61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овладел основами звукоизвлечения, строение музыкальной фразы и</w:t>
      </w:r>
    </w:p>
    <w:p w14:paraId="0A9B1CF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доступной его пониманию выразительности интерпретации. Одновременно</w:t>
      </w:r>
    </w:p>
    <w:p w14:paraId="7BB2AE9A" w14:textId="350998C2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педагог должен стремиться к развитию музыкальности своих </w:t>
      </w:r>
      <w:r w:rsidR="00867CEA" w:rsidRPr="00D444ED">
        <w:rPr>
          <w:rFonts w:ascii="Times New Roman" w:hAnsi="Times New Roman" w:cs="Times New Roman"/>
          <w:sz w:val="28"/>
          <w:szCs w:val="28"/>
        </w:rPr>
        <w:t>учеников как</w:t>
      </w:r>
      <w:r w:rsidRPr="00D444ED">
        <w:rPr>
          <w:rFonts w:ascii="Times New Roman" w:hAnsi="Times New Roman" w:cs="Times New Roman"/>
          <w:sz w:val="28"/>
          <w:szCs w:val="28"/>
        </w:rPr>
        <w:t xml:space="preserve"> к</w:t>
      </w:r>
    </w:p>
    <w:p w14:paraId="10E154B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залогу успешности протекания учебного процесса. Для этого необходимо</w:t>
      </w:r>
    </w:p>
    <w:p w14:paraId="2F7BB33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учитывать и черты характера учащегося, особенно его психологического</w:t>
      </w:r>
    </w:p>
    <w:p w14:paraId="3798254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склада, темперамента, общего развития, специфику анатомического</w:t>
      </w:r>
    </w:p>
    <w:p w14:paraId="62DB8AE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строения обеих рук и плечевого пояса, а также домашние условия, в которых</w:t>
      </w:r>
    </w:p>
    <w:p w14:paraId="1B6DC0C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ему приходиться жить и работать. Уделяя внимание каждому из</w:t>
      </w:r>
    </w:p>
    <w:p w14:paraId="5C885BF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перечисленных фактов, надо помнить, что лишь в своей совокупности, они</w:t>
      </w:r>
    </w:p>
    <w:p w14:paraId="763DFBB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смогут обеспечить наиболее благоприятные условия для формирования</w:t>
      </w:r>
    </w:p>
    <w:p w14:paraId="42EF3AA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будущего исполнителя.</w:t>
      </w:r>
    </w:p>
    <w:p w14:paraId="6EAB07E4" w14:textId="04F4E01B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Поэтому выдвигая перед учащимся новые исполнительские задачи, педагог</w:t>
      </w:r>
    </w:p>
    <w:p w14:paraId="325A9823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не должен забывать с одной стороны, что художественные задачи без</w:t>
      </w:r>
    </w:p>
    <w:p w14:paraId="588B362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соответствующей технической подготовки не достигнут своей цели, а с</w:t>
      </w:r>
    </w:p>
    <w:p w14:paraId="6FAA56C7" w14:textId="3EDE1CA2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другой </w:t>
      </w:r>
      <w:r w:rsidR="00867CEA" w:rsidRPr="00D444ED">
        <w:rPr>
          <w:rFonts w:ascii="Times New Roman" w:hAnsi="Times New Roman" w:cs="Times New Roman"/>
          <w:sz w:val="28"/>
          <w:szCs w:val="28"/>
        </w:rPr>
        <w:t>стороны,</w:t>
      </w:r>
      <w:r w:rsidRPr="00D444ED">
        <w:rPr>
          <w:rFonts w:ascii="Times New Roman" w:hAnsi="Times New Roman" w:cs="Times New Roman"/>
          <w:sz w:val="28"/>
          <w:szCs w:val="28"/>
        </w:rPr>
        <w:t xml:space="preserve"> что технические средства не смогут достигнуть своей цели,</w:t>
      </w:r>
    </w:p>
    <w:p w14:paraId="74D008DA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если они не будут подчинены художественной выразительности. Лишь</w:t>
      </w:r>
    </w:p>
    <w:p w14:paraId="6BF07713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гармоническое развитие художественной и технической выразительности</w:t>
      </w:r>
    </w:p>
    <w:p w14:paraId="0314F2B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учащегося может создать ту основу, которая необходима для развития</w:t>
      </w:r>
    </w:p>
    <w:p w14:paraId="55AF1B3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исполнительского мастерства учащегося.</w:t>
      </w:r>
    </w:p>
    <w:p w14:paraId="39B4A9B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Неправильные движения ученика, потому и закрепляются легче правильных,</w:t>
      </w:r>
    </w:p>
    <w:p w14:paraId="62DF7E9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что они носят случайный, непроизвольный характер и представляют собой</w:t>
      </w:r>
    </w:p>
    <w:p w14:paraId="330827A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бессознательные двигательные реакции, которыми весьма трудно управлять.</w:t>
      </w:r>
    </w:p>
    <w:p w14:paraId="5AE6A98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Всё должно происходить на сознательных движениях и в тоже время не</w:t>
      </w:r>
    </w:p>
    <w:p w14:paraId="5E029B2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отрывать их от процесса звукообразования, нужно не просто слушать, а</w:t>
      </w:r>
    </w:p>
    <w:p w14:paraId="2506EB5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lastRenderedPageBreak/>
        <w:t>вслушиваться в свою игру.</w:t>
      </w:r>
    </w:p>
    <w:p w14:paraId="157FC0C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4ED">
        <w:rPr>
          <w:rFonts w:ascii="Times New Roman" w:hAnsi="Times New Roman" w:cs="Times New Roman"/>
          <w:b/>
          <w:bCs/>
          <w:sz w:val="28"/>
          <w:szCs w:val="28"/>
        </w:rPr>
        <w:t>Формирование аппарата.</w:t>
      </w:r>
    </w:p>
    <w:p w14:paraId="6113470A" w14:textId="7F1771EE" w:rsidR="003F08BF" w:rsidRPr="00D444ED" w:rsidRDefault="003F08BF" w:rsidP="00D444ED">
      <w:pPr>
        <w:spacing w:after="0" w:line="240" w:lineRule="auto"/>
        <w:ind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Прежде всего нужно обратить внимание </w:t>
      </w:r>
      <w:r w:rsidR="00D444ED" w:rsidRPr="00D444ED">
        <w:rPr>
          <w:rFonts w:ascii="Times New Roman" w:hAnsi="Times New Roman" w:cs="Times New Roman"/>
          <w:sz w:val="28"/>
          <w:szCs w:val="28"/>
        </w:rPr>
        <w:t>на мышечную</w:t>
      </w:r>
      <w:r w:rsidRPr="00D444ED">
        <w:rPr>
          <w:rFonts w:ascii="Times New Roman" w:hAnsi="Times New Roman" w:cs="Times New Roman"/>
          <w:sz w:val="28"/>
          <w:szCs w:val="28"/>
        </w:rPr>
        <w:t xml:space="preserve"> свободу при игре на</w:t>
      </w:r>
    </w:p>
    <w:p w14:paraId="3B99460A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домре. Только свободный аппарат позволяет управлять игровым процессом,</w:t>
      </w:r>
    </w:p>
    <w:p w14:paraId="0220CDB2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затрачивая минимум сил и времени для достижения технических целей и</w:t>
      </w:r>
    </w:p>
    <w:p w14:paraId="3F7FD3E5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высвобождая и то и другое для решения музыкальных проблем. Это одна из</w:t>
      </w:r>
    </w:p>
    <w:p w14:paraId="25F0D4CF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немногих аксиом в нашем деле. Свобода делает музыканта хозяином, а не</w:t>
      </w:r>
    </w:p>
    <w:p w14:paraId="2320C0C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рабом инструмента. Любой элемент постановки, любой штрих – включая</w:t>
      </w:r>
    </w:p>
    <w:p w14:paraId="3A91236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стаккато – должен проходить тест на зажатие! Нетрудные упражнения могут</w:t>
      </w:r>
    </w:p>
    <w:p w14:paraId="6D0829B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стать источником физиологического удовольствия. Нужно научиться</w:t>
      </w:r>
    </w:p>
    <w:p w14:paraId="6D344E21" w14:textId="7040255B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расслаблять мышцы. Одним из базовых </w:t>
      </w:r>
      <w:r w:rsidR="00D444ED" w:rsidRPr="00D444ED">
        <w:rPr>
          <w:rFonts w:ascii="Times New Roman" w:hAnsi="Times New Roman" w:cs="Times New Roman"/>
          <w:sz w:val="28"/>
          <w:szCs w:val="28"/>
        </w:rPr>
        <w:t>условий не</w:t>
      </w:r>
      <w:r w:rsidRPr="00D444ED">
        <w:rPr>
          <w:rFonts w:ascii="Times New Roman" w:hAnsi="Times New Roman" w:cs="Times New Roman"/>
          <w:sz w:val="28"/>
          <w:szCs w:val="28"/>
        </w:rPr>
        <w:t xml:space="preserve"> зажатой игры является</w:t>
      </w:r>
    </w:p>
    <w:p w14:paraId="0AA6384F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свободный шейно-плечевой комплекс.</w:t>
      </w:r>
    </w:p>
    <w:p w14:paraId="25CAECF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4ED">
        <w:rPr>
          <w:rFonts w:ascii="Times New Roman" w:hAnsi="Times New Roman" w:cs="Times New Roman"/>
          <w:b/>
          <w:bCs/>
          <w:sz w:val="28"/>
          <w:szCs w:val="28"/>
        </w:rPr>
        <w:t>Постановка рук.</w:t>
      </w:r>
    </w:p>
    <w:p w14:paraId="74F19765" w14:textId="77777777" w:rsidR="003F08BF" w:rsidRPr="00D444ED" w:rsidRDefault="003F08BF" w:rsidP="00D444ED">
      <w:pPr>
        <w:spacing w:after="0" w:line="240" w:lineRule="auto"/>
        <w:ind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Нет абсолютных критериев постановки. Некоторые педагоги</w:t>
      </w:r>
    </w:p>
    <w:p w14:paraId="7349EB75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пропагандируют некое удобство в постановке рук. Это неправильный</w:t>
      </w:r>
    </w:p>
    <w:p w14:paraId="75DAEBC0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критерий. Если исходить из удобства, то любой, даже вредный навык может</w:t>
      </w:r>
    </w:p>
    <w:p w14:paraId="6A931584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стать удобным в силу привычки. Прежде всего, педагог должен определить</w:t>
      </w:r>
    </w:p>
    <w:p w14:paraId="27AD510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насколько данная постановка может обеспечить весь комплекс движений,</w:t>
      </w:r>
    </w:p>
    <w:p w14:paraId="3F0A5ED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которые будут нужны ученику в дальнейшем освоении инструмента. Очень</w:t>
      </w:r>
    </w:p>
    <w:p w14:paraId="0BE5747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важен не зрительный результат, а ощущения, не внешние признаки, а</w:t>
      </w:r>
    </w:p>
    <w:p w14:paraId="7CB2A81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внутреннее соответствие двигательных ощущений. Свободное движение</w:t>
      </w:r>
    </w:p>
    <w:p w14:paraId="6CE75B8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рождает свободное звучание, зажатое движение делает серьёзные преграды в</w:t>
      </w:r>
    </w:p>
    <w:p w14:paraId="02AF873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развитии техники.</w:t>
      </w:r>
    </w:p>
    <w:p w14:paraId="22E3FB5D" w14:textId="283E1836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Пальцы левой руки должны всегда точно знать - уже в воздухе – куда они</w:t>
      </w:r>
    </w:p>
    <w:p w14:paraId="1F2EEE3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приземлятся, должны быть собраны в аппликатурные группы, нацелены на</w:t>
      </w:r>
    </w:p>
    <w:p w14:paraId="66756CC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определённую интонацию и падать на совершенно определённое место.</w:t>
      </w:r>
    </w:p>
    <w:p w14:paraId="41DADBF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Именно правильное положение пальцев в воздухе гарантирует стабильность</w:t>
      </w:r>
    </w:p>
    <w:p w14:paraId="043686FA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интонации.</w:t>
      </w:r>
    </w:p>
    <w:p w14:paraId="3AE4E748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Вообще, на поднятие пальцев нужно обращать внимания не меньше, чем на</w:t>
      </w:r>
    </w:p>
    <w:p w14:paraId="7A89936A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падение. Фиксировать момент расслабления пальца при поднятии.</w:t>
      </w:r>
    </w:p>
    <w:p w14:paraId="0AE936AF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4ED">
        <w:rPr>
          <w:rFonts w:ascii="Times New Roman" w:hAnsi="Times New Roman" w:cs="Times New Roman"/>
          <w:b/>
          <w:bCs/>
          <w:sz w:val="28"/>
          <w:szCs w:val="28"/>
        </w:rPr>
        <w:t>Интонация.</w:t>
      </w:r>
    </w:p>
    <w:p w14:paraId="2FE37DB7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Что такое чистая интонация? Это наше восприятие слухом той или иной</w:t>
      </w:r>
    </w:p>
    <w:p w14:paraId="455A9A6A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последовательности звуков. Чем острее слух, тем выше требовательность к</w:t>
      </w:r>
    </w:p>
    <w:p w14:paraId="3FE2B28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интонации. Для чистой интонации необходимо обладать достаточно</w:t>
      </w:r>
    </w:p>
    <w:p w14:paraId="76E856C2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развитым слухом, воспитанной активности слуха, координацией слуха с</w:t>
      </w:r>
    </w:p>
    <w:p w14:paraId="4A554FA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двигательной сферой, правильные двигательные навыки. Такое сочетание</w:t>
      </w:r>
    </w:p>
    <w:p w14:paraId="45DCB6C5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всех сторон обеспечивает совершенство художественной интонации.</w:t>
      </w:r>
    </w:p>
    <w:p w14:paraId="3F5C70E5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Очень важно развивать активность слуха, умение вслушиваться и</w:t>
      </w:r>
    </w:p>
    <w:p w14:paraId="5863C60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контролировать себя. Исполнитель должен предчувствовать высоту звука,</w:t>
      </w:r>
    </w:p>
    <w:p w14:paraId="06B1B7C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но следует помнить, что лёгкость интонирования не связана с автоматизмом</w:t>
      </w:r>
    </w:p>
    <w:p w14:paraId="6AE49CC4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без применения сознания. Слух музыканта – это зрение художника, и</w:t>
      </w:r>
    </w:p>
    <w:p w14:paraId="5F5F09F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особую роль в формировании мастерства играет воспитание внутреннего</w:t>
      </w:r>
    </w:p>
    <w:p w14:paraId="5C0EC8E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слуха.  Основная и обычная причина большинства недостатков в игре и</w:t>
      </w:r>
    </w:p>
    <w:p w14:paraId="3E3E6D9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развитии учащегося именно в том, что плохо воспитывается внутренний слух</w:t>
      </w:r>
    </w:p>
    <w:p w14:paraId="7BFFC0C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 исполнительская воля; ученик не играет то, что заранее представил, а</w:t>
      </w:r>
    </w:p>
    <w:p w14:paraId="1D937A9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lastRenderedPageBreak/>
        <w:t>только слушает результаты игровых движений. Между тем, если учащийся</w:t>
      </w:r>
    </w:p>
    <w:p w14:paraId="3DD2ED10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отчётливо не представил внутренним слухом звучание, то какими бы</w:t>
      </w:r>
    </w:p>
    <w:p w14:paraId="5FDD627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отличными руками он не обладал, руки не выполнят требуемых движений,</w:t>
      </w:r>
    </w:p>
    <w:p w14:paraId="4B175F6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пассаж не пойдёт. Работа над музыкально-исполнительской техникой – это</w:t>
      </w:r>
    </w:p>
    <w:p w14:paraId="5AB3A2A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процесс воспитания исполнительской воли и способность управлять</w:t>
      </w:r>
    </w:p>
    <w:p w14:paraId="3874796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игровыми движениями при помощи внутреннего слуха и мышечных</w:t>
      </w:r>
    </w:p>
    <w:p w14:paraId="67631560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ощущений, мышечной памяти, процесс воспитания координации между</w:t>
      </w:r>
    </w:p>
    <w:p w14:paraId="5F37E85A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слухом и игровыми движениями. Основные принципы успеха над</w:t>
      </w:r>
    </w:p>
    <w:p w14:paraId="7ED9B4C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интонацией - музыкальное мышление,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предслышание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 xml:space="preserve"> и предощущение</w:t>
      </w:r>
    </w:p>
    <w:p w14:paraId="00F9790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движений!!</w:t>
      </w:r>
    </w:p>
    <w:p w14:paraId="7DA5050A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4ED">
        <w:rPr>
          <w:rFonts w:ascii="Times New Roman" w:hAnsi="Times New Roman" w:cs="Times New Roman"/>
          <w:b/>
          <w:bCs/>
          <w:sz w:val="28"/>
          <w:szCs w:val="28"/>
        </w:rPr>
        <w:t>Домашние занятия.</w:t>
      </w:r>
    </w:p>
    <w:p w14:paraId="3EBF485F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Как учить и как заниматься самостоятельно? Этот вопрос очень важен,</w:t>
      </w:r>
    </w:p>
    <w:p w14:paraId="4B482D9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ученики часто берут инструмент и без контроля над вниманием начинают</w:t>
      </w:r>
    </w:p>
    <w:p w14:paraId="2B08F15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играть всё подряд, не замечая ни своих ошибок, ни замечаний педагога.</w:t>
      </w:r>
    </w:p>
    <w:p w14:paraId="111F4C0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Вреднее занятия не найдёшь. Большое значение в домашних условиях имеет</w:t>
      </w:r>
    </w:p>
    <w:p w14:paraId="78B495EF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момент осознанности над своей работой. Тем самым начинает развиваться</w:t>
      </w:r>
    </w:p>
    <w:p w14:paraId="42E8F985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самостоятельное мышление, вследствие которого, приходит результат его</w:t>
      </w:r>
    </w:p>
    <w:p w14:paraId="7EB93B5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домашней работы. В процессе работы должна уставать голова, а не руки. Это</w:t>
      </w:r>
    </w:p>
    <w:p w14:paraId="2326FC4F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спасёт их от переигрывания, сэкономит время, разовьёт аналитические</w:t>
      </w:r>
    </w:p>
    <w:p w14:paraId="29AA2C0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способности и сбережёт нервы окружающим. Но само это умение не придёт</w:t>
      </w:r>
    </w:p>
    <w:p w14:paraId="0068E843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без помощи педагога, кропотливо и настойчиво усваивать эти элементы на</w:t>
      </w:r>
    </w:p>
    <w:p w14:paraId="53A2F74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уроках специальности в школе, приучать родителей оказывать</w:t>
      </w:r>
    </w:p>
    <w:p w14:paraId="2DF54DB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профессиональную помощь своим детям в освоении очень непростой школы.</w:t>
      </w:r>
    </w:p>
    <w:p w14:paraId="36B23A92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Важно соблюсти два момента -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предслышание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 xml:space="preserve"> того, что собираешься</w:t>
      </w:r>
    </w:p>
    <w:p w14:paraId="6E7DC083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сыграть и контроль над сыгранным. Чем точнее наше внутреннее</w:t>
      </w:r>
    </w:p>
    <w:p w14:paraId="694F5ABF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представление, тем больше мы имеем шансов добиться цели, если она</w:t>
      </w:r>
    </w:p>
    <w:p w14:paraId="245946A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присутствует во время самостоятельной работы.</w:t>
      </w:r>
    </w:p>
    <w:p w14:paraId="0FF8326A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4ED">
        <w:rPr>
          <w:rFonts w:ascii="Times New Roman" w:hAnsi="Times New Roman" w:cs="Times New Roman"/>
          <w:b/>
          <w:bCs/>
          <w:sz w:val="28"/>
          <w:szCs w:val="28"/>
        </w:rPr>
        <w:t>Заключение.</w:t>
      </w:r>
    </w:p>
    <w:p w14:paraId="3FB2B365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Перспектива постановки педагогической задачи заключается не только в</w:t>
      </w:r>
    </w:p>
    <w:p w14:paraId="45990DF2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намётке плана для конкретного ученика, но и в необходимости видеть далеко</w:t>
      </w:r>
    </w:p>
    <w:p w14:paraId="1BB8D81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вперёд весь процесс развития исполнительского мастерства ученика.</w:t>
      </w:r>
    </w:p>
    <w:p w14:paraId="1D47397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Очень важно учитывать психологические моменты в непосредственном</w:t>
      </w:r>
    </w:p>
    <w:p w14:paraId="5074197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общении с учеником на уроке. Надо делать акцент на выявлении</w:t>
      </w:r>
    </w:p>
    <w:p w14:paraId="1100D90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индивидуальности ученика. Мало хорошо знать своего ученика, надо, чтобы</w:t>
      </w:r>
    </w:p>
    <w:p w14:paraId="68926DE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ученик знал сам все свои слабые и сильные стороны, достоинства и</w:t>
      </w:r>
    </w:p>
    <w:p w14:paraId="548F35FF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недостатки, научиться смотреть на себя со стороны, только при этом</w:t>
      </w:r>
    </w:p>
    <w:p w14:paraId="151753E0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педагогический процесс приобретает наибольшую активность и</w:t>
      </w:r>
    </w:p>
    <w:p w14:paraId="3AF982D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необходимую двусторонность. Среди психологических качеств, на которые</w:t>
      </w:r>
    </w:p>
    <w:p w14:paraId="111DD42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следует обратить большое внимание в первую очередь, являются</w:t>
      </w:r>
    </w:p>
    <w:p w14:paraId="4061297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эмоциональность, сосредоточенность, утомляемость, выносливость,</w:t>
      </w:r>
    </w:p>
    <w:p w14:paraId="6A80D51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работоспособность, целеустремлённость. В зависимости от их сочетания и</w:t>
      </w:r>
    </w:p>
    <w:p w14:paraId="6B7C57F4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надо планировать первые занятия, подбирать репертуар. Наиболее сложным</w:t>
      </w:r>
    </w:p>
    <w:p w14:paraId="1C47221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является глубокое и всестороннее раскрытие индивидуальности ученика.</w:t>
      </w:r>
    </w:p>
    <w:p w14:paraId="6FF42006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Для выявления его индивидуальности надо прежде всего не подавлять её.</w:t>
      </w:r>
    </w:p>
    <w:p w14:paraId="037D8B8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Надо добиваться, чтобы ученик принимал указания педагога не через силу,</w:t>
      </w:r>
    </w:p>
    <w:p w14:paraId="025F865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lastRenderedPageBreak/>
        <w:t>не против желания, а искренне, увлекаясь. Образность мышления нужно</w:t>
      </w:r>
    </w:p>
    <w:p w14:paraId="25B1F44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воспитывать с ранних лет, когда ребёнок ещё играет в первой позиции</w:t>
      </w:r>
    </w:p>
    <w:p w14:paraId="36F50982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простенький репертуар. Важно подбирать репертуар, ведущий ученика от</w:t>
      </w:r>
    </w:p>
    <w:p w14:paraId="717A962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ясных и простых задач к более сложным. С учеником нельзя хитрить,</w:t>
      </w:r>
    </w:p>
    <w:p w14:paraId="06DFD694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обманывать или захваливать, дети умеют себя оценивать, и любое</w:t>
      </w:r>
    </w:p>
    <w:p w14:paraId="54378F0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захваливание принесёт только вред. Ученика нужно хвалить, когда он того</w:t>
      </w:r>
    </w:p>
    <w:p w14:paraId="7277FB20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достоин, и ругать, когда он этого заслуживает. Поощрение должно иметь</w:t>
      </w:r>
    </w:p>
    <w:p w14:paraId="7FEA022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место, иначе ребёнок не получит объективной картины своей игры. Умелое и</w:t>
      </w:r>
    </w:p>
    <w:p w14:paraId="4F621C16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тактичное обращение с учеником </w:t>
      </w:r>
      <w:proofErr w:type="gramStart"/>
      <w:r w:rsidRPr="00D444ED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D444ED">
        <w:rPr>
          <w:rFonts w:ascii="Times New Roman" w:hAnsi="Times New Roman" w:cs="Times New Roman"/>
          <w:sz w:val="28"/>
          <w:szCs w:val="28"/>
        </w:rPr>
        <w:t xml:space="preserve"> способность педагога развить в</w:t>
      </w:r>
    </w:p>
    <w:p w14:paraId="01DC6A90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ребенке личность и исполнительское мастерство музыканта.</w:t>
      </w:r>
    </w:p>
    <w:p w14:paraId="7FF0BF5F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Объективный ход развития народно-инструментального исполнительства на</w:t>
      </w:r>
    </w:p>
    <w:p w14:paraId="51EA8E0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усовершенствованных В.В. Андреевым и его соратниками струнно-</w:t>
      </w:r>
    </w:p>
    <w:p w14:paraId="2E57B6A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щипковых инструментах, в частности домры, способствует формированию</w:t>
      </w:r>
    </w:p>
    <w:p w14:paraId="7607E8A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стройной системы музыкального образования. Прохождение всех ее</w:t>
      </w:r>
    </w:p>
    <w:p w14:paraId="28755EC2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ступеней - от начального к высшему - предполагает логически согласованное</w:t>
      </w:r>
    </w:p>
    <w:p w14:paraId="39C0F75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 непрерывное во времени совершенствование мастерства домриста.</w:t>
      </w:r>
    </w:p>
    <w:p w14:paraId="3ADDADA8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Анализ современного состояния домрового исполнительства свидетельствует</w:t>
      </w:r>
    </w:p>
    <w:p w14:paraId="655BD2D5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 наличии ряда нерешённых вопросов в методике обучения, касающихся</w:t>
      </w:r>
    </w:p>
    <w:p w14:paraId="0EB4163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развития музыкально-исполнительских навыков, двигательного аппарата,</w:t>
      </w:r>
    </w:p>
    <w:p w14:paraId="2DC3FCF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способов звукоизвлечения и раскрытия интонационно-тембровых</w:t>
      </w:r>
    </w:p>
    <w:p w14:paraId="52CD4FA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возможностей инструмента. В практике домровой педагогики широкое</w:t>
      </w:r>
    </w:p>
    <w:p w14:paraId="29766A8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распространение получают попытки обращения к методическим наработкам</w:t>
      </w:r>
    </w:p>
    <w:p w14:paraId="3EE280B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инструменталистов других специальностей: скрипачей, виолончелистов,</w:t>
      </w:r>
    </w:p>
    <w:p w14:paraId="12717A2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пианистов. Данный подход как своеобразное замещение в отдельных случаях</w:t>
      </w:r>
    </w:p>
    <w:p w14:paraId="2667D315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может быть полезным, но он в принципе не позволяет раскрыть глубинные</w:t>
      </w:r>
    </w:p>
    <w:p w14:paraId="781986D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пласты освоения инструмента.</w:t>
      </w:r>
    </w:p>
    <w:p w14:paraId="065711D8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Важнейшим фактором эффективности учебного процесса выступает</w:t>
      </w:r>
    </w:p>
    <w:p w14:paraId="55544B3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осмысление организации игровых движений для достижения эстетически</w:t>
      </w:r>
    </w:p>
    <w:p w14:paraId="1DD7066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значимого результата домрового исполнительства. В этом контексте особую</w:t>
      </w:r>
    </w:p>
    <w:p w14:paraId="5D1C78F3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остроту приобретают противоречия между интонационной насыщенностью,</w:t>
      </w:r>
    </w:p>
    <w:p w14:paraId="2858E795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а также возросшей виртуозностью современного концертного репертуара</w:t>
      </w:r>
    </w:p>
    <w:p w14:paraId="75B908C8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домриста и реальным уровнем технического мастерства исполнителей, что</w:t>
      </w:r>
    </w:p>
    <w:p w14:paraId="5692CFB3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является следствием недостаточной разработанности методики</w:t>
      </w:r>
    </w:p>
    <w:p w14:paraId="5936E75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преподавания, последовательно консолидирующей все этапы обучения.</w:t>
      </w:r>
    </w:p>
    <w:p w14:paraId="2A568C64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Более того, потребность в создании современной концепции воспитания</w:t>
      </w:r>
    </w:p>
    <w:p w14:paraId="5554953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исполнительской техники домриста обусловлена и другими немаловажными</w:t>
      </w:r>
    </w:p>
    <w:p w14:paraId="28EE5F3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противоречиями: а) между высокими требованиями к качеству подготовки</w:t>
      </w:r>
    </w:p>
    <w:p w14:paraId="5BC785D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домриста и отсутствием теоретически обоснованного подхода к</w:t>
      </w:r>
    </w:p>
    <w:p w14:paraId="1066602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формированию его техники; б) между теорией и практикой формирования</w:t>
      </w:r>
    </w:p>
    <w:p w14:paraId="4284545F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исполнительской техники домриста; в) между интонационно-тембровым</w:t>
      </w:r>
    </w:p>
    <w:p w14:paraId="69A598E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богатством современного домрового репертуара и его использованием в</w:t>
      </w:r>
    </w:p>
    <w:p w14:paraId="10E8A2D4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подготовке будущего музыканта-исполнителя.</w:t>
      </w:r>
    </w:p>
    <w:p w14:paraId="47BB539D" w14:textId="77777777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 практике современных исполнителей на домре имеется ряд специфических</w:t>
      </w:r>
    </w:p>
    <w:p w14:paraId="78839B8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сложностей, связанных с выбором домрового репертуара, включающего</w:t>
      </w:r>
    </w:p>
    <w:p w14:paraId="6BF18C2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оригинальные авторские произведения, композиторские обработки</w:t>
      </w:r>
    </w:p>
    <w:p w14:paraId="2C9AFB1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lastRenderedPageBreak/>
        <w:t>народных мелодий и адаптированные для исполнения в новых</w:t>
      </w:r>
    </w:p>
    <w:p w14:paraId="509FF82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инструментальных условиях сочинения академической музыки. Особое</w:t>
      </w:r>
    </w:p>
    <w:p w14:paraId="2400A71F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место в репертуарном комплексе домристов отводится адаптированным</w:t>
      </w:r>
    </w:p>
    <w:p w14:paraId="481822C2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сочинениям, поскольку именно они создают реальную перспективу</w:t>
      </w:r>
    </w:p>
    <w:p w14:paraId="60FA45CA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обогащения «звуковой палитры» исполнителя при одновременном</w:t>
      </w:r>
    </w:p>
    <w:p w14:paraId="7C544400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формировании устойчивых исполнительских навыков и приёмов.</w:t>
      </w:r>
    </w:p>
    <w:p w14:paraId="47C1AA3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Таким образом, проблема формирования исполнительской техники домриста</w:t>
      </w:r>
    </w:p>
    <w:p w14:paraId="6BACB1E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 системе непрерывного специального музыкального образования и научная</w:t>
      </w:r>
    </w:p>
    <w:p w14:paraId="5B3229F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разработка основных вопросов теории, методики и практики подготовки</w:t>
      </w:r>
    </w:p>
    <w:p w14:paraId="2E818995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специалиста на основе адаптированного репертуара представляется нам</w:t>
      </w:r>
    </w:p>
    <w:p w14:paraId="30C7B521" w14:textId="2C59012A" w:rsid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важной и актуальной.</w:t>
      </w:r>
    </w:p>
    <w:p w14:paraId="080BB91D" w14:textId="23270E36" w:rsidR="003F08BF" w:rsidRPr="00D444ED" w:rsidRDefault="003F08BF" w:rsidP="00D444ED">
      <w:pPr>
        <w:spacing w:after="0" w:line="240" w:lineRule="auto"/>
        <w:ind w:right="-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История </w:t>
      </w:r>
      <w:r w:rsidR="00D444ED" w:rsidRPr="00D444ED">
        <w:rPr>
          <w:rFonts w:ascii="Times New Roman" w:hAnsi="Times New Roman" w:cs="Times New Roman"/>
          <w:sz w:val="28"/>
          <w:szCs w:val="28"/>
        </w:rPr>
        <w:t>становления коллективного</w:t>
      </w:r>
      <w:r w:rsidRPr="00D444ED">
        <w:rPr>
          <w:rFonts w:ascii="Times New Roman" w:hAnsi="Times New Roman" w:cs="Times New Roman"/>
          <w:sz w:val="28"/>
          <w:szCs w:val="28"/>
        </w:rPr>
        <w:t xml:space="preserve"> исполнительства на народных</w:t>
      </w:r>
    </w:p>
    <w:p w14:paraId="44C93300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инструментах рассматривались в исследовательских работах В.В. Андреева,</w:t>
      </w:r>
    </w:p>
    <w:p w14:paraId="75B659F1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А.П. Агаджанова, Д.И. Варламова, К.А. Верткова, М.И.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Имханицкого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>, A.C.</w:t>
      </w:r>
    </w:p>
    <w:p w14:paraId="6FA575AC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Илюхина, A.C. Каргина, Е.И. Максимова, А.И.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Пересады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Фаминцина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>,</w:t>
      </w:r>
    </w:p>
    <w:p w14:paraId="39A042E4" w14:textId="0C6D09ED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D444ED" w:rsidRPr="00D444ED">
        <w:rPr>
          <w:rFonts w:ascii="Times New Roman" w:hAnsi="Times New Roman" w:cs="Times New Roman"/>
          <w:sz w:val="28"/>
          <w:szCs w:val="28"/>
        </w:rPr>
        <w:t>помогли выявить</w:t>
      </w:r>
      <w:r w:rsidRPr="00D444ED">
        <w:rPr>
          <w:rFonts w:ascii="Times New Roman" w:hAnsi="Times New Roman" w:cs="Times New Roman"/>
          <w:sz w:val="28"/>
          <w:szCs w:val="28"/>
        </w:rPr>
        <w:t xml:space="preserve"> эволюцию исполнительства на домре.</w:t>
      </w:r>
    </w:p>
    <w:p w14:paraId="5B92A570" w14:textId="77777777" w:rsidR="00D444ED" w:rsidRDefault="00D444ED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43304F6" w14:textId="787C81F6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44ED">
        <w:rPr>
          <w:rFonts w:ascii="Times New Roman" w:hAnsi="Times New Roman" w:cs="Times New Roman"/>
          <w:b/>
          <w:bCs/>
          <w:sz w:val="28"/>
          <w:szCs w:val="28"/>
        </w:rPr>
        <w:t>ИСПОЛЬЗУЕМАЯ ЛИТЕРАТУРА</w:t>
      </w:r>
    </w:p>
    <w:p w14:paraId="44522CE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44ED">
        <w:rPr>
          <w:rFonts w:ascii="Times New Roman" w:hAnsi="Times New Roman" w:cs="Times New Roman"/>
          <w:sz w:val="28"/>
          <w:szCs w:val="28"/>
        </w:rPr>
        <w:t>Т.Варламова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 xml:space="preserve"> «Формирование исполнительской техники домриста в системе</w:t>
      </w:r>
    </w:p>
    <w:p w14:paraId="1F927EF4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непрерывного специального музыкального образования» М.2010</w:t>
      </w:r>
    </w:p>
    <w:p w14:paraId="521D1DF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Варламова, Т.П. Становление исполнительства на домре / Т.П. Варламова. М.: МГУКИ, 2009.</w:t>
      </w:r>
    </w:p>
    <w:p w14:paraId="4213B04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Вертков, К.А. Русские народные музыкальные инструменты / К.А. Вертков. Л.: Музыка, 1975.</w:t>
      </w:r>
    </w:p>
    <w:p w14:paraId="085F4175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>Вольская, Т.И. Школа мастерства домриста / Т.И. Вольская. — Екатеринбург, 1995.</w:t>
      </w:r>
    </w:p>
    <w:p w14:paraId="495EE3E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Выготский, Л.С. Педагогическая психология /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>. М.: Просвещение, 1999</w:t>
      </w:r>
    </w:p>
    <w:p w14:paraId="585A93F9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Илюхин, A.C. Материалы по курсу истории исполнительства на русских народных музыкальных инструментах/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А.С.Илюхин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 xml:space="preserve">. —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>. I. — М.: ГМПИ им. Гнесиных, 1969.</w:t>
      </w:r>
    </w:p>
    <w:p w14:paraId="25EB9CFD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Имханицкий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 xml:space="preserve">, М.И. Становление струнно-щипковых народных инструментов в России: учеб. пособие /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М.И.Имханицкий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>. — М.: РАМ им. Гнесиных, 2008.</w:t>
      </w:r>
    </w:p>
    <w:p w14:paraId="5AF24E1B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Кабалевский, Д.Б. Воспитание ума и сердца /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Д.Б.Кабалевский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>. -М.,1981.</w:t>
      </w:r>
    </w:p>
    <w:p w14:paraId="1CAB447E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444ED">
        <w:rPr>
          <w:rFonts w:ascii="Times New Roman" w:hAnsi="Times New Roman" w:cs="Times New Roman"/>
          <w:sz w:val="28"/>
          <w:szCs w:val="28"/>
        </w:rPr>
        <w:t xml:space="preserve">Круглов, В.П. Школа игры на домре / </w:t>
      </w:r>
      <w:proofErr w:type="spellStart"/>
      <w:proofErr w:type="gramStart"/>
      <w:r w:rsidRPr="00D444ED">
        <w:rPr>
          <w:rFonts w:ascii="Times New Roman" w:hAnsi="Times New Roman" w:cs="Times New Roman"/>
          <w:sz w:val="28"/>
          <w:szCs w:val="28"/>
        </w:rPr>
        <w:t>В.П.Круглов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Pr="00D444ED">
        <w:rPr>
          <w:rFonts w:ascii="Times New Roman" w:hAnsi="Times New Roman" w:cs="Times New Roman"/>
          <w:sz w:val="28"/>
          <w:szCs w:val="28"/>
        </w:rPr>
        <w:t xml:space="preserve"> М.: РАМ </w:t>
      </w:r>
      <w:proofErr w:type="spellStart"/>
      <w:r w:rsidRPr="00D444ED">
        <w:rPr>
          <w:rFonts w:ascii="Times New Roman" w:hAnsi="Times New Roman" w:cs="Times New Roman"/>
          <w:sz w:val="28"/>
          <w:szCs w:val="28"/>
        </w:rPr>
        <w:t>им.Гнесиных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>, 2003</w:t>
      </w:r>
    </w:p>
    <w:p w14:paraId="716F51B7" w14:textId="77777777" w:rsidR="003F08BF" w:rsidRPr="00D444ED" w:rsidRDefault="003F08BF" w:rsidP="00D444ED">
      <w:pPr>
        <w:spacing w:after="0" w:line="240" w:lineRule="auto"/>
        <w:ind w:left="-567" w:right="-284" w:firstLine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D444ED">
        <w:rPr>
          <w:rFonts w:ascii="Times New Roman" w:hAnsi="Times New Roman" w:cs="Times New Roman"/>
          <w:sz w:val="28"/>
          <w:szCs w:val="28"/>
        </w:rPr>
        <w:t>О.Шульпяков</w:t>
      </w:r>
      <w:proofErr w:type="spellEnd"/>
      <w:r w:rsidRPr="00D444ED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D444ED">
        <w:rPr>
          <w:rFonts w:ascii="Times New Roman" w:hAnsi="Times New Roman" w:cs="Times New Roman"/>
          <w:sz w:val="28"/>
          <w:szCs w:val="28"/>
        </w:rPr>
        <w:t>Техническое развитие музыканта-исполнителя» Музыка, 1973</w:t>
      </w:r>
    </w:p>
    <w:p w14:paraId="569EBF4F" w14:textId="77777777" w:rsidR="003016C3" w:rsidRPr="00D444ED" w:rsidRDefault="003016C3" w:rsidP="00D444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3016C3" w:rsidRPr="00D44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08BF"/>
    <w:rsid w:val="003016C3"/>
    <w:rsid w:val="00383F99"/>
    <w:rsid w:val="003F08BF"/>
    <w:rsid w:val="00867CEA"/>
    <w:rsid w:val="00D4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D9DE3"/>
  <w15:docId w15:val="{BC2150F8-BB45-4575-B6E0-0664C7C0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08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1970</Words>
  <Characters>11232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kolomiyets.lika@mail.ru</cp:lastModifiedBy>
  <cp:revision>3</cp:revision>
  <dcterms:created xsi:type="dcterms:W3CDTF">2020-06-17T20:25:00Z</dcterms:created>
  <dcterms:modified xsi:type="dcterms:W3CDTF">2025-08-11T06:54:00Z</dcterms:modified>
</cp:coreProperties>
</file>