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080" w:rsidRDefault="00455080" w:rsidP="006C5DE1">
      <w:pPr>
        <w:spacing w:after="120" w:line="36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455080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Эмоциональный Мост: Соединяя Чувства и Волю</w:t>
      </w:r>
      <w:r w:rsidRPr="0045508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40688" w:rsidRPr="00455080" w:rsidRDefault="00455080" w:rsidP="006C5DE1">
      <w:pPr>
        <w:spacing w:after="12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(</w:t>
      </w:r>
      <w:r w:rsidRPr="0045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эмоционально-волевой сферы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обучающихся с интеллектуальными нарушениями)</w:t>
      </w:r>
      <w:r w:rsidR="00940688" w:rsidRPr="0045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53E2" w:rsidRDefault="00B853E2" w:rsidP="006C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3E2" w:rsidRPr="00B853E2" w:rsidRDefault="00B853E2" w:rsidP="006C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постоянно меняющемся мире крайне важно создать комфортную и безопасную среду, в которой дети смогут свободно выражать свои эмоции и чувства. Адаптация методов и техник к индивидуальным особенностям каждого ребенка становится ключом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успешной коррекции и развитию. </w:t>
      </w:r>
    </w:p>
    <w:p w:rsidR="00B853E2" w:rsidRPr="00B853E2" w:rsidRDefault="00B853E2" w:rsidP="006C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Коррекционная работа нацелена на несколько основных направлений: распознавание эмоций, позитивное </w:t>
      </w:r>
      <w:proofErr w:type="spellStart"/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самовосприятие</w:t>
      </w:r>
      <w:proofErr w:type="spellEnd"/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развитие коммуникативных навыков и разрешение конфликтов. Этот </w:t>
      </w:r>
      <w:proofErr w:type="spellStart"/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мультидисциплинарный</w:t>
      </w:r>
      <w:proofErr w:type="spellEnd"/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 охватывает как эмоциональные, так и социальные аспекты, обеспечивая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аиболее полное развитие детей. </w:t>
      </w:r>
    </w:p>
    <w:p w:rsidR="00B853E2" w:rsidRPr="00B853E2" w:rsidRDefault="00B853E2" w:rsidP="006C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различных подходов, таких как арт-терапия и нейропсихологические методы, позволяет учитывать индивидуальные потребности и способствует всестороннему развитию эмоционально-волевой сферы. Использование игровой формы обучения делает коррекционные занятия более увлекательными и мотивационными, что в свою очередь способствует лучшему усвоению материала и более глубок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вовлечению детей в процесс.</w:t>
      </w:r>
    </w:p>
    <w:p w:rsidR="00B853E2" w:rsidRPr="00B853E2" w:rsidRDefault="00B853E2" w:rsidP="006C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информационно-коммуникационных технологий и терапия сенсорной интеграции могут значительно улучшить процесс обучения, делая его более интерактивным и адаптированным к уникальным нуждам каждого ребенка</w:t>
      </w:r>
      <w:r w:rsidR="006C5D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5DE1" w:rsidRDefault="00B853E2" w:rsidP="006C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Ведущая педагогическая идея заключается в создании условий, методов, комплекса техник, игр и упражнений для коррекционно-развивающей работы. </w:t>
      </w:r>
    </w:p>
    <w:p w:rsidR="00B853E2" w:rsidRPr="00B853E2" w:rsidRDefault="00B853E2" w:rsidP="006C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Новизна данного опыта проявляется в комбинировании традиционных и современных методик и технологий коррекции и развития эмоционально-волевой сферы у </w:t>
      </w:r>
      <w:r w:rsidR="006C5DE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с нарушениями интеллекта.</w:t>
      </w:r>
    </w:p>
    <w:p w:rsidR="00B853E2" w:rsidRPr="00B853E2" w:rsidRDefault="00B853E2" w:rsidP="006C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работе я использую, </w:t>
      </w:r>
      <w:proofErr w:type="gramStart"/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853E2" w:rsidRPr="00B853E2" w:rsidRDefault="00B853E2" w:rsidP="006C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элементы эмоционально-образной психотерапии;</w:t>
      </w:r>
    </w:p>
    <w:p w:rsidR="00B853E2" w:rsidRPr="00B853E2" w:rsidRDefault="00B853E2" w:rsidP="006C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>- арт-терапевтические методы;</w:t>
      </w:r>
    </w:p>
    <w:p w:rsidR="00B853E2" w:rsidRPr="00B853E2" w:rsidRDefault="00B853E2" w:rsidP="006C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песочную терапию;</w:t>
      </w:r>
    </w:p>
    <w:p w:rsidR="00B853E2" w:rsidRPr="00B853E2" w:rsidRDefault="00B853E2" w:rsidP="006C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элементы </w:t>
      </w:r>
      <w:proofErr w:type="spellStart"/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когнитивно</w:t>
      </w:r>
      <w:proofErr w:type="spellEnd"/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-поведенческой терапии;</w:t>
      </w:r>
    </w:p>
    <w:p w:rsidR="00B853E2" w:rsidRPr="00B853E2" w:rsidRDefault="00B853E2" w:rsidP="006C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игровую терапию;</w:t>
      </w:r>
    </w:p>
    <w:p w:rsidR="00B853E2" w:rsidRPr="00B853E2" w:rsidRDefault="00B853E2" w:rsidP="006C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психогимнастику</w:t>
      </w:r>
      <w:proofErr w:type="spellEnd"/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(включая мимические и пантомимические этюды, </w:t>
      </w:r>
      <w:proofErr w:type="spellStart"/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психомышечную</w:t>
      </w:r>
      <w:proofErr w:type="spellEnd"/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релаксацию);</w:t>
      </w:r>
    </w:p>
    <w:p w:rsidR="00B853E2" w:rsidRPr="00B853E2" w:rsidRDefault="00B853E2" w:rsidP="006C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нейропс</w:t>
      </w:r>
      <w:r w:rsidR="006C5DE1">
        <w:rPr>
          <w:rFonts w:ascii="Times New Roman" w:eastAsia="Times New Roman" w:hAnsi="Times New Roman" w:cs="Times New Roman"/>
          <w:sz w:val="28"/>
          <w:szCs w:val="28"/>
          <w:lang w:eastAsia="ru-RU"/>
        </w:rPr>
        <w:t>ихологические методы коррекции.</w:t>
      </w:r>
    </w:p>
    <w:p w:rsidR="00287CE2" w:rsidRPr="00455080" w:rsidRDefault="00B853E2" w:rsidP="006C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3E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интегративный подход позволяет создавать максимально эффективную систему поддержки и развития детей, способствуя улучшению их эмоционального состояния, социальной адаптации и волевой активности.</w:t>
      </w:r>
    </w:p>
    <w:p w:rsidR="00940688" w:rsidRPr="00940688" w:rsidRDefault="00940688" w:rsidP="006C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Коррекционно-развивающая работа</w:t>
      </w:r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проводилась по нескольким направлениям:</w:t>
      </w:r>
    </w:p>
    <w:p w:rsidR="00940688" w:rsidRPr="00940688" w:rsidRDefault="00940688" w:rsidP="006C5DE1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умения адекватно распознавать свои и чужие эмоции и чувства, переживания, управлять ими и выражать их в социально приемлемой, безопасной форме;</w:t>
      </w:r>
    </w:p>
    <w:p w:rsidR="00940688" w:rsidRPr="00940688" w:rsidRDefault="00940688" w:rsidP="006C5DE1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позитивное </w:t>
      </w:r>
      <w:proofErr w:type="spellStart"/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самовосприятие</w:t>
      </w:r>
      <w:proofErr w:type="spellEnd"/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самопредъявление</w:t>
      </w:r>
      <w:proofErr w:type="spellEnd"/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40688" w:rsidRPr="00940688" w:rsidRDefault="00940688" w:rsidP="006C5DE1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установление и поддержание эмоциональных контактов, </w:t>
      </w:r>
      <w:proofErr w:type="spellStart"/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</w:t>
      </w:r>
      <w:proofErr w:type="spellEnd"/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мотивов установления и сохранения положительных взаимоотношений со взрослыми и сверстниками, успешная адаптация в коллективе;</w:t>
      </w:r>
    </w:p>
    <w:p w:rsidR="00940688" w:rsidRPr="00940688" w:rsidRDefault="00940688" w:rsidP="006C5DE1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конструктивных способов разрешения конфликтных ситуаций, споров, развитие коммуникативных навыков, понимание и адекватная оценка контекста беседы, ситуации в целом;</w:t>
      </w:r>
    </w:p>
    <w:p w:rsidR="00940688" w:rsidRPr="00940688" w:rsidRDefault="00940688" w:rsidP="006C5DE1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подчинять своё поведение ситуации, соблюдение установленных требований и правил.</w:t>
      </w:r>
    </w:p>
    <w:p w:rsidR="00940688" w:rsidRPr="00940688" w:rsidRDefault="00940688" w:rsidP="006C5D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нейропсихологические подходы, которые используются в работе с детьми:</w:t>
      </w:r>
    </w:p>
    <w:p w:rsidR="00940688" w:rsidRPr="00940688" w:rsidRDefault="00940688" w:rsidP="006C5DE1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Опора на сохранные звенья</w:t>
      </w:r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>. Адаптация ребёнка производится с учётом его более развитых и сильных сторон.</w:t>
      </w:r>
    </w:p>
    <w:p w:rsidR="00940688" w:rsidRPr="00940688" w:rsidRDefault="00940688" w:rsidP="006C5DE1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Атака на слабые стороны</w:t>
      </w:r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Основой этого метода работы является наибольший упор на работу над менее развитыми функциями и стимулированием их правильной работы.</w:t>
      </w:r>
    </w:p>
    <w:p w:rsidR="00940688" w:rsidRPr="00940688" w:rsidRDefault="00940688" w:rsidP="006C5DE1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Формирующее обучение</w:t>
      </w:r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Принцип базируется не на коррекции несформированной функции, а на стимулировании развития конкретного навыка.</w:t>
      </w:r>
    </w:p>
    <w:p w:rsidR="00940688" w:rsidRPr="00940688" w:rsidRDefault="00940688" w:rsidP="006C5DE1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 интерактивного подхода</w:t>
      </w:r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>. Ведущая идея метода — повышение мотивации ребёнка к активной совместной работе и достижению результата путём вовлечения его в процесс занятий без акцентирования на отстающие сферы.</w:t>
      </w:r>
    </w:p>
    <w:p w:rsidR="00940688" w:rsidRPr="00940688" w:rsidRDefault="00940688" w:rsidP="006C5DE1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Мозжечковая стимуляция</w:t>
      </w:r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занятия на балансировочной доске. Этот метод позволяет стимулировать синхронизацию работы обоих полушарий мозга, улучшает речь, чтение и письмо, корректирует поведение ребёнка.</w:t>
      </w:r>
    </w:p>
    <w:p w:rsidR="00940688" w:rsidRPr="00940688" w:rsidRDefault="00940688" w:rsidP="006C5D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Нейропсихологические занятия с детьми проводятся в игровой форме, что помогает поддерживать мотивацию ребёнка и делает коррекционный процесс более эффективным и увлекательным. </w:t>
      </w:r>
    </w:p>
    <w:p w:rsidR="000E6197" w:rsidRPr="00455080" w:rsidRDefault="000E6197" w:rsidP="006C5D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080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Результаты работы</w:t>
      </w:r>
      <w:r w:rsidRPr="004550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показали, что большинство детей стали лучше различать свои эмоции, называть их, понимать контекст общения, эмоции, чувства и переживания сверстников и взрослых, стали более адекватно реагировать в различных ситуациях межличностного общения. Также была отмечена позитивная динамика в развитии самоконтроля детей на уроках, снижение числа истерик, капризов дома с родителями.</w:t>
      </w:r>
      <w:r w:rsidRPr="0045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Некоторые современные технологии, которые используются в коррекционно-развивающей работе:</w:t>
      </w:r>
    </w:p>
    <w:p w:rsidR="000E6197" w:rsidRPr="00940688" w:rsidRDefault="000E6197" w:rsidP="006C5D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Информационно-коммуникационные технологии (ИКТ)</w:t>
      </w:r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>. Включают использование компьютеров, планшетов, интерактивных досок и специализированного программного обеспечения. С их помощью можно визуализировать материал, адаптировать сложность заданий, обеспечить мгновенную обратную связь и многократное повторение.</w:t>
      </w:r>
    </w:p>
    <w:p w:rsidR="000E6197" w:rsidRPr="00940688" w:rsidRDefault="000E6197" w:rsidP="006C5DE1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Нейропсихологические подходы</w:t>
      </w:r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Основаны на понимании работы мозга и его пластичности. Включают коррекционно-развивающие упражнения, направленные на восстановление нарушенных когнитивных функций через стимуляцию определённых мозговых структур.</w:t>
      </w:r>
    </w:p>
    <w:p w:rsidR="000E6197" w:rsidRPr="00940688" w:rsidRDefault="000E6197" w:rsidP="006C5DE1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Терапия сенсорной интеграции</w:t>
      </w:r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Подход направлен на улучшение обработки сенсорной информации (слуховой, зрительной, тактильной, вестибулярной). Помогает ребёнку лучше воспринимать и реагировать на сенсорные стимулы, что улучшает его двигательную активность, внимание, социальное взаимодействие.</w:t>
      </w:r>
    </w:p>
    <w:p w:rsidR="000E6197" w:rsidRPr="00940688" w:rsidRDefault="000E6197" w:rsidP="006C5D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68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однозначно сказать, какие нейропсихологические подходы наиболее эффективны, так как выбор методик зависит от индивидуальных особенностей ребёнка и определяется на основе результатов диагностики</w:t>
      </w:r>
      <w:r w:rsidRPr="0045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5080" w:rsidRPr="00455080" w:rsidRDefault="00455080" w:rsidP="006C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080" w:rsidRPr="00455080" w:rsidRDefault="00455080" w:rsidP="006C5D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</w:t>
      </w:r>
      <w:r w:rsidR="006C5DE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моей</w:t>
      </w:r>
      <w:r w:rsidRPr="0045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показыва</w:t>
      </w:r>
      <w:r w:rsidR="006C5DE1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bookmarkStart w:id="0" w:name="_GoBack"/>
      <w:bookmarkEnd w:id="0"/>
      <w:r w:rsidRPr="0045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позитивную динамику в развитии детей, что подтверждает эффективность использованных методов. Важно продолжать адаптировать подходы, чтобы соответствовать меняющимся потребностям детей с ОВЗ.</w:t>
      </w:r>
    </w:p>
    <w:p w:rsidR="00455080" w:rsidRDefault="00455080" w:rsidP="00455080">
      <w:pPr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6757" w:rsidRDefault="00C56757" w:rsidP="00940688"/>
    <w:sectPr w:rsidR="00C567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C636B"/>
    <w:multiLevelType w:val="multilevel"/>
    <w:tmpl w:val="A490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717B6B"/>
    <w:multiLevelType w:val="multilevel"/>
    <w:tmpl w:val="1F324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807CF8"/>
    <w:multiLevelType w:val="multilevel"/>
    <w:tmpl w:val="EDDC9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A1DBA"/>
    <w:multiLevelType w:val="multilevel"/>
    <w:tmpl w:val="61266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678"/>
    <w:rsid w:val="000E6197"/>
    <w:rsid w:val="00287CE2"/>
    <w:rsid w:val="00455080"/>
    <w:rsid w:val="006C5DE1"/>
    <w:rsid w:val="00940688"/>
    <w:rsid w:val="00A06678"/>
    <w:rsid w:val="00B853E2"/>
    <w:rsid w:val="00C5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C23EB"/>
  <w15:chartTrackingRefBased/>
  <w15:docId w15:val="{E7A4B37A-F6D4-4636-AF59-A227823E6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0688"/>
    <w:rPr>
      <w:color w:val="0000FF"/>
      <w:u w:val="single"/>
    </w:rPr>
  </w:style>
  <w:style w:type="character" w:styleId="a4">
    <w:name w:val="Strong"/>
    <w:basedOn w:val="a0"/>
    <w:uiPriority w:val="22"/>
    <w:qFormat/>
    <w:rsid w:val="009406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137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0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12372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7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39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5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3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3393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72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7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700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298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НАШ</dc:creator>
  <cp:keywords/>
  <dc:description/>
  <cp:lastModifiedBy>НАШ</cp:lastModifiedBy>
  <cp:revision>6</cp:revision>
  <dcterms:created xsi:type="dcterms:W3CDTF">2025-10-03T13:00:00Z</dcterms:created>
  <dcterms:modified xsi:type="dcterms:W3CDTF">2025-10-03T15:04:00Z</dcterms:modified>
</cp:coreProperties>
</file>