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4210" w:rsidRDefault="003D779D" w:rsidP="00344210">
      <w:pPr>
        <w:spacing w:after="0" w:line="240" w:lineRule="auto"/>
        <w:jc w:val="center"/>
        <w:rPr>
          <w:rFonts w:ascii="Times New Roman" w:hAnsi="Times New Roman" w:cs="Times New Roman"/>
          <w:i/>
          <w:color w:val="FF0000"/>
          <w:sz w:val="36"/>
          <w:szCs w:val="36"/>
        </w:rPr>
      </w:pPr>
      <w:r w:rsidRPr="00866533">
        <w:rPr>
          <w:rFonts w:ascii="Times New Roman" w:hAnsi="Times New Roman" w:cs="Times New Roman"/>
          <w:i/>
          <w:color w:val="FF0000"/>
          <w:sz w:val="36"/>
          <w:szCs w:val="36"/>
        </w:rPr>
        <w:t xml:space="preserve">Беседа и рассказ </w:t>
      </w:r>
    </w:p>
    <w:p w:rsidR="00F14B0B" w:rsidRDefault="003D779D" w:rsidP="00344210">
      <w:pPr>
        <w:spacing w:after="0" w:line="240" w:lineRule="auto"/>
        <w:jc w:val="center"/>
        <w:rPr>
          <w:rFonts w:ascii="Times New Roman" w:hAnsi="Times New Roman" w:cs="Times New Roman"/>
          <w:i/>
          <w:color w:val="FF0000"/>
          <w:sz w:val="36"/>
          <w:szCs w:val="36"/>
        </w:rPr>
      </w:pPr>
      <w:r w:rsidRPr="00866533">
        <w:rPr>
          <w:rFonts w:ascii="Times New Roman" w:hAnsi="Times New Roman" w:cs="Times New Roman"/>
          <w:i/>
          <w:color w:val="FF0000"/>
          <w:sz w:val="36"/>
          <w:szCs w:val="36"/>
        </w:rPr>
        <w:t>на уроке технологии как средство развития кругозора младших школьников.</w:t>
      </w:r>
    </w:p>
    <w:p w:rsidR="00866533" w:rsidRPr="00866533" w:rsidRDefault="00866533" w:rsidP="003D779D">
      <w:pPr>
        <w:jc w:val="center"/>
        <w:rPr>
          <w:rFonts w:ascii="Times New Roman" w:hAnsi="Times New Roman" w:cs="Times New Roman"/>
          <w:i/>
          <w:color w:val="FF0000"/>
          <w:sz w:val="36"/>
          <w:szCs w:val="36"/>
        </w:rPr>
      </w:pPr>
      <w:bookmarkStart w:id="0" w:name="_GoBack"/>
      <w:bookmarkEnd w:id="0"/>
    </w:p>
    <w:p w:rsidR="003D779D" w:rsidRPr="00866533" w:rsidRDefault="003D779D" w:rsidP="003D779D">
      <w:pPr>
        <w:rPr>
          <w:rFonts w:ascii="Times New Roman" w:hAnsi="Times New Roman" w:cs="Times New Roman"/>
          <w:sz w:val="28"/>
          <w:szCs w:val="28"/>
        </w:rPr>
      </w:pPr>
      <w:r w:rsidRPr="00866533">
        <w:rPr>
          <w:rFonts w:ascii="Times New Roman" w:hAnsi="Times New Roman" w:cs="Times New Roman"/>
          <w:sz w:val="28"/>
          <w:szCs w:val="28"/>
        </w:rPr>
        <w:t>Встречаясь со своими пытливыми, любознательными, непоседливыми учениками, каждый раз думаю, как заинтересовать и увлечь детей?  Как наполнить урок</w:t>
      </w:r>
      <w:r w:rsidR="00394F3D" w:rsidRPr="00866533">
        <w:rPr>
          <w:rFonts w:ascii="Times New Roman" w:hAnsi="Times New Roman" w:cs="Times New Roman"/>
          <w:sz w:val="28"/>
          <w:szCs w:val="28"/>
        </w:rPr>
        <w:t xml:space="preserve"> глубоким образовательным смыслом, придать ему правильную методическую интерпретацию, а также расширить кругозор и развить любознательность ребят? </w:t>
      </w:r>
    </w:p>
    <w:p w:rsidR="00394F3D" w:rsidRPr="00866533" w:rsidRDefault="00394F3D" w:rsidP="003D779D">
      <w:pPr>
        <w:rPr>
          <w:rFonts w:ascii="Times New Roman" w:hAnsi="Times New Roman" w:cs="Times New Roman"/>
          <w:sz w:val="28"/>
          <w:szCs w:val="28"/>
        </w:rPr>
      </w:pPr>
      <w:r w:rsidRPr="00866533">
        <w:rPr>
          <w:rFonts w:ascii="Times New Roman" w:hAnsi="Times New Roman" w:cs="Times New Roman"/>
          <w:sz w:val="28"/>
          <w:szCs w:val="28"/>
        </w:rPr>
        <w:t xml:space="preserve">Уроки технологии не должны сводиться к простым манипуляциям  с материалом и инструментами. Необходимо формировать у детей внимание к духовной культуре своего народа, интереса и уважения к его историческому прошлому. </w:t>
      </w:r>
      <w:r w:rsidR="00A76301" w:rsidRPr="00866533">
        <w:rPr>
          <w:rFonts w:ascii="Times New Roman" w:hAnsi="Times New Roman" w:cs="Times New Roman"/>
          <w:sz w:val="28"/>
          <w:szCs w:val="28"/>
        </w:rPr>
        <w:t xml:space="preserve">Знакомить с искусством и культурой разных народов, с их самобытностью и неповторимостью. </w:t>
      </w:r>
      <w:r w:rsidR="00E05F7B" w:rsidRPr="00866533">
        <w:rPr>
          <w:rFonts w:ascii="Times New Roman" w:hAnsi="Times New Roman" w:cs="Times New Roman"/>
          <w:sz w:val="28"/>
          <w:szCs w:val="28"/>
        </w:rPr>
        <w:t xml:space="preserve">Перед выполнением новой работы планирую 5-10 минут на рассказ или беседу. В содержание этих бесед включаю интересные и полезные сведения об истории возникновения и развития вещей. Во время беседы обращается внимание детей на вопросы возникновения, появления в быту различных материалов, предметов, инструментов, а также на их художественное совершенствование.  </w:t>
      </w:r>
    </w:p>
    <w:p w:rsidR="00A76301" w:rsidRPr="00866533" w:rsidRDefault="00E05F7B" w:rsidP="003D779D">
      <w:pPr>
        <w:rPr>
          <w:rFonts w:ascii="Times New Roman" w:hAnsi="Times New Roman" w:cs="Times New Roman"/>
          <w:sz w:val="28"/>
          <w:szCs w:val="28"/>
        </w:rPr>
      </w:pPr>
      <w:r w:rsidRPr="00866533">
        <w:rPr>
          <w:rFonts w:ascii="Times New Roman" w:hAnsi="Times New Roman" w:cs="Times New Roman"/>
          <w:sz w:val="28"/>
          <w:szCs w:val="28"/>
        </w:rPr>
        <w:t xml:space="preserve">Предлагаемые беседы связаны с темой урока и содержат информацию, которая позволяет углубить интерес учащихся  к работе на уроке. Сообщаются эти сведения совместно с демонстрацией иллюстраций, презентаций. Учащиеся 3-4 классов получают задания на самостоятельную подготовку </w:t>
      </w:r>
      <w:r w:rsidR="00A76301" w:rsidRPr="00866533">
        <w:rPr>
          <w:rFonts w:ascii="Times New Roman" w:hAnsi="Times New Roman" w:cs="Times New Roman"/>
          <w:sz w:val="28"/>
          <w:szCs w:val="28"/>
        </w:rPr>
        <w:t xml:space="preserve">рассказа-выступления  с подборкой иллюстраций, фотографий, рисунков, презентаций. Например: «Чудесный мир бумаги», «От старинных ножниц  до современных», «История пуговицы» и д. р. </w:t>
      </w:r>
    </w:p>
    <w:p w:rsidR="00A76301" w:rsidRPr="00866533" w:rsidRDefault="00A76301" w:rsidP="003D779D">
      <w:pPr>
        <w:rPr>
          <w:rFonts w:ascii="Times New Roman" w:hAnsi="Times New Roman" w:cs="Times New Roman"/>
          <w:sz w:val="28"/>
          <w:szCs w:val="28"/>
        </w:rPr>
      </w:pPr>
      <w:r w:rsidRPr="00866533">
        <w:rPr>
          <w:rFonts w:ascii="Times New Roman" w:hAnsi="Times New Roman" w:cs="Times New Roman"/>
          <w:sz w:val="28"/>
          <w:szCs w:val="28"/>
        </w:rPr>
        <w:t>Так , по теме «Пришивание пуговиц» важно не только научить детей порядку и приемам работы, различным способам пришивания пуговиц, но и познакомить  с историей их возникновения .</w:t>
      </w:r>
      <w:r w:rsidR="001D44B1" w:rsidRPr="00866533">
        <w:rPr>
          <w:rFonts w:ascii="Times New Roman" w:hAnsi="Times New Roman" w:cs="Times New Roman"/>
          <w:sz w:val="28"/>
          <w:szCs w:val="28"/>
        </w:rPr>
        <w:t xml:space="preserve"> К</w:t>
      </w:r>
      <w:r w:rsidRPr="00866533">
        <w:rPr>
          <w:rFonts w:ascii="Times New Roman" w:hAnsi="Times New Roman" w:cs="Times New Roman"/>
          <w:sz w:val="28"/>
          <w:szCs w:val="28"/>
        </w:rPr>
        <w:t>то их изобрел, как выглядели первые пуговицы?</w:t>
      </w:r>
      <w:r w:rsidR="001D44B1" w:rsidRPr="00866533">
        <w:rPr>
          <w:rFonts w:ascii="Times New Roman" w:hAnsi="Times New Roman" w:cs="Times New Roman"/>
          <w:sz w:val="28"/>
          <w:szCs w:val="28"/>
        </w:rPr>
        <w:t xml:space="preserve"> Как застегивали одежду до появления пуговиц?</w:t>
      </w:r>
    </w:p>
    <w:p w:rsidR="001D44B1" w:rsidRPr="00866533" w:rsidRDefault="001D44B1" w:rsidP="003D779D">
      <w:pPr>
        <w:rPr>
          <w:rFonts w:ascii="Times New Roman" w:hAnsi="Times New Roman" w:cs="Times New Roman"/>
          <w:sz w:val="28"/>
          <w:szCs w:val="28"/>
        </w:rPr>
      </w:pPr>
      <w:r w:rsidRPr="00866533">
        <w:rPr>
          <w:rFonts w:ascii="Times New Roman" w:hAnsi="Times New Roman" w:cs="Times New Roman"/>
          <w:sz w:val="28"/>
          <w:szCs w:val="28"/>
        </w:rPr>
        <w:t>Работая с пластикой, тканью, глиной, папье-маше важно не только показать разнообразие материалов, но и  познакомить с появлением различных игрушек на Руси. Формирование у детей знаний об истории и культуре своего народа желательно проводить на фоне культуры других народов.</w:t>
      </w:r>
    </w:p>
    <w:p w:rsidR="001D44B1" w:rsidRPr="00866533" w:rsidRDefault="004F6EB8" w:rsidP="003D779D">
      <w:pPr>
        <w:rPr>
          <w:rFonts w:ascii="Times New Roman" w:hAnsi="Times New Roman" w:cs="Times New Roman"/>
          <w:sz w:val="28"/>
          <w:szCs w:val="28"/>
        </w:rPr>
      </w:pPr>
      <w:r w:rsidRPr="00866533">
        <w:rPr>
          <w:rFonts w:ascii="Times New Roman" w:hAnsi="Times New Roman" w:cs="Times New Roman"/>
          <w:sz w:val="28"/>
          <w:szCs w:val="28"/>
        </w:rPr>
        <w:lastRenderedPageBreak/>
        <w:t xml:space="preserve">Вступительная беседа позволяет создать у учащихся необходимую базу впечатлений, знаний, которые помогут детям иметь более широкий взгляд на предмет практической работы на уроке. Материалы к таким беседам можно подобрать в специальной литературе и на просторах интернета. Одна из них приводится ниже. </w:t>
      </w:r>
    </w:p>
    <w:p w:rsidR="004F6EB8" w:rsidRPr="00866533" w:rsidRDefault="00866533" w:rsidP="003D779D">
      <w:pPr>
        <w:rPr>
          <w:rFonts w:ascii="Times New Roman" w:hAnsi="Times New Roman" w:cs="Times New Roman"/>
          <w:b/>
          <w:i/>
          <w:sz w:val="32"/>
          <w:szCs w:val="32"/>
        </w:rPr>
      </w:pPr>
      <w:r w:rsidRPr="00866533">
        <w:rPr>
          <w:rFonts w:ascii="Times New Roman" w:hAnsi="Times New Roman" w:cs="Times New Roman"/>
          <w:b/>
          <w:i/>
          <w:sz w:val="32"/>
          <w:szCs w:val="32"/>
        </w:rPr>
        <w:t>История пуговиц</w:t>
      </w:r>
    </w:p>
    <w:p w:rsidR="004F6EB8" w:rsidRPr="00866533" w:rsidRDefault="004F6EB8" w:rsidP="004F6EB8">
      <w:pPr>
        <w:rPr>
          <w:rFonts w:ascii="Times New Roman" w:hAnsi="Times New Roman" w:cs="Times New Roman"/>
          <w:sz w:val="28"/>
          <w:szCs w:val="28"/>
        </w:rPr>
      </w:pPr>
      <w:r w:rsidRPr="00866533">
        <w:rPr>
          <w:rFonts w:ascii="Times New Roman" w:hAnsi="Times New Roman" w:cs="Times New Roman"/>
          <w:sz w:val="28"/>
          <w:szCs w:val="28"/>
        </w:rPr>
        <w:t>Задолго до появления пуговицы была застежка, которую называли фибулой. Фибулы были бронзовые, золотые, узорчатые, чеканные. Простой народ довольствовался примитивными застежками, скрепляющими и удерживающими одежду. По конструкции они напоминали современную английскую булавку. На Руси такого рода булавки-застежки называли «занозками».</w:t>
      </w:r>
    </w:p>
    <w:p w:rsidR="004F6EB8" w:rsidRPr="00866533" w:rsidRDefault="004F6EB8" w:rsidP="004F6EB8">
      <w:pPr>
        <w:rPr>
          <w:rFonts w:ascii="Times New Roman" w:hAnsi="Times New Roman" w:cs="Times New Roman"/>
          <w:sz w:val="28"/>
          <w:szCs w:val="28"/>
        </w:rPr>
      </w:pPr>
      <w:r w:rsidRPr="00866533">
        <w:rPr>
          <w:rFonts w:ascii="Times New Roman" w:hAnsi="Times New Roman" w:cs="Times New Roman"/>
          <w:sz w:val="28"/>
          <w:szCs w:val="28"/>
        </w:rPr>
        <w:t xml:space="preserve">Но когда же все-таки появились первые настоящие пуговицы? </w:t>
      </w:r>
      <w:r w:rsidR="004349C2" w:rsidRPr="00866533">
        <w:rPr>
          <w:rFonts w:ascii="Times New Roman" w:hAnsi="Times New Roman" w:cs="Times New Roman"/>
          <w:sz w:val="28"/>
          <w:szCs w:val="28"/>
        </w:rPr>
        <w:t xml:space="preserve">Легенда приписывает изобретение пуговицы датчанину Кноббе, жившему в </w:t>
      </w:r>
      <w:r w:rsidR="004349C2" w:rsidRPr="00866533">
        <w:rPr>
          <w:rFonts w:ascii="Times New Roman" w:hAnsi="Times New Roman" w:cs="Times New Roman"/>
          <w:sz w:val="28"/>
          <w:szCs w:val="28"/>
          <w:lang w:val="en-US"/>
        </w:rPr>
        <w:t>XIV</w:t>
      </w:r>
      <w:r w:rsidR="004349C2" w:rsidRPr="00866533">
        <w:rPr>
          <w:rFonts w:ascii="Times New Roman" w:hAnsi="Times New Roman" w:cs="Times New Roman"/>
          <w:sz w:val="28"/>
          <w:szCs w:val="28"/>
        </w:rPr>
        <w:t xml:space="preserve"> веке. Именно той пуговицы, что обязательно комплектуется с  петелькой, с прорезью в ткани.  Пуговицы начинают широко использоваться в костюмах, иногда на них размещалось до 500  и более пуговиц. В Древней Киевской Руси  были литейные мастерские, которые выпускали пуговицы, так сказать «массовым тиражом». При этом мастера старались делать пуговицы поярче, понарядней.  Пуговица служила и украшением костюма – такой ее делали умельцы в разных странах.  На Руси до </w:t>
      </w:r>
      <w:r w:rsidR="004349C2" w:rsidRPr="00866533">
        <w:rPr>
          <w:rFonts w:ascii="Times New Roman" w:hAnsi="Times New Roman" w:cs="Times New Roman"/>
          <w:sz w:val="28"/>
          <w:szCs w:val="28"/>
          <w:lang w:val="en-US"/>
        </w:rPr>
        <w:t>XVII</w:t>
      </w:r>
      <w:r w:rsidR="004349C2" w:rsidRPr="00866533">
        <w:rPr>
          <w:rFonts w:ascii="Times New Roman" w:hAnsi="Times New Roman" w:cs="Times New Roman"/>
          <w:sz w:val="28"/>
          <w:szCs w:val="28"/>
        </w:rPr>
        <w:t xml:space="preserve"> века у богатых пуговицы делались иногда из жемчуга.  Щеголи отличались тем, что каждая пуговица состояла из одной большой жемчужины. Золотые и серебряные пуговицы по роду работ носили разные названия</w:t>
      </w:r>
      <w:r w:rsidR="004762DF" w:rsidRPr="00866533">
        <w:rPr>
          <w:rFonts w:ascii="Times New Roman" w:hAnsi="Times New Roman" w:cs="Times New Roman"/>
          <w:sz w:val="28"/>
          <w:szCs w:val="28"/>
        </w:rPr>
        <w:t>: канфаренные,  сканные,  грановитые, а по своей форме: грушевидные, остроконечные, прорезные, сетчатые, клинчатые, половинчатые, желобчатые.  Случалось, вместо металлических пуговиц пришивали плетенные из канители или хрустальные. Бедняки носили оловянные пуговицы таких же форм, как и богачи. Величина их была очень различна, иногда они были с куриное яйцо.</w:t>
      </w:r>
    </w:p>
    <w:p w:rsidR="004762DF" w:rsidRPr="00866533" w:rsidRDefault="004762DF" w:rsidP="004F6EB8">
      <w:pPr>
        <w:rPr>
          <w:rFonts w:ascii="Times New Roman" w:hAnsi="Times New Roman" w:cs="Times New Roman"/>
          <w:sz w:val="28"/>
          <w:szCs w:val="28"/>
        </w:rPr>
      </w:pPr>
      <w:r w:rsidRPr="00866533">
        <w:rPr>
          <w:rFonts w:ascii="Times New Roman" w:hAnsi="Times New Roman" w:cs="Times New Roman"/>
          <w:sz w:val="28"/>
          <w:szCs w:val="28"/>
        </w:rPr>
        <w:t xml:space="preserve">В польском городе Иновроцлаве расположился целый музей пуговиц. Каких только уникумов  там нет! Золотые пуговки на парадном камзоле герцога Орлеанского размещались так, что можно было прочесть девиз титулованного господина «Праведный путь». В качестве пуговиц использовались даже крохотные часики. В середине </w:t>
      </w:r>
      <w:r w:rsidR="00F23D64" w:rsidRPr="00866533">
        <w:rPr>
          <w:rFonts w:ascii="Times New Roman" w:hAnsi="Times New Roman" w:cs="Times New Roman"/>
          <w:sz w:val="28"/>
          <w:szCs w:val="28"/>
          <w:lang w:val="en-US"/>
        </w:rPr>
        <w:t>XVIII</w:t>
      </w:r>
      <w:r w:rsidR="00F23D64" w:rsidRPr="00866533">
        <w:rPr>
          <w:rFonts w:ascii="Times New Roman" w:hAnsi="Times New Roman" w:cs="Times New Roman"/>
          <w:sz w:val="28"/>
          <w:szCs w:val="28"/>
        </w:rPr>
        <w:t xml:space="preserve"> века Екатерина </w:t>
      </w:r>
      <w:r w:rsidR="00F23D64" w:rsidRPr="00866533">
        <w:rPr>
          <w:rFonts w:ascii="Times New Roman" w:hAnsi="Times New Roman" w:cs="Times New Roman"/>
          <w:sz w:val="28"/>
          <w:szCs w:val="28"/>
          <w:lang w:val="en-US"/>
        </w:rPr>
        <w:t>II</w:t>
      </w:r>
      <w:r w:rsidR="00F23D64" w:rsidRPr="00866533">
        <w:rPr>
          <w:rFonts w:ascii="Times New Roman" w:hAnsi="Times New Roman" w:cs="Times New Roman"/>
          <w:sz w:val="28"/>
          <w:szCs w:val="28"/>
        </w:rPr>
        <w:t xml:space="preserve"> заказала Михаилу Васильевичу Ломоносову изготовить разноцветные стеклянные пуговицы. Вскоре в Петербурге была открыта первая </w:t>
      </w:r>
      <w:r w:rsidR="00F23D64" w:rsidRPr="00866533">
        <w:rPr>
          <w:rFonts w:ascii="Times New Roman" w:hAnsi="Times New Roman" w:cs="Times New Roman"/>
          <w:sz w:val="28"/>
          <w:szCs w:val="28"/>
        </w:rPr>
        <w:lastRenderedPageBreak/>
        <w:t>отечественная фабрика по выпуску цветного стекла, понятно не только для изготовления пуговиц.</w:t>
      </w:r>
    </w:p>
    <w:p w:rsidR="00F23D64" w:rsidRPr="00866533" w:rsidRDefault="00F23D64" w:rsidP="004F6EB8">
      <w:pPr>
        <w:rPr>
          <w:rFonts w:ascii="Times New Roman" w:hAnsi="Times New Roman" w:cs="Times New Roman"/>
          <w:sz w:val="28"/>
          <w:szCs w:val="28"/>
        </w:rPr>
      </w:pPr>
      <w:r w:rsidRPr="00866533">
        <w:rPr>
          <w:rFonts w:ascii="Times New Roman" w:hAnsi="Times New Roman" w:cs="Times New Roman"/>
          <w:sz w:val="28"/>
          <w:szCs w:val="28"/>
        </w:rPr>
        <w:t xml:space="preserve">В конце  </w:t>
      </w:r>
      <w:r w:rsidRPr="00866533">
        <w:rPr>
          <w:rFonts w:ascii="Times New Roman" w:hAnsi="Times New Roman" w:cs="Times New Roman"/>
          <w:sz w:val="28"/>
          <w:szCs w:val="28"/>
          <w:lang w:val="en-US"/>
        </w:rPr>
        <w:t>XIX</w:t>
      </w:r>
      <w:r w:rsidRPr="00866533">
        <w:rPr>
          <w:rFonts w:ascii="Times New Roman" w:hAnsi="Times New Roman" w:cs="Times New Roman"/>
          <w:sz w:val="28"/>
          <w:szCs w:val="28"/>
        </w:rPr>
        <w:t xml:space="preserve"> века у пуговицы, как у скрепляющей одежду детали, появился серьезный конкурент. В 1895 году некий изобретатель взял патент на застежку «молнию». Правда, от идеи до технического воплощения и массового распространения прошло два-три десятка лет. В ряде случаев «молния» гораздо удобнее ряда пуговиц.</w:t>
      </w:r>
    </w:p>
    <w:p w:rsidR="00F23D64" w:rsidRPr="00866533" w:rsidRDefault="00F23D64" w:rsidP="004F6EB8">
      <w:pPr>
        <w:rPr>
          <w:rFonts w:ascii="Times New Roman" w:hAnsi="Times New Roman" w:cs="Times New Roman"/>
          <w:sz w:val="28"/>
          <w:szCs w:val="28"/>
        </w:rPr>
      </w:pPr>
      <w:r w:rsidRPr="00866533">
        <w:rPr>
          <w:rFonts w:ascii="Times New Roman" w:hAnsi="Times New Roman" w:cs="Times New Roman"/>
          <w:sz w:val="28"/>
          <w:szCs w:val="28"/>
        </w:rPr>
        <w:t>Но и у «молнии»</w:t>
      </w:r>
      <w:r w:rsidR="00870517" w:rsidRPr="00866533">
        <w:rPr>
          <w:rFonts w:ascii="Times New Roman" w:hAnsi="Times New Roman" w:cs="Times New Roman"/>
          <w:sz w:val="28"/>
          <w:szCs w:val="28"/>
        </w:rPr>
        <w:t xml:space="preserve"> возник серьезный соперник, когда швейцарец Жорж де Мостроль всерьез заинтересовался секретом необычайной цепкости репейника.  Лента-репейник с фирменным названием «велькро» в обращении еще быстрее и проще «молнии». Ныне она вошла в обиход и используется даже для облачения космонавтов.</w:t>
      </w:r>
    </w:p>
    <w:p w:rsidR="00866533" w:rsidRPr="00866533" w:rsidRDefault="00866533" w:rsidP="004F6EB8">
      <w:pPr>
        <w:rPr>
          <w:rFonts w:ascii="Times New Roman" w:hAnsi="Times New Roman" w:cs="Times New Roman"/>
          <w:sz w:val="28"/>
          <w:szCs w:val="28"/>
        </w:rPr>
      </w:pPr>
    </w:p>
    <w:p w:rsidR="00866533" w:rsidRPr="00866533" w:rsidRDefault="00866533" w:rsidP="004F6EB8">
      <w:pPr>
        <w:rPr>
          <w:rFonts w:ascii="Times New Roman" w:hAnsi="Times New Roman" w:cs="Times New Roman"/>
          <w:b/>
          <w:i/>
          <w:sz w:val="32"/>
          <w:szCs w:val="32"/>
        </w:rPr>
      </w:pPr>
      <w:r w:rsidRPr="00866533">
        <w:rPr>
          <w:rFonts w:ascii="Times New Roman" w:hAnsi="Times New Roman" w:cs="Times New Roman"/>
          <w:b/>
          <w:i/>
          <w:sz w:val="32"/>
          <w:szCs w:val="32"/>
        </w:rPr>
        <w:t>Чудесный мир бумаги</w:t>
      </w:r>
    </w:p>
    <w:p w:rsidR="00866533" w:rsidRPr="00866533" w:rsidRDefault="00866533" w:rsidP="00866533">
      <w:pPr>
        <w:rPr>
          <w:rFonts w:ascii="Times New Roman" w:hAnsi="Times New Roman" w:cs="Times New Roman"/>
          <w:sz w:val="28"/>
          <w:szCs w:val="28"/>
        </w:rPr>
      </w:pPr>
      <w:r w:rsidRPr="00866533">
        <w:rPr>
          <w:rFonts w:ascii="Times New Roman" w:hAnsi="Times New Roman" w:cs="Times New Roman"/>
          <w:sz w:val="28"/>
          <w:szCs w:val="28"/>
        </w:rPr>
        <w:t>Мы считаем, что бумага - это материал для печатания книг, журналов, газет и многого другого.  Можно заглянуть в старый фотоальбом и узнать историю своей семьи.  Каждый день в детском саду благодаря информации, помещенной на бумаге, мы узнаем много нового и полезного. Большая часть предметов домашней обстановки связана с бумагой.</w:t>
      </w:r>
    </w:p>
    <w:p w:rsidR="00866533" w:rsidRPr="00866533" w:rsidRDefault="00866533" w:rsidP="00866533">
      <w:pPr>
        <w:rPr>
          <w:rFonts w:ascii="Times New Roman" w:hAnsi="Times New Roman" w:cs="Times New Roman"/>
          <w:sz w:val="28"/>
          <w:szCs w:val="28"/>
        </w:rPr>
      </w:pPr>
      <w:r w:rsidRPr="00866533">
        <w:rPr>
          <w:rFonts w:ascii="Times New Roman" w:hAnsi="Times New Roman" w:cs="Times New Roman"/>
          <w:sz w:val="28"/>
          <w:szCs w:val="28"/>
        </w:rPr>
        <w:t>Значение слова «бумага».Бумага (от итал. bambagia - хлопок) - это материал, состоящий из специально обработанных мелких растительных волокон, тесно переплетенных между собой и образующих тонкий лист.Бумага - материал для письма, печатания, а также для других целей.</w:t>
      </w:r>
    </w:p>
    <w:p w:rsidR="00866533" w:rsidRPr="00866533" w:rsidRDefault="00866533" w:rsidP="00866533">
      <w:pPr>
        <w:rPr>
          <w:rFonts w:ascii="Times New Roman" w:hAnsi="Times New Roman" w:cs="Times New Roman"/>
          <w:sz w:val="28"/>
          <w:szCs w:val="28"/>
        </w:rPr>
      </w:pPr>
      <w:r w:rsidRPr="00866533">
        <w:rPr>
          <w:rFonts w:ascii="Times New Roman" w:hAnsi="Times New Roman" w:cs="Times New Roman"/>
          <w:sz w:val="28"/>
          <w:szCs w:val="28"/>
        </w:rPr>
        <w:t>История  бумаги как материала для письма.</w:t>
      </w:r>
    </w:p>
    <w:p w:rsidR="00866533" w:rsidRPr="00866533" w:rsidRDefault="00866533" w:rsidP="00866533">
      <w:pPr>
        <w:rPr>
          <w:rFonts w:ascii="Times New Roman" w:hAnsi="Times New Roman" w:cs="Times New Roman"/>
          <w:sz w:val="28"/>
          <w:szCs w:val="28"/>
        </w:rPr>
      </w:pPr>
      <w:r w:rsidRPr="00866533">
        <w:rPr>
          <w:rFonts w:ascii="Times New Roman" w:hAnsi="Times New Roman" w:cs="Times New Roman"/>
          <w:sz w:val="28"/>
          <w:szCs w:val="28"/>
        </w:rPr>
        <w:t xml:space="preserve">Бумага существовала не всегда. Материалом для письма служили самые разные вещи. Древние  люди рисовали  на  стенах  пещер.  Такие  рисунки  археологи  до  сих  пор  находят и  изучают. Позднее люди  стали  писать  на  глиняных  табличках  тростниковыми  палочками. Только  много  писать  на  таких  табличках  не  получалось, они застывали и уставала рука, да и носить  их  было очень тяжело. Жители  Древнего  Египта  в  качестве  материала для письма  употребляли  папирус – это  вид  тростника,  которого много росло  в  долине  реки  Нил. Позднее,  для  ценных  рукописей  стали  применять  пергамент – выделанную  кожу  из  бараньих,  телячьих  и  козьих  шкур.   Но  для  того,  чтобы  изготовить  одну  книгу,  нужно  было  забить  280–300  </w:t>
      </w:r>
      <w:r w:rsidRPr="00866533">
        <w:rPr>
          <w:rFonts w:ascii="Times New Roman" w:hAnsi="Times New Roman" w:cs="Times New Roman"/>
          <w:sz w:val="28"/>
          <w:szCs w:val="28"/>
        </w:rPr>
        <w:lastRenderedPageBreak/>
        <w:t>животных. А это очень не выгодно. А лично мне было бы жалко бедных животных.</w:t>
      </w:r>
    </w:p>
    <w:p w:rsidR="00866533" w:rsidRPr="00866533" w:rsidRDefault="00866533" w:rsidP="00866533">
      <w:pPr>
        <w:rPr>
          <w:rFonts w:ascii="Times New Roman" w:hAnsi="Times New Roman" w:cs="Times New Roman"/>
          <w:sz w:val="28"/>
          <w:szCs w:val="28"/>
        </w:rPr>
      </w:pPr>
      <w:r w:rsidRPr="00866533">
        <w:rPr>
          <w:rFonts w:ascii="Times New Roman" w:hAnsi="Times New Roman" w:cs="Times New Roman"/>
          <w:sz w:val="28"/>
          <w:szCs w:val="28"/>
        </w:rPr>
        <w:t xml:space="preserve">Бумагу  изобрёл  2000  лет  назад  китаец  Тцай  Лунь, он сделал ее  из  коры  тутового  дерева.  Существует  легенда  о  том,  что  китайский  император  приказал  отрубить  голову  автору  бумаги,  чтобы  не  распространить  секрет  ее изготовления.  Но  арабские  торговцы  тайно  вывезли  бумагу  в  Европу.  </w:t>
      </w:r>
    </w:p>
    <w:p w:rsidR="00866533" w:rsidRPr="00866533" w:rsidRDefault="00866533" w:rsidP="00866533">
      <w:pPr>
        <w:rPr>
          <w:rFonts w:ascii="Times New Roman" w:hAnsi="Times New Roman" w:cs="Times New Roman"/>
          <w:sz w:val="28"/>
          <w:szCs w:val="28"/>
        </w:rPr>
      </w:pPr>
      <w:r w:rsidRPr="00866533">
        <w:rPr>
          <w:rFonts w:ascii="Times New Roman" w:hAnsi="Times New Roman" w:cs="Times New Roman"/>
          <w:sz w:val="28"/>
          <w:szCs w:val="28"/>
        </w:rPr>
        <w:t>На Руси же самым распространенным материалом для письма была береста – наружная часть берёзовой коры, это был самый дешёвый и доступный материал.</w:t>
      </w:r>
    </w:p>
    <w:p w:rsidR="00870517" w:rsidRPr="00866533" w:rsidRDefault="00870517" w:rsidP="004F6EB8">
      <w:pPr>
        <w:rPr>
          <w:rFonts w:ascii="Times New Roman" w:hAnsi="Times New Roman" w:cs="Times New Roman"/>
          <w:sz w:val="28"/>
          <w:szCs w:val="28"/>
        </w:rPr>
      </w:pPr>
    </w:p>
    <w:p w:rsidR="00870517" w:rsidRPr="00866533" w:rsidRDefault="00866533" w:rsidP="004F6EB8">
      <w:pPr>
        <w:rPr>
          <w:rFonts w:ascii="Times New Roman" w:hAnsi="Times New Roman" w:cs="Times New Roman"/>
          <w:sz w:val="28"/>
          <w:szCs w:val="28"/>
        </w:rPr>
      </w:pPr>
      <w:r w:rsidRPr="00866533">
        <w:rPr>
          <w:rFonts w:ascii="Times New Roman" w:hAnsi="Times New Roman" w:cs="Times New Roman"/>
          <w:sz w:val="28"/>
          <w:szCs w:val="28"/>
        </w:rPr>
        <w:t>Степанова Ирина</w:t>
      </w:r>
      <w:r w:rsidR="00870517" w:rsidRPr="00866533">
        <w:rPr>
          <w:rFonts w:ascii="Times New Roman" w:hAnsi="Times New Roman" w:cs="Times New Roman"/>
          <w:sz w:val="28"/>
          <w:szCs w:val="28"/>
        </w:rPr>
        <w:t xml:space="preserve"> Владимировна.</w:t>
      </w:r>
    </w:p>
    <w:p w:rsidR="00866533" w:rsidRPr="00866533" w:rsidRDefault="00866533" w:rsidP="004F6EB8">
      <w:pPr>
        <w:rPr>
          <w:rFonts w:ascii="Times New Roman" w:hAnsi="Times New Roman" w:cs="Times New Roman"/>
          <w:sz w:val="28"/>
          <w:szCs w:val="28"/>
        </w:rPr>
      </w:pPr>
      <w:r w:rsidRPr="00866533">
        <w:rPr>
          <w:rFonts w:ascii="Times New Roman" w:hAnsi="Times New Roman" w:cs="Times New Roman"/>
          <w:sz w:val="28"/>
          <w:szCs w:val="28"/>
        </w:rPr>
        <w:t xml:space="preserve">Учитель труда в начальном и среднем звене </w:t>
      </w:r>
      <w:r w:rsidR="00870517" w:rsidRPr="00866533">
        <w:rPr>
          <w:rFonts w:ascii="Times New Roman" w:hAnsi="Times New Roman" w:cs="Times New Roman"/>
          <w:sz w:val="28"/>
          <w:szCs w:val="28"/>
        </w:rPr>
        <w:t xml:space="preserve"> МОУ СОШ№ 32</w:t>
      </w:r>
      <w:r w:rsidRPr="00866533">
        <w:rPr>
          <w:rFonts w:ascii="Times New Roman" w:hAnsi="Times New Roman" w:cs="Times New Roman"/>
          <w:sz w:val="28"/>
          <w:szCs w:val="28"/>
        </w:rPr>
        <w:t>г</w:t>
      </w:r>
    </w:p>
    <w:p w:rsidR="00870517" w:rsidRPr="00866533" w:rsidRDefault="00866533" w:rsidP="004F6EB8">
      <w:pPr>
        <w:rPr>
          <w:rFonts w:ascii="Times New Roman" w:hAnsi="Times New Roman" w:cs="Times New Roman"/>
          <w:sz w:val="28"/>
          <w:szCs w:val="28"/>
        </w:rPr>
      </w:pPr>
      <w:r w:rsidRPr="00866533">
        <w:rPr>
          <w:rFonts w:ascii="Times New Roman" w:hAnsi="Times New Roman" w:cs="Times New Roman"/>
          <w:sz w:val="28"/>
          <w:szCs w:val="28"/>
        </w:rPr>
        <w:t>г</w:t>
      </w:r>
      <w:r w:rsidR="00870517" w:rsidRPr="00866533">
        <w:rPr>
          <w:rFonts w:ascii="Times New Roman" w:hAnsi="Times New Roman" w:cs="Times New Roman"/>
          <w:sz w:val="28"/>
          <w:szCs w:val="28"/>
        </w:rPr>
        <w:t>.Комсомольск-на-Амуре</w:t>
      </w:r>
    </w:p>
    <w:p w:rsidR="00870517" w:rsidRDefault="00866533" w:rsidP="004F6EB8">
      <w:pPr>
        <w:rPr>
          <w:rFonts w:ascii="Times New Roman" w:hAnsi="Times New Roman" w:cs="Times New Roman"/>
          <w:sz w:val="28"/>
          <w:szCs w:val="28"/>
        </w:rPr>
      </w:pPr>
      <w:r w:rsidRPr="00866533">
        <w:rPr>
          <w:rFonts w:ascii="Times New Roman" w:hAnsi="Times New Roman" w:cs="Times New Roman"/>
          <w:sz w:val="28"/>
          <w:szCs w:val="28"/>
        </w:rPr>
        <w:t>2024</w:t>
      </w:r>
      <w:r w:rsidR="00870517" w:rsidRPr="00866533">
        <w:rPr>
          <w:rFonts w:ascii="Times New Roman" w:hAnsi="Times New Roman" w:cs="Times New Roman"/>
          <w:sz w:val="28"/>
          <w:szCs w:val="28"/>
        </w:rPr>
        <w:t>г.</w:t>
      </w:r>
    </w:p>
    <w:p w:rsidR="00C354BA" w:rsidRDefault="00C354BA" w:rsidP="004F6EB8">
      <w:pPr>
        <w:rPr>
          <w:rFonts w:ascii="Times New Roman" w:hAnsi="Times New Roman" w:cs="Times New Roman"/>
          <w:sz w:val="28"/>
          <w:szCs w:val="28"/>
        </w:rPr>
      </w:pPr>
    </w:p>
    <w:p w:rsidR="00C354BA" w:rsidRPr="00866533" w:rsidRDefault="00C354BA" w:rsidP="004F6EB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613973" cy="1961003"/>
            <wp:effectExtent l="19050" t="0" r="0" b="0"/>
            <wp:docPr id="1" name="Рисунок 1" descr="F:\для атестации\20220125_14573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для атестации\20220125_145736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5946" cy="19624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621189" cy="1965325"/>
            <wp:effectExtent l="19050" t="0" r="7711" b="0"/>
            <wp:docPr id="6" name="Рисунок 5" descr="F:\для атестации\IMG_20210204_1215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F:\для атестации\IMG_20210204_121512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5500" cy="196855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624998" cy="1969275"/>
            <wp:effectExtent l="19050" t="0" r="3902" b="0"/>
            <wp:docPr id="3" name="Рисунок 3" descr="F:\для атестации\20220419_1409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F:\для атестации\20220419_140908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0671" cy="197353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613981" cy="1961008"/>
            <wp:effectExtent l="19050" t="0" r="0" b="0"/>
            <wp:docPr id="4" name="Рисунок 4" descr="F:\для атестации\20220721_11024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F:\для атестации\20220721_110240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1142" cy="19663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C354BA" w:rsidRPr="00866533" w:rsidSect="00F14B0B">
      <w:headerReference w:type="default" r:id="rId10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32087" w:rsidRDefault="00A32087" w:rsidP="00F23D64">
      <w:pPr>
        <w:spacing w:after="0" w:line="240" w:lineRule="auto"/>
      </w:pPr>
      <w:r>
        <w:separator/>
      </w:r>
    </w:p>
  </w:endnote>
  <w:endnote w:type="continuationSeparator" w:id="1">
    <w:p w:rsidR="00A32087" w:rsidRDefault="00A32087" w:rsidP="00F23D6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32087" w:rsidRDefault="00A32087" w:rsidP="00F23D64">
      <w:pPr>
        <w:spacing w:after="0" w:line="240" w:lineRule="auto"/>
      </w:pPr>
      <w:r>
        <w:separator/>
      </w:r>
    </w:p>
  </w:footnote>
  <w:footnote w:type="continuationSeparator" w:id="1">
    <w:p w:rsidR="00A32087" w:rsidRDefault="00A32087" w:rsidP="00F23D6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23D64" w:rsidRDefault="00F23D64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6"/>
  <w:defaultTabStop w:val="708"/>
  <w:characterSpacingControl w:val="doNotCompress"/>
  <w:hdrShapeDefaults>
    <o:shapedefaults v:ext="edit" spidmax="7170"/>
  </w:hdrShapeDefaults>
  <w:footnotePr>
    <w:footnote w:id="0"/>
    <w:footnote w:id="1"/>
  </w:footnotePr>
  <w:endnotePr>
    <w:endnote w:id="0"/>
    <w:endnote w:id="1"/>
  </w:endnotePr>
  <w:compat/>
  <w:rsids>
    <w:rsidRoot w:val="003D779D"/>
    <w:rsid w:val="00167F05"/>
    <w:rsid w:val="001D44B1"/>
    <w:rsid w:val="002132A1"/>
    <w:rsid w:val="00344210"/>
    <w:rsid w:val="00394F3D"/>
    <w:rsid w:val="003D779D"/>
    <w:rsid w:val="004349C2"/>
    <w:rsid w:val="004762DF"/>
    <w:rsid w:val="004F6EB8"/>
    <w:rsid w:val="007B51C1"/>
    <w:rsid w:val="00866533"/>
    <w:rsid w:val="00870517"/>
    <w:rsid w:val="009943BE"/>
    <w:rsid w:val="00A32087"/>
    <w:rsid w:val="00A76301"/>
    <w:rsid w:val="00AD42D3"/>
    <w:rsid w:val="00B4516D"/>
    <w:rsid w:val="00C354BA"/>
    <w:rsid w:val="00CD2FDE"/>
    <w:rsid w:val="00E05F7B"/>
    <w:rsid w:val="00F14B0B"/>
    <w:rsid w:val="00F23D64"/>
    <w:rsid w:val="00F300D0"/>
    <w:rsid w:val="00F370D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14B0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F23D6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F23D64"/>
  </w:style>
  <w:style w:type="paragraph" w:styleId="a5">
    <w:name w:val="footer"/>
    <w:basedOn w:val="a"/>
    <w:link w:val="a6"/>
    <w:uiPriority w:val="99"/>
    <w:semiHidden/>
    <w:unhideWhenUsed/>
    <w:rsid w:val="00F23D6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F23D64"/>
  </w:style>
  <w:style w:type="paragraph" w:styleId="a7">
    <w:name w:val="Balloon Text"/>
    <w:basedOn w:val="a"/>
    <w:link w:val="a8"/>
    <w:uiPriority w:val="99"/>
    <w:semiHidden/>
    <w:unhideWhenUsed/>
    <w:rsid w:val="00C354B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C354B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header" Target="header1.xml"/><Relationship Id="rId4" Type="http://schemas.openxmlformats.org/officeDocument/2006/relationships/footnotes" Target="footnote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148</TotalTime>
  <Pages>4</Pages>
  <Words>1059</Words>
  <Characters>6038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7083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User</cp:lastModifiedBy>
  <cp:revision>7</cp:revision>
  <cp:lastPrinted>2011-11-28T08:38:00Z</cp:lastPrinted>
  <dcterms:created xsi:type="dcterms:W3CDTF">2011-10-31T19:51:00Z</dcterms:created>
  <dcterms:modified xsi:type="dcterms:W3CDTF">2024-07-23T01:24:00Z</dcterms:modified>
</cp:coreProperties>
</file>