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E5CA1" w14:textId="5E74BC63" w:rsidR="002F7994" w:rsidRDefault="002F7994" w:rsidP="001829EE">
      <w:pPr>
        <w:spacing w:line="240" w:lineRule="auto"/>
        <w:ind w:firstLine="0"/>
        <w:jc w:val="right"/>
        <w:rPr>
          <w:sz w:val="28"/>
          <w:szCs w:val="28"/>
        </w:rPr>
      </w:pPr>
      <w:r w:rsidRPr="00611E3E">
        <w:rPr>
          <w:b/>
          <w:bCs w:val="0"/>
          <w:sz w:val="28"/>
          <w:szCs w:val="28"/>
        </w:rPr>
        <w:t xml:space="preserve">Фамилия, имя, отчество: </w:t>
      </w:r>
      <w:r w:rsidRPr="00611E3E">
        <w:rPr>
          <w:sz w:val="28"/>
          <w:szCs w:val="28"/>
        </w:rPr>
        <w:t>Тарасевич Олеся Николаевна</w:t>
      </w:r>
    </w:p>
    <w:p w14:paraId="60117382" w14:textId="4EE8B191" w:rsidR="00F80C86" w:rsidRPr="00611E3E" w:rsidRDefault="00F80C86" w:rsidP="001829EE">
      <w:pPr>
        <w:spacing w:line="240" w:lineRule="auto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МБДОУ «Ясли-сад № 308 г. Донецка»</w:t>
      </w:r>
    </w:p>
    <w:p w14:paraId="7CA7AE9F" w14:textId="77777777" w:rsidR="001829EE" w:rsidRDefault="002F7994" w:rsidP="001829EE">
      <w:pPr>
        <w:spacing w:line="240" w:lineRule="auto"/>
        <w:ind w:firstLine="0"/>
        <w:jc w:val="right"/>
        <w:rPr>
          <w:sz w:val="28"/>
          <w:szCs w:val="28"/>
        </w:rPr>
      </w:pPr>
      <w:r w:rsidRPr="00611E3E">
        <w:rPr>
          <w:b/>
          <w:bCs w:val="0"/>
          <w:sz w:val="28"/>
          <w:szCs w:val="28"/>
        </w:rPr>
        <w:t>Должность:</w:t>
      </w:r>
      <w:r w:rsidRPr="00611E3E">
        <w:rPr>
          <w:sz w:val="28"/>
          <w:szCs w:val="28"/>
        </w:rPr>
        <w:t xml:space="preserve"> Учитель-дефектолог </w:t>
      </w:r>
    </w:p>
    <w:p w14:paraId="5CE83774" w14:textId="77777777" w:rsidR="00F80C86" w:rsidRDefault="00F80C86" w:rsidP="001829EE">
      <w:pPr>
        <w:spacing w:line="240" w:lineRule="auto"/>
        <w:ind w:firstLine="0"/>
        <w:jc w:val="right"/>
        <w:rPr>
          <w:sz w:val="28"/>
          <w:szCs w:val="28"/>
        </w:rPr>
      </w:pPr>
    </w:p>
    <w:p w14:paraId="70B91BA6" w14:textId="77777777" w:rsidR="00F80C86" w:rsidRPr="00F80C86" w:rsidRDefault="00F80C86" w:rsidP="00F80C86">
      <w:pPr>
        <w:ind w:firstLine="0"/>
        <w:jc w:val="center"/>
        <w:rPr>
          <w:b/>
          <w:sz w:val="28"/>
          <w:szCs w:val="28"/>
        </w:rPr>
      </w:pPr>
      <w:r w:rsidRPr="00F80C86">
        <w:rPr>
          <w:b/>
          <w:sz w:val="28"/>
          <w:szCs w:val="28"/>
        </w:rPr>
        <w:t>Обобщение педагогического опыта работы</w:t>
      </w:r>
    </w:p>
    <w:p w14:paraId="37C4863F" w14:textId="07F58427" w:rsidR="002F7994" w:rsidRPr="001B7DB4" w:rsidRDefault="001B7DB4" w:rsidP="00F80C86">
      <w:pPr>
        <w:ind w:firstLine="0"/>
        <w:jc w:val="center"/>
        <w:rPr>
          <w:b/>
          <w:bCs w:val="0"/>
          <w:sz w:val="28"/>
          <w:szCs w:val="28"/>
        </w:rPr>
      </w:pPr>
      <w:r w:rsidRPr="001B7DB4">
        <w:rPr>
          <w:b/>
          <w:bCs w:val="0"/>
          <w:sz w:val="28"/>
          <w:szCs w:val="28"/>
        </w:rPr>
        <w:t xml:space="preserve">Тема: </w:t>
      </w:r>
      <w:proofErr w:type="spellStart"/>
      <w:r w:rsidR="001829EE" w:rsidRPr="001B7DB4">
        <w:rPr>
          <w:b/>
          <w:bCs w:val="0"/>
          <w:sz w:val="28"/>
          <w:szCs w:val="28"/>
        </w:rPr>
        <w:t>Нейроигры</w:t>
      </w:r>
      <w:proofErr w:type="spellEnd"/>
      <w:r w:rsidRPr="001B7DB4">
        <w:rPr>
          <w:b/>
          <w:bCs w:val="0"/>
          <w:sz w:val="28"/>
          <w:szCs w:val="28"/>
        </w:rPr>
        <w:t xml:space="preserve"> и </w:t>
      </w:r>
      <w:proofErr w:type="spellStart"/>
      <w:r w:rsidRPr="001B7DB4">
        <w:rPr>
          <w:b/>
          <w:bCs w:val="0"/>
          <w:sz w:val="28"/>
          <w:szCs w:val="28"/>
        </w:rPr>
        <w:t>нейроупражнения</w:t>
      </w:r>
      <w:proofErr w:type="spellEnd"/>
      <w:r w:rsidRPr="001B7DB4">
        <w:rPr>
          <w:b/>
          <w:bCs w:val="0"/>
          <w:sz w:val="28"/>
          <w:szCs w:val="28"/>
        </w:rPr>
        <w:t xml:space="preserve"> в работе с детьми с ОВЗ»</w:t>
      </w:r>
    </w:p>
    <w:p w14:paraId="7D7760BE" w14:textId="24C36F41" w:rsidR="00877DFC" w:rsidRDefault="00877DFC" w:rsidP="006C6FBA">
      <w:pPr>
        <w:rPr>
          <w:sz w:val="28"/>
          <w:szCs w:val="28"/>
        </w:rPr>
      </w:pPr>
      <w:r w:rsidRPr="00611E3E">
        <w:rPr>
          <w:b/>
          <w:bCs w:val="0"/>
          <w:sz w:val="28"/>
          <w:szCs w:val="28"/>
        </w:rPr>
        <w:t>Актуальность</w:t>
      </w:r>
      <w:r w:rsidRPr="00611E3E">
        <w:rPr>
          <w:sz w:val="28"/>
          <w:szCs w:val="28"/>
        </w:rPr>
        <w:t xml:space="preserve"> обусловлена тем, что, применяя </w:t>
      </w:r>
      <w:proofErr w:type="spellStart"/>
      <w:r w:rsidRPr="00611E3E">
        <w:rPr>
          <w:sz w:val="28"/>
          <w:szCs w:val="28"/>
        </w:rPr>
        <w:t>нейроигры</w:t>
      </w:r>
      <w:proofErr w:type="spellEnd"/>
      <w:r w:rsidRPr="00611E3E">
        <w:rPr>
          <w:sz w:val="28"/>
          <w:szCs w:val="28"/>
        </w:rPr>
        <w:t xml:space="preserve"> и </w:t>
      </w:r>
      <w:proofErr w:type="spellStart"/>
      <w:r w:rsidRPr="00611E3E">
        <w:rPr>
          <w:sz w:val="28"/>
          <w:szCs w:val="28"/>
        </w:rPr>
        <w:t>нейроупражнения</w:t>
      </w:r>
      <w:proofErr w:type="spellEnd"/>
      <w:r w:rsidRPr="00611E3E">
        <w:rPr>
          <w:sz w:val="28"/>
          <w:szCs w:val="28"/>
        </w:rPr>
        <w:t xml:space="preserve"> </w:t>
      </w:r>
      <w:r w:rsidR="00A135F2" w:rsidRPr="00611E3E">
        <w:rPr>
          <w:sz w:val="28"/>
          <w:szCs w:val="28"/>
        </w:rPr>
        <w:t xml:space="preserve">на практике с дошкольниками с </w:t>
      </w:r>
      <w:r w:rsidR="006C6FBA" w:rsidRPr="006C6FBA">
        <w:rPr>
          <w:sz w:val="28"/>
          <w:szCs w:val="28"/>
        </w:rPr>
        <w:t>ограниченными возможностями здоровья</w:t>
      </w:r>
      <w:r w:rsidR="006C6FBA" w:rsidRPr="006C6FBA">
        <w:rPr>
          <w:sz w:val="28"/>
          <w:szCs w:val="28"/>
        </w:rPr>
        <w:t xml:space="preserve"> </w:t>
      </w:r>
      <w:r w:rsidR="006C6FBA">
        <w:rPr>
          <w:sz w:val="28"/>
          <w:szCs w:val="28"/>
        </w:rPr>
        <w:t>(далее ОВЗ)</w:t>
      </w:r>
      <w:r w:rsidRPr="00611E3E">
        <w:rPr>
          <w:sz w:val="28"/>
          <w:szCs w:val="28"/>
        </w:rPr>
        <w:t xml:space="preserve"> дает положительную динамику в коррекционно-развивающей работе. Изучая данный подход, приходишь к пониманию: насколько сложно устроен мозг, как важна взаимосвязанная работа на уровне мельчайших частиц и связей. Доказано, что именно зрелость определенных структур головного мозга влияет на развитие ребенка, не умоляя важности и учета факторов наследственности, влияния социальной среды, прежде всего, семьи, как главного социального института.</w:t>
      </w:r>
    </w:p>
    <w:p w14:paraId="5263FE5B" w14:textId="4B3CF295" w:rsidR="006C6FBA" w:rsidRDefault="006C6FBA" w:rsidP="006C6FBA">
      <w:pPr>
        <w:rPr>
          <w:sz w:val="28"/>
          <w:szCs w:val="28"/>
        </w:rPr>
      </w:pPr>
      <w:r w:rsidRPr="006C6FBA">
        <w:rPr>
          <w:sz w:val="28"/>
          <w:szCs w:val="28"/>
        </w:rPr>
        <w:t xml:space="preserve">Исследования показывают, что использование </w:t>
      </w:r>
      <w:proofErr w:type="spellStart"/>
      <w:r w:rsidRPr="006C6FBA">
        <w:rPr>
          <w:sz w:val="28"/>
          <w:szCs w:val="28"/>
        </w:rPr>
        <w:t>нейроигр</w:t>
      </w:r>
      <w:proofErr w:type="spellEnd"/>
      <w:r w:rsidRPr="006C6FBA">
        <w:rPr>
          <w:sz w:val="28"/>
          <w:szCs w:val="28"/>
        </w:rPr>
        <w:t xml:space="preserve"> и </w:t>
      </w:r>
      <w:proofErr w:type="spellStart"/>
      <w:r w:rsidRPr="006C6FBA">
        <w:rPr>
          <w:sz w:val="28"/>
          <w:szCs w:val="28"/>
        </w:rPr>
        <w:t>нейроупражнений</w:t>
      </w:r>
      <w:proofErr w:type="spellEnd"/>
      <w:r w:rsidRPr="006C6FBA">
        <w:rPr>
          <w:sz w:val="28"/>
          <w:szCs w:val="28"/>
        </w:rPr>
        <w:t xml:space="preserve"> является эффективным методом работы с детьми с </w:t>
      </w:r>
      <w:bookmarkStart w:id="0" w:name="_Hlk170672842"/>
      <w:r w:rsidRPr="006C6FBA">
        <w:rPr>
          <w:sz w:val="28"/>
          <w:szCs w:val="28"/>
        </w:rPr>
        <w:t>ограниченными возможностями здоровья</w:t>
      </w:r>
      <w:bookmarkEnd w:id="0"/>
      <w:r w:rsidRPr="006C6FBA">
        <w:rPr>
          <w:sz w:val="28"/>
          <w:szCs w:val="28"/>
        </w:rPr>
        <w:t xml:space="preserve">. Такие упражнения способствуют развитию моторики, памяти, внимания и других когнитивных функций у детей с особенностями развития. Благодаря активному воздействию на нейронные связи, </w:t>
      </w:r>
      <w:proofErr w:type="spellStart"/>
      <w:r w:rsidRPr="006C6FBA">
        <w:rPr>
          <w:sz w:val="28"/>
          <w:szCs w:val="28"/>
        </w:rPr>
        <w:t>нейроигры</w:t>
      </w:r>
      <w:proofErr w:type="spellEnd"/>
      <w:r w:rsidRPr="006C6FBA">
        <w:rPr>
          <w:sz w:val="28"/>
          <w:szCs w:val="28"/>
        </w:rPr>
        <w:t xml:space="preserve"> помогают улучшить умственные способности ребенка, а также способствуют его адаптации в обществе. Поэтому важно внедрять такие методики в работу с детьми с ограниченными возможностями здоровья, чтобы обеспечить им более полноценное развитие и интеграцию в общество.</w:t>
      </w:r>
    </w:p>
    <w:p w14:paraId="4567F6ED" w14:textId="4A415711" w:rsidR="006C6FBA" w:rsidRDefault="006C6FBA" w:rsidP="006C6FBA">
      <w:pPr>
        <w:rPr>
          <w:sz w:val="28"/>
          <w:szCs w:val="28"/>
        </w:rPr>
      </w:pPr>
      <w:r w:rsidRPr="006C6FBA">
        <w:rPr>
          <w:b/>
          <w:sz w:val="28"/>
          <w:szCs w:val="28"/>
        </w:rPr>
        <w:t>Цель:</w:t>
      </w:r>
      <w:r w:rsidRPr="006C6FBA">
        <w:rPr>
          <w:sz w:val="28"/>
          <w:szCs w:val="28"/>
        </w:rPr>
        <w:t xml:space="preserve"> создание условий для интеллектуально и психомоторного развития детей дошкольного возраста с </w:t>
      </w:r>
      <w:r>
        <w:rPr>
          <w:sz w:val="28"/>
          <w:szCs w:val="28"/>
        </w:rPr>
        <w:t>ОВЗ</w:t>
      </w:r>
      <w:r w:rsidRPr="006C6FBA">
        <w:rPr>
          <w:sz w:val="28"/>
          <w:szCs w:val="28"/>
        </w:rPr>
        <w:t xml:space="preserve"> посредством </w:t>
      </w:r>
      <w:proofErr w:type="spellStart"/>
      <w:r w:rsidRPr="006C6FBA">
        <w:rPr>
          <w:sz w:val="28"/>
          <w:szCs w:val="28"/>
        </w:rPr>
        <w:t>нейроигр</w:t>
      </w:r>
      <w:proofErr w:type="spellEnd"/>
      <w:r w:rsidRPr="006C6FBA">
        <w:rPr>
          <w:sz w:val="28"/>
          <w:szCs w:val="28"/>
        </w:rPr>
        <w:t xml:space="preserve"> и упражнений.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81"/>
      </w:tblGrid>
      <w:tr w:rsidR="00F80C86" w:rsidRPr="00F80C86" w14:paraId="4D94D0ED" w14:textId="77777777" w:rsidTr="00CA2592">
        <w:trPr>
          <w:trHeight w:val="109"/>
        </w:trPr>
        <w:tc>
          <w:tcPr>
            <w:tcW w:w="1081" w:type="dxa"/>
          </w:tcPr>
          <w:p w14:paraId="4DA4FD43" w14:textId="44A1605E" w:rsidR="00F80C86" w:rsidRPr="00F80C86" w:rsidRDefault="00F80C86" w:rsidP="00F80C86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</w:t>
            </w:r>
            <w:r w:rsidRPr="00F80C86">
              <w:rPr>
                <w:b/>
                <w:sz w:val="28"/>
                <w:szCs w:val="28"/>
              </w:rPr>
              <w:t xml:space="preserve">адачи </w:t>
            </w:r>
          </w:p>
        </w:tc>
      </w:tr>
    </w:tbl>
    <w:p w14:paraId="611FE8EA" w14:textId="14A2D425" w:rsidR="00F80C86" w:rsidRPr="00F80C86" w:rsidRDefault="00F80C86" w:rsidP="00F80C86">
      <w:pPr>
        <w:pStyle w:val="a5"/>
        <w:numPr>
          <w:ilvl w:val="0"/>
          <w:numId w:val="5"/>
        </w:numPr>
        <w:ind w:left="426" w:firstLine="283"/>
        <w:rPr>
          <w:sz w:val="28"/>
          <w:szCs w:val="28"/>
        </w:rPr>
      </w:pPr>
      <w:r w:rsidRPr="00F80C86">
        <w:rPr>
          <w:sz w:val="28"/>
          <w:szCs w:val="28"/>
        </w:rPr>
        <w:t>развитие высших психических функций;</w:t>
      </w:r>
    </w:p>
    <w:p w14:paraId="58EE4F1E" w14:textId="45B15C9E" w:rsidR="00F80C86" w:rsidRPr="00F80C86" w:rsidRDefault="00F80C86" w:rsidP="00F80C86">
      <w:pPr>
        <w:pStyle w:val="a5"/>
        <w:numPr>
          <w:ilvl w:val="0"/>
          <w:numId w:val="5"/>
        </w:numPr>
        <w:ind w:left="426" w:firstLine="283"/>
        <w:rPr>
          <w:sz w:val="28"/>
          <w:szCs w:val="28"/>
        </w:rPr>
      </w:pPr>
      <w:r w:rsidRPr="00F80C86">
        <w:rPr>
          <w:sz w:val="28"/>
          <w:szCs w:val="28"/>
        </w:rPr>
        <w:t>функциональная активация подкорковых образований мозга;</w:t>
      </w:r>
    </w:p>
    <w:p w14:paraId="22309DD7" w14:textId="403AF6AF" w:rsidR="00F80C86" w:rsidRPr="00F80C86" w:rsidRDefault="00F80C86" w:rsidP="00F80C86">
      <w:pPr>
        <w:pStyle w:val="a5"/>
        <w:numPr>
          <w:ilvl w:val="0"/>
          <w:numId w:val="5"/>
        </w:numPr>
        <w:ind w:left="426" w:firstLine="283"/>
        <w:rPr>
          <w:sz w:val="28"/>
          <w:szCs w:val="28"/>
        </w:rPr>
      </w:pPr>
      <w:r w:rsidRPr="00F80C86">
        <w:rPr>
          <w:sz w:val="28"/>
          <w:szCs w:val="28"/>
        </w:rPr>
        <w:t>обеспечение и регуляция общего энергетического, активационного фона, на котором</w:t>
      </w:r>
      <w:r w:rsidRPr="00F80C86">
        <w:rPr>
          <w:sz w:val="28"/>
          <w:szCs w:val="28"/>
        </w:rPr>
        <w:t xml:space="preserve"> </w:t>
      </w:r>
      <w:r w:rsidRPr="00F80C86">
        <w:rPr>
          <w:sz w:val="28"/>
          <w:szCs w:val="28"/>
        </w:rPr>
        <w:t>развиваются все психические функции;</w:t>
      </w:r>
    </w:p>
    <w:p w14:paraId="6F29C4C3" w14:textId="311676E2" w:rsidR="00F80C86" w:rsidRPr="00F80C86" w:rsidRDefault="00F80C86" w:rsidP="00F80C86">
      <w:pPr>
        <w:pStyle w:val="a5"/>
        <w:numPr>
          <w:ilvl w:val="0"/>
          <w:numId w:val="5"/>
        </w:numPr>
        <w:ind w:left="426" w:firstLine="283"/>
        <w:rPr>
          <w:sz w:val="28"/>
          <w:szCs w:val="28"/>
        </w:rPr>
      </w:pPr>
      <w:r w:rsidRPr="00F80C86">
        <w:rPr>
          <w:sz w:val="28"/>
          <w:szCs w:val="28"/>
        </w:rPr>
        <w:lastRenderedPageBreak/>
        <w:t>стабилизация межполушарного взаимодействия;</w:t>
      </w:r>
    </w:p>
    <w:p w14:paraId="33DB8A7B" w14:textId="45DB97BD" w:rsidR="00F80C86" w:rsidRPr="00F80C86" w:rsidRDefault="00F80C86" w:rsidP="00F80C86">
      <w:pPr>
        <w:pStyle w:val="a5"/>
        <w:numPr>
          <w:ilvl w:val="0"/>
          <w:numId w:val="5"/>
        </w:numPr>
        <w:ind w:left="426" w:firstLine="283"/>
        <w:rPr>
          <w:sz w:val="28"/>
          <w:szCs w:val="28"/>
        </w:rPr>
      </w:pPr>
      <w:r w:rsidRPr="00F80C86">
        <w:rPr>
          <w:sz w:val="28"/>
          <w:szCs w:val="28"/>
        </w:rPr>
        <w:t>обеспечение приемов и тонкого анализа модально-специфической информации</w:t>
      </w:r>
      <w:r w:rsidRPr="00F80C86">
        <w:rPr>
          <w:sz w:val="28"/>
          <w:szCs w:val="28"/>
        </w:rPr>
        <w:t xml:space="preserve"> </w:t>
      </w:r>
      <w:r w:rsidRPr="00F80C86">
        <w:rPr>
          <w:sz w:val="28"/>
          <w:szCs w:val="28"/>
        </w:rPr>
        <w:t>(тактильной, двигательной (кинестетической, динамической), зрительной, слуховой);</w:t>
      </w:r>
    </w:p>
    <w:p w14:paraId="6F5ACEC2" w14:textId="2DB8AE3C" w:rsidR="00F80C86" w:rsidRPr="00F80C86" w:rsidRDefault="00F80C86" w:rsidP="00F80C86">
      <w:pPr>
        <w:pStyle w:val="a5"/>
        <w:numPr>
          <w:ilvl w:val="0"/>
          <w:numId w:val="5"/>
        </w:numPr>
        <w:ind w:left="426" w:firstLine="283"/>
        <w:rPr>
          <w:sz w:val="28"/>
          <w:szCs w:val="28"/>
        </w:rPr>
      </w:pPr>
      <w:r w:rsidRPr="00F80C86">
        <w:rPr>
          <w:sz w:val="28"/>
          <w:szCs w:val="28"/>
        </w:rPr>
        <w:t>обеспечение регуляции, программирования и контроля психической деятельности).</w:t>
      </w:r>
    </w:p>
    <w:p w14:paraId="0AA85235" w14:textId="0F3264D6" w:rsidR="00A135F2" w:rsidRPr="00611E3E" w:rsidRDefault="00A135F2" w:rsidP="006C6FBA">
      <w:pPr>
        <w:rPr>
          <w:sz w:val="28"/>
          <w:szCs w:val="28"/>
        </w:rPr>
      </w:pPr>
      <w:r w:rsidRPr="00611E3E">
        <w:rPr>
          <w:sz w:val="28"/>
          <w:szCs w:val="28"/>
        </w:rPr>
        <w:t xml:space="preserve">В своей практике активно использую </w:t>
      </w:r>
      <w:proofErr w:type="spellStart"/>
      <w:r w:rsidRPr="00611E3E">
        <w:rPr>
          <w:sz w:val="28"/>
          <w:szCs w:val="28"/>
        </w:rPr>
        <w:t>нейроигры</w:t>
      </w:r>
      <w:proofErr w:type="spellEnd"/>
      <w:r w:rsidRPr="00611E3E">
        <w:rPr>
          <w:sz w:val="28"/>
          <w:szCs w:val="28"/>
        </w:rPr>
        <w:t xml:space="preserve"> и </w:t>
      </w:r>
      <w:proofErr w:type="spellStart"/>
      <w:r w:rsidR="00A42D62" w:rsidRPr="00611E3E">
        <w:rPr>
          <w:sz w:val="28"/>
          <w:szCs w:val="28"/>
        </w:rPr>
        <w:t>нейроупражнения</w:t>
      </w:r>
      <w:proofErr w:type="spellEnd"/>
      <w:r w:rsidR="00A42D62" w:rsidRPr="00611E3E">
        <w:rPr>
          <w:sz w:val="28"/>
          <w:szCs w:val="28"/>
        </w:rPr>
        <w:t xml:space="preserve"> так</w:t>
      </w:r>
      <w:r w:rsidRPr="00611E3E">
        <w:rPr>
          <w:sz w:val="28"/>
          <w:szCs w:val="28"/>
        </w:rPr>
        <w:t xml:space="preserve"> как ведущим видом деятельности детей дошкольного возраста является игра. А </w:t>
      </w:r>
      <w:proofErr w:type="spellStart"/>
      <w:r w:rsidRPr="00611E3E">
        <w:rPr>
          <w:sz w:val="28"/>
          <w:szCs w:val="28"/>
        </w:rPr>
        <w:t>нейроигры</w:t>
      </w:r>
      <w:proofErr w:type="spellEnd"/>
      <w:r w:rsidRPr="00611E3E">
        <w:rPr>
          <w:sz w:val="28"/>
          <w:szCs w:val="28"/>
        </w:rPr>
        <w:t xml:space="preserve"> являются доступным средством, позволяющим создать новые нейронные связи и улучшить работу головного мозга, отвечающего за развитие психических процессов и интеллекта</w:t>
      </w:r>
      <w:r w:rsidR="00A42D62" w:rsidRPr="00611E3E">
        <w:rPr>
          <w:sz w:val="28"/>
          <w:szCs w:val="28"/>
        </w:rPr>
        <w:t>, способствуют улучшению всех психических процессов ребенка (внимания, памяти, мышления, речи и др., а также развитию его эмоционально-волевой сферы. Улучшение мозгового кровообращения, развитие новых нейронных связей в коре головного мозга, приводит к повышению стрессоустойчивости, обучаемости, адаптированности, снижению конфликтности, возбудимости.</w:t>
      </w:r>
    </w:p>
    <w:p w14:paraId="28E17C52" w14:textId="3D55CF99" w:rsidR="00F80C86" w:rsidRPr="00F80C86" w:rsidRDefault="00A135F2" w:rsidP="00F80C86">
      <w:pPr>
        <w:rPr>
          <w:sz w:val="28"/>
          <w:szCs w:val="28"/>
        </w:rPr>
      </w:pPr>
      <w:r w:rsidRPr="00611E3E">
        <w:rPr>
          <w:sz w:val="28"/>
          <w:szCs w:val="28"/>
        </w:rPr>
        <w:t xml:space="preserve">Эффективность </w:t>
      </w:r>
      <w:proofErr w:type="spellStart"/>
      <w:r w:rsidRPr="00611E3E">
        <w:rPr>
          <w:sz w:val="28"/>
          <w:szCs w:val="28"/>
        </w:rPr>
        <w:t>нейроигр</w:t>
      </w:r>
      <w:proofErr w:type="spellEnd"/>
      <w:r w:rsidRPr="00611E3E">
        <w:rPr>
          <w:sz w:val="28"/>
          <w:szCs w:val="28"/>
        </w:rPr>
        <w:t xml:space="preserve"> состоит в том, что они являются прежде всего здоровьесберегающей технологией</w:t>
      </w:r>
      <w:r w:rsidR="00A42D62" w:rsidRPr="00611E3E">
        <w:rPr>
          <w:sz w:val="28"/>
          <w:szCs w:val="28"/>
        </w:rPr>
        <w:t>.</w:t>
      </w:r>
      <w:r w:rsidR="00F80C86" w:rsidRPr="00F80C86">
        <w:rPr>
          <w:rFonts w:ascii="Arial" w:eastAsia="Times New Roman" w:hAnsi="Arial" w:cs="Arial"/>
          <w:bCs w:val="0"/>
          <w:color w:val="4A4A4A"/>
          <w:spacing w:val="0"/>
          <w:sz w:val="21"/>
          <w:szCs w:val="21"/>
          <w:lang w:eastAsia="ru-RU"/>
        </w:rPr>
        <w:t xml:space="preserve"> </w:t>
      </w:r>
      <w:proofErr w:type="spellStart"/>
      <w:r w:rsidR="00F80C86" w:rsidRPr="00F80C86">
        <w:rPr>
          <w:sz w:val="28"/>
          <w:szCs w:val="28"/>
        </w:rPr>
        <w:t>Нейроигры</w:t>
      </w:r>
      <w:proofErr w:type="spellEnd"/>
      <w:r w:rsidR="00F80C86" w:rsidRPr="00F80C86">
        <w:rPr>
          <w:sz w:val="28"/>
          <w:szCs w:val="28"/>
        </w:rPr>
        <w:t xml:space="preserve"> и </w:t>
      </w:r>
      <w:proofErr w:type="spellStart"/>
      <w:r w:rsidR="00F80C86" w:rsidRPr="00F80C86">
        <w:rPr>
          <w:sz w:val="28"/>
          <w:szCs w:val="28"/>
        </w:rPr>
        <w:t>нейроупражнения</w:t>
      </w:r>
      <w:proofErr w:type="spellEnd"/>
      <w:r w:rsidR="00F80C86" w:rsidRPr="00F80C86">
        <w:rPr>
          <w:sz w:val="28"/>
          <w:szCs w:val="28"/>
        </w:rPr>
        <w:t xml:space="preserve"> – это эффективные инструменты в работе с детьми с ограниченными возможностями здоровья (ОВЗ). Они способствуют развитию моторики, внимания, памяти, мышления и других когнитивных функций у детей с различными диагнозами.</w:t>
      </w:r>
    </w:p>
    <w:p w14:paraId="6D6B1D31" w14:textId="77777777" w:rsidR="00F80C86" w:rsidRPr="00F80C86" w:rsidRDefault="00F80C86" w:rsidP="00F80C86">
      <w:pPr>
        <w:rPr>
          <w:sz w:val="28"/>
          <w:szCs w:val="28"/>
        </w:rPr>
      </w:pPr>
      <w:proofErr w:type="spellStart"/>
      <w:r w:rsidRPr="00F80C86">
        <w:rPr>
          <w:sz w:val="28"/>
          <w:szCs w:val="28"/>
        </w:rPr>
        <w:t>Нейроигры</w:t>
      </w:r>
      <w:proofErr w:type="spellEnd"/>
      <w:r w:rsidRPr="00F80C86">
        <w:rPr>
          <w:sz w:val="28"/>
          <w:szCs w:val="28"/>
        </w:rPr>
        <w:t xml:space="preserve"> помогают активизировать нервную систему, улучшают координацию движений и развивают мелкую моторику. Они могут быть интересными и увлекательными для детей, а также эффективно помогают им в решении различных когнитивных задач.</w:t>
      </w:r>
    </w:p>
    <w:p w14:paraId="414BE4F9" w14:textId="77777777" w:rsidR="00F80C86" w:rsidRPr="00F80C86" w:rsidRDefault="00F80C86" w:rsidP="00F80C86">
      <w:pPr>
        <w:rPr>
          <w:sz w:val="28"/>
          <w:szCs w:val="28"/>
        </w:rPr>
      </w:pPr>
      <w:proofErr w:type="spellStart"/>
      <w:r w:rsidRPr="00F80C86">
        <w:rPr>
          <w:sz w:val="28"/>
          <w:szCs w:val="28"/>
        </w:rPr>
        <w:t>Нейроупражнения</w:t>
      </w:r>
      <w:proofErr w:type="spellEnd"/>
      <w:r w:rsidRPr="00F80C86">
        <w:rPr>
          <w:sz w:val="28"/>
          <w:szCs w:val="28"/>
        </w:rPr>
        <w:t>, в свою очередь, направлены на стимуляцию различных областей мозга и способствуют улучшению когнитивных навыков у детей с ОВЗ. Они могут включать в себя упражнения для развития памяти, внимания, логики, а также упражнения для развития речи и коммуникативных навыков.</w:t>
      </w:r>
    </w:p>
    <w:p w14:paraId="3824523F" w14:textId="179C0E2F" w:rsidR="00983A94" w:rsidRPr="00983A94" w:rsidRDefault="00A42D62" w:rsidP="006C6FBA">
      <w:pPr>
        <w:rPr>
          <w:sz w:val="28"/>
          <w:szCs w:val="28"/>
        </w:rPr>
      </w:pPr>
      <w:r w:rsidRPr="00611E3E">
        <w:rPr>
          <w:sz w:val="28"/>
          <w:szCs w:val="28"/>
        </w:rPr>
        <w:lastRenderedPageBreak/>
        <w:t xml:space="preserve"> </w:t>
      </w:r>
      <w:r w:rsidR="00A135F2" w:rsidRPr="00611E3E">
        <w:rPr>
          <w:sz w:val="28"/>
          <w:szCs w:val="28"/>
        </w:rPr>
        <w:t xml:space="preserve">Посредством применения </w:t>
      </w:r>
      <w:proofErr w:type="spellStart"/>
      <w:r w:rsidR="00A135F2" w:rsidRPr="00611E3E">
        <w:rPr>
          <w:sz w:val="28"/>
          <w:szCs w:val="28"/>
        </w:rPr>
        <w:t>нейроигр</w:t>
      </w:r>
      <w:proofErr w:type="spellEnd"/>
      <w:r w:rsidR="00A135F2" w:rsidRPr="00611E3E">
        <w:rPr>
          <w:sz w:val="28"/>
          <w:szCs w:val="28"/>
        </w:rPr>
        <w:t xml:space="preserve"> замечено улучшение когнитивного развития дошкольников.</w:t>
      </w:r>
      <w:r w:rsidR="00E60302" w:rsidRPr="00611E3E">
        <w:rPr>
          <w:sz w:val="28"/>
          <w:szCs w:val="28"/>
        </w:rPr>
        <w:t xml:space="preserve"> </w:t>
      </w:r>
      <w:r w:rsidR="00983A94">
        <w:rPr>
          <w:sz w:val="28"/>
          <w:szCs w:val="28"/>
        </w:rPr>
        <w:t xml:space="preserve">Так же </w:t>
      </w:r>
      <w:r w:rsidR="00983A94" w:rsidRPr="00983A94">
        <w:rPr>
          <w:sz w:val="28"/>
          <w:szCs w:val="28"/>
        </w:rPr>
        <w:t>игровая форма обучения; эмоциональная привлекательность; многофункциональность; развитие мелкой и крупной моторики с двигательной активностью, а не статичное выполнение заданий только за столом; формирование стойкой мотивации и произвольных познавательных интересов; формирование партнерского взаимодействия между ребенком и педагогом; активизация работы с родителями, повышение компетентности родителей в коррекционно-развивающем процессе.</w:t>
      </w:r>
    </w:p>
    <w:p w14:paraId="3549495D" w14:textId="77777777" w:rsidR="00500EEA" w:rsidRPr="00611E3E" w:rsidRDefault="00E60302" w:rsidP="006C6FBA">
      <w:pPr>
        <w:rPr>
          <w:sz w:val="28"/>
          <w:szCs w:val="28"/>
        </w:rPr>
      </w:pPr>
      <w:r w:rsidRPr="00611E3E">
        <w:rPr>
          <w:sz w:val="28"/>
          <w:szCs w:val="28"/>
        </w:rPr>
        <w:t>Игры</w:t>
      </w:r>
      <w:r w:rsidR="00183132" w:rsidRPr="00611E3E">
        <w:rPr>
          <w:sz w:val="28"/>
          <w:szCs w:val="28"/>
        </w:rPr>
        <w:t xml:space="preserve"> и </w:t>
      </w:r>
      <w:r w:rsidR="00AC1992" w:rsidRPr="00611E3E">
        <w:rPr>
          <w:sz w:val="28"/>
          <w:szCs w:val="28"/>
        </w:rPr>
        <w:t>упражнения использую</w:t>
      </w:r>
      <w:r w:rsidRPr="00611E3E">
        <w:rPr>
          <w:sz w:val="28"/>
          <w:szCs w:val="28"/>
        </w:rPr>
        <w:t xml:space="preserve"> </w:t>
      </w:r>
      <w:r w:rsidR="00183132" w:rsidRPr="00611E3E">
        <w:rPr>
          <w:sz w:val="28"/>
          <w:szCs w:val="28"/>
        </w:rPr>
        <w:t>систематически на занятиях по познавательному и речевому развитию</w:t>
      </w:r>
      <w:r w:rsidR="00500EEA" w:rsidRPr="00611E3E">
        <w:rPr>
          <w:sz w:val="28"/>
          <w:szCs w:val="28"/>
        </w:rPr>
        <w:t xml:space="preserve"> для ознакомления с новым материалом,</w:t>
      </w:r>
      <w:r w:rsidR="00500EEA" w:rsidRPr="00611E3E">
        <w:rPr>
          <w:color w:val="111111"/>
          <w:sz w:val="28"/>
          <w:szCs w:val="28"/>
          <w:shd w:val="clear" w:color="auto" w:fill="FFFFFF"/>
        </w:rPr>
        <w:t xml:space="preserve"> </w:t>
      </w:r>
      <w:r w:rsidR="00500EEA" w:rsidRPr="00611E3E">
        <w:rPr>
          <w:sz w:val="28"/>
          <w:szCs w:val="28"/>
        </w:rPr>
        <w:t>закрепления пройденного материала или организации перерыва между занятиями,</w:t>
      </w:r>
      <w:r w:rsidR="00183132" w:rsidRPr="00611E3E">
        <w:rPr>
          <w:sz w:val="28"/>
          <w:szCs w:val="28"/>
        </w:rPr>
        <w:t xml:space="preserve"> а </w:t>
      </w:r>
      <w:r w:rsidR="00AC1992" w:rsidRPr="00611E3E">
        <w:rPr>
          <w:sz w:val="28"/>
          <w:szCs w:val="28"/>
        </w:rPr>
        <w:t>также</w:t>
      </w:r>
      <w:r w:rsidR="00183132" w:rsidRPr="00611E3E">
        <w:rPr>
          <w:sz w:val="28"/>
          <w:szCs w:val="28"/>
        </w:rPr>
        <w:t xml:space="preserve"> входе индивидуальных занятиях по коррекции психических процессов и нарушения речи.</w:t>
      </w:r>
      <w:r w:rsidR="00500EEA" w:rsidRPr="00611E3E">
        <w:rPr>
          <w:sz w:val="28"/>
          <w:szCs w:val="28"/>
        </w:rPr>
        <w:t xml:space="preserve"> Каждая игра сопровождается подробным описанием и инструкцией.</w:t>
      </w:r>
    </w:p>
    <w:p w14:paraId="579057D7" w14:textId="2310BB67" w:rsidR="00500EEA" w:rsidRPr="00611E3E" w:rsidRDefault="00500EEA" w:rsidP="006C6FBA">
      <w:pPr>
        <w:rPr>
          <w:sz w:val="28"/>
          <w:szCs w:val="28"/>
        </w:rPr>
      </w:pPr>
      <w:r w:rsidRPr="00611E3E">
        <w:rPr>
          <w:sz w:val="28"/>
          <w:szCs w:val="28"/>
        </w:rPr>
        <w:t xml:space="preserve">Применение </w:t>
      </w:r>
      <w:proofErr w:type="spellStart"/>
      <w:r w:rsidRPr="00611E3E">
        <w:rPr>
          <w:sz w:val="28"/>
          <w:szCs w:val="28"/>
        </w:rPr>
        <w:t>нейрокоррекционных</w:t>
      </w:r>
      <w:proofErr w:type="spellEnd"/>
      <w:r w:rsidRPr="00611E3E">
        <w:rPr>
          <w:sz w:val="28"/>
          <w:szCs w:val="28"/>
        </w:rPr>
        <w:t xml:space="preserve"> игр и упражнений позволяет оптимизировать педагогический процесс, индивидуализировать обучение детей с нарушениями развития и значительно повысить результативность любой деятельности</w:t>
      </w:r>
      <w:r w:rsidR="00B53589" w:rsidRPr="00611E3E">
        <w:rPr>
          <w:sz w:val="28"/>
          <w:szCs w:val="28"/>
        </w:rPr>
        <w:t>. В работе использую такие упражнения:</w:t>
      </w:r>
    </w:p>
    <w:p w14:paraId="1CB8F65A" w14:textId="0284AE3A" w:rsidR="00403886" w:rsidRPr="00611E3E" w:rsidRDefault="00403886" w:rsidP="006C6FBA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611E3E">
        <w:rPr>
          <w:sz w:val="28"/>
          <w:szCs w:val="28"/>
        </w:rPr>
        <w:t>Игры и упражнения на разно типичное согласование движений рук.</w:t>
      </w:r>
    </w:p>
    <w:p w14:paraId="7D4E56AE" w14:textId="71E7145C" w:rsidR="00403886" w:rsidRPr="00611E3E" w:rsidRDefault="00403886" w:rsidP="006C6FBA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611E3E">
        <w:rPr>
          <w:sz w:val="28"/>
          <w:szCs w:val="28"/>
        </w:rPr>
        <w:t>Метод двуручное рисование.</w:t>
      </w:r>
    </w:p>
    <w:p w14:paraId="4904F8DE" w14:textId="6A76E869" w:rsidR="00403886" w:rsidRPr="00611E3E" w:rsidRDefault="00403886" w:rsidP="006C6FBA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</w:rPr>
      </w:pPr>
      <w:proofErr w:type="spellStart"/>
      <w:r w:rsidRPr="00611E3E">
        <w:rPr>
          <w:sz w:val="28"/>
          <w:szCs w:val="28"/>
        </w:rPr>
        <w:t>Нейроигры</w:t>
      </w:r>
      <w:proofErr w:type="spellEnd"/>
      <w:r w:rsidRPr="00611E3E">
        <w:rPr>
          <w:sz w:val="28"/>
          <w:szCs w:val="28"/>
        </w:rPr>
        <w:t xml:space="preserve">, </w:t>
      </w:r>
      <w:proofErr w:type="spellStart"/>
      <w:r w:rsidRPr="00611E3E">
        <w:rPr>
          <w:sz w:val="28"/>
          <w:szCs w:val="28"/>
        </w:rPr>
        <w:t>нейротренажеры</w:t>
      </w:r>
      <w:proofErr w:type="spellEnd"/>
      <w:r w:rsidRPr="00611E3E">
        <w:rPr>
          <w:sz w:val="28"/>
          <w:szCs w:val="28"/>
        </w:rPr>
        <w:t xml:space="preserve">, </w:t>
      </w:r>
      <w:proofErr w:type="spellStart"/>
      <w:r w:rsidRPr="00611E3E">
        <w:rPr>
          <w:sz w:val="28"/>
          <w:szCs w:val="28"/>
        </w:rPr>
        <w:t>нейродорожки</w:t>
      </w:r>
      <w:proofErr w:type="spellEnd"/>
      <w:r w:rsidR="00A734F9" w:rsidRPr="00611E3E">
        <w:rPr>
          <w:sz w:val="28"/>
          <w:szCs w:val="28"/>
        </w:rPr>
        <w:t>,</w:t>
      </w:r>
      <w:r w:rsidRPr="00611E3E">
        <w:rPr>
          <w:sz w:val="28"/>
          <w:szCs w:val="28"/>
        </w:rPr>
        <w:t xml:space="preserve"> задания на активацию работы мозга.</w:t>
      </w:r>
    </w:p>
    <w:p w14:paraId="6EBEEF11" w14:textId="2E53986C" w:rsidR="00A734F9" w:rsidRPr="00611E3E" w:rsidRDefault="00A734F9" w:rsidP="006C6FBA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611E3E">
        <w:rPr>
          <w:sz w:val="28"/>
          <w:szCs w:val="28"/>
        </w:rPr>
        <w:t>Межполушарные доски.</w:t>
      </w:r>
    </w:p>
    <w:p w14:paraId="24CBC22C" w14:textId="156A0089" w:rsidR="00AD76DB" w:rsidRDefault="00F80C86" w:rsidP="006C6FBA">
      <w:pPr>
        <w:rPr>
          <w:sz w:val="28"/>
          <w:szCs w:val="28"/>
        </w:rPr>
      </w:pPr>
      <w:r>
        <w:rPr>
          <w:b/>
          <w:bCs w:val="0"/>
          <w:sz w:val="28"/>
          <w:szCs w:val="28"/>
        </w:rPr>
        <w:t>Заключение.</w:t>
      </w:r>
      <w:r w:rsidR="00596CD2">
        <w:rPr>
          <w:sz w:val="28"/>
          <w:szCs w:val="28"/>
        </w:rPr>
        <w:t xml:space="preserve"> </w:t>
      </w:r>
    </w:p>
    <w:p w14:paraId="14E043AC" w14:textId="49130511" w:rsidR="00E60302" w:rsidRPr="00611E3E" w:rsidRDefault="00831885" w:rsidP="006C6FBA">
      <w:pPr>
        <w:rPr>
          <w:sz w:val="28"/>
          <w:szCs w:val="28"/>
        </w:rPr>
      </w:pPr>
      <w:r w:rsidRPr="00611E3E">
        <w:rPr>
          <w:sz w:val="28"/>
          <w:szCs w:val="28"/>
        </w:rPr>
        <w:t xml:space="preserve">Таким образом систематическое использование </w:t>
      </w:r>
      <w:proofErr w:type="spellStart"/>
      <w:r w:rsidRPr="00611E3E">
        <w:rPr>
          <w:sz w:val="28"/>
          <w:szCs w:val="28"/>
        </w:rPr>
        <w:t>нейрокоррекционных</w:t>
      </w:r>
      <w:proofErr w:type="spellEnd"/>
      <w:r w:rsidRPr="00611E3E">
        <w:rPr>
          <w:sz w:val="28"/>
          <w:szCs w:val="28"/>
        </w:rPr>
        <w:t xml:space="preserve"> игр, упражнений позволяет улучшить показатели восприятия, внимания, памяти, мышления и речи.</w:t>
      </w:r>
      <w:r w:rsidR="00F80C86" w:rsidRPr="00F80C86">
        <w:rPr>
          <w:rFonts w:ascii="Arial" w:hAnsi="Arial" w:cs="Arial"/>
          <w:color w:val="4A4A4A"/>
          <w:sz w:val="21"/>
          <w:szCs w:val="21"/>
          <w:shd w:val="clear" w:color="auto" w:fill="FFFFFF"/>
        </w:rPr>
        <w:t xml:space="preserve"> </w:t>
      </w:r>
      <w:r w:rsidR="00F80C86">
        <w:rPr>
          <w:sz w:val="28"/>
          <w:szCs w:val="28"/>
        </w:rPr>
        <w:t>И</w:t>
      </w:r>
      <w:r w:rsidR="00F80C86" w:rsidRPr="00F80C86">
        <w:rPr>
          <w:sz w:val="28"/>
          <w:szCs w:val="28"/>
        </w:rPr>
        <w:t xml:space="preserve">спользование </w:t>
      </w:r>
      <w:proofErr w:type="spellStart"/>
      <w:r w:rsidR="00F80C86" w:rsidRPr="00F80C86">
        <w:rPr>
          <w:sz w:val="28"/>
          <w:szCs w:val="28"/>
        </w:rPr>
        <w:t>нейроигр</w:t>
      </w:r>
      <w:proofErr w:type="spellEnd"/>
      <w:r w:rsidR="00F80C86" w:rsidRPr="00F80C86">
        <w:rPr>
          <w:sz w:val="28"/>
          <w:szCs w:val="28"/>
        </w:rPr>
        <w:t xml:space="preserve"> и </w:t>
      </w:r>
      <w:proofErr w:type="spellStart"/>
      <w:r w:rsidR="00F80C86" w:rsidRPr="00F80C86">
        <w:rPr>
          <w:sz w:val="28"/>
          <w:szCs w:val="28"/>
        </w:rPr>
        <w:t>нейроупражнений</w:t>
      </w:r>
      <w:proofErr w:type="spellEnd"/>
      <w:r w:rsidR="00F80C86" w:rsidRPr="00F80C86">
        <w:rPr>
          <w:sz w:val="28"/>
          <w:szCs w:val="28"/>
        </w:rPr>
        <w:t xml:space="preserve"> в работе с детьми с ОВЗ позволяет не только разнообразить занятия, но и эффективно помогает им развивать основные когнитивные функции, что важно для их полноценной интеграции в общество.</w:t>
      </w:r>
      <w:r w:rsidRPr="00611E3E">
        <w:rPr>
          <w:sz w:val="28"/>
          <w:szCs w:val="28"/>
        </w:rPr>
        <w:t xml:space="preserve"> </w:t>
      </w:r>
      <w:proofErr w:type="spellStart"/>
      <w:r w:rsidRPr="00611E3E">
        <w:rPr>
          <w:sz w:val="28"/>
          <w:szCs w:val="28"/>
        </w:rPr>
        <w:t>Нейроигры</w:t>
      </w:r>
      <w:proofErr w:type="spellEnd"/>
      <w:r w:rsidRPr="00611E3E">
        <w:rPr>
          <w:sz w:val="28"/>
          <w:szCs w:val="28"/>
        </w:rPr>
        <w:t xml:space="preserve"> способствуют развитию межполушарного </w:t>
      </w:r>
      <w:r w:rsidRPr="00611E3E">
        <w:rPr>
          <w:sz w:val="28"/>
          <w:szCs w:val="28"/>
        </w:rPr>
        <w:lastRenderedPageBreak/>
        <w:t>взаимодействия, повышению умственной работоспособности, оптимизации интеллектуальных процессов и стабилизации эмоционально-волевой сферы.</w:t>
      </w:r>
    </w:p>
    <w:p w14:paraId="7830ABCC" w14:textId="1A628C91" w:rsidR="00A135F2" w:rsidRPr="00611E3E" w:rsidRDefault="00A135F2" w:rsidP="00611E3E">
      <w:pPr>
        <w:spacing w:line="240" w:lineRule="auto"/>
        <w:rPr>
          <w:sz w:val="28"/>
          <w:szCs w:val="28"/>
        </w:rPr>
      </w:pPr>
    </w:p>
    <w:p w14:paraId="3A1123DE" w14:textId="1470B6AD" w:rsidR="00A135F2" w:rsidRPr="00611E3E" w:rsidRDefault="00A135F2" w:rsidP="00611E3E">
      <w:pPr>
        <w:spacing w:line="240" w:lineRule="auto"/>
        <w:rPr>
          <w:sz w:val="28"/>
          <w:szCs w:val="28"/>
        </w:rPr>
      </w:pPr>
    </w:p>
    <w:sectPr w:rsidR="00A135F2" w:rsidRPr="00611E3E" w:rsidSect="00582A1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877B1"/>
    <w:multiLevelType w:val="hybridMultilevel"/>
    <w:tmpl w:val="07468A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D1451C4"/>
    <w:multiLevelType w:val="hybridMultilevel"/>
    <w:tmpl w:val="41E2FA9E"/>
    <w:lvl w:ilvl="0" w:tplc="7A86CC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017D2F"/>
    <w:multiLevelType w:val="hybridMultilevel"/>
    <w:tmpl w:val="815055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42A3373"/>
    <w:multiLevelType w:val="hybridMultilevel"/>
    <w:tmpl w:val="07300E82"/>
    <w:lvl w:ilvl="0" w:tplc="ADC600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D836129"/>
    <w:multiLevelType w:val="hybridMultilevel"/>
    <w:tmpl w:val="B8E225E2"/>
    <w:lvl w:ilvl="0" w:tplc="1660BD8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28422050">
    <w:abstractNumId w:val="2"/>
  </w:num>
  <w:num w:numId="2" w16cid:durableId="1903439877">
    <w:abstractNumId w:val="0"/>
  </w:num>
  <w:num w:numId="3" w16cid:durableId="961377280">
    <w:abstractNumId w:val="3"/>
  </w:num>
  <w:num w:numId="4" w16cid:durableId="24333931">
    <w:abstractNumId w:val="4"/>
  </w:num>
  <w:num w:numId="5" w16cid:durableId="980496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994"/>
    <w:rsid w:val="000C4565"/>
    <w:rsid w:val="000F42D3"/>
    <w:rsid w:val="001829EE"/>
    <w:rsid w:val="00183132"/>
    <w:rsid w:val="001B7DB4"/>
    <w:rsid w:val="002F7994"/>
    <w:rsid w:val="00336A56"/>
    <w:rsid w:val="00403886"/>
    <w:rsid w:val="00500EEA"/>
    <w:rsid w:val="00502C45"/>
    <w:rsid w:val="00516D3C"/>
    <w:rsid w:val="00582A14"/>
    <w:rsid w:val="00591F37"/>
    <w:rsid w:val="00596CD2"/>
    <w:rsid w:val="00611E3E"/>
    <w:rsid w:val="006B1C9E"/>
    <w:rsid w:val="006B703C"/>
    <w:rsid w:val="006C6FBA"/>
    <w:rsid w:val="006E2C0F"/>
    <w:rsid w:val="006F3C5A"/>
    <w:rsid w:val="00741267"/>
    <w:rsid w:val="007628D7"/>
    <w:rsid w:val="007B2F27"/>
    <w:rsid w:val="00831885"/>
    <w:rsid w:val="00877DFC"/>
    <w:rsid w:val="008824EC"/>
    <w:rsid w:val="00970352"/>
    <w:rsid w:val="00983A94"/>
    <w:rsid w:val="009E2DB7"/>
    <w:rsid w:val="00A135F2"/>
    <w:rsid w:val="00A42D62"/>
    <w:rsid w:val="00A734F9"/>
    <w:rsid w:val="00AC1992"/>
    <w:rsid w:val="00AD76DB"/>
    <w:rsid w:val="00B53589"/>
    <w:rsid w:val="00B7162B"/>
    <w:rsid w:val="00BF2994"/>
    <w:rsid w:val="00CA21D3"/>
    <w:rsid w:val="00CC7458"/>
    <w:rsid w:val="00D16609"/>
    <w:rsid w:val="00D4631A"/>
    <w:rsid w:val="00D67151"/>
    <w:rsid w:val="00D91E3F"/>
    <w:rsid w:val="00E207B1"/>
    <w:rsid w:val="00E60302"/>
    <w:rsid w:val="00F54D38"/>
    <w:rsid w:val="00F8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5D6FB"/>
  <w15:chartTrackingRefBased/>
  <w15:docId w15:val="{478817BD-5B3D-40C6-9784-96E09363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spacing w:val="-4"/>
        <w:sz w:val="24"/>
        <w:szCs w:val="24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42D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7DFC"/>
    <w:pPr>
      <w:autoSpaceDE w:val="0"/>
      <w:autoSpaceDN w:val="0"/>
      <w:adjustRightInd w:val="0"/>
      <w:spacing w:line="240" w:lineRule="auto"/>
      <w:ind w:firstLine="0"/>
      <w:jc w:val="left"/>
    </w:pPr>
    <w:rPr>
      <w:color w:val="000000"/>
    </w:rPr>
  </w:style>
  <w:style w:type="paragraph" w:styleId="a4">
    <w:name w:val="Normal (Web)"/>
    <w:basedOn w:val="a"/>
    <w:uiPriority w:val="99"/>
    <w:semiHidden/>
    <w:unhideWhenUsed/>
    <w:rsid w:val="00500EEA"/>
  </w:style>
  <w:style w:type="paragraph" w:styleId="a5">
    <w:name w:val="List Paragraph"/>
    <w:basedOn w:val="a"/>
    <w:uiPriority w:val="34"/>
    <w:qFormat/>
    <w:rsid w:val="00A734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734F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734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0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Тарасевич</dc:creator>
  <cp:keywords/>
  <dc:description/>
  <cp:lastModifiedBy>Светлана Ориненко</cp:lastModifiedBy>
  <cp:revision>2</cp:revision>
  <dcterms:created xsi:type="dcterms:W3CDTF">2024-06-30T17:57:00Z</dcterms:created>
  <dcterms:modified xsi:type="dcterms:W3CDTF">2024-06-30T17:57:00Z</dcterms:modified>
</cp:coreProperties>
</file>