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E4207" w14:textId="4A426EB4" w:rsidR="00077A5E" w:rsidRPr="003A402E" w:rsidRDefault="00077A5E" w:rsidP="00077A5E">
      <w:pPr>
        <w:spacing w:after="0" w:line="360" w:lineRule="auto"/>
        <w:jc w:val="center"/>
        <w:rPr>
          <w:rFonts w:ascii="Times New Roman" w:hAnsi="Times New Roman" w:cs="Times New Roman"/>
          <w:b/>
          <w:bCs/>
          <w:sz w:val="28"/>
          <w:szCs w:val="28"/>
          <w:shd w:val="clear" w:color="auto" w:fill="FFFFFF"/>
        </w:rPr>
      </w:pPr>
      <w:bookmarkStart w:id="0" w:name="_Toc4"/>
      <w:r w:rsidRPr="00056CFB">
        <w:rPr>
          <w:rFonts w:ascii="Times New Roman" w:hAnsi="Times New Roman" w:cs="Times New Roman"/>
          <w:b/>
          <w:bCs/>
          <w:sz w:val="28"/>
          <w:szCs w:val="28"/>
          <w:shd w:val="clear" w:color="auto" w:fill="FFFFFF"/>
        </w:rPr>
        <w:t>РЕГИОНАЛЬНАЯ ОСОБЕННОСТЬ МОЛОДЕЖНЫХ ДВИЖЕНИЙ НА ДАЛЬНЕМ ВОСТОКЕ РОССИИ</w:t>
      </w:r>
      <w:bookmarkEnd w:id="0"/>
    </w:p>
    <w:p w14:paraId="7B87DF1B" w14:textId="2502370F" w:rsidR="00077A5E" w:rsidRPr="00077A5E" w:rsidRDefault="00077A5E" w:rsidP="00077A5E">
      <w:pPr>
        <w:spacing w:after="0" w:line="360" w:lineRule="auto"/>
        <w:ind w:firstLine="3402"/>
        <w:jc w:val="right"/>
        <w:rPr>
          <w:rFonts w:ascii="Times New Roman" w:hAnsi="Times New Roman" w:cs="Times New Roman"/>
          <w:b/>
          <w:bCs/>
          <w:i/>
          <w:iCs/>
          <w:sz w:val="24"/>
          <w:szCs w:val="24"/>
        </w:rPr>
      </w:pPr>
      <w:proofErr w:type="spellStart"/>
      <w:r w:rsidRPr="00077A5E">
        <w:rPr>
          <w:rFonts w:ascii="Times New Roman" w:hAnsi="Times New Roman" w:cs="Times New Roman"/>
          <w:b/>
          <w:bCs/>
          <w:i/>
          <w:iCs/>
          <w:sz w:val="24"/>
          <w:szCs w:val="24"/>
        </w:rPr>
        <w:t>Саковец</w:t>
      </w:r>
      <w:proofErr w:type="spellEnd"/>
      <w:r w:rsidRPr="00077A5E">
        <w:rPr>
          <w:rFonts w:ascii="Times New Roman" w:hAnsi="Times New Roman" w:cs="Times New Roman"/>
          <w:b/>
          <w:bCs/>
          <w:i/>
          <w:iCs/>
          <w:sz w:val="24"/>
          <w:szCs w:val="24"/>
        </w:rPr>
        <w:t xml:space="preserve"> Александр Игоревич, учитель истории и обществознания МАОУ СОШ № 6 г. Холмска</w:t>
      </w:r>
    </w:p>
    <w:p w14:paraId="249D0BC1" w14:textId="77777777" w:rsidR="00077A5E" w:rsidRPr="00056CFB" w:rsidRDefault="00077A5E" w:rsidP="00077A5E">
      <w:pPr>
        <w:rPr>
          <w:rFonts w:ascii="Times New Roman" w:hAnsi="Times New Roman" w:cs="Times New Roman"/>
        </w:rPr>
      </w:pPr>
    </w:p>
    <w:p w14:paraId="37D8B9F0"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Современное российское общество значительно отошло от советских реалий. С развалом СССР распалась сложившаяся структура единой престижной политической молодежной ассоциации – Комсомола. Произошедшие изменения в обществе, а также в сознании молодежи при этом не допускают возможности возврата к подобной ситуации. В настоящее время молодежное движение представлено различными формами, которые позволяют каждой личности выразить собственные желания, достичь поставленных целей. Следует отметить, что у современной молодежи отсутствует единое ценностное поле, то есть интересные, значимые для всех сферы</w:t>
      </w:r>
      <w:r w:rsidRPr="00056CFB">
        <w:rPr>
          <w:rFonts w:ascii="Times New Roman" w:eastAsia="Calibri Light" w:hAnsi="Times New Roman" w:cs="Times New Roman"/>
          <w:sz w:val="28"/>
          <w:szCs w:val="28"/>
          <w:vertAlign w:val="superscript"/>
        </w:rPr>
        <w:footnoteReference w:id="1"/>
      </w:r>
      <w:r w:rsidRPr="00056CFB">
        <w:rPr>
          <w:rFonts w:ascii="Times New Roman" w:hAnsi="Times New Roman" w:cs="Times New Roman"/>
          <w:sz w:val="28"/>
          <w:szCs w:val="28"/>
        </w:rPr>
        <w:t>. Подобное расслоение в мировоззрении связано с неоднородностью современной молодежи, а также ценностной трансформацией, произошедшей в рамках всего российского общества. Кардинальные перемены не могли не затронуть все социально-демографические группы</w:t>
      </w:r>
      <w:r w:rsidRPr="00056CFB">
        <w:rPr>
          <w:rFonts w:ascii="Times New Roman" w:eastAsia="Calibri Light" w:hAnsi="Times New Roman" w:cs="Times New Roman"/>
          <w:sz w:val="28"/>
          <w:szCs w:val="28"/>
          <w:vertAlign w:val="superscript"/>
        </w:rPr>
        <w:footnoteReference w:id="2"/>
      </w:r>
      <w:r w:rsidRPr="00056CFB">
        <w:rPr>
          <w:rFonts w:ascii="Times New Roman" w:hAnsi="Times New Roman" w:cs="Times New Roman"/>
          <w:sz w:val="28"/>
          <w:szCs w:val="28"/>
        </w:rPr>
        <w:t>. Массовое сознание молодежи имеет в подобных условиях эклектичную, неустойчивую форму, нарушается иерархия ценностей, возникает плюрализм мнений, мировоззрений, исчезает согласие в отношении базовых ценностей, возникает сильная зависимость от внешних факторов. Для появления стабильности требуется длительный срок</w:t>
      </w:r>
      <w:r w:rsidRPr="00056CFB">
        <w:rPr>
          <w:rFonts w:ascii="Times New Roman" w:eastAsia="Calibri Light" w:hAnsi="Times New Roman" w:cs="Times New Roman"/>
          <w:sz w:val="28"/>
          <w:szCs w:val="28"/>
          <w:vertAlign w:val="superscript"/>
        </w:rPr>
        <w:footnoteReference w:id="3"/>
      </w:r>
      <w:r w:rsidRPr="00056CFB">
        <w:rPr>
          <w:rFonts w:ascii="Times New Roman" w:hAnsi="Times New Roman" w:cs="Times New Roman"/>
          <w:sz w:val="28"/>
          <w:szCs w:val="28"/>
        </w:rPr>
        <w:t>.</w:t>
      </w:r>
    </w:p>
    <w:p w14:paraId="10620954"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xml:space="preserve">На современном этапе развития российского гражданского общества самоорганизация молодежи не зависит от идеологии государства, что было характерно для советского периода и функционирования Комсомола. На </w:t>
      </w:r>
      <w:r w:rsidRPr="00056CFB">
        <w:rPr>
          <w:rFonts w:ascii="Times New Roman" w:hAnsi="Times New Roman" w:cs="Times New Roman"/>
          <w:sz w:val="28"/>
          <w:szCs w:val="28"/>
        </w:rPr>
        <w:lastRenderedPageBreak/>
        <w:t>первый план выходят личные интересы и потребности перемен в определенных сферах жизни, которые становятся основой для создания различных движений и организаций. Социальная активность молодежи представляет собой особую форму сознания, резко отличающуюся от существовавшего в советский период патернализма и предполагающую участие в общественно-полезной деятельности, самостоятельное решение актуальных проблем, а также обусловленную деятельностью социальных институтов и ведущую к прогрессивному развитию общества. Социальная активность молодежи имеет две формы и три направления. Индивидуальная форма предполагает активность одной личности (ответственность, реакция на события, стремление к лидерству), групповая обозначает объединение социальных групп (оформление групповых норм и стереотипов, обеспечение групповых интересов). Направленность молодежной активности может быть социальной (позитивной), асоциальной (негативной) и потенциальной (скрытой). Все они оказывают определенное воздействие на общество в целом</w:t>
      </w:r>
      <w:r w:rsidRPr="00056CFB">
        <w:rPr>
          <w:rFonts w:ascii="Times New Roman" w:eastAsia="Calibri Light" w:hAnsi="Times New Roman" w:cs="Times New Roman"/>
          <w:sz w:val="28"/>
          <w:szCs w:val="28"/>
          <w:vertAlign w:val="superscript"/>
        </w:rPr>
        <w:footnoteReference w:id="4"/>
      </w:r>
      <w:r w:rsidRPr="00056CFB">
        <w:rPr>
          <w:rFonts w:ascii="Times New Roman" w:hAnsi="Times New Roman" w:cs="Times New Roman"/>
          <w:sz w:val="28"/>
          <w:szCs w:val="28"/>
        </w:rPr>
        <w:t xml:space="preserve">. </w:t>
      </w:r>
    </w:p>
    <w:p w14:paraId="1C0C8687"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xml:space="preserve">Необходимо отметить, что социально-демографическая группа молодежи может быть разделена на две значительные группы: </w:t>
      </w:r>
      <w:proofErr w:type="gramStart"/>
      <w:r w:rsidRPr="00056CFB">
        <w:rPr>
          <w:rFonts w:ascii="Times New Roman" w:hAnsi="Times New Roman" w:cs="Times New Roman"/>
          <w:sz w:val="28"/>
          <w:szCs w:val="28"/>
        </w:rPr>
        <w:t>13-17</w:t>
      </w:r>
      <w:proofErr w:type="gramEnd"/>
      <w:r w:rsidRPr="00056CFB">
        <w:rPr>
          <w:rFonts w:ascii="Times New Roman" w:hAnsi="Times New Roman" w:cs="Times New Roman"/>
          <w:sz w:val="28"/>
          <w:szCs w:val="28"/>
        </w:rPr>
        <w:t xml:space="preserve"> лет (позднее детство) и 18-29 лет (молодые взрослые), каждая из которых наделена собственной спецификой (статистические данные о динамике численности молодежи приведены в Приложении 1). Представители этих групп в различной степени вовлечены в общество, обладают разными социальными позициями. Молодые взрослые, как правило, имеют сформированные социальные представления, хотя и опираются на социальную позицию родителей, отличаются мобильностью, незавершенностью формирования социальной ответственности, а также подверженностью трансформациям. После развала СССР изменилась форма социальной идентификации личности, </w:t>
      </w:r>
      <w:r w:rsidRPr="00056CFB">
        <w:rPr>
          <w:rFonts w:ascii="Times New Roman" w:hAnsi="Times New Roman" w:cs="Times New Roman"/>
          <w:sz w:val="28"/>
          <w:szCs w:val="28"/>
        </w:rPr>
        <w:lastRenderedPageBreak/>
        <w:t>что привело к невозможности сформулировать социальный заказ для появившихся новых социальных институтов. Наиболее ярко явление социализации вне рамок социализирующих институтов шло в отдаленных регионах, в том числе и на Дальнем Востоке России</w:t>
      </w:r>
      <w:r w:rsidRPr="00056CFB">
        <w:rPr>
          <w:rFonts w:ascii="Times New Roman" w:eastAsia="Calibri Light" w:hAnsi="Times New Roman" w:cs="Times New Roman"/>
          <w:sz w:val="28"/>
          <w:szCs w:val="28"/>
          <w:vertAlign w:val="superscript"/>
        </w:rPr>
        <w:footnoteReference w:id="5"/>
      </w:r>
      <w:r w:rsidRPr="00056CFB">
        <w:rPr>
          <w:rFonts w:ascii="Times New Roman" w:hAnsi="Times New Roman" w:cs="Times New Roman"/>
          <w:sz w:val="28"/>
          <w:szCs w:val="28"/>
        </w:rPr>
        <w:t xml:space="preserve">. </w:t>
      </w:r>
    </w:p>
    <w:p w14:paraId="2791A690"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В позднесоветский период в Дальневосточном регионе молодежь составляла высокий удельный вес, как и трудоспособное население, что было связано с масштабным строительством и народно-хозяйственным освоением территории</w:t>
      </w:r>
      <w:r w:rsidRPr="00056CFB">
        <w:rPr>
          <w:rFonts w:ascii="Times New Roman" w:eastAsia="Calibri Light" w:hAnsi="Times New Roman" w:cs="Times New Roman"/>
          <w:sz w:val="28"/>
          <w:szCs w:val="28"/>
          <w:vertAlign w:val="superscript"/>
        </w:rPr>
        <w:footnoteReference w:id="6"/>
      </w:r>
      <w:r w:rsidRPr="00056CFB">
        <w:rPr>
          <w:rFonts w:ascii="Times New Roman" w:hAnsi="Times New Roman" w:cs="Times New Roman"/>
          <w:sz w:val="28"/>
          <w:szCs w:val="28"/>
        </w:rPr>
        <w:t>. В 1990-е гг. молодежь практически не интересовалась общественной, политической жизнью, что в немалой степени обусловлено значительным кризисом в разных сферах жизни, вызванным распадом СССР. С течением времени ситуация изменилась. На территории всей страны, а также и на Дальнем Востоке, были организованы различные молодежные организации и движения, что продемонстрировало интерес данной социально-демографической группы к социально-политической жизни. Тем не менее изначально лишь малая часть структур была создана непосредственно представителями молодежи для реализации актуальных для группы проектов</w:t>
      </w:r>
      <w:r w:rsidRPr="00056CFB">
        <w:rPr>
          <w:rFonts w:ascii="Times New Roman" w:eastAsia="Calibri Light" w:hAnsi="Times New Roman" w:cs="Times New Roman"/>
          <w:sz w:val="28"/>
          <w:szCs w:val="28"/>
          <w:vertAlign w:val="superscript"/>
        </w:rPr>
        <w:footnoteReference w:id="7"/>
      </w:r>
      <w:r w:rsidRPr="00056CFB">
        <w:rPr>
          <w:rFonts w:ascii="Times New Roman" w:hAnsi="Times New Roman" w:cs="Times New Roman"/>
          <w:sz w:val="28"/>
          <w:szCs w:val="28"/>
        </w:rPr>
        <w:t>.</w:t>
      </w:r>
    </w:p>
    <w:p w14:paraId="19AF9AA9"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xml:space="preserve">История Дальнего Востока России тесно связана с постоянными переселенцами, регулярной сменой населения. Регион характеризуется высоким уровнем миграционной готовности. Для исключения оттока населения, особенно трудоспособной молодежи, необходимы грамотное планирование и реализация молодежной политики, а именно социально-экономических и социально-политических условий. Важно отметить, что молодежь является склонной к самоорганизации и инновациям социально-демографической группой. Это обстоятельство может как способствовать официальной государственной политике, так и активно ей противостоять. </w:t>
      </w:r>
      <w:r w:rsidRPr="00056CFB">
        <w:rPr>
          <w:rFonts w:ascii="Times New Roman" w:hAnsi="Times New Roman" w:cs="Times New Roman"/>
          <w:sz w:val="28"/>
          <w:szCs w:val="28"/>
        </w:rPr>
        <w:lastRenderedPageBreak/>
        <w:t>Ключевыми направлениями молодежной политики в регионе являются создание материальной базы для молодежи, а также идейно-нравственное воспитание. В рамках реализации молодежной политики государства производится и поддержка различных молодежных движений и организаций</w:t>
      </w:r>
      <w:r w:rsidRPr="00056CFB">
        <w:rPr>
          <w:rFonts w:ascii="Times New Roman" w:eastAsia="Calibri Light" w:hAnsi="Times New Roman" w:cs="Times New Roman"/>
          <w:sz w:val="28"/>
          <w:szCs w:val="28"/>
          <w:vertAlign w:val="superscript"/>
        </w:rPr>
        <w:footnoteReference w:id="8"/>
      </w:r>
      <w:r w:rsidRPr="00056CFB">
        <w:rPr>
          <w:rFonts w:ascii="Times New Roman" w:hAnsi="Times New Roman" w:cs="Times New Roman"/>
          <w:sz w:val="28"/>
          <w:szCs w:val="28"/>
        </w:rPr>
        <w:t>.</w:t>
      </w:r>
    </w:p>
    <w:p w14:paraId="00CD0FA7"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xml:space="preserve">В статье </w:t>
      </w:r>
      <w:proofErr w:type="gramStart"/>
      <w:r w:rsidRPr="00056CFB">
        <w:rPr>
          <w:rFonts w:ascii="Times New Roman" w:hAnsi="Times New Roman" w:cs="Times New Roman"/>
          <w:sz w:val="28"/>
          <w:szCs w:val="28"/>
        </w:rPr>
        <w:t>А.С.</w:t>
      </w:r>
      <w:proofErr w:type="gramEnd"/>
      <w:r w:rsidRPr="00056CFB">
        <w:rPr>
          <w:rFonts w:ascii="Times New Roman" w:hAnsi="Times New Roman" w:cs="Times New Roman"/>
          <w:sz w:val="28"/>
          <w:szCs w:val="28"/>
        </w:rPr>
        <w:t xml:space="preserve"> Голобокова и Е.А. </w:t>
      </w:r>
      <w:proofErr w:type="spellStart"/>
      <w:r w:rsidRPr="00056CFB">
        <w:rPr>
          <w:rFonts w:ascii="Times New Roman" w:hAnsi="Times New Roman" w:cs="Times New Roman"/>
          <w:sz w:val="28"/>
          <w:szCs w:val="28"/>
        </w:rPr>
        <w:t>Авадня</w:t>
      </w:r>
      <w:proofErr w:type="spellEnd"/>
      <w:r w:rsidRPr="00056CFB">
        <w:rPr>
          <w:rFonts w:ascii="Times New Roman" w:hAnsi="Times New Roman" w:cs="Times New Roman"/>
          <w:sz w:val="28"/>
          <w:szCs w:val="28"/>
        </w:rPr>
        <w:t xml:space="preserve"> справедливо указывается наличие разнообразия направлений и форм молодежных движений. Так, современные организации могут действовать в сфере благотворительности, патриотизма, спорта, творчества, экологии и др. Разнообразны механизмы реализации проектов организаций. Тем не менее ключевым является решение социальных проблем, в том числе касающихся и молодежной группы населения. Вступление в молодежные организации предоставляет возможность для личной реализации в социуме. На Дальнем Востоке России при содействии различных некоммерческих организаций создаются и развиваются молодежные сообщества, направленные на объединение актива молодежи на основе единства мировоззрения, идей</w:t>
      </w:r>
      <w:r w:rsidRPr="00056CFB">
        <w:rPr>
          <w:rFonts w:ascii="Times New Roman" w:eastAsia="Calibri Light" w:hAnsi="Times New Roman" w:cs="Times New Roman"/>
          <w:sz w:val="28"/>
          <w:szCs w:val="28"/>
          <w:vertAlign w:val="superscript"/>
        </w:rPr>
        <w:footnoteReference w:id="9"/>
      </w:r>
      <w:r w:rsidRPr="00056CFB">
        <w:rPr>
          <w:rFonts w:ascii="Times New Roman" w:hAnsi="Times New Roman" w:cs="Times New Roman"/>
          <w:sz w:val="28"/>
          <w:szCs w:val="28"/>
        </w:rPr>
        <w:t xml:space="preserve">. </w:t>
      </w:r>
    </w:p>
    <w:p w14:paraId="55DE2D5E" w14:textId="77777777" w:rsidR="00077A5E" w:rsidRDefault="00077A5E" w:rsidP="00077A5E">
      <w:pPr>
        <w:spacing w:after="0" w:line="360" w:lineRule="auto"/>
        <w:ind w:firstLine="709"/>
        <w:jc w:val="both"/>
        <w:rPr>
          <w:rFonts w:ascii="Times New Roman" w:hAnsi="Times New Roman" w:cs="Times New Roman"/>
          <w:sz w:val="28"/>
          <w:szCs w:val="28"/>
        </w:rPr>
      </w:pPr>
      <w:r w:rsidRPr="00056CFB">
        <w:rPr>
          <w:rFonts w:ascii="Times New Roman" w:hAnsi="Times New Roman" w:cs="Times New Roman"/>
          <w:sz w:val="28"/>
          <w:szCs w:val="28"/>
        </w:rPr>
        <w:t>Общероссийская общественная организация «Российский Союз Молодежи» (РСМ) является крупнейшей негосударственной, неполитической структурой, направленной на помощь в самореализации представителям молодежи. Ее можно рассматривать в качестве преемника Комсомола. Деятельность организации распространяется на территории всей России. За исключением Чукотского автономного округа во всех регионах Дальневосточного федерального округа</w:t>
      </w:r>
    </w:p>
    <w:p w14:paraId="477F55BA" w14:textId="77777777" w:rsidR="00077A5E" w:rsidRPr="00334481" w:rsidRDefault="00077A5E" w:rsidP="00077A5E">
      <w:pPr>
        <w:spacing w:after="0" w:line="360" w:lineRule="auto"/>
        <w:jc w:val="both"/>
        <w:rPr>
          <w:rFonts w:ascii="Times New Roman" w:hAnsi="Times New Roman" w:cs="Times New Roman"/>
          <w:sz w:val="28"/>
          <w:szCs w:val="28"/>
        </w:rPr>
      </w:pPr>
      <w:r w:rsidRPr="00056CFB">
        <w:rPr>
          <w:rFonts w:ascii="Times New Roman" w:hAnsi="Times New Roman" w:cs="Times New Roman"/>
          <w:sz w:val="28"/>
          <w:szCs w:val="28"/>
        </w:rPr>
        <w:t xml:space="preserve">открыты региональные организации РСМ. Их функционирование направлено на развитие ученического и студенческого самоуправления, развитие международного молодежного сотрудничества в рамках СНГ и АТР, поддержку молодежного творчества и предпринимательства, поддержку молодых семей. Деятельность организации довольно обширна. К примеру, в </w:t>
      </w:r>
      <w:r w:rsidRPr="00056CFB">
        <w:rPr>
          <w:rFonts w:ascii="Times New Roman" w:hAnsi="Times New Roman" w:cs="Times New Roman"/>
          <w:sz w:val="28"/>
          <w:szCs w:val="28"/>
        </w:rPr>
        <w:lastRenderedPageBreak/>
        <w:t>Приморской краевой организации РСМ в настоящий момент реализуются следующие центральные программы и федеральные проекты РСМ:</w:t>
      </w:r>
    </w:p>
    <w:p w14:paraId="7B08990F"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«Студенческое самоуправление» (ежегодные форумы, выборы студенческих советов);</w:t>
      </w:r>
    </w:p>
    <w:p w14:paraId="13E4C226"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«Ученическое самоуправление» (форумы, единый день выборов органов ученического самоуправления);</w:t>
      </w:r>
    </w:p>
    <w:p w14:paraId="49F8DC48"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«Всероссийская Юниор-Лига КВН» (организация игр местной лиги);</w:t>
      </w:r>
    </w:p>
    <w:p w14:paraId="6B27A400"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«Патриот и гражданин» (военно-патриотическое творчество, семинары);</w:t>
      </w:r>
    </w:p>
    <w:p w14:paraId="6ACB78C7"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«Команда РСМ» (школы, семинары, слеты);</w:t>
      </w:r>
    </w:p>
    <w:p w14:paraId="1AE54FF9"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«Корпус общественных наблюдателей» (подготовка наблюдателей для мониторинга Государственной итоговой аттестации);</w:t>
      </w:r>
    </w:p>
    <w:p w14:paraId="6A39C9AA"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«Российские интеллектуальные ресурсы» (конкурсы научных работ школьников, чемпионаты по решению кейсов, премия «Ученик года»);</w:t>
      </w:r>
    </w:p>
    <w:p w14:paraId="45FA602A"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Российская национальная премия «Студент года»;</w:t>
      </w:r>
    </w:p>
    <w:p w14:paraId="31480A31"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Всероссийский конкурс «Мисс и мистер студенчество России»;</w:t>
      </w:r>
    </w:p>
    <w:p w14:paraId="33BBD8F6" w14:textId="77777777" w:rsidR="00077A5E" w:rsidRPr="00334481"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Неформальное образование (тренинги, подготовка специалистов-тренеров).</w:t>
      </w:r>
    </w:p>
    <w:p w14:paraId="487F2311"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Планируются и реализуются также местные программы. Так, в Приморской краевой организации РСМ в 2016-2017 гг. проводилась программа «Я и спорт» (пропаганда здорового образа жизни), с 2017 г. – «Молодежь – территориям Приморья» (привлечение молодежи к благоустройству и развитию территории), с 2018 г. – мероприятия по профилактике наркомании посредством подготовки тренеров. Региональная организация предоставляет местной молодежи возможность для участия в отдельных международных акциях, а также мероприятиях «Тотальный диктант», «Час Земли». Местные программы учитывают особенности региона, способствуют решению актуальных проблем</w:t>
      </w:r>
      <w:r w:rsidRPr="00056CFB">
        <w:rPr>
          <w:rFonts w:ascii="Times New Roman" w:eastAsia="Calibri Light" w:hAnsi="Times New Roman" w:cs="Times New Roman"/>
          <w:sz w:val="28"/>
          <w:szCs w:val="28"/>
          <w:vertAlign w:val="superscript"/>
        </w:rPr>
        <w:footnoteReference w:id="10"/>
      </w:r>
      <w:r w:rsidRPr="00056CFB">
        <w:rPr>
          <w:rFonts w:ascii="Times New Roman" w:hAnsi="Times New Roman" w:cs="Times New Roman"/>
          <w:sz w:val="28"/>
          <w:szCs w:val="28"/>
        </w:rPr>
        <w:t>.</w:t>
      </w:r>
    </w:p>
    <w:p w14:paraId="50712AE0"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lastRenderedPageBreak/>
        <w:t>На Дальнем Востоке России с момента снижения престижности и роспуска Комсомола создавались и функционировали различные организации кроме РСМ. Так, в 1990 г. была организована Всесоюзная Молодежная Морская Лига, в 1991 г. – Всероссийская ассоциация студенческого спорта «Буревестник». Важно указать, что несмотря на разностороннюю активность новых движений, преобладало спортивное направление, а также ведение социальной работы с представителями молодежи</w:t>
      </w:r>
      <w:r w:rsidRPr="00056CFB">
        <w:rPr>
          <w:rFonts w:ascii="Times New Roman" w:eastAsia="Calibri Light" w:hAnsi="Times New Roman" w:cs="Times New Roman"/>
          <w:sz w:val="28"/>
          <w:szCs w:val="28"/>
          <w:vertAlign w:val="superscript"/>
        </w:rPr>
        <w:footnoteReference w:id="11"/>
      </w:r>
      <w:r w:rsidRPr="00056CFB">
        <w:rPr>
          <w:rFonts w:ascii="Times New Roman" w:hAnsi="Times New Roman" w:cs="Times New Roman"/>
          <w:sz w:val="28"/>
          <w:szCs w:val="28"/>
        </w:rPr>
        <w:t>.</w:t>
      </w:r>
    </w:p>
    <w:p w14:paraId="2086BC34"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В регионе существуют и политические молодежные движения. В частности, к ним относятся дальневосточные отделения молодежных ответвлений политических партий. Они ведут разнонаправленную деятельность. Например, «Молодая гвардия Единой России» в Хабаровске в 2019 г. провела спортивную эстафету ко Дню флага, занималась облагораживанием захоронений советских воинов, оказывала помощь ветеранам Великой Отечественной войны, запустила образовательный проект «Другой университет», проводила праздничные шествия</w:t>
      </w:r>
      <w:r w:rsidRPr="00056CFB">
        <w:rPr>
          <w:rFonts w:ascii="Times New Roman" w:eastAsia="Calibri Light" w:hAnsi="Times New Roman" w:cs="Times New Roman"/>
          <w:sz w:val="28"/>
          <w:szCs w:val="28"/>
          <w:vertAlign w:val="superscript"/>
        </w:rPr>
        <w:footnoteReference w:id="12"/>
      </w:r>
      <w:r w:rsidRPr="00056CFB">
        <w:rPr>
          <w:rFonts w:ascii="Times New Roman" w:hAnsi="Times New Roman" w:cs="Times New Roman"/>
          <w:sz w:val="28"/>
          <w:szCs w:val="28"/>
        </w:rPr>
        <w:t>. «Ленинский коммунистический союз молодежи РФ» реализует ряд всероссийских проектов. Примером является проведение занятий для школьников в рамках проекта «Знамя нашей Победы», направленного на воспитание патриотизма, во Владивостоке и других городах Дальневосточного федерального округа</w:t>
      </w:r>
      <w:r w:rsidRPr="00056CFB">
        <w:rPr>
          <w:rFonts w:ascii="Times New Roman" w:eastAsia="Calibri Light" w:hAnsi="Times New Roman" w:cs="Times New Roman"/>
          <w:sz w:val="28"/>
          <w:szCs w:val="28"/>
          <w:vertAlign w:val="superscript"/>
        </w:rPr>
        <w:footnoteReference w:id="13"/>
      </w:r>
      <w:r w:rsidRPr="00056CFB">
        <w:rPr>
          <w:rFonts w:ascii="Times New Roman" w:hAnsi="Times New Roman" w:cs="Times New Roman"/>
          <w:sz w:val="28"/>
          <w:szCs w:val="28"/>
        </w:rPr>
        <w:t>. Проводятся мероприятия, направленные на благоустройство территории, развитие молодежного творчества и спорта, просвещение молодого поколения, воспитание патриотизма и гражданской социальной ответственности активистами и других молодежных партий.</w:t>
      </w:r>
    </w:p>
    <w:p w14:paraId="6BEECEC9"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xml:space="preserve">Активную деятельность в регионе ведет «Российский спортивный союз молодежи». Целью организации является продвижение здорового образа </w:t>
      </w:r>
      <w:r w:rsidRPr="00056CFB">
        <w:rPr>
          <w:rFonts w:ascii="Times New Roman" w:hAnsi="Times New Roman" w:cs="Times New Roman"/>
          <w:sz w:val="28"/>
          <w:szCs w:val="28"/>
        </w:rPr>
        <w:lastRenderedPageBreak/>
        <w:t>жизни среди молодежи, а также раскрытие организационного, творческого и лидерского потенциала молодых людей. Проводятся всероссийские и региональные спортивные соревнования, а также массовые спортивные мероприятия и мероприятия по профилактике алкоголизма, курения, употребления наркотиков. Оказывается, содействие спортивным клубам. Разрабатываются законодательные инициативы, проводятся социологические исследования, опросы</w:t>
      </w:r>
      <w:r w:rsidRPr="00056CFB">
        <w:rPr>
          <w:rFonts w:ascii="Times New Roman" w:eastAsia="Calibri Light" w:hAnsi="Times New Roman" w:cs="Times New Roman"/>
          <w:sz w:val="28"/>
          <w:szCs w:val="28"/>
          <w:vertAlign w:val="superscript"/>
        </w:rPr>
        <w:footnoteReference w:id="14"/>
      </w:r>
      <w:r w:rsidRPr="00056CFB">
        <w:rPr>
          <w:rFonts w:ascii="Times New Roman" w:hAnsi="Times New Roman" w:cs="Times New Roman"/>
          <w:sz w:val="28"/>
          <w:szCs w:val="28"/>
        </w:rPr>
        <w:t>.</w:t>
      </w:r>
    </w:p>
    <w:p w14:paraId="437FE231"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В Амурской области, Камчатском, Приморском и Хабаровском краях действуют отделения детско-молодежной организации «Здоровая нация». Направления деятельности организации достаточно многосторонне: проводятся школы для молодых родителей, занятия по ПДД, распространяется информация о здоровом образе жизни, осуществляются экологические мероприятия (озеленение, природоохранные акции)</w:t>
      </w:r>
      <w:r w:rsidRPr="00056CFB">
        <w:rPr>
          <w:rFonts w:ascii="Times New Roman" w:eastAsia="Calibri Light" w:hAnsi="Times New Roman" w:cs="Times New Roman"/>
          <w:sz w:val="28"/>
          <w:szCs w:val="28"/>
          <w:vertAlign w:val="superscript"/>
        </w:rPr>
        <w:footnoteReference w:id="15"/>
      </w:r>
      <w:r w:rsidRPr="00056CFB">
        <w:rPr>
          <w:rFonts w:ascii="Times New Roman" w:hAnsi="Times New Roman" w:cs="Times New Roman"/>
          <w:sz w:val="28"/>
          <w:szCs w:val="28"/>
        </w:rPr>
        <w:t>.</w:t>
      </w:r>
    </w:p>
    <w:p w14:paraId="1C153E4E"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Значимой молодежной подгруппой являются студенты. Защитами их интересов занимается Всероссийский студенческий союз. На Дальнем Востоке России присутствуют его отделения. Деятельность организации разнонаправленна, целями и задачами являются повышение качества образования, юридическая защита студентов, взаимодействие с иностранными организациями и учебными заведениями, материальная помощь студентам и др. Особое место занимает развитие инклюзивного образования</w:t>
      </w:r>
      <w:r w:rsidRPr="00056CFB">
        <w:rPr>
          <w:rFonts w:ascii="Times New Roman" w:eastAsia="Calibri Light" w:hAnsi="Times New Roman" w:cs="Times New Roman"/>
          <w:sz w:val="28"/>
          <w:szCs w:val="28"/>
          <w:vertAlign w:val="superscript"/>
        </w:rPr>
        <w:footnoteReference w:id="16"/>
      </w:r>
      <w:r w:rsidRPr="00056CFB">
        <w:rPr>
          <w:rFonts w:ascii="Times New Roman" w:hAnsi="Times New Roman" w:cs="Times New Roman"/>
          <w:sz w:val="28"/>
          <w:szCs w:val="28"/>
        </w:rPr>
        <w:t xml:space="preserve">. Общероссийская общественная молодежная организация «Студенты России» в рамках своей деятельности реализует Всероссийский проект «Городские реновации». Местные отделения основаны в Якутии, Амурской и Магаданской области. Их целью является создание комфортной городской среды, благоустройство районов. Производится градостроительный и </w:t>
      </w:r>
      <w:r w:rsidRPr="00056CFB">
        <w:rPr>
          <w:rFonts w:ascii="Times New Roman" w:hAnsi="Times New Roman" w:cs="Times New Roman"/>
          <w:sz w:val="28"/>
          <w:szCs w:val="28"/>
        </w:rPr>
        <w:lastRenderedPageBreak/>
        <w:t>исторический анализ, а также социологическое, социокультурное, экономическое исследование территорий, разрабатываются дизайн-проекты, организовываются арт-встречи, фестивали, мастер-классы</w:t>
      </w:r>
      <w:r w:rsidRPr="00056CFB">
        <w:rPr>
          <w:rFonts w:ascii="Times New Roman" w:eastAsia="Calibri Light" w:hAnsi="Times New Roman" w:cs="Times New Roman"/>
          <w:sz w:val="28"/>
          <w:szCs w:val="28"/>
          <w:vertAlign w:val="superscript"/>
        </w:rPr>
        <w:footnoteReference w:id="17"/>
      </w:r>
      <w:r w:rsidRPr="00056CFB">
        <w:rPr>
          <w:rFonts w:ascii="Times New Roman" w:hAnsi="Times New Roman" w:cs="Times New Roman"/>
          <w:sz w:val="28"/>
          <w:szCs w:val="28"/>
        </w:rPr>
        <w:t>.</w:t>
      </w:r>
    </w:p>
    <w:p w14:paraId="7603FB44"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В Ассоциацию студенческих спортивных клубов России входят такие дальневосточные клубы, как ССК «ATLAS» (ДВГМУ), ССК «Медик» (ТГМУ), ССК «Тигры» (ДВИУ РАНХиГС), ССК «Триумф-ХГУЭП» (ХГУЭП), ССК «ДВФУ» (ДВФУ), ССК «ССО ВГУЭС» (ВГУЭС). Организация занимается развитием массового спорта среди студентов. Проводятся ежегодные соревнования, развлекательные мероприятия. Организуются спортивно-патриотические лагеря, проводятся дискуссии. Осуществляется бесплатное обучение по направлениям спортивного менеджмента, медиа</w:t>
      </w:r>
      <w:r w:rsidRPr="00056CFB">
        <w:rPr>
          <w:rFonts w:ascii="Times New Roman" w:eastAsia="Calibri Light" w:hAnsi="Times New Roman" w:cs="Times New Roman"/>
          <w:sz w:val="28"/>
          <w:szCs w:val="28"/>
          <w:vertAlign w:val="superscript"/>
        </w:rPr>
        <w:footnoteReference w:id="18"/>
      </w:r>
      <w:r w:rsidRPr="00056CFB">
        <w:rPr>
          <w:rFonts w:ascii="Times New Roman" w:hAnsi="Times New Roman" w:cs="Times New Roman"/>
          <w:sz w:val="28"/>
          <w:szCs w:val="28"/>
        </w:rPr>
        <w:t>.</w:t>
      </w:r>
    </w:p>
    <w:p w14:paraId="11CB641B"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Нельзя не отметить функционирование на Дальнем Востоке России такого советского наследия, как студенческие отряды, в которые в различные периоды вступало большое число представителей студенческой молодежи. В настоящее время их деятельность в определенной степени восстановлена. Студенческие отряды способствуют временному трудоустройству молодежи, а также приобретению профессиональных навыков и умений. На Дальнем Востоке студенческие отряды играют особую роль в связи с особенностями региона, а именно удаленностью от центра страны, протяженными расстояниями, дефицитом человеческих ресурсов, неблагоприятным климатом (долгая зима, дождливое лето), привлечение к труду студенческие отряды способствует социально-экономическому развитию региона</w:t>
      </w:r>
      <w:r w:rsidRPr="00056CFB">
        <w:rPr>
          <w:rFonts w:ascii="Times New Roman" w:eastAsia="Calibri Light" w:hAnsi="Times New Roman" w:cs="Times New Roman"/>
          <w:sz w:val="28"/>
          <w:szCs w:val="28"/>
          <w:vertAlign w:val="superscript"/>
        </w:rPr>
        <w:footnoteReference w:id="19"/>
      </w:r>
      <w:r w:rsidRPr="00056CFB">
        <w:rPr>
          <w:rFonts w:ascii="Times New Roman" w:hAnsi="Times New Roman" w:cs="Times New Roman"/>
          <w:sz w:val="28"/>
          <w:szCs w:val="28"/>
        </w:rPr>
        <w:t xml:space="preserve">. </w:t>
      </w:r>
    </w:p>
    <w:p w14:paraId="42CC11C9" w14:textId="77777777" w:rsidR="00077A5E" w:rsidRPr="00A07F52" w:rsidRDefault="00077A5E" w:rsidP="00077A5E">
      <w:pPr>
        <w:spacing w:after="0" w:line="360" w:lineRule="auto"/>
        <w:ind w:firstLine="709"/>
        <w:jc w:val="both"/>
        <w:rPr>
          <w:rFonts w:ascii="Times New Roman" w:hAnsi="Times New Roman" w:cs="Times New Roman"/>
          <w:sz w:val="28"/>
          <w:szCs w:val="28"/>
        </w:rPr>
      </w:pPr>
      <w:r w:rsidRPr="00056CFB">
        <w:rPr>
          <w:rFonts w:ascii="Times New Roman" w:hAnsi="Times New Roman" w:cs="Times New Roman"/>
          <w:sz w:val="28"/>
          <w:szCs w:val="28"/>
        </w:rPr>
        <w:t xml:space="preserve">Деятельность студенческой, а также рабочей молодежи в советский период по строительству жилых зданий, объектов народного хозяйства значительно увеличила численность данной социально-демографической </w:t>
      </w:r>
      <w:r w:rsidRPr="00056CFB">
        <w:rPr>
          <w:rFonts w:ascii="Times New Roman" w:hAnsi="Times New Roman" w:cs="Times New Roman"/>
          <w:sz w:val="28"/>
          <w:szCs w:val="28"/>
        </w:rPr>
        <w:lastRenderedPageBreak/>
        <w:t>группы в регионе, а также способствовала развитию молодежной политики, задачей которой являлось решение актуальных социально-экономических вопросов. Следует отметить, что движущим мотивом молодежных строительных отрядов в советский период являлась проводимая идеологическая пропаганда, что привело к резкому прекращению данного вида активности с распадом СССР</w:t>
      </w:r>
      <w:r w:rsidRPr="00056CFB">
        <w:rPr>
          <w:rFonts w:ascii="Times New Roman" w:eastAsia="Calibri Light" w:hAnsi="Times New Roman" w:cs="Times New Roman"/>
          <w:sz w:val="28"/>
          <w:szCs w:val="28"/>
          <w:vertAlign w:val="superscript"/>
        </w:rPr>
        <w:footnoteReference w:id="20"/>
      </w:r>
      <w:r w:rsidRPr="00056CFB">
        <w:rPr>
          <w:rFonts w:ascii="Times New Roman" w:hAnsi="Times New Roman" w:cs="Times New Roman"/>
          <w:sz w:val="28"/>
          <w:szCs w:val="28"/>
        </w:rPr>
        <w:t>. На Дальнем Востоке России к середине 1980-х гг. вели деятельность студенческие строительные отряды, бригады проводников, медицинские студенческие отряды, которые распространяли знания о пользе здорового образа жизни, отряды вожатых, продавцов, животноводов, докеров, механизаторов. В этот период в регионе возникли новые формы трудовой студенческой деятельности: творческо-конструкторские и научно-исследовательские группы. В период перед распадом СССР на Дальнем Востоке существовали зимние отряды, что было характерно только для данного региона</w:t>
      </w:r>
      <w:r w:rsidRPr="00056CFB">
        <w:rPr>
          <w:rFonts w:ascii="Times New Roman" w:eastAsia="Calibri Light" w:hAnsi="Times New Roman" w:cs="Times New Roman"/>
          <w:sz w:val="28"/>
          <w:szCs w:val="28"/>
          <w:vertAlign w:val="superscript"/>
        </w:rPr>
        <w:footnoteReference w:id="21"/>
      </w:r>
      <w:r w:rsidRPr="00056CFB">
        <w:rPr>
          <w:rFonts w:ascii="Times New Roman" w:hAnsi="Times New Roman" w:cs="Times New Roman"/>
          <w:sz w:val="28"/>
          <w:szCs w:val="28"/>
        </w:rPr>
        <w:t xml:space="preserve">. </w:t>
      </w:r>
    </w:p>
    <w:p w14:paraId="29D32BC8" w14:textId="77777777" w:rsidR="00077A5E" w:rsidRDefault="00077A5E" w:rsidP="00077A5E">
      <w:pPr>
        <w:spacing w:after="0" w:line="240" w:lineRule="auto"/>
        <w:rPr>
          <w:rFonts w:ascii="Times New Roman" w:hAnsi="Times New Roman" w:cs="Times New Roman"/>
          <w:sz w:val="28"/>
          <w:szCs w:val="28"/>
        </w:rPr>
      </w:pPr>
      <w:r>
        <w:rPr>
          <w:rFonts w:ascii="Times New Roman" w:hAnsi="Times New Roman" w:cs="Times New Roman"/>
          <w:sz w:val="28"/>
          <w:szCs w:val="28"/>
        </w:rPr>
        <w:br w:type="page"/>
      </w:r>
    </w:p>
    <w:p w14:paraId="25435061"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lastRenderedPageBreak/>
        <w:t>В то же время в последнее десятилетие существования СССР деятельность студенческих отрядов на Дальнем Востоке России столкнулась с кризисными проявлениями. В данный период проводилась жесткая регламентация и централизация. Провозглашенные в начальный период принципы патриотизма и добровольности утрачивали силу, основным мотивом становились получение оплаты, численность отрядов стала сокращаться, и в результате роспуска Комсомола деятельность студенческих отрядов была приостановлена. Возрождение данного вида деятельности произошло только в 1999 г.</w:t>
      </w:r>
      <w:r w:rsidRPr="00056CFB">
        <w:rPr>
          <w:rFonts w:ascii="Times New Roman" w:eastAsia="Calibri Light" w:hAnsi="Times New Roman" w:cs="Times New Roman"/>
          <w:sz w:val="28"/>
          <w:szCs w:val="28"/>
          <w:vertAlign w:val="superscript"/>
        </w:rPr>
        <w:footnoteReference w:id="22"/>
      </w:r>
      <w:r w:rsidRPr="00056CFB">
        <w:rPr>
          <w:rFonts w:ascii="Times New Roman" w:hAnsi="Times New Roman" w:cs="Times New Roman"/>
          <w:sz w:val="28"/>
          <w:szCs w:val="28"/>
        </w:rPr>
        <w:t xml:space="preserve">. </w:t>
      </w:r>
    </w:p>
    <w:p w14:paraId="226F5FF9"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xml:space="preserve">В настоящее время функционирует Молодежная общероссийская общественная организация «Российские Студенческие Отряды», направления работы которой охватывают создание строительных отрядов, отряды проводников, студенческие педагогические отряды, сельскохозяйственные отряды, медицинские отряды, сервисные отряды, а также специализированные отряды (связисты, монтажники). Организация реализует такие социальные проекты, как «День ударного труда» (демонстрация особых достижений, перевод оплаты </w:t>
      </w:r>
      <w:proofErr w:type="gramStart"/>
      <w:r w:rsidRPr="00056CFB">
        <w:rPr>
          <w:rFonts w:ascii="Times New Roman" w:hAnsi="Times New Roman" w:cs="Times New Roman"/>
          <w:sz w:val="28"/>
          <w:szCs w:val="28"/>
        </w:rPr>
        <w:t>за день</w:t>
      </w:r>
      <w:proofErr w:type="gramEnd"/>
      <w:r w:rsidRPr="00056CFB">
        <w:rPr>
          <w:rFonts w:ascii="Times New Roman" w:hAnsi="Times New Roman" w:cs="Times New Roman"/>
          <w:sz w:val="28"/>
          <w:szCs w:val="28"/>
        </w:rPr>
        <w:t xml:space="preserve"> на социальные нужды), «Снежный десант» (волонтерские мероприятия, связанные с профориентацией, трудоустройством и развитием волонтерства), «Поклонимся великим годам» (благоустройство памятников, мемориалов, оказание помощи ветеранам). </w:t>
      </w:r>
      <w:proofErr w:type="gramStart"/>
      <w:r w:rsidRPr="00056CFB">
        <w:rPr>
          <w:rFonts w:ascii="Times New Roman" w:hAnsi="Times New Roman" w:cs="Times New Roman"/>
          <w:sz w:val="28"/>
          <w:szCs w:val="28"/>
        </w:rPr>
        <w:t>Также  «</w:t>
      </w:r>
      <w:proofErr w:type="gramEnd"/>
      <w:r w:rsidRPr="00056CFB">
        <w:rPr>
          <w:rFonts w:ascii="Times New Roman" w:hAnsi="Times New Roman" w:cs="Times New Roman"/>
          <w:sz w:val="28"/>
          <w:szCs w:val="28"/>
        </w:rPr>
        <w:t>Российские Студенческие Отряды» проводят дни студенческих отрядов, слеты, спартакиады, форумы</w:t>
      </w:r>
      <w:r w:rsidRPr="00056CFB">
        <w:rPr>
          <w:rFonts w:ascii="Times New Roman" w:eastAsia="Calibri Light" w:hAnsi="Times New Roman" w:cs="Times New Roman"/>
          <w:sz w:val="28"/>
          <w:szCs w:val="28"/>
          <w:vertAlign w:val="superscript"/>
        </w:rPr>
        <w:footnoteReference w:id="23"/>
      </w:r>
      <w:r w:rsidRPr="00056CFB">
        <w:rPr>
          <w:rFonts w:ascii="Times New Roman" w:hAnsi="Times New Roman" w:cs="Times New Roman"/>
          <w:sz w:val="28"/>
          <w:szCs w:val="28"/>
        </w:rPr>
        <w:t xml:space="preserve">. </w:t>
      </w:r>
    </w:p>
    <w:p w14:paraId="25C198EB"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xml:space="preserve">Студенческие строительные отряды в постсоветской России участвовали в реставрации Пушкинского театра, отдельных учебных корпусов, строительстве часовни святой Татьяны, нового фонтана на дальневосточной территории. Путинные отряды привлекались для работы на </w:t>
      </w:r>
      <w:r w:rsidRPr="00056CFB">
        <w:rPr>
          <w:rFonts w:ascii="Times New Roman" w:hAnsi="Times New Roman" w:cs="Times New Roman"/>
          <w:sz w:val="28"/>
          <w:szCs w:val="28"/>
        </w:rPr>
        <w:lastRenderedPageBreak/>
        <w:t>рыбообрабатывающих предприятиях. Труд студенческих строительных отрядов использовался при подготовке к саммиту АТЭС во Владивостоке</w:t>
      </w:r>
      <w:r w:rsidRPr="00056CFB">
        <w:rPr>
          <w:rFonts w:ascii="Times New Roman" w:eastAsia="Calibri Light" w:hAnsi="Times New Roman" w:cs="Times New Roman"/>
          <w:sz w:val="28"/>
          <w:szCs w:val="28"/>
          <w:vertAlign w:val="superscript"/>
        </w:rPr>
        <w:footnoteReference w:id="24"/>
      </w:r>
      <w:r w:rsidRPr="00056CFB">
        <w:rPr>
          <w:rFonts w:ascii="Times New Roman" w:hAnsi="Times New Roman" w:cs="Times New Roman"/>
          <w:sz w:val="28"/>
          <w:szCs w:val="28"/>
        </w:rPr>
        <w:t xml:space="preserve">. </w:t>
      </w:r>
    </w:p>
    <w:p w14:paraId="0F143176"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xml:space="preserve">В Камчатском крае, Магаданской и Сахалинской областях существуют филиалы Всероссийского студенческого корпуса спасателей. Члены данного корпуса занимаются проблемами безопасности человеческой жизни и окружающей среды. Формируются добровольные отряды спасателей. Ведется сотрудничество с МЧС. Силами данной организации проводятся аварийно-спасательные работы, а также просвещение населения, особенно школьников, относительно правил поведения в чрезвычайных ситуациях, обучение практическим навыкам, необходимым для выживания. Активисты данной организации также принимают участие в памятных мероприятиях, </w:t>
      </w:r>
      <w:proofErr w:type="gramStart"/>
      <w:r w:rsidRPr="00056CFB">
        <w:rPr>
          <w:rFonts w:ascii="Times New Roman" w:hAnsi="Times New Roman" w:cs="Times New Roman"/>
          <w:sz w:val="28"/>
          <w:szCs w:val="28"/>
        </w:rPr>
        <w:t>например,</w:t>
      </w:r>
      <w:proofErr w:type="gramEnd"/>
      <w:r w:rsidRPr="00056CFB">
        <w:rPr>
          <w:rFonts w:ascii="Times New Roman" w:hAnsi="Times New Roman" w:cs="Times New Roman"/>
          <w:sz w:val="28"/>
          <w:szCs w:val="28"/>
        </w:rPr>
        <w:t xml:space="preserve"> зажигании свечей в память о жертвах Великой Отечественной войны</w:t>
      </w:r>
      <w:r w:rsidRPr="00056CFB">
        <w:rPr>
          <w:rFonts w:ascii="Times New Roman" w:eastAsia="Calibri Light" w:hAnsi="Times New Roman" w:cs="Times New Roman"/>
          <w:sz w:val="28"/>
          <w:szCs w:val="28"/>
          <w:vertAlign w:val="superscript"/>
        </w:rPr>
        <w:footnoteReference w:id="25"/>
      </w:r>
      <w:r w:rsidRPr="00056CFB">
        <w:rPr>
          <w:rFonts w:ascii="Times New Roman" w:hAnsi="Times New Roman" w:cs="Times New Roman"/>
          <w:sz w:val="28"/>
          <w:szCs w:val="28"/>
        </w:rPr>
        <w:t>.</w:t>
      </w:r>
    </w:p>
    <w:p w14:paraId="14BA374A" w14:textId="77777777" w:rsidR="00077A5E" w:rsidRDefault="00077A5E" w:rsidP="00077A5E">
      <w:pPr>
        <w:spacing w:after="0" w:line="360" w:lineRule="auto"/>
        <w:ind w:firstLine="709"/>
        <w:jc w:val="both"/>
        <w:rPr>
          <w:rFonts w:ascii="Times New Roman" w:hAnsi="Times New Roman" w:cs="Times New Roman"/>
          <w:sz w:val="28"/>
          <w:szCs w:val="28"/>
        </w:rPr>
      </w:pPr>
      <w:r w:rsidRPr="00056CFB">
        <w:rPr>
          <w:rFonts w:ascii="Times New Roman" w:hAnsi="Times New Roman" w:cs="Times New Roman"/>
          <w:sz w:val="28"/>
          <w:szCs w:val="28"/>
        </w:rPr>
        <w:t>Нельзя не отметить преобладание молодежных организаций в крупных городах, хотя они существуют и в средних и малых. Продвижением интересов сельской молодежи занимается Российский союз сельской молодежи. Отделения организации присутствуют и на Дальнем Востоке (Амурское, Бурятское, Забайкальское, Приморское, Сахалинское, Хабаровское, Якутское). Организация оказывает помощь сельской молодежи в ведении хозяйства. Широко развита система грантов молодежи, работающей в сельской местности в области образования, спорта, здравоохранения. Реализуются многочисленные проекты. Действует программа улучшения жилищных условий специалистов и молодых семей в сельской местности. Для студентов аграрных учреждений проводится конкурс («</w:t>
      </w:r>
      <w:proofErr w:type="spellStart"/>
      <w:r w:rsidRPr="00056CFB">
        <w:rPr>
          <w:rFonts w:ascii="Times New Roman" w:hAnsi="Times New Roman" w:cs="Times New Roman"/>
          <w:sz w:val="28"/>
          <w:szCs w:val="28"/>
        </w:rPr>
        <w:t>БайСтади</w:t>
      </w:r>
      <w:proofErr w:type="spellEnd"/>
      <w:r w:rsidRPr="00056CFB">
        <w:rPr>
          <w:rFonts w:ascii="Times New Roman" w:hAnsi="Times New Roman" w:cs="Times New Roman"/>
          <w:sz w:val="28"/>
          <w:szCs w:val="28"/>
        </w:rPr>
        <w:t xml:space="preserve">»), интеллектуальная игра «Начинающий фермер», повышение квалификации в рамках проекта «Время знать». Проект «Инкубатор сельских инициатив» направлен на развитие сельских населенных пунктов, </w:t>
      </w:r>
    </w:p>
    <w:p w14:paraId="46E7C6EF" w14:textId="77777777" w:rsidR="00077A5E" w:rsidRPr="00056CFB" w:rsidRDefault="00077A5E" w:rsidP="00077A5E">
      <w:pPr>
        <w:spacing w:after="0" w:line="360" w:lineRule="auto"/>
        <w:jc w:val="both"/>
        <w:rPr>
          <w:rFonts w:ascii="Times New Roman" w:eastAsia="Calibri Light" w:hAnsi="Times New Roman" w:cs="Times New Roman"/>
          <w:sz w:val="28"/>
          <w:szCs w:val="28"/>
        </w:rPr>
      </w:pPr>
      <w:r w:rsidRPr="00056CFB">
        <w:rPr>
          <w:rFonts w:ascii="Times New Roman" w:hAnsi="Times New Roman" w:cs="Times New Roman"/>
          <w:sz w:val="28"/>
          <w:szCs w:val="28"/>
        </w:rPr>
        <w:lastRenderedPageBreak/>
        <w:t xml:space="preserve">производится популяризация сельскохозяйственных профессий среди молодежи. Нельзя не отметить реализацию проекта «Культурно-историческое наследие села», заключающегося в повышении информированности населения о истории </w:t>
      </w:r>
      <w:proofErr w:type="gramStart"/>
      <w:r w:rsidRPr="00056CFB">
        <w:rPr>
          <w:rFonts w:ascii="Times New Roman" w:hAnsi="Times New Roman" w:cs="Times New Roman"/>
          <w:sz w:val="28"/>
          <w:szCs w:val="28"/>
        </w:rPr>
        <w:t>разных малых городов</w:t>
      </w:r>
      <w:proofErr w:type="gramEnd"/>
      <w:r w:rsidRPr="00056CFB">
        <w:rPr>
          <w:rFonts w:ascii="Times New Roman" w:hAnsi="Times New Roman" w:cs="Times New Roman"/>
          <w:sz w:val="28"/>
          <w:szCs w:val="28"/>
        </w:rPr>
        <w:t xml:space="preserve"> и сел</w:t>
      </w:r>
      <w:r w:rsidRPr="00056CFB">
        <w:rPr>
          <w:rFonts w:ascii="Times New Roman" w:eastAsia="Calibri Light" w:hAnsi="Times New Roman" w:cs="Times New Roman"/>
          <w:sz w:val="28"/>
          <w:szCs w:val="28"/>
          <w:vertAlign w:val="superscript"/>
        </w:rPr>
        <w:footnoteReference w:id="26"/>
      </w:r>
      <w:r w:rsidRPr="00056CFB">
        <w:rPr>
          <w:rFonts w:ascii="Times New Roman" w:hAnsi="Times New Roman" w:cs="Times New Roman"/>
          <w:sz w:val="28"/>
          <w:szCs w:val="28"/>
        </w:rPr>
        <w:t>.</w:t>
      </w:r>
    </w:p>
    <w:p w14:paraId="44C78961"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xml:space="preserve">В статье </w:t>
      </w:r>
      <w:proofErr w:type="gramStart"/>
      <w:r w:rsidRPr="00056CFB">
        <w:rPr>
          <w:rFonts w:ascii="Times New Roman" w:hAnsi="Times New Roman" w:cs="Times New Roman"/>
          <w:sz w:val="28"/>
          <w:szCs w:val="28"/>
        </w:rPr>
        <w:t>В.К.</w:t>
      </w:r>
      <w:proofErr w:type="gramEnd"/>
      <w:r w:rsidRPr="00056CFB">
        <w:rPr>
          <w:rFonts w:ascii="Times New Roman" w:hAnsi="Times New Roman" w:cs="Times New Roman"/>
          <w:sz w:val="28"/>
          <w:szCs w:val="28"/>
        </w:rPr>
        <w:t xml:space="preserve"> Григоровой перечисляются отдельные местные молодежные организации, их программы и проекты. В их число входят такие формирования, как «Мой край» (Хабаровск), «Единство» (Комсомольск-на-Амуре), «СМИД», (ЕАО), «Юниор» (Биробиджан) и др. Молодежные организации региона принимают участие в социально-полезной деятельности, например, донорстве крови, благоустройстве общественных зданий, ремонте жилых домов с малообеспеченным населением, озеленении территорий, воспитании подрастающего поколения. Силами молодежных формирований организуются форумы, проводятся различные мероприятия</w:t>
      </w:r>
      <w:r w:rsidRPr="00056CFB">
        <w:rPr>
          <w:rFonts w:ascii="Times New Roman" w:eastAsia="Calibri Light" w:hAnsi="Times New Roman" w:cs="Times New Roman"/>
          <w:sz w:val="28"/>
          <w:szCs w:val="28"/>
          <w:vertAlign w:val="superscript"/>
        </w:rPr>
        <w:footnoteReference w:id="27"/>
      </w:r>
      <w:r w:rsidRPr="00056CFB">
        <w:rPr>
          <w:rFonts w:ascii="Times New Roman" w:hAnsi="Times New Roman" w:cs="Times New Roman"/>
          <w:sz w:val="28"/>
          <w:szCs w:val="28"/>
        </w:rPr>
        <w:t>.</w:t>
      </w:r>
    </w:p>
    <w:p w14:paraId="35EE1DD0"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Существование большого количества молодежных организаций в определенный момент приводит к осознанию конкуренции и необходимости интеграции. Ведется борьба за ограниченные ресурсы, например, финансовая помощь, но при этом различные организации пытаются взаимодействовать, находить точки пересечения интересов. В процессе ведения активной деятельности производится адаптация разных организаций друг к другу. Очевидным является факт, что в современном мире координация деятельности является одним из наиболее эффективных способов обеспечения реализации запланированных проектов. Важен и обмен опытом, информацией, взаимопомощь</w:t>
      </w:r>
      <w:r w:rsidRPr="00056CFB">
        <w:rPr>
          <w:rFonts w:ascii="Times New Roman" w:eastAsia="Calibri Light" w:hAnsi="Times New Roman" w:cs="Times New Roman"/>
          <w:sz w:val="28"/>
          <w:szCs w:val="28"/>
          <w:vertAlign w:val="superscript"/>
        </w:rPr>
        <w:footnoteReference w:id="28"/>
      </w:r>
      <w:r w:rsidRPr="00056CFB">
        <w:rPr>
          <w:rFonts w:ascii="Times New Roman" w:hAnsi="Times New Roman" w:cs="Times New Roman"/>
          <w:sz w:val="28"/>
          <w:szCs w:val="28"/>
        </w:rPr>
        <w:t>.</w:t>
      </w:r>
    </w:p>
    <w:p w14:paraId="0AFA8AA9" w14:textId="77777777" w:rsidR="00077A5E" w:rsidRDefault="00077A5E" w:rsidP="00077A5E">
      <w:pPr>
        <w:spacing w:after="0" w:line="360" w:lineRule="auto"/>
        <w:ind w:firstLine="709"/>
        <w:jc w:val="both"/>
        <w:rPr>
          <w:rFonts w:ascii="Times New Roman" w:hAnsi="Times New Roman" w:cs="Times New Roman"/>
          <w:sz w:val="28"/>
          <w:szCs w:val="28"/>
        </w:rPr>
      </w:pPr>
      <w:r w:rsidRPr="00056CFB">
        <w:rPr>
          <w:rFonts w:ascii="Times New Roman" w:hAnsi="Times New Roman" w:cs="Times New Roman"/>
          <w:sz w:val="28"/>
          <w:szCs w:val="28"/>
        </w:rPr>
        <w:t xml:space="preserve">Таким образом, на Дальнем Востоке России функционирует довольно </w:t>
      </w:r>
    </w:p>
    <w:p w14:paraId="48A61D8E" w14:textId="77777777" w:rsidR="00077A5E" w:rsidRPr="00056CFB" w:rsidRDefault="00077A5E" w:rsidP="00077A5E">
      <w:pPr>
        <w:spacing w:after="0" w:line="360" w:lineRule="auto"/>
        <w:jc w:val="both"/>
        <w:rPr>
          <w:rFonts w:ascii="Times New Roman" w:eastAsia="Calibri Light" w:hAnsi="Times New Roman" w:cs="Times New Roman"/>
          <w:sz w:val="28"/>
          <w:szCs w:val="28"/>
        </w:rPr>
      </w:pPr>
      <w:r w:rsidRPr="00056CFB">
        <w:rPr>
          <w:rFonts w:ascii="Times New Roman" w:hAnsi="Times New Roman" w:cs="Times New Roman"/>
          <w:sz w:val="28"/>
          <w:szCs w:val="28"/>
        </w:rPr>
        <w:t xml:space="preserve">большое количество молодежных движений и организаций, которые ведут разностороннюю деятельность. В регионе действуют местные отделения РСМ </w:t>
      </w:r>
      <w:r w:rsidRPr="00056CFB">
        <w:rPr>
          <w:rFonts w:ascii="Times New Roman" w:hAnsi="Times New Roman" w:cs="Times New Roman"/>
          <w:sz w:val="28"/>
          <w:szCs w:val="28"/>
        </w:rPr>
        <w:lastRenderedPageBreak/>
        <w:t>и других всероссийских молодежных организаций, восстановлена деятельность студенческих отрядов, организованы разнонаправленные местные молодежные организации. Деятельность организаций направлена на предоставление возможности самореализации для молодежи, поддержки. Значительная часть организаций занимается общественно-полезной деятельностью. Отмечается неравномерное распределение молодежных организаций, не во всех субъектах присутствуют местные отделения, отличается и их активность.</w:t>
      </w:r>
    </w:p>
    <w:p w14:paraId="27C8B837" w14:textId="77777777" w:rsidR="00077A5E" w:rsidRPr="00056CFB" w:rsidRDefault="00077A5E" w:rsidP="00077A5E">
      <w:pPr>
        <w:rPr>
          <w:rFonts w:ascii="Times New Roman" w:hAnsi="Times New Roman" w:cs="Times New Roman"/>
        </w:rPr>
      </w:pPr>
    </w:p>
    <w:p w14:paraId="5A4FD179" w14:textId="77777777" w:rsidR="00077A5E" w:rsidRPr="00444CC4" w:rsidRDefault="00077A5E" w:rsidP="00077A5E">
      <w:pPr>
        <w:spacing w:after="0" w:line="240" w:lineRule="auto"/>
        <w:jc w:val="center"/>
        <w:rPr>
          <w:rFonts w:ascii="Times New Roman" w:eastAsia="Calibri Light" w:hAnsi="Times New Roman" w:cs="Times New Roman"/>
          <w:b/>
          <w:bCs/>
          <w:sz w:val="28"/>
          <w:szCs w:val="28"/>
          <w:shd w:val="clear" w:color="auto" w:fill="FFFFFF"/>
        </w:rPr>
      </w:pPr>
      <w:bookmarkStart w:id="1" w:name="_Toc6"/>
      <w:r w:rsidRPr="00056CFB">
        <w:rPr>
          <w:rFonts w:ascii="Times New Roman" w:hAnsi="Times New Roman" w:cs="Times New Roman"/>
          <w:b/>
          <w:bCs/>
          <w:sz w:val="28"/>
          <w:szCs w:val="28"/>
          <w:shd w:val="clear" w:color="auto" w:fill="FFFFFF"/>
        </w:rPr>
        <w:t>2.2. Региональные особенности молодежных движений на Дальнем Востоке России</w:t>
      </w:r>
      <w:bookmarkEnd w:id="1"/>
    </w:p>
    <w:p w14:paraId="4323F157" w14:textId="77777777" w:rsidR="00077A5E" w:rsidRPr="00056CFB" w:rsidRDefault="00077A5E" w:rsidP="00077A5E">
      <w:pPr>
        <w:rPr>
          <w:rFonts w:ascii="Times New Roman" w:hAnsi="Times New Roman" w:cs="Times New Roman"/>
        </w:rPr>
      </w:pPr>
    </w:p>
    <w:p w14:paraId="54EE5D0A"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На социализацию молодого поколения значительное влияние оказывают региональные особенности. Местная специфика обусловлена особым социально-экономическим и социокультурным положением, наличием локальных институтов, прессы. Важную роль играют местные события, расстановка политических и социальных сил на определенной территории. От региона к региону могут отличаться отношения молодежи с местными органами власти</w:t>
      </w:r>
      <w:r w:rsidRPr="00056CFB">
        <w:rPr>
          <w:rFonts w:ascii="Times New Roman" w:eastAsia="Calibri Light" w:hAnsi="Times New Roman" w:cs="Times New Roman"/>
          <w:sz w:val="28"/>
          <w:szCs w:val="28"/>
          <w:vertAlign w:val="superscript"/>
        </w:rPr>
        <w:footnoteReference w:id="29"/>
      </w:r>
      <w:r w:rsidRPr="00056CFB">
        <w:rPr>
          <w:rFonts w:ascii="Times New Roman" w:hAnsi="Times New Roman" w:cs="Times New Roman"/>
          <w:sz w:val="28"/>
          <w:szCs w:val="28"/>
        </w:rPr>
        <w:t xml:space="preserve">. В диссертационном исследовании </w:t>
      </w:r>
      <w:proofErr w:type="gramStart"/>
      <w:r w:rsidRPr="00056CFB">
        <w:rPr>
          <w:rFonts w:ascii="Times New Roman" w:hAnsi="Times New Roman" w:cs="Times New Roman"/>
          <w:sz w:val="28"/>
          <w:szCs w:val="28"/>
        </w:rPr>
        <w:t>Я.А.</w:t>
      </w:r>
      <w:proofErr w:type="gramEnd"/>
      <w:r w:rsidRPr="00056CFB">
        <w:rPr>
          <w:rFonts w:ascii="Times New Roman" w:hAnsi="Times New Roman" w:cs="Times New Roman"/>
          <w:sz w:val="28"/>
          <w:szCs w:val="28"/>
        </w:rPr>
        <w:t xml:space="preserve"> Голобоковой не подвергается сомнению наличие региональной специфики в процессе формирования и функционирования молодежных движений в дальневосточном регионе. Это обусловлено культурными, демографическими и социально-экономическими факторами. Особую роль сыграло геополитическое положение региона</w:t>
      </w:r>
      <w:r w:rsidRPr="00056CFB">
        <w:rPr>
          <w:rFonts w:ascii="Times New Roman" w:eastAsia="Calibri Light" w:hAnsi="Times New Roman" w:cs="Times New Roman"/>
          <w:sz w:val="28"/>
          <w:szCs w:val="28"/>
          <w:vertAlign w:val="superscript"/>
        </w:rPr>
        <w:footnoteReference w:id="30"/>
      </w:r>
      <w:r w:rsidRPr="00056CFB">
        <w:rPr>
          <w:rFonts w:ascii="Times New Roman" w:hAnsi="Times New Roman" w:cs="Times New Roman"/>
          <w:sz w:val="28"/>
          <w:szCs w:val="28"/>
        </w:rPr>
        <w:t xml:space="preserve">. </w:t>
      </w:r>
    </w:p>
    <w:p w14:paraId="57741895"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xml:space="preserve">С. А. Левков указывает, что Дальневосточный федеральный округ является одним из сложных регионов страны, в котором распад СССР привел к разрушению социально-экономической инфраструктуры, связанной с </w:t>
      </w:r>
      <w:r w:rsidRPr="00056CFB">
        <w:rPr>
          <w:rFonts w:ascii="Times New Roman" w:hAnsi="Times New Roman" w:cs="Times New Roman"/>
          <w:sz w:val="28"/>
          <w:szCs w:val="28"/>
        </w:rPr>
        <w:lastRenderedPageBreak/>
        <w:t>добывающими отраслями и ВПК. При этом решение возникших проблем производилось со значительным запозданием при выявлении «вопиющих фактов социальной несправедливости». В регионе социальная структура нестабильна, отток населения, в том числе и молодежи, приводит к «сворачиванию региона» и создает опасения о будущем непосредственном существовании этих территорий</w:t>
      </w:r>
      <w:r w:rsidRPr="00056CFB">
        <w:rPr>
          <w:rFonts w:ascii="Times New Roman" w:eastAsia="Calibri Light" w:hAnsi="Times New Roman" w:cs="Times New Roman"/>
          <w:sz w:val="28"/>
          <w:szCs w:val="28"/>
          <w:vertAlign w:val="superscript"/>
        </w:rPr>
        <w:footnoteReference w:id="31"/>
      </w:r>
      <w:r w:rsidRPr="00056CFB">
        <w:rPr>
          <w:rFonts w:ascii="Times New Roman" w:hAnsi="Times New Roman" w:cs="Times New Roman"/>
          <w:sz w:val="28"/>
          <w:szCs w:val="28"/>
        </w:rPr>
        <w:t>.</w:t>
      </w:r>
    </w:p>
    <w:p w14:paraId="1BDFDEB4"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Молодежный потенциал дальневосточной молодежи характеризуется следующими чертами:</w:t>
      </w:r>
    </w:p>
    <w:p w14:paraId="766F594F"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слабое здоровье;</w:t>
      </w:r>
    </w:p>
    <w:p w14:paraId="28C21533"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значительная неудовлетворенность социально-экономической обстановкой в регионе;</w:t>
      </w:r>
    </w:p>
    <w:p w14:paraId="38B415C7"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низкий уровень социальной и политической активности;</w:t>
      </w:r>
    </w:p>
    <w:p w14:paraId="6FB43B5F"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недоверие к власти, особенно к местным органам;</w:t>
      </w:r>
    </w:p>
    <w:p w14:paraId="7056A1AC"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миграционная ориентация</w:t>
      </w:r>
      <w:r w:rsidRPr="00056CFB">
        <w:rPr>
          <w:rFonts w:ascii="Times New Roman" w:eastAsia="Calibri Light" w:hAnsi="Times New Roman" w:cs="Times New Roman"/>
          <w:sz w:val="28"/>
          <w:szCs w:val="28"/>
          <w:vertAlign w:val="superscript"/>
        </w:rPr>
        <w:footnoteReference w:id="32"/>
      </w:r>
      <w:r w:rsidRPr="00056CFB">
        <w:rPr>
          <w:rFonts w:ascii="Times New Roman" w:hAnsi="Times New Roman" w:cs="Times New Roman"/>
          <w:sz w:val="28"/>
          <w:szCs w:val="28"/>
        </w:rPr>
        <w:t>.</w:t>
      </w:r>
    </w:p>
    <w:p w14:paraId="46852E8F"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Отличительными характеристиками молодежных движений в регионе называются первоначальные быстрые создание и распад, отсутствие регулярной деятельности, в том числе отказ от официальной регистрации, существование большого сегмента неформальных полулегальных движений, исключение общения официальных организаций с представителями неформальной молодежи, нехватка кадров и лидеров среди молодежи, финансовые поступления от зарубежных некоммерческих организаций</w:t>
      </w:r>
      <w:r w:rsidRPr="00056CFB">
        <w:rPr>
          <w:rFonts w:ascii="Times New Roman" w:eastAsia="Calibri Light" w:hAnsi="Times New Roman" w:cs="Times New Roman"/>
          <w:sz w:val="28"/>
          <w:szCs w:val="28"/>
          <w:vertAlign w:val="superscript"/>
        </w:rPr>
        <w:footnoteReference w:id="33"/>
      </w:r>
      <w:r w:rsidRPr="00056CFB">
        <w:rPr>
          <w:rFonts w:ascii="Times New Roman" w:hAnsi="Times New Roman" w:cs="Times New Roman"/>
          <w:sz w:val="28"/>
          <w:szCs w:val="28"/>
        </w:rPr>
        <w:t xml:space="preserve">. На настоящее время актуальны такие региональные проблемы, как низкий уровень экономической и социальной активности представителей молодежи, в том числе в отношении участия в существующих организациях и движениях, </w:t>
      </w:r>
      <w:r w:rsidRPr="00056CFB">
        <w:rPr>
          <w:rFonts w:ascii="Times New Roman" w:hAnsi="Times New Roman" w:cs="Times New Roman"/>
          <w:sz w:val="28"/>
          <w:szCs w:val="28"/>
        </w:rPr>
        <w:lastRenderedPageBreak/>
        <w:t>отсутствие регулярного и полноценного диалога с представителями власти, чрезмерное количество небольших организаций</w:t>
      </w:r>
      <w:r w:rsidRPr="00056CFB">
        <w:rPr>
          <w:rFonts w:ascii="Times New Roman" w:eastAsia="Calibri Light" w:hAnsi="Times New Roman" w:cs="Times New Roman"/>
          <w:sz w:val="28"/>
          <w:szCs w:val="28"/>
          <w:vertAlign w:val="superscript"/>
        </w:rPr>
        <w:footnoteReference w:id="34"/>
      </w:r>
      <w:r w:rsidRPr="00056CFB">
        <w:rPr>
          <w:rFonts w:ascii="Times New Roman" w:hAnsi="Times New Roman" w:cs="Times New Roman"/>
          <w:sz w:val="28"/>
          <w:szCs w:val="28"/>
        </w:rPr>
        <w:t>.</w:t>
      </w:r>
    </w:p>
    <w:p w14:paraId="7E57ED27"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Непосредственно процесс реализации молодежной политики на Дальнем Востоке начался позднее аналогичной деятельности в целом по России, только в 1993 г. Были сформированы региональные органы по делам молодежи («Центр поддержки молодежных и детских общественных движений» во Владивостоке, «Краевой Дом молодежи» в Хабаровске, «Горизонт» в Уссурийске и др.). Они были призваны способствовать активности молодежных движений. Тем не менее их деятельность во многом зависела от личности местных руководителей и депутатов. В отдельных городах наблюдалась нестабильная работа органов, высокая текучесть персонала, недостаток финансирования. К примеру, в Хабаровском крае на нужды молодежи выделялось большее количество средств, чем в Приморском крае, значительное внимание уделялось существовавшим проблемам. В дальнейшем это выразилось в формировании локальных отличий: в Приморском крае наблюдалось серьезное увеличение количества молодежных организаций, тогда как в Хабаровском крае шло качественное, а не количественное развитие, возможной благодаря структурированности молодежной политики. При этом несмотря на недостаток ресурсов, в Приморье реализовывались различные творческие и социальные проекты</w:t>
      </w:r>
      <w:r w:rsidRPr="00056CFB">
        <w:rPr>
          <w:rFonts w:ascii="Times New Roman" w:eastAsia="Calibri Light" w:hAnsi="Times New Roman" w:cs="Times New Roman"/>
          <w:sz w:val="28"/>
          <w:szCs w:val="28"/>
          <w:vertAlign w:val="superscript"/>
        </w:rPr>
        <w:footnoteReference w:id="35"/>
      </w:r>
      <w:r w:rsidRPr="00056CFB">
        <w:rPr>
          <w:rFonts w:ascii="Times New Roman" w:hAnsi="Times New Roman" w:cs="Times New Roman"/>
          <w:sz w:val="28"/>
          <w:szCs w:val="28"/>
        </w:rPr>
        <w:t xml:space="preserve">. </w:t>
      </w:r>
    </w:p>
    <w:p w14:paraId="0E31DCC5" w14:textId="77777777" w:rsidR="00077A5E" w:rsidRDefault="00077A5E" w:rsidP="00077A5E">
      <w:pPr>
        <w:spacing w:after="0" w:line="360" w:lineRule="auto"/>
        <w:ind w:firstLine="709"/>
        <w:jc w:val="both"/>
        <w:rPr>
          <w:rFonts w:ascii="Times New Roman" w:hAnsi="Times New Roman" w:cs="Times New Roman"/>
          <w:sz w:val="28"/>
          <w:szCs w:val="28"/>
        </w:rPr>
      </w:pPr>
      <w:r w:rsidRPr="00056CFB">
        <w:rPr>
          <w:rFonts w:ascii="Times New Roman" w:hAnsi="Times New Roman" w:cs="Times New Roman"/>
          <w:sz w:val="28"/>
          <w:szCs w:val="28"/>
        </w:rPr>
        <w:t xml:space="preserve"> В дальневосточном регионе молодежные движения считали необходимым включить молодежь в реализацию государственной молодежной политики как равноправный субъект. Данное направление приобрело форму развития молодежного парламентаризма. </w:t>
      </w:r>
    </w:p>
    <w:p w14:paraId="29EF1EC0" w14:textId="77777777" w:rsidR="00077A5E" w:rsidRDefault="00077A5E" w:rsidP="00077A5E">
      <w:pPr>
        <w:spacing w:after="0" w:line="360" w:lineRule="auto"/>
        <w:jc w:val="both"/>
        <w:rPr>
          <w:rFonts w:ascii="Times New Roman" w:hAnsi="Times New Roman" w:cs="Times New Roman"/>
          <w:sz w:val="28"/>
          <w:szCs w:val="28"/>
        </w:rPr>
      </w:pPr>
      <w:r w:rsidRPr="00056CFB">
        <w:rPr>
          <w:rFonts w:ascii="Times New Roman" w:hAnsi="Times New Roman" w:cs="Times New Roman"/>
          <w:sz w:val="28"/>
          <w:szCs w:val="28"/>
        </w:rPr>
        <w:t xml:space="preserve">Значительное внимание дальневосточными молодежными организациями </w:t>
      </w:r>
    </w:p>
    <w:p w14:paraId="557B7388" w14:textId="77777777" w:rsidR="00077A5E" w:rsidRPr="00444CC4" w:rsidRDefault="00077A5E" w:rsidP="00077A5E">
      <w:pPr>
        <w:spacing w:after="0" w:line="360" w:lineRule="auto"/>
        <w:jc w:val="both"/>
        <w:rPr>
          <w:rFonts w:ascii="Times New Roman" w:hAnsi="Times New Roman" w:cs="Times New Roman"/>
          <w:sz w:val="28"/>
          <w:szCs w:val="28"/>
        </w:rPr>
      </w:pPr>
      <w:r w:rsidRPr="00056CFB">
        <w:rPr>
          <w:rFonts w:ascii="Times New Roman" w:hAnsi="Times New Roman" w:cs="Times New Roman"/>
          <w:sz w:val="28"/>
          <w:szCs w:val="28"/>
        </w:rPr>
        <w:lastRenderedPageBreak/>
        <w:t xml:space="preserve">уделялось актуальным проблемам, стоявшим перед всем российским обществом, к примеру, безработице и социальной незащищенности, увеличению количества разводов и сокращению численности населения, росту преступности среди молодежи. В то же время </w:t>
      </w:r>
      <w:proofErr w:type="spellStart"/>
      <w:r w:rsidRPr="00056CFB">
        <w:rPr>
          <w:rFonts w:ascii="Times New Roman" w:hAnsi="Times New Roman" w:cs="Times New Roman"/>
          <w:sz w:val="28"/>
          <w:szCs w:val="28"/>
        </w:rPr>
        <w:t>общесоциальные</w:t>
      </w:r>
      <w:proofErr w:type="spellEnd"/>
      <w:r w:rsidRPr="00056CFB">
        <w:rPr>
          <w:rFonts w:ascii="Times New Roman" w:hAnsi="Times New Roman" w:cs="Times New Roman"/>
          <w:sz w:val="28"/>
          <w:szCs w:val="28"/>
        </w:rPr>
        <w:t xml:space="preserve"> проблемы накладывались на региональные особенности, а именно осуществляемой местными властями политики в отношении молодежи</w:t>
      </w:r>
      <w:r w:rsidRPr="00056CFB">
        <w:rPr>
          <w:rFonts w:ascii="Times New Roman" w:eastAsia="Calibri Light" w:hAnsi="Times New Roman" w:cs="Times New Roman"/>
          <w:sz w:val="28"/>
          <w:szCs w:val="28"/>
          <w:vertAlign w:val="superscript"/>
        </w:rPr>
        <w:footnoteReference w:id="36"/>
      </w:r>
      <w:r w:rsidRPr="00056CFB">
        <w:rPr>
          <w:rFonts w:ascii="Times New Roman" w:hAnsi="Times New Roman" w:cs="Times New Roman"/>
          <w:sz w:val="28"/>
          <w:szCs w:val="28"/>
        </w:rPr>
        <w:t>.</w:t>
      </w:r>
    </w:p>
    <w:p w14:paraId="7C0C02B1"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Для современной российской, и в том числе и дальневосточной молодежи характерны значительная разобщенность, выраженная в расколе на ряд малосвязанных социальных и экономических сегментов, что вызвано политическими трансформациями постсоветской России. Особой проблемой является контркультурная среда, в рамках которой наблюдается девиантное поведение, нетерпимость к представителям других наций, употребление наркотических веществ, преступность и др.</w:t>
      </w:r>
      <w:r w:rsidRPr="00056CFB">
        <w:rPr>
          <w:rFonts w:ascii="Times New Roman" w:eastAsia="Calibri Light" w:hAnsi="Times New Roman" w:cs="Times New Roman"/>
          <w:sz w:val="28"/>
          <w:szCs w:val="28"/>
          <w:vertAlign w:val="superscript"/>
        </w:rPr>
        <w:footnoteReference w:id="37"/>
      </w:r>
      <w:r w:rsidRPr="00056CFB">
        <w:rPr>
          <w:rFonts w:ascii="Times New Roman" w:hAnsi="Times New Roman" w:cs="Times New Roman"/>
          <w:sz w:val="28"/>
          <w:szCs w:val="28"/>
        </w:rPr>
        <w:t xml:space="preserve"> </w:t>
      </w:r>
    </w:p>
    <w:p w14:paraId="73D03BC8" w14:textId="77777777" w:rsidR="00077A5E" w:rsidRDefault="00077A5E" w:rsidP="00077A5E">
      <w:pPr>
        <w:spacing w:after="0" w:line="360" w:lineRule="auto"/>
        <w:ind w:firstLine="709"/>
        <w:jc w:val="both"/>
        <w:rPr>
          <w:rFonts w:ascii="Times New Roman" w:hAnsi="Times New Roman" w:cs="Times New Roman"/>
          <w:sz w:val="28"/>
          <w:szCs w:val="28"/>
        </w:rPr>
      </w:pPr>
      <w:r w:rsidRPr="00056CFB">
        <w:rPr>
          <w:rFonts w:ascii="Times New Roman" w:hAnsi="Times New Roman" w:cs="Times New Roman"/>
          <w:sz w:val="28"/>
          <w:szCs w:val="28"/>
        </w:rPr>
        <w:t xml:space="preserve">Начало </w:t>
      </w:r>
      <w:r w:rsidRPr="00056CFB">
        <w:rPr>
          <w:rFonts w:ascii="Times New Roman" w:hAnsi="Times New Roman" w:cs="Times New Roman"/>
          <w:sz w:val="28"/>
          <w:szCs w:val="28"/>
          <w:lang w:val="en-US"/>
        </w:rPr>
        <w:t>XXI</w:t>
      </w:r>
      <w:r w:rsidRPr="00056CFB">
        <w:rPr>
          <w:rFonts w:ascii="Times New Roman" w:hAnsi="Times New Roman" w:cs="Times New Roman"/>
          <w:sz w:val="28"/>
          <w:szCs w:val="28"/>
        </w:rPr>
        <w:t xml:space="preserve"> в. на Дальнем Востоке России характеризуется наличием большого количества экстремистских молодежных движений, а также оппозиционных организаций, которые сочувствовали скинхедам, национал-большевикам и иным экстремистским движениям, хотя не причисляли себя к их участникам. Территориальное положение региона оказало значительное влияние на формирование местного политического пространства, политической идентичности. Одним из важных факторов стала близость с Китаем. Относительно быстрое превращение из отсталой страны в сильный экономический субъект, сопровождающееся значительными культурными различиями, характер приграничного размежевания сформировало у части населения опасение по поводу целостности российской территории и личной безопасности. Китайские мигранты не теряют связь с родиной, трудятся в важных </w:t>
      </w:r>
    </w:p>
    <w:p w14:paraId="16924EAF" w14:textId="77777777" w:rsidR="00077A5E" w:rsidRPr="00444CC4" w:rsidRDefault="00077A5E" w:rsidP="00077A5E">
      <w:pPr>
        <w:spacing w:after="0" w:line="360" w:lineRule="auto"/>
        <w:jc w:val="both"/>
        <w:rPr>
          <w:rFonts w:ascii="Times New Roman" w:hAnsi="Times New Roman" w:cs="Times New Roman"/>
          <w:sz w:val="28"/>
          <w:szCs w:val="28"/>
        </w:rPr>
      </w:pPr>
      <w:r w:rsidRPr="00056CFB">
        <w:rPr>
          <w:rFonts w:ascii="Times New Roman" w:hAnsi="Times New Roman" w:cs="Times New Roman"/>
          <w:sz w:val="28"/>
          <w:szCs w:val="28"/>
        </w:rPr>
        <w:lastRenderedPageBreak/>
        <w:t>хозяйственных отраслях, что разрушает так называемую «проточность» региона, а также его «русскость». В регионе начинает формироваться идентификация как европейского оплота. К этому мотиву взывают лидеры радикальных и экстремистских молодежных организаций. Поднимаются китайский, корейский, японский вопросы</w:t>
      </w:r>
      <w:r w:rsidRPr="00056CFB">
        <w:rPr>
          <w:rFonts w:ascii="Times New Roman" w:eastAsia="Calibri Light" w:hAnsi="Times New Roman" w:cs="Times New Roman"/>
          <w:sz w:val="28"/>
          <w:szCs w:val="28"/>
          <w:vertAlign w:val="superscript"/>
        </w:rPr>
        <w:footnoteReference w:id="38"/>
      </w:r>
      <w:r w:rsidRPr="00056CFB">
        <w:rPr>
          <w:rFonts w:ascii="Times New Roman" w:hAnsi="Times New Roman" w:cs="Times New Roman"/>
          <w:sz w:val="28"/>
          <w:szCs w:val="28"/>
        </w:rPr>
        <w:t xml:space="preserve">. </w:t>
      </w:r>
    </w:p>
    <w:p w14:paraId="05E16020"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proofErr w:type="gramStart"/>
      <w:r w:rsidRPr="00056CFB">
        <w:rPr>
          <w:rFonts w:ascii="Times New Roman" w:hAnsi="Times New Roman" w:cs="Times New Roman"/>
          <w:sz w:val="28"/>
          <w:szCs w:val="28"/>
        </w:rPr>
        <w:t>С.А.</w:t>
      </w:r>
      <w:proofErr w:type="gramEnd"/>
      <w:r w:rsidRPr="00056CFB">
        <w:rPr>
          <w:rFonts w:ascii="Times New Roman" w:hAnsi="Times New Roman" w:cs="Times New Roman"/>
          <w:sz w:val="28"/>
          <w:szCs w:val="28"/>
        </w:rPr>
        <w:t> Левков связывает тенденцию к радикализму, преступной деятельности с резким распадом социальных институтов и отсутствием их быстрой реформации в постсоветский период. Молодежь утратила доверие к социализирующим институтам, что привело к теневой социализации за их рамками. Разрушение старых идеалов и образов, отсутствие новых, способных привлечь молодежь, положило начало культу личного благополучия, силы, которые можно обнаружить в полукриминальных и криминальных группах</w:t>
      </w:r>
      <w:r w:rsidRPr="00056CFB">
        <w:rPr>
          <w:rFonts w:ascii="Times New Roman" w:eastAsia="Calibri Light" w:hAnsi="Times New Roman" w:cs="Times New Roman"/>
          <w:sz w:val="28"/>
          <w:szCs w:val="28"/>
          <w:vertAlign w:val="superscript"/>
        </w:rPr>
        <w:footnoteReference w:id="39"/>
      </w:r>
      <w:r w:rsidRPr="00056CFB">
        <w:rPr>
          <w:rFonts w:ascii="Times New Roman" w:hAnsi="Times New Roman" w:cs="Times New Roman"/>
          <w:sz w:val="28"/>
          <w:szCs w:val="28"/>
        </w:rPr>
        <w:t xml:space="preserve">. </w:t>
      </w:r>
    </w:p>
    <w:p w14:paraId="32316938" w14:textId="77777777" w:rsidR="00077A5E" w:rsidRDefault="00077A5E" w:rsidP="00077A5E">
      <w:pPr>
        <w:spacing w:after="0" w:line="360" w:lineRule="auto"/>
        <w:ind w:firstLine="709"/>
        <w:jc w:val="both"/>
        <w:rPr>
          <w:rFonts w:ascii="Times New Roman" w:hAnsi="Times New Roman" w:cs="Times New Roman"/>
          <w:sz w:val="28"/>
          <w:szCs w:val="28"/>
        </w:rPr>
      </w:pPr>
      <w:r w:rsidRPr="00056CFB">
        <w:rPr>
          <w:rFonts w:ascii="Times New Roman" w:hAnsi="Times New Roman" w:cs="Times New Roman"/>
          <w:sz w:val="28"/>
          <w:szCs w:val="28"/>
        </w:rPr>
        <w:t>Политический экстремизм параллельно существовал с религиозным. Особенно активны данные движения были в Приморском крае, где вели деятельность наибольшее в регионе количество нетрадиционных организаций религиозного толка. Ситуация в регионе связана как с территориальным расположением, так и высокой политической активностью края в рамках региона. Радикальные и экстремистские движения существовали как в 1990-е гг. (Владивостокский народный фронт, Хабаровский народный фронт, Трудодень), так и в настоящее время (скинхеды, Русское национальное единство, Национал-большевистская партия). Близкий религиозный экстремизм в определенной степени связан с возникшим в постсоветский период религиозным вакуумом и приходом иностранных религиозных организаций в связи с разрешением иностранцам посещать регион. Их п</w:t>
      </w:r>
      <w:r>
        <w:rPr>
          <w:rFonts w:ascii="Times New Roman" w:hAnsi="Times New Roman" w:cs="Times New Roman"/>
          <w:sz w:val="28"/>
          <w:szCs w:val="28"/>
        </w:rPr>
        <w:t xml:space="preserve">оложительный имидж был создан и </w:t>
      </w:r>
      <w:r w:rsidRPr="00056CFB">
        <w:rPr>
          <w:rFonts w:ascii="Times New Roman" w:hAnsi="Times New Roman" w:cs="Times New Roman"/>
          <w:sz w:val="28"/>
          <w:szCs w:val="28"/>
        </w:rPr>
        <w:t>поддерживался в связи с оказа</w:t>
      </w:r>
      <w:r>
        <w:rPr>
          <w:rFonts w:ascii="Times New Roman" w:hAnsi="Times New Roman" w:cs="Times New Roman"/>
          <w:sz w:val="28"/>
          <w:szCs w:val="28"/>
        </w:rPr>
        <w:t xml:space="preserve">нием финансовой, гуманитарной и </w:t>
      </w:r>
    </w:p>
    <w:p w14:paraId="2C9E48A9" w14:textId="77777777" w:rsidR="00077A5E" w:rsidRPr="00056CFB" w:rsidRDefault="00077A5E" w:rsidP="00077A5E">
      <w:pPr>
        <w:spacing w:after="0" w:line="360" w:lineRule="auto"/>
        <w:jc w:val="both"/>
        <w:rPr>
          <w:rFonts w:ascii="Times New Roman" w:eastAsia="Calibri Light" w:hAnsi="Times New Roman" w:cs="Times New Roman"/>
          <w:sz w:val="28"/>
          <w:szCs w:val="28"/>
        </w:rPr>
      </w:pPr>
      <w:r w:rsidRPr="00056CFB">
        <w:rPr>
          <w:rFonts w:ascii="Times New Roman" w:hAnsi="Times New Roman" w:cs="Times New Roman"/>
          <w:sz w:val="28"/>
          <w:szCs w:val="28"/>
        </w:rPr>
        <w:lastRenderedPageBreak/>
        <w:t>психологической помощи жителям дальневосточного региона, активной пропаганды вступления как в зарегистрированные религиозные организации, так и неофициальные секты (Корея, США). 70% новых адептов приходилось на молодежь</w:t>
      </w:r>
      <w:r w:rsidRPr="00056CFB">
        <w:rPr>
          <w:rFonts w:ascii="Times New Roman" w:eastAsia="Calibri Light" w:hAnsi="Times New Roman" w:cs="Times New Roman"/>
          <w:sz w:val="28"/>
          <w:szCs w:val="28"/>
          <w:vertAlign w:val="superscript"/>
        </w:rPr>
        <w:footnoteReference w:id="40"/>
      </w:r>
      <w:r w:rsidRPr="00056CFB">
        <w:rPr>
          <w:rFonts w:ascii="Times New Roman" w:hAnsi="Times New Roman" w:cs="Times New Roman"/>
          <w:sz w:val="28"/>
          <w:szCs w:val="28"/>
        </w:rPr>
        <w:t>.</w:t>
      </w:r>
    </w:p>
    <w:p w14:paraId="4F564187"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Слабость многих региональных молодежных организаций объясняется недостатком финансовых ресурсов, низкой активностью и заинтересованностью молодежи, дефицитом кадров, отсутствием разработанной методологии по решению актуальных проблем. Данная ситуация с течением времени остается практически неизменной. Более того, активность молодежи постепенно снижается, практически не действуют механизмы государственной поддержки молодежных организаций, существует проблема во взаимодействии федеральных и местных властей, а также местного самоуправления</w:t>
      </w:r>
      <w:r w:rsidRPr="00056CFB">
        <w:rPr>
          <w:rFonts w:ascii="Times New Roman" w:eastAsia="Calibri Light" w:hAnsi="Times New Roman" w:cs="Times New Roman"/>
          <w:sz w:val="28"/>
          <w:szCs w:val="28"/>
          <w:vertAlign w:val="superscript"/>
        </w:rPr>
        <w:footnoteReference w:id="41"/>
      </w:r>
      <w:r w:rsidRPr="00056CFB">
        <w:rPr>
          <w:rFonts w:ascii="Times New Roman" w:hAnsi="Times New Roman" w:cs="Times New Roman"/>
          <w:sz w:val="28"/>
          <w:szCs w:val="28"/>
        </w:rPr>
        <w:t>.</w:t>
      </w:r>
    </w:p>
    <w:p w14:paraId="3B1CB27B"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proofErr w:type="gramStart"/>
      <w:r w:rsidRPr="00056CFB">
        <w:rPr>
          <w:rFonts w:ascii="Times New Roman" w:hAnsi="Times New Roman" w:cs="Times New Roman"/>
          <w:sz w:val="28"/>
          <w:szCs w:val="28"/>
        </w:rPr>
        <w:t>Для улучшения условий для дальневосточной молодежи,</w:t>
      </w:r>
      <w:proofErr w:type="gramEnd"/>
      <w:r w:rsidRPr="00056CFB">
        <w:rPr>
          <w:rFonts w:ascii="Times New Roman" w:hAnsi="Times New Roman" w:cs="Times New Roman"/>
          <w:sz w:val="28"/>
          <w:szCs w:val="28"/>
        </w:rPr>
        <w:t xml:space="preserve"> уменьшения оттока из региона предпринимались различные меры на государственном, региональном уровнях. Тем не менее, не все проекты смогли реализоваться в полной мере в связи с тем, что на практике большинство молодежных организаций не являются самостоятельными, самодостаточными. Были обнаружены проблемы с самоорганизацией, инициативностью, новаторством идей, а также слабость инфраструктуры поддержи молодежных движений в регионе. Для эффективного ведения деятельности различным молодежным движениям и организациям необходима информационная, образовательная, финансовая, консалтинговая и экспертная помощь</w:t>
      </w:r>
      <w:r w:rsidRPr="00056CFB">
        <w:rPr>
          <w:rFonts w:ascii="Times New Roman" w:eastAsia="Calibri Light" w:hAnsi="Times New Roman" w:cs="Times New Roman"/>
          <w:sz w:val="28"/>
          <w:szCs w:val="28"/>
          <w:vertAlign w:val="superscript"/>
        </w:rPr>
        <w:footnoteReference w:id="42"/>
      </w:r>
      <w:r w:rsidRPr="00056CFB">
        <w:rPr>
          <w:rFonts w:ascii="Times New Roman" w:hAnsi="Times New Roman" w:cs="Times New Roman"/>
          <w:sz w:val="28"/>
          <w:szCs w:val="28"/>
        </w:rPr>
        <w:t>.</w:t>
      </w:r>
    </w:p>
    <w:p w14:paraId="56F7FBBD"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xml:space="preserve">В отношении дальневосточной молодежи отмечается определенная аполитичность. Значительная часть данной социально-демографической </w:t>
      </w:r>
      <w:r w:rsidRPr="00056CFB">
        <w:rPr>
          <w:rFonts w:ascii="Times New Roman" w:hAnsi="Times New Roman" w:cs="Times New Roman"/>
          <w:sz w:val="28"/>
          <w:szCs w:val="28"/>
        </w:rPr>
        <w:lastRenderedPageBreak/>
        <w:t>группы отдаляется от политической жизни как всей страны, так и региона, что связано со сложностями социализации, неустроенностью, необходимостью обеспечивать материальное благосостояние</w:t>
      </w:r>
      <w:r w:rsidRPr="00056CFB">
        <w:rPr>
          <w:rFonts w:ascii="Times New Roman" w:eastAsia="Calibri Light" w:hAnsi="Times New Roman" w:cs="Times New Roman"/>
          <w:sz w:val="28"/>
          <w:szCs w:val="28"/>
          <w:vertAlign w:val="superscript"/>
        </w:rPr>
        <w:footnoteReference w:id="43"/>
      </w:r>
      <w:r w:rsidRPr="00056CFB">
        <w:rPr>
          <w:rFonts w:ascii="Times New Roman" w:hAnsi="Times New Roman" w:cs="Times New Roman"/>
          <w:sz w:val="28"/>
          <w:szCs w:val="28"/>
        </w:rPr>
        <w:t xml:space="preserve">. Низкий уровень политической, гражданской, общественной активности части представителей молодежи региона является проблемой. Отмечается, что «уровень участия молодых граждан в общественно-политических процессах не соответствует уровню их вовлеченности в процессы социально-экономической жизни». В начале </w:t>
      </w:r>
      <w:r w:rsidRPr="00056CFB">
        <w:rPr>
          <w:rFonts w:ascii="Times New Roman" w:hAnsi="Times New Roman" w:cs="Times New Roman"/>
          <w:sz w:val="28"/>
          <w:szCs w:val="28"/>
          <w:lang w:val="en-US"/>
        </w:rPr>
        <w:t>XX</w:t>
      </w:r>
      <w:r w:rsidRPr="00056CFB">
        <w:rPr>
          <w:rFonts w:ascii="Times New Roman" w:hAnsi="Times New Roman" w:cs="Times New Roman"/>
          <w:sz w:val="28"/>
          <w:szCs w:val="28"/>
        </w:rPr>
        <w:t xml:space="preserve"> в. дальневосточная молодежь имела низкую мотивацию для вхождения во взрослый мир, наблюдалось так называемое «отложенное взросление», инфантилизм. Также происходила параллельная социализация, то есть снижение значимости традиционной социализации посредством передачи опыта, социальных стратегий от старшего поколения младшему. Произошла утрата авторитета старшего советского поколения, всем гражданам пришлось реализовываться в новом пространстве</w:t>
      </w:r>
      <w:r w:rsidRPr="00056CFB">
        <w:rPr>
          <w:rFonts w:ascii="Times New Roman" w:eastAsia="Calibri Light" w:hAnsi="Times New Roman" w:cs="Times New Roman"/>
          <w:sz w:val="28"/>
          <w:szCs w:val="28"/>
          <w:vertAlign w:val="superscript"/>
        </w:rPr>
        <w:footnoteReference w:id="44"/>
      </w:r>
      <w:r w:rsidRPr="00056CFB">
        <w:rPr>
          <w:rFonts w:ascii="Times New Roman" w:hAnsi="Times New Roman" w:cs="Times New Roman"/>
          <w:sz w:val="28"/>
          <w:szCs w:val="28"/>
        </w:rPr>
        <w:t>. В настоящее время доля участия молодежи в выборах в Дальневосточном федеральном округе относительно низкая. Наблюдается тенденция повышения иждивенческих настроений, требования безвозмездной материальной помощи. Лидеры существующих молодежных движений и организаций незнакомы многим представителям региональной молодежи, отсутствует интерес части группы в активности различного рода</w:t>
      </w:r>
      <w:r w:rsidRPr="00056CFB">
        <w:rPr>
          <w:rFonts w:ascii="Times New Roman" w:eastAsia="Calibri Light" w:hAnsi="Times New Roman" w:cs="Times New Roman"/>
          <w:sz w:val="28"/>
          <w:szCs w:val="28"/>
          <w:vertAlign w:val="superscript"/>
        </w:rPr>
        <w:footnoteReference w:id="45"/>
      </w:r>
      <w:r w:rsidRPr="00056CFB">
        <w:rPr>
          <w:rFonts w:ascii="Times New Roman" w:hAnsi="Times New Roman" w:cs="Times New Roman"/>
          <w:sz w:val="28"/>
          <w:szCs w:val="28"/>
        </w:rPr>
        <w:t xml:space="preserve">. </w:t>
      </w:r>
    </w:p>
    <w:p w14:paraId="02816073"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xml:space="preserve">Отмечается, что участниками различных молодежных движений или организаций являются только </w:t>
      </w:r>
      <w:proofErr w:type="gramStart"/>
      <w:r w:rsidRPr="00056CFB">
        <w:rPr>
          <w:rFonts w:ascii="Times New Roman" w:hAnsi="Times New Roman" w:cs="Times New Roman"/>
          <w:sz w:val="28"/>
          <w:szCs w:val="28"/>
        </w:rPr>
        <w:t>5-10</w:t>
      </w:r>
      <w:proofErr w:type="gramEnd"/>
      <w:r w:rsidRPr="00056CFB">
        <w:rPr>
          <w:rFonts w:ascii="Times New Roman" w:hAnsi="Times New Roman" w:cs="Times New Roman"/>
          <w:sz w:val="28"/>
          <w:szCs w:val="28"/>
        </w:rPr>
        <w:t xml:space="preserve">% представителей данной социально-демографической общности. Низкая вовлеченность молодежи не позволяет в полной мере реализовать весь имеющийся потенциал. Более того, часть существующих организаций представляет собой слабоструктурированные </w:t>
      </w:r>
      <w:r w:rsidRPr="00056CFB">
        <w:rPr>
          <w:rFonts w:ascii="Times New Roman" w:hAnsi="Times New Roman" w:cs="Times New Roman"/>
          <w:sz w:val="28"/>
          <w:szCs w:val="28"/>
        </w:rPr>
        <w:lastRenderedPageBreak/>
        <w:t>формы, не обладающие серьезным влиянием и не способные осуществлять задуманные проекты и планы</w:t>
      </w:r>
      <w:r w:rsidRPr="00056CFB">
        <w:rPr>
          <w:rFonts w:ascii="Times New Roman" w:eastAsia="Calibri Light" w:hAnsi="Times New Roman" w:cs="Times New Roman"/>
          <w:sz w:val="28"/>
          <w:szCs w:val="28"/>
          <w:vertAlign w:val="superscript"/>
        </w:rPr>
        <w:footnoteReference w:id="46"/>
      </w:r>
      <w:r>
        <w:rPr>
          <w:rFonts w:ascii="Times New Roman" w:hAnsi="Times New Roman" w:cs="Times New Roman"/>
          <w:sz w:val="28"/>
          <w:szCs w:val="28"/>
        </w:rPr>
        <w:t xml:space="preserve">. Ю.В. </w:t>
      </w:r>
      <w:proofErr w:type="spellStart"/>
      <w:r w:rsidRPr="00056CFB">
        <w:rPr>
          <w:rFonts w:ascii="Times New Roman" w:hAnsi="Times New Roman" w:cs="Times New Roman"/>
          <w:sz w:val="28"/>
          <w:szCs w:val="28"/>
        </w:rPr>
        <w:t>Березутский</w:t>
      </w:r>
      <w:proofErr w:type="spellEnd"/>
      <w:r w:rsidRPr="00056CFB">
        <w:rPr>
          <w:rFonts w:ascii="Times New Roman" w:hAnsi="Times New Roman" w:cs="Times New Roman"/>
          <w:sz w:val="28"/>
          <w:szCs w:val="28"/>
        </w:rPr>
        <w:t xml:space="preserve"> считает, что неустойчивость, формальность молодежных организаций является прямым следствием как раз слабой мотивации, заинтересованности молодежи в ведении социально-полезной деятельности</w:t>
      </w:r>
      <w:r w:rsidRPr="00056CFB">
        <w:rPr>
          <w:rFonts w:ascii="Times New Roman" w:eastAsia="Calibri Light" w:hAnsi="Times New Roman" w:cs="Times New Roman"/>
          <w:sz w:val="28"/>
          <w:szCs w:val="28"/>
          <w:vertAlign w:val="superscript"/>
        </w:rPr>
        <w:footnoteReference w:id="47"/>
      </w:r>
      <w:r w:rsidRPr="00056CFB">
        <w:rPr>
          <w:rFonts w:ascii="Times New Roman" w:hAnsi="Times New Roman" w:cs="Times New Roman"/>
          <w:sz w:val="28"/>
          <w:szCs w:val="28"/>
        </w:rPr>
        <w:t xml:space="preserve">. </w:t>
      </w:r>
    </w:p>
    <w:p w14:paraId="385DC6A3"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Исследователи отмечают и отсутствие признанных лидеров молодежных движений. Лидер должен позитивно выделяться среди группы, обладать рядом лидерских качеств. К ним относятся уверенность в себя, энергичность, харизматичность, осведомленность о происходящих событиях, оригинальность, красноречие и др.</w:t>
      </w:r>
      <w:r w:rsidRPr="00056CFB">
        <w:rPr>
          <w:rFonts w:ascii="Times New Roman" w:eastAsia="Calibri Light" w:hAnsi="Times New Roman" w:cs="Times New Roman"/>
          <w:sz w:val="28"/>
          <w:szCs w:val="28"/>
          <w:vertAlign w:val="superscript"/>
        </w:rPr>
        <w:footnoteReference w:id="48"/>
      </w:r>
      <w:r w:rsidRPr="00056CFB">
        <w:rPr>
          <w:rFonts w:ascii="Times New Roman" w:hAnsi="Times New Roman" w:cs="Times New Roman"/>
          <w:sz w:val="28"/>
          <w:szCs w:val="28"/>
        </w:rPr>
        <w:t xml:space="preserve"> Отсутствие харизматичных лидеров и большое разнообразие интересов современной молодежи в совокупности с ограничением ресурсов для реализации различных проектов приводит к низкому уровню вовлеченности представителей молодежи в те или иные организации и движения</w:t>
      </w:r>
      <w:r w:rsidRPr="00056CFB">
        <w:rPr>
          <w:rFonts w:ascii="Times New Roman" w:eastAsia="Calibri Light" w:hAnsi="Times New Roman" w:cs="Times New Roman"/>
          <w:sz w:val="28"/>
          <w:szCs w:val="28"/>
          <w:vertAlign w:val="superscript"/>
        </w:rPr>
        <w:footnoteReference w:id="49"/>
      </w:r>
      <w:r w:rsidRPr="00056CFB">
        <w:rPr>
          <w:rFonts w:ascii="Times New Roman" w:hAnsi="Times New Roman" w:cs="Times New Roman"/>
          <w:sz w:val="28"/>
          <w:szCs w:val="28"/>
        </w:rPr>
        <w:t>.</w:t>
      </w:r>
    </w:p>
    <w:p w14:paraId="009A312A"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xml:space="preserve">Вовлеченность региональной молодежи в деятельность различных движений и организаций представляет собой и необходимое условие, и следствие увеличения социальной активности данной социально-демографической группы. Ведение продуктивного диалога с властью выгодно всем сторонам, так как молодежные организации приобретают дополнительные ресурсы, повышают собственную престижность; органы власти приобретают дополнительные возможности для решения ряда проблем в социально-экономической, социально-политической сфере, затрагивающие молодежь, канал общения с представителями молодежи, возможность оптимизации управления ресурсами; молодежь является главным </w:t>
      </w:r>
      <w:r w:rsidRPr="00056CFB">
        <w:rPr>
          <w:rFonts w:ascii="Times New Roman" w:hAnsi="Times New Roman" w:cs="Times New Roman"/>
          <w:sz w:val="28"/>
          <w:szCs w:val="28"/>
        </w:rPr>
        <w:lastRenderedPageBreak/>
        <w:t>бенефициаром реализации различных проектов, приобретает возможность озвучить свои желания и принять активное участие в решении актуальных вопросов</w:t>
      </w:r>
      <w:r w:rsidRPr="00056CFB">
        <w:rPr>
          <w:rFonts w:ascii="Times New Roman" w:eastAsia="Calibri Light" w:hAnsi="Times New Roman" w:cs="Times New Roman"/>
          <w:sz w:val="28"/>
          <w:szCs w:val="28"/>
          <w:vertAlign w:val="superscript"/>
        </w:rPr>
        <w:footnoteReference w:id="50"/>
      </w:r>
      <w:r w:rsidRPr="00056CFB">
        <w:rPr>
          <w:rFonts w:ascii="Times New Roman" w:hAnsi="Times New Roman" w:cs="Times New Roman"/>
          <w:sz w:val="28"/>
          <w:szCs w:val="28"/>
        </w:rPr>
        <w:t>.</w:t>
      </w:r>
    </w:p>
    <w:p w14:paraId="365CC97D"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Для России характерно патерналистское отношение государства к молодежи, ограничение свободы волеизъявления, творчества вне предписанных правил, строгий социальный контроль, определение прав и обязанностей, роли молодежи в обществе. Отсутствует внимание к социально-психологической специфике представителей данной социально-демографической группы в рамках воспитания, образования, социализации. При активном распространении демократических идей подобные ограничения могут вызывать протест молодежи по отношению к государству и обществу, пассивное сопротивление, неучастие и недоверие. Молодежь обращается к личной, неподконтрольной государству, сфере. Минимизируется взаимодействие молодежи с государством и обществом, что замедляет социально-политическое, культурное развитие. В связи с тем, что Дальний Восток России воспринимается как регион-донор, служащий сырьевым придатком для остальной страны, молодежь региона испытывает еще большее недоверие к власти, чем в целом по стране. При этом, чем больше социальная дистанция между представителями молодежи и органами власти, социальными институтами, тем выше уровень доверия (президент, церковь)</w:t>
      </w:r>
      <w:r w:rsidRPr="00056CFB">
        <w:rPr>
          <w:rFonts w:ascii="Times New Roman" w:eastAsia="Calibri Light" w:hAnsi="Times New Roman" w:cs="Times New Roman"/>
          <w:sz w:val="28"/>
          <w:szCs w:val="28"/>
          <w:vertAlign w:val="superscript"/>
        </w:rPr>
        <w:footnoteReference w:id="51"/>
      </w:r>
      <w:r w:rsidRPr="00056CFB">
        <w:rPr>
          <w:rFonts w:ascii="Times New Roman" w:hAnsi="Times New Roman" w:cs="Times New Roman"/>
          <w:sz w:val="28"/>
          <w:szCs w:val="28"/>
        </w:rPr>
        <w:t>.</w:t>
      </w:r>
    </w:p>
    <w:p w14:paraId="20AA80DA" w14:textId="77777777" w:rsidR="00077A5E" w:rsidRPr="009C19ED" w:rsidRDefault="00077A5E" w:rsidP="00077A5E">
      <w:pPr>
        <w:spacing w:after="0" w:line="360" w:lineRule="auto"/>
        <w:ind w:firstLine="709"/>
        <w:jc w:val="both"/>
        <w:rPr>
          <w:rFonts w:ascii="Times New Roman" w:hAnsi="Times New Roman" w:cs="Times New Roman"/>
          <w:sz w:val="28"/>
          <w:szCs w:val="28"/>
        </w:rPr>
      </w:pPr>
      <w:r w:rsidRPr="00056CFB">
        <w:rPr>
          <w:rFonts w:ascii="Times New Roman" w:hAnsi="Times New Roman" w:cs="Times New Roman"/>
          <w:sz w:val="28"/>
          <w:szCs w:val="28"/>
        </w:rPr>
        <w:t>Молодежь в регионе в настоящее время главным образом заинтересована в материальном благополучии, в частности обеспечением стабильной</w:t>
      </w:r>
      <w:r>
        <w:rPr>
          <w:rFonts w:ascii="Times New Roman" w:hAnsi="Times New Roman" w:cs="Times New Roman"/>
          <w:sz w:val="28"/>
          <w:szCs w:val="28"/>
        </w:rPr>
        <w:t xml:space="preserve"> </w:t>
      </w:r>
      <w:r w:rsidRPr="00056CFB">
        <w:rPr>
          <w:rFonts w:ascii="Times New Roman" w:hAnsi="Times New Roman" w:cs="Times New Roman"/>
          <w:sz w:val="28"/>
          <w:szCs w:val="28"/>
        </w:rPr>
        <w:t xml:space="preserve">высокооплачиваемой работой. Это позволяет обеспечить уверенность в будущем, возможность создания семьи, наличии жилья. Также значимым является доступность самореализации, развитии талантов, </w:t>
      </w:r>
      <w:r w:rsidRPr="00056CFB">
        <w:rPr>
          <w:rFonts w:ascii="Times New Roman" w:hAnsi="Times New Roman" w:cs="Times New Roman"/>
          <w:sz w:val="28"/>
          <w:szCs w:val="28"/>
        </w:rPr>
        <w:lastRenderedPageBreak/>
        <w:t>удовлетворении разносторонних интересов. Современная молодежь мало интересуется патриотическими идеями, гражданственностью. Доминирование материальных интересов обусловливает отсутствие интереса к молодежным движениям и организациям, что усугубляется их слабой информационной деятельностью</w:t>
      </w:r>
      <w:r w:rsidRPr="00056CFB">
        <w:rPr>
          <w:rFonts w:ascii="Times New Roman" w:eastAsia="Calibri Light" w:hAnsi="Times New Roman" w:cs="Times New Roman"/>
          <w:sz w:val="28"/>
          <w:szCs w:val="28"/>
          <w:vertAlign w:val="superscript"/>
        </w:rPr>
        <w:footnoteReference w:id="52"/>
      </w:r>
      <w:r w:rsidRPr="00056CFB">
        <w:rPr>
          <w:rFonts w:ascii="Times New Roman" w:hAnsi="Times New Roman" w:cs="Times New Roman"/>
          <w:sz w:val="28"/>
          <w:szCs w:val="28"/>
        </w:rPr>
        <w:t>. Молодежь региона ориентирована прежде всего на индивидуальные потребности. Важными ценностями являются достаток, жизненное благополучие, психологический комфорт, активная личная жизнь. Интерес к общественно-полезной деятельности выражен слабо, морально-этические ценности расположены в низу иерархии. Все это является следствием достаточно агрессивной внешней среды</w:t>
      </w:r>
      <w:r w:rsidRPr="00056CFB">
        <w:rPr>
          <w:rFonts w:ascii="Times New Roman" w:eastAsia="Calibri Light" w:hAnsi="Times New Roman" w:cs="Times New Roman"/>
          <w:sz w:val="28"/>
          <w:szCs w:val="28"/>
          <w:vertAlign w:val="superscript"/>
        </w:rPr>
        <w:footnoteReference w:id="53"/>
      </w:r>
      <w:r w:rsidRPr="00056CFB">
        <w:rPr>
          <w:rFonts w:ascii="Times New Roman" w:hAnsi="Times New Roman" w:cs="Times New Roman"/>
          <w:sz w:val="28"/>
          <w:szCs w:val="28"/>
        </w:rPr>
        <w:t>.</w:t>
      </w:r>
    </w:p>
    <w:p w14:paraId="481DF23A"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При этом заинтересованная в социальной активности молодежь мотивирована помощью другим людям. Также часть данной группы стремится самореализоваться, приобрести положительную репутацию, получить опыт общественной деятельности. Социальные мотивы преобладают над индивидуальными. Причинами для отказа являются отсутствие времени, слабая информированность о деятельности организаций. Определенная часть молодежи, не желающей принимать участие в социально-полезной деятельности, объясняет собственную позицию мнением о бесполезности данной работы. Одной из наиболее распространенных форм социально-полезной деятельности являются «добровольно-принудительные» мероприятия по благоустройству территории, а также праздничные шествия. Этот тип мероприятий не способен обеспечить сплоченность группы на длительный срок, эффект исчезает вскоре после завершения события. Аналогична ситуация с другими разовыми формами (пожертвование, донорство крови)</w:t>
      </w:r>
      <w:r w:rsidRPr="00056CFB">
        <w:rPr>
          <w:rFonts w:ascii="Times New Roman" w:eastAsia="Calibri Light" w:hAnsi="Times New Roman" w:cs="Times New Roman"/>
          <w:sz w:val="28"/>
          <w:szCs w:val="28"/>
          <w:vertAlign w:val="superscript"/>
        </w:rPr>
        <w:footnoteReference w:id="54"/>
      </w:r>
      <w:r w:rsidRPr="00056CFB">
        <w:rPr>
          <w:rFonts w:ascii="Times New Roman" w:hAnsi="Times New Roman" w:cs="Times New Roman"/>
          <w:sz w:val="28"/>
          <w:szCs w:val="28"/>
        </w:rPr>
        <w:t>.</w:t>
      </w:r>
    </w:p>
    <w:p w14:paraId="3FE27C67"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proofErr w:type="gramStart"/>
      <w:r w:rsidRPr="00056CFB">
        <w:rPr>
          <w:rFonts w:ascii="Times New Roman" w:hAnsi="Times New Roman" w:cs="Times New Roman"/>
          <w:sz w:val="28"/>
          <w:szCs w:val="28"/>
        </w:rPr>
        <w:lastRenderedPageBreak/>
        <w:t>Я.А.</w:t>
      </w:r>
      <w:proofErr w:type="gramEnd"/>
      <w:r w:rsidRPr="00056CFB">
        <w:rPr>
          <w:rFonts w:ascii="Times New Roman" w:hAnsi="Times New Roman" w:cs="Times New Roman"/>
          <w:sz w:val="28"/>
          <w:szCs w:val="28"/>
        </w:rPr>
        <w:t xml:space="preserve"> Голобокова выделяет три периода в истории дальневосточных молодежных движений и организаций:</w:t>
      </w:r>
    </w:p>
    <w:p w14:paraId="6ECB5362"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xml:space="preserve">- </w:t>
      </w:r>
      <w:proofErr w:type="gramStart"/>
      <w:r w:rsidRPr="00056CFB">
        <w:rPr>
          <w:rFonts w:ascii="Times New Roman" w:hAnsi="Times New Roman" w:cs="Times New Roman"/>
          <w:sz w:val="28"/>
          <w:szCs w:val="28"/>
        </w:rPr>
        <w:t>1990-1995</w:t>
      </w:r>
      <w:proofErr w:type="gramEnd"/>
      <w:r w:rsidRPr="00056CFB">
        <w:rPr>
          <w:rFonts w:ascii="Times New Roman" w:hAnsi="Times New Roman" w:cs="Times New Roman"/>
          <w:sz w:val="28"/>
          <w:szCs w:val="28"/>
        </w:rPr>
        <w:t xml:space="preserve"> (ослабление и роспуск Комсомола, появление различных форм молодежной активности, в том числе и политической, разработка нормативных актов для регуляции молодежной политики);</w:t>
      </w:r>
    </w:p>
    <w:p w14:paraId="094AB9E3"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xml:space="preserve">- </w:t>
      </w:r>
      <w:proofErr w:type="gramStart"/>
      <w:r w:rsidRPr="00056CFB">
        <w:rPr>
          <w:rFonts w:ascii="Times New Roman" w:hAnsi="Times New Roman" w:cs="Times New Roman"/>
          <w:sz w:val="28"/>
          <w:szCs w:val="28"/>
        </w:rPr>
        <w:t>1996-1999</w:t>
      </w:r>
      <w:proofErr w:type="gramEnd"/>
      <w:r w:rsidRPr="00056CFB">
        <w:rPr>
          <w:rFonts w:ascii="Times New Roman" w:hAnsi="Times New Roman" w:cs="Times New Roman"/>
          <w:sz w:val="28"/>
          <w:szCs w:val="28"/>
        </w:rPr>
        <w:t xml:space="preserve"> (увеличение числа молодежных организаций в регионе, формирование ключевых направлений региональной молодежной политики);</w:t>
      </w:r>
    </w:p>
    <w:p w14:paraId="12C9E081"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xml:space="preserve">- </w:t>
      </w:r>
      <w:proofErr w:type="gramStart"/>
      <w:r w:rsidRPr="00056CFB">
        <w:rPr>
          <w:rFonts w:ascii="Times New Roman" w:hAnsi="Times New Roman" w:cs="Times New Roman"/>
          <w:sz w:val="28"/>
          <w:szCs w:val="28"/>
        </w:rPr>
        <w:t>2000-2005</w:t>
      </w:r>
      <w:proofErr w:type="gramEnd"/>
      <w:r w:rsidRPr="00056CFB">
        <w:rPr>
          <w:rFonts w:ascii="Times New Roman" w:hAnsi="Times New Roman" w:cs="Times New Roman"/>
          <w:sz w:val="28"/>
          <w:szCs w:val="28"/>
        </w:rPr>
        <w:t xml:space="preserve"> (смещение государственной молодежной политики на региональный уровень, местные концепции молодежной политики)</w:t>
      </w:r>
      <w:r w:rsidRPr="00056CFB">
        <w:rPr>
          <w:rFonts w:ascii="Times New Roman" w:eastAsia="Calibri Light" w:hAnsi="Times New Roman" w:cs="Times New Roman"/>
          <w:sz w:val="28"/>
          <w:szCs w:val="28"/>
          <w:vertAlign w:val="superscript"/>
        </w:rPr>
        <w:footnoteReference w:id="55"/>
      </w:r>
      <w:r w:rsidRPr="00056CFB">
        <w:rPr>
          <w:rFonts w:ascii="Times New Roman" w:hAnsi="Times New Roman" w:cs="Times New Roman"/>
          <w:sz w:val="28"/>
          <w:szCs w:val="28"/>
        </w:rPr>
        <w:t>.</w:t>
      </w:r>
    </w:p>
    <w:p w14:paraId="65B680B0"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xml:space="preserve">Указанная периодизация ограничена временными рамками исследования </w:t>
      </w:r>
      <w:proofErr w:type="gramStart"/>
      <w:r w:rsidRPr="00056CFB">
        <w:rPr>
          <w:rFonts w:ascii="Times New Roman" w:hAnsi="Times New Roman" w:cs="Times New Roman"/>
          <w:sz w:val="28"/>
          <w:szCs w:val="28"/>
        </w:rPr>
        <w:t>Я.А.</w:t>
      </w:r>
      <w:proofErr w:type="gramEnd"/>
      <w:r w:rsidRPr="00056CFB">
        <w:rPr>
          <w:rFonts w:ascii="Times New Roman" w:hAnsi="Times New Roman" w:cs="Times New Roman"/>
          <w:sz w:val="28"/>
          <w:szCs w:val="28"/>
        </w:rPr>
        <w:t> Голобоковой. Тем не менее, представляется, что тенденция реализации молодежной политики в регионах местными организациями сохраняется по настоящее время.</w:t>
      </w:r>
    </w:p>
    <w:p w14:paraId="2573D940"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proofErr w:type="gramStart"/>
      <w:r w:rsidRPr="00056CFB">
        <w:rPr>
          <w:rFonts w:ascii="Times New Roman" w:hAnsi="Times New Roman" w:cs="Times New Roman"/>
          <w:sz w:val="28"/>
          <w:szCs w:val="28"/>
        </w:rPr>
        <w:t>И.В.</w:t>
      </w:r>
      <w:proofErr w:type="gramEnd"/>
      <w:r w:rsidRPr="00056CFB">
        <w:rPr>
          <w:rFonts w:ascii="Times New Roman" w:hAnsi="Times New Roman" w:cs="Times New Roman"/>
          <w:sz w:val="28"/>
          <w:szCs w:val="28"/>
        </w:rPr>
        <w:t xml:space="preserve"> </w:t>
      </w:r>
      <w:proofErr w:type="spellStart"/>
      <w:r w:rsidRPr="00056CFB">
        <w:rPr>
          <w:rFonts w:ascii="Times New Roman" w:hAnsi="Times New Roman" w:cs="Times New Roman"/>
          <w:sz w:val="28"/>
          <w:szCs w:val="28"/>
        </w:rPr>
        <w:t>Фирсакова</w:t>
      </w:r>
      <w:proofErr w:type="spellEnd"/>
      <w:r w:rsidRPr="00056CFB">
        <w:rPr>
          <w:rFonts w:ascii="Times New Roman" w:hAnsi="Times New Roman" w:cs="Times New Roman"/>
          <w:sz w:val="28"/>
          <w:szCs w:val="28"/>
        </w:rPr>
        <w:t xml:space="preserve"> в свою очередь выделяет ключевые изменения, связанные с деятельностью молодежных движений и организаций и оказывающие серьезное влияние на реализацию потенциала молодежи:</w:t>
      </w:r>
    </w:p>
    <w:p w14:paraId="686222A5"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формирование добровольческого мировоззрения, во многом связанное с развитием современных технологий и интернета, а именно значимость СМИ для повышения информированности о перспективах общественно-полезной деятельности;</w:t>
      </w:r>
    </w:p>
    <w:p w14:paraId="17D80F34"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t>- установление доверия представителей молодежи к различным организациям и движениям в связи с открытостью информации о проектах, связанных с решением актуальных социально-экономических, социально-политических проблем;</w:t>
      </w:r>
    </w:p>
    <w:p w14:paraId="56CBE9A6" w14:textId="77777777" w:rsidR="00077A5E" w:rsidRPr="00056CFB" w:rsidRDefault="00077A5E" w:rsidP="00077A5E">
      <w:pPr>
        <w:spacing w:after="0" w:line="360" w:lineRule="auto"/>
        <w:ind w:firstLine="709"/>
        <w:jc w:val="both"/>
        <w:rPr>
          <w:rFonts w:ascii="Times New Roman" w:eastAsia="Calibri Light" w:hAnsi="Times New Roman" w:cs="Times New Roman"/>
          <w:sz w:val="28"/>
          <w:szCs w:val="28"/>
        </w:rPr>
      </w:pPr>
      <w:r w:rsidRPr="00056CFB">
        <w:rPr>
          <w:rFonts w:ascii="Times New Roman" w:hAnsi="Times New Roman" w:cs="Times New Roman"/>
          <w:sz w:val="28"/>
          <w:szCs w:val="28"/>
        </w:rPr>
        <w:lastRenderedPageBreak/>
        <w:t>- установление доверия между молодежью и властью, обусловленное конструктивной деятельностью в сфере молодежной политики, демонстрацией реализации озвученных заявлений</w:t>
      </w:r>
      <w:r w:rsidRPr="00056CFB">
        <w:rPr>
          <w:rFonts w:ascii="Times New Roman" w:eastAsia="Calibri Light" w:hAnsi="Times New Roman" w:cs="Times New Roman"/>
          <w:sz w:val="28"/>
          <w:szCs w:val="28"/>
          <w:vertAlign w:val="superscript"/>
        </w:rPr>
        <w:footnoteReference w:id="56"/>
      </w:r>
      <w:r w:rsidRPr="00056CFB">
        <w:rPr>
          <w:rFonts w:ascii="Times New Roman" w:hAnsi="Times New Roman" w:cs="Times New Roman"/>
          <w:sz w:val="28"/>
          <w:szCs w:val="28"/>
        </w:rPr>
        <w:t>.</w:t>
      </w:r>
    </w:p>
    <w:p w14:paraId="67CF6224" w14:textId="17DC1540" w:rsidR="00077A5E" w:rsidRPr="00056CFB" w:rsidRDefault="00077A5E" w:rsidP="00077A5E">
      <w:pPr>
        <w:spacing w:after="0" w:line="360" w:lineRule="auto"/>
        <w:ind w:firstLine="709"/>
        <w:jc w:val="both"/>
        <w:rPr>
          <w:rFonts w:ascii="Times New Roman" w:hAnsi="Times New Roman" w:cs="Times New Roman"/>
        </w:rPr>
      </w:pPr>
      <w:r w:rsidRPr="00056CFB">
        <w:rPr>
          <w:rFonts w:ascii="Times New Roman" w:hAnsi="Times New Roman" w:cs="Times New Roman"/>
          <w:sz w:val="28"/>
          <w:szCs w:val="28"/>
        </w:rPr>
        <w:t xml:space="preserve">Таким образом, молодежные организации Дальнего Востока России обладают значительной спецификой в связи с особенностями геополитического, историко-культурного, социально-экономического и других факторов. Процветание экстремистских движений обусловлено геополитическим положением. Региональная молодежь отражает общенациональную тенденцию слабой заинтересованности значительной части молодежи в участии в молодежных движениях. Наблюдается инфантилизм, политическая и социальная пассивность. На первый план выходят материальные интересы. Большинство молодежных организаций не являются самодостаточными. Отсутствуют харизматичные молодежные лидеры. </w:t>
      </w:r>
    </w:p>
    <w:sectPr w:rsidR="00077A5E" w:rsidRPr="00056CF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257C9" w14:textId="77777777" w:rsidR="00021D7C" w:rsidRDefault="00021D7C" w:rsidP="00077A5E">
      <w:pPr>
        <w:spacing w:after="0" w:line="240" w:lineRule="auto"/>
      </w:pPr>
      <w:r>
        <w:separator/>
      </w:r>
    </w:p>
  </w:endnote>
  <w:endnote w:type="continuationSeparator" w:id="0">
    <w:p w14:paraId="5C3C656A" w14:textId="77777777" w:rsidR="00021D7C" w:rsidRDefault="00021D7C" w:rsidP="00077A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1993F" w14:textId="77777777" w:rsidR="00021D7C" w:rsidRDefault="00021D7C" w:rsidP="00077A5E">
      <w:pPr>
        <w:spacing w:after="0" w:line="240" w:lineRule="auto"/>
      </w:pPr>
      <w:r>
        <w:separator/>
      </w:r>
    </w:p>
  </w:footnote>
  <w:footnote w:type="continuationSeparator" w:id="0">
    <w:p w14:paraId="7914817D" w14:textId="77777777" w:rsidR="00021D7C" w:rsidRDefault="00021D7C" w:rsidP="00077A5E">
      <w:pPr>
        <w:spacing w:after="0" w:line="240" w:lineRule="auto"/>
      </w:pPr>
      <w:r>
        <w:continuationSeparator/>
      </w:r>
    </w:p>
  </w:footnote>
  <w:footnote w:id="1">
    <w:p w14:paraId="482A85AA" w14:textId="77777777" w:rsidR="00077A5E" w:rsidRPr="001C4C45" w:rsidRDefault="00077A5E" w:rsidP="00077A5E">
      <w:pPr>
        <w:pStyle w:val="a4"/>
        <w:jc w:val="both"/>
        <w:rPr>
          <w:rFonts w:ascii="Times New Roman" w:hAnsi="Times New Roman" w:cs="Times New Roman"/>
          <w:sz w:val="22"/>
          <w:szCs w:val="22"/>
        </w:rPr>
      </w:pPr>
      <w:r w:rsidRPr="001C4C45">
        <w:rPr>
          <w:rFonts w:ascii="Times New Roman" w:eastAsia="Calibri Light" w:hAnsi="Times New Roman" w:cs="Times New Roman"/>
          <w:sz w:val="22"/>
          <w:szCs w:val="22"/>
          <w:vertAlign w:val="superscript"/>
        </w:rPr>
        <w:footnoteRef/>
      </w:r>
      <w:r w:rsidRPr="001C4C45">
        <w:rPr>
          <w:rFonts w:ascii="Times New Roman" w:hAnsi="Times New Roman" w:cs="Times New Roman"/>
          <w:sz w:val="22"/>
          <w:szCs w:val="22"/>
        </w:rPr>
        <w:t xml:space="preserve"> </w:t>
      </w:r>
      <w:proofErr w:type="spellStart"/>
      <w:r w:rsidRPr="001C4C45">
        <w:rPr>
          <w:rFonts w:ascii="Times New Roman" w:hAnsi="Times New Roman" w:cs="Times New Roman"/>
          <w:sz w:val="22"/>
          <w:szCs w:val="22"/>
        </w:rPr>
        <w:t>Емельяшин</w:t>
      </w:r>
      <w:proofErr w:type="spellEnd"/>
      <w:r w:rsidRPr="001C4C45">
        <w:rPr>
          <w:rFonts w:ascii="Times New Roman" w:hAnsi="Times New Roman" w:cs="Times New Roman"/>
          <w:sz w:val="22"/>
          <w:szCs w:val="22"/>
        </w:rPr>
        <w:t xml:space="preserve"> В.П. Социальный портрет современной российской молодежи: некоторые социологические размышления // Вестник Московской государственной академии делового администрирования. 2010. № 1. С.65.</w:t>
      </w:r>
    </w:p>
  </w:footnote>
  <w:footnote w:id="2">
    <w:p w14:paraId="2256AA85" w14:textId="77777777" w:rsidR="00077A5E" w:rsidRPr="001C4C45" w:rsidRDefault="00077A5E" w:rsidP="00077A5E">
      <w:pPr>
        <w:pStyle w:val="a4"/>
        <w:jc w:val="both"/>
        <w:rPr>
          <w:rFonts w:ascii="Times New Roman" w:hAnsi="Times New Roman" w:cs="Times New Roman"/>
          <w:sz w:val="22"/>
          <w:szCs w:val="22"/>
        </w:rPr>
      </w:pPr>
      <w:r w:rsidRPr="001C4C45">
        <w:rPr>
          <w:rFonts w:ascii="Times New Roman" w:eastAsia="Calibri Light" w:hAnsi="Times New Roman" w:cs="Times New Roman"/>
          <w:sz w:val="22"/>
          <w:szCs w:val="22"/>
          <w:vertAlign w:val="superscript"/>
        </w:rPr>
        <w:footnoteRef/>
      </w:r>
      <w:r w:rsidRPr="001C4C45">
        <w:rPr>
          <w:rFonts w:ascii="Times New Roman" w:hAnsi="Times New Roman" w:cs="Times New Roman"/>
          <w:sz w:val="22"/>
          <w:szCs w:val="22"/>
        </w:rPr>
        <w:t xml:space="preserve">  Гончарова </w:t>
      </w:r>
      <w:proofErr w:type="gramStart"/>
      <w:r w:rsidRPr="001C4C45">
        <w:rPr>
          <w:rFonts w:ascii="Times New Roman" w:hAnsi="Times New Roman" w:cs="Times New Roman"/>
          <w:sz w:val="22"/>
          <w:szCs w:val="22"/>
        </w:rPr>
        <w:t>Ю.А.</w:t>
      </w:r>
      <w:proofErr w:type="gramEnd"/>
      <w:r w:rsidRPr="001C4C45">
        <w:rPr>
          <w:rFonts w:ascii="Times New Roman" w:hAnsi="Times New Roman" w:cs="Times New Roman"/>
          <w:sz w:val="22"/>
          <w:szCs w:val="22"/>
        </w:rPr>
        <w:t xml:space="preserve"> Ценностный мир современной российской студенческой молодежи. Ставрополь, 2008. С.17.</w:t>
      </w:r>
    </w:p>
  </w:footnote>
  <w:footnote w:id="3">
    <w:p w14:paraId="71D86909" w14:textId="77777777" w:rsidR="00077A5E" w:rsidRDefault="00077A5E" w:rsidP="00077A5E">
      <w:pPr>
        <w:pStyle w:val="a4"/>
        <w:jc w:val="both"/>
      </w:pPr>
      <w:r w:rsidRPr="001C4C45">
        <w:rPr>
          <w:rFonts w:ascii="Times New Roman" w:eastAsia="Calibri Light" w:hAnsi="Times New Roman" w:cs="Times New Roman"/>
          <w:sz w:val="22"/>
          <w:szCs w:val="22"/>
          <w:vertAlign w:val="superscript"/>
        </w:rPr>
        <w:footnoteRef/>
      </w:r>
      <w:r w:rsidRPr="001C4C45">
        <w:rPr>
          <w:rFonts w:ascii="Times New Roman" w:hAnsi="Times New Roman" w:cs="Times New Roman"/>
          <w:sz w:val="22"/>
          <w:szCs w:val="22"/>
        </w:rPr>
        <w:t xml:space="preserve">  Волкова </w:t>
      </w:r>
      <w:proofErr w:type="gramStart"/>
      <w:r w:rsidRPr="001C4C45">
        <w:rPr>
          <w:rFonts w:ascii="Times New Roman" w:hAnsi="Times New Roman" w:cs="Times New Roman"/>
          <w:sz w:val="22"/>
          <w:szCs w:val="22"/>
        </w:rPr>
        <w:t>Н.Н.</w:t>
      </w:r>
      <w:proofErr w:type="gramEnd"/>
      <w:r w:rsidRPr="001C4C45">
        <w:rPr>
          <w:rFonts w:ascii="Times New Roman" w:hAnsi="Times New Roman" w:cs="Times New Roman"/>
          <w:sz w:val="22"/>
          <w:szCs w:val="22"/>
        </w:rPr>
        <w:t xml:space="preserve"> Ценностные ориентации молодежи. М., 2002. С.3.</w:t>
      </w:r>
    </w:p>
  </w:footnote>
  <w:footnote w:id="4">
    <w:p w14:paraId="16426B5E" w14:textId="77777777" w:rsidR="00077A5E" w:rsidRPr="00A07F52" w:rsidRDefault="00077A5E" w:rsidP="00077A5E">
      <w:pPr>
        <w:spacing w:after="0" w:line="240" w:lineRule="auto"/>
        <w:jc w:val="both"/>
        <w:rPr>
          <w:rFonts w:ascii="Times New Roman" w:hAnsi="Times New Roman" w:cs="Times New Roman"/>
        </w:rPr>
      </w:pPr>
      <w:r w:rsidRPr="001C4C45">
        <w:rPr>
          <w:rFonts w:eastAsia="Calibri Light"/>
          <w:vertAlign w:val="superscript"/>
        </w:rPr>
        <w:footnoteRef/>
      </w:r>
      <w:r w:rsidRPr="00A07F52">
        <w:rPr>
          <w:rFonts w:ascii="Times New Roman" w:hAnsi="Times New Roman" w:cs="Times New Roman"/>
        </w:rPr>
        <w:t xml:space="preserve">  </w:t>
      </w:r>
      <w:proofErr w:type="spellStart"/>
      <w:r w:rsidRPr="00A07F52">
        <w:rPr>
          <w:rFonts w:ascii="Times New Roman" w:hAnsi="Times New Roman" w:cs="Times New Roman"/>
        </w:rPr>
        <w:t>Фирсакова</w:t>
      </w:r>
      <w:proofErr w:type="spellEnd"/>
      <w:r w:rsidRPr="00A07F52">
        <w:rPr>
          <w:rFonts w:ascii="Times New Roman" w:hAnsi="Times New Roman" w:cs="Times New Roman"/>
        </w:rPr>
        <w:t xml:space="preserve">, И. В. Особенности формирования общественных молодежных организаций в социальной структуре российского общества: на примере Хабаровского края: </w:t>
      </w:r>
      <w:proofErr w:type="spellStart"/>
      <w:r w:rsidRPr="00A07F52">
        <w:rPr>
          <w:rFonts w:ascii="Times New Roman" w:hAnsi="Times New Roman" w:cs="Times New Roman"/>
        </w:rPr>
        <w:t>автореф</w:t>
      </w:r>
      <w:proofErr w:type="spellEnd"/>
      <w:r w:rsidRPr="00A07F52">
        <w:rPr>
          <w:rFonts w:ascii="Times New Roman" w:hAnsi="Times New Roman" w:cs="Times New Roman"/>
        </w:rPr>
        <w:t xml:space="preserve">. </w:t>
      </w:r>
      <w:proofErr w:type="spellStart"/>
      <w:r w:rsidRPr="00A07F52">
        <w:rPr>
          <w:rFonts w:ascii="Times New Roman" w:hAnsi="Times New Roman" w:cs="Times New Roman"/>
        </w:rPr>
        <w:t>дис</w:t>
      </w:r>
      <w:proofErr w:type="spellEnd"/>
      <w:r w:rsidRPr="00A07F52">
        <w:rPr>
          <w:rFonts w:ascii="Times New Roman" w:hAnsi="Times New Roman" w:cs="Times New Roman"/>
        </w:rPr>
        <w:t xml:space="preserve">. канд. соц. наук: 22.00.04 / </w:t>
      </w:r>
      <w:proofErr w:type="spellStart"/>
      <w:r w:rsidRPr="00A07F52">
        <w:rPr>
          <w:rFonts w:ascii="Times New Roman" w:hAnsi="Times New Roman" w:cs="Times New Roman"/>
        </w:rPr>
        <w:t>Фирсакова</w:t>
      </w:r>
      <w:proofErr w:type="spellEnd"/>
      <w:r w:rsidRPr="00A07F52">
        <w:rPr>
          <w:rFonts w:ascii="Times New Roman" w:hAnsi="Times New Roman" w:cs="Times New Roman"/>
        </w:rPr>
        <w:t xml:space="preserve"> Ирина Владим</w:t>
      </w:r>
      <w:r>
        <w:rPr>
          <w:rFonts w:ascii="Times New Roman" w:hAnsi="Times New Roman" w:cs="Times New Roman"/>
        </w:rPr>
        <w:t>ировна. – Хабаровск, 2013. – С.23.</w:t>
      </w:r>
    </w:p>
    <w:p w14:paraId="0D1DBA9C" w14:textId="77777777" w:rsidR="00077A5E" w:rsidRPr="001C4C45" w:rsidRDefault="00077A5E" w:rsidP="00077A5E">
      <w:pPr>
        <w:pStyle w:val="a4"/>
        <w:jc w:val="both"/>
        <w:rPr>
          <w:rFonts w:ascii="Times New Roman" w:hAnsi="Times New Roman" w:cs="Times New Roman"/>
          <w:sz w:val="22"/>
          <w:szCs w:val="22"/>
        </w:rPr>
      </w:pPr>
    </w:p>
  </w:footnote>
  <w:footnote w:id="5">
    <w:p w14:paraId="488CB4C2"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Pr>
          <w:rFonts w:ascii="Times New Roman" w:hAnsi="Times New Roman" w:cs="Times New Roman"/>
          <w:sz w:val="22"/>
          <w:szCs w:val="22"/>
        </w:rPr>
        <w:t xml:space="preserve"> </w:t>
      </w:r>
      <w:r w:rsidRPr="00C66552">
        <w:rPr>
          <w:rFonts w:ascii="Times New Roman" w:hAnsi="Times New Roman" w:cs="Times New Roman"/>
          <w:sz w:val="22"/>
          <w:szCs w:val="22"/>
        </w:rPr>
        <w:t xml:space="preserve">Левков </w:t>
      </w:r>
      <w:proofErr w:type="gramStart"/>
      <w:r w:rsidRPr="00C66552">
        <w:rPr>
          <w:rFonts w:ascii="Times New Roman" w:hAnsi="Times New Roman" w:cs="Times New Roman"/>
          <w:sz w:val="22"/>
          <w:szCs w:val="22"/>
        </w:rPr>
        <w:t>С.А.</w:t>
      </w:r>
      <w:proofErr w:type="gramEnd"/>
      <w:r w:rsidRPr="00C66552">
        <w:rPr>
          <w:rFonts w:ascii="Times New Roman" w:hAnsi="Times New Roman" w:cs="Times New Roman"/>
          <w:sz w:val="22"/>
          <w:szCs w:val="22"/>
        </w:rPr>
        <w:t xml:space="preserve"> Концептуальные основания региональной социальной политики: социологический анализ. Хабаровск, 2006. С.32-33.</w:t>
      </w:r>
    </w:p>
  </w:footnote>
  <w:footnote w:id="6">
    <w:p w14:paraId="58FF5842"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Общество и власть на российском Дальнем Востоке в </w:t>
      </w:r>
      <w:proofErr w:type="gramStart"/>
      <w:r w:rsidRPr="00C66552">
        <w:rPr>
          <w:rFonts w:ascii="Times New Roman" w:hAnsi="Times New Roman" w:cs="Times New Roman"/>
          <w:sz w:val="22"/>
          <w:szCs w:val="22"/>
        </w:rPr>
        <w:t>1960-1991</w:t>
      </w:r>
      <w:proofErr w:type="gramEnd"/>
      <w:r w:rsidRPr="00C66552">
        <w:rPr>
          <w:rFonts w:ascii="Times New Roman" w:hAnsi="Times New Roman" w:cs="Times New Roman"/>
          <w:sz w:val="22"/>
          <w:szCs w:val="22"/>
        </w:rPr>
        <w:t xml:space="preserve"> гг. Владивосток: ИИАЭ ДВО РАН, 2016. С.178.</w:t>
      </w:r>
    </w:p>
  </w:footnote>
  <w:footnote w:id="7">
    <w:p w14:paraId="56E9B763" w14:textId="77777777" w:rsidR="00077A5E" w:rsidRPr="00C66552" w:rsidRDefault="00077A5E" w:rsidP="00077A5E">
      <w:pPr>
        <w:pStyle w:val="a4"/>
        <w:jc w:val="both"/>
        <w:rPr>
          <w:sz w:val="22"/>
          <w:szCs w:val="22"/>
        </w:rPr>
      </w:pPr>
      <w:r w:rsidRPr="00C66552">
        <w:rPr>
          <w:rFonts w:ascii="Times New Roman" w:eastAsia="Calibri Light" w:hAnsi="Times New Roman" w:cs="Times New Roman"/>
          <w:sz w:val="22"/>
          <w:szCs w:val="22"/>
          <w:vertAlign w:val="superscript"/>
        </w:rPr>
        <w:footnoteRef/>
      </w:r>
      <w:proofErr w:type="spellStart"/>
      <w:r w:rsidRPr="001C4C45">
        <w:rPr>
          <w:rFonts w:ascii="Times New Roman" w:hAnsi="Times New Roman" w:cs="Times New Roman"/>
          <w:sz w:val="22"/>
          <w:szCs w:val="22"/>
        </w:rPr>
        <w:t>Емельяшин</w:t>
      </w:r>
      <w:proofErr w:type="spellEnd"/>
      <w:r w:rsidRPr="001C4C45">
        <w:rPr>
          <w:rFonts w:ascii="Times New Roman" w:hAnsi="Times New Roman" w:cs="Times New Roman"/>
          <w:sz w:val="22"/>
          <w:szCs w:val="22"/>
        </w:rPr>
        <w:t xml:space="preserve"> В.П. Социальный портрет современной российской молодежи: некоторые социологические размышления // Вестник Московской государственной академии делового администрирования. 2010. № 1. </w:t>
      </w:r>
      <w:r w:rsidRPr="00C66552">
        <w:rPr>
          <w:rFonts w:ascii="Times New Roman" w:hAnsi="Times New Roman" w:cs="Times New Roman"/>
          <w:sz w:val="22"/>
          <w:szCs w:val="22"/>
        </w:rPr>
        <w:t>С.68.</w:t>
      </w:r>
    </w:p>
  </w:footnote>
  <w:footnote w:id="8">
    <w:p w14:paraId="5F2D41E1"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Смоляк Г.В. Молодежная политика и ресурсы самоорганизации населения Дальнего Востока России: постановка проблемы // Власть и управление на Востоке России. 2009. № 4. С.150-151.</w:t>
      </w:r>
    </w:p>
  </w:footnote>
  <w:footnote w:id="9">
    <w:p w14:paraId="66454AAC" w14:textId="77777777" w:rsidR="00077A5E" w:rsidRPr="00C66552" w:rsidRDefault="00077A5E" w:rsidP="00077A5E">
      <w:pPr>
        <w:pStyle w:val="a4"/>
        <w:jc w:val="both"/>
        <w:rPr>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Голобоков А.С. Роль молодежных общественных объединений в современной России // АНИ:</w:t>
      </w:r>
      <w:r w:rsidRPr="00A07F52">
        <w:rPr>
          <w:rFonts w:ascii="Times New Roman" w:hAnsi="Times New Roman" w:cs="Times New Roman"/>
          <w:sz w:val="22"/>
          <w:szCs w:val="22"/>
        </w:rPr>
        <w:t xml:space="preserve"> </w:t>
      </w:r>
      <w:r w:rsidRPr="00C66552">
        <w:rPr>
          <w:rFonts w:ascii="Times New Roman" w:hAnsi="Times New Roman" w:cs="Times New Roman"/>
          <w:sz w:val="22"/>
          <w:szCs w:val="22"/>
        </w:rPr>
        <w:t xml:space="preserve">педагогика и психология. 2017. № 2 (19). С.305-306. </w:t>
      </w:r>
    </w:p>
  </w:footnote>
  <w:footnote w:id="10">
    <w:p w14:paraId="0B4EA4F2"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Общероссийская общественная организации «Российский Союз Молодежи» [Электронный ресурс]. Режим доступа: https://www.ruy.ru/</w:t>
      </w:r>
    </w:p>
  </w:footnote>
  <w:footnote w:id="11">
    <w:p w14:paraId="631A8013"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w:t>
      </w:r>
      <w:r w:rsidRPr="006B5AC7">
        <w:rPr>
          <w:rFonts w:ascii="Times New Roman" w:hAnsi="Times New Roman" w:cs="Times New Roman"/>
          <w:sz w:val="22"/>
          <w:szCs w:val="22"/>
        </w:rPr>
        <w:t xml:space="preserve">Голобокова, Я. А. Становление молодёжных общественных объединений Дальнего Востока Российской Федерации в </w:t>
      </w:r>
      <w:proofErr w:type="gramStart"/>
      <w:r w:rsidRPr="006B5AC7">
        <w:rPr>
          <w:rFonts w:ascii="Times New Roman" w:hAnsi="Times New Roman" w:cs="Times New Roman"/>
          <w:sz w:val="22"/>
          <w:szCs w:val="22"/>
        </w:rPr>
        <w:t>1990-2005</w:t>
      </w:r>
      <w:proofErr w:type="gramEnd"/>
      <w:r w:rsidRPr="006B5AC7">
        <w:rPr>
          <w:rFonts w:ascii="Times New Roman" w:hAnsi="Times New Roman" w:cs="Times New Roman"/>
          <w:sz w:val="22"/>
          <w:szCs w:val="22"/>
        </w:rPr>
        <w:t xml:space="preserve"> годах: </w:t>
      </w:r>
      <w:proofErr w:type="spellStart"/>
      <w:r w:rsidRPr="006B5AC7">
        <w:rPr>
          <w:rFonts w:ascii="Times New Roman" w:hAnsi="Times New Roman" w:cs="Times New Roman"/>
          <w:sz w:val="22"/>
          <w:szCs w:val="22"/>
        </w:rPr>
        <w:t>автореф</w:t>
      </w:r>
      <w:proofErr w:type="spellEnd"/>
      <w:r w:rsidRPr="006B5AC7">
        <w:rPr>
          <w:rFonts w:ascii="Times New Roman" w:hAnsi="Times New Roman" w:cs="Times New Roman"/>
          <w:sz w:val="22"/>
          <w:szCs w:val="22"/>
        </w:rPr>
        <w:t xml:space="preserve">. </w:t>
      </w:r>
      <w:proofErr w:type="spellStart"/>
      <w:r w:rsidRPr="006B5AC7">
        <w:rPr>
          <w:rFonts w:ascii="Times New Roman" w:hAnsi="Times New Roman" w:cs="Times New Roman"/>
          <w:sz w:val="22"/>
          <w:szCs w:val="22"/>
        </w:rPr>
        <w:t>дис</w:t>
      </w:r>
      <w:proofErr w:type="spellEnd"/>
      <w:r w:rsidRPr="006B5AC7">
        <w:rPr>
          <w:rFonts w:ascii="Times New Roman" w:hAnsi="Times New Roman" w:cs="Times New Roman"/>
          <w:sz w:val="22"/>
          <w:szCs w:val="22"/>
        </w:rPr>
        <w:t xml:space="preserve">. канд. ист. наук: 07.00.02 / Голобокова Яна </w:t>
      </w:r>
      <w:proofErr w:type="spellStart"/>
      <w:r w:rsidRPr="006B5AC7">
        <w:rPr>
          <w:rFonts w:ascii="Times New Roman" w:hAnsi="Times New Roman" w:cs="Times New Roman"/>
          <w:sz w:val="22"/>
          <w:szCs w:val="22"/>
        </w:rPr>
        <w:t>Анатол</w:t>
      </w:r>
      <w:r>
        <w:rPr>
          <w:rFonts w:ascii="Times New Roman" w:hAnsi="Times New Roman" w:cs="Times New Roman"/>
          <w:sz w:val="22"/>
          <w:szCs w:val="22"/>
        </w:rPr>
        <w:t>евна</w:t>
      </w:r>
      <w:proofErr w:type="spellEnd"/>
      <w:r>
        <w:rPr>
          <w:rFonts w:ascii="Times New Roman" w:hAnsi="Times New Roman" w:cs="Times New Roman"/>
          <w:sz w:val="22"/>
          <w:szCs w:val="22"/>
        </w:rPr>
        <w:t xml:space="preserve">. – Хабаровск, 2007. </w:t>
      </w:r>
      <w:r w:rsidRPr="00C66552">
        <w:rPr>
          <w:rFonts w:ascii="Times New Roman" w:hAnsi="Times New Roman" w:cs="Times New Roman"/>
          <w:sz w:val="22"/>
          <w:szCs w:val="22"/>
        </w:rPr>
        <w:t>С.16.</w:t>
      </w:r>
    </w:p>
  </w:footnote>
  <w:footnote w:id="12">
    <w:p w14:paraId="0AB04088"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Всероссийская общественная организация «Молодая Гвардия Единой России» [Электронный ресурс]. Режим доступа: </w:t>
      </w:r>
      <w:hyperlink r:id="rId1" w:history="1">
        <w:r w:rsidRPr="00575A1F">
          <w:rPr>
            <w:rStyle w:val="a3"/>
            <w:rFonts w:ascii="Times New Roman" w:hAnsi="Times New Roman" w:cs="Times New Roman"/>
            <w:sz w:val="22"/>
            <w:szCs w:val="22"/>
          </w:rPr>
          <w:t>http://mger.ru/</w:t>
        </w:r>
      </w:hyperlink>
      <w:r>
        <w:rPr>
          <w:rFonts w:ascii="Times New Roman" w:hAnsi="Times New Roman" w:cs="Times New Roman"/>
          <w:sz w:val="22"/>
          <w:szCs w:val="22"/>
        </w:rPr>
        <w:t xml:space="preserve"> (</w:t>
      </w:r>
      <w:r w:rsidRPr="0001075C">
        <w:rPr>
          <w:rFonts w:ascii="Times New Roman" w:hAnsi="Times New Roman" w:cs="Times New Roman"/>
          <w:sz w:val="22"/>
          <w:szCs w:val="22"/>
        </w:rPr>
        <w:t>дата</w:t>
      </w:r>
      <w:r>
        <w:rPr>
          <w:rFonts w:ascii="Times New Roman" w:hAnsi="Times New Roman" w:cs="Times New Roman"/>
          <w:sz w:val="22"/>
          <w:szCs w:val="22"/>
        </w:rPr>
        <w:t xml:space="preserve"> обращения:</w:t>
      </w:r>
      <w:r w:rsidRPr="0001075C">
        <w:rPr>
          <w:rFonts w:ascii="Times New Roman" w:hAnsi="Times New Roman"/>
          <w:sz w:val="22"/>
          <w:szCs w:val="22"/>
        </w:rPr>
        <w:t xml:space="preserve"> </w:t>
      </w:r>
      <w:r w:rsidRPr="00C82A47">
        <w:rPr>
          <w:rFonts w:ascii="Times New Roman" w:hAnsi="Times New Roman"/>
          <w:sz w:val="22"/>
          <w:szCs w:val="22"/>
        </w:rPr>
        <w:t>25.09</w:t>
      </w:r>
      <w:r>
        <w:rPr>
          <w:rFonts w:ascii="Times New Roman" w:hAnsi="Times New Roman"/>
          <w:sz w:val="22"/>
          <w:szCs w:val="22"/>
        </w:rPr>
        <w:t>.2019)</w:t>
      </w:r>
    </w:p>
  </w:footnote>
  <w:footnote w:id="13">
    <w:p w14:paraId="26A85CE7" w14:textId="77777777" w:rsidR="00077A5E" w:rsidRPr="00C66552" w:rsidRDefault="00077A5E" w:rsidP="00077A5E">
      <w:pPr>
        <w:pStyle w:val="a4"/>
        <w:jc w:val="both"/>
        <w:rPr>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w:t>
      </w:r>
      <w:r w:rsidRPr="00C82A47">
        <w:rPr>
          <w:rFonts w:ascii="Times New Roman" w:hAnsi="Times New Roman" w:cs="Times New Roman"/>
          <w:sz w:val="22"/>
          <w:szCs w:val="22"/>
        </w:rPr>
        <w:t xml:space="preserve">Ленинский коммунистический союз молодежи Российской Федерации [Электронный ресурс]. Режим доступа: </w:t>
      </w:r>
      <w:hyperlink r:id="rId2" w:history="1">
        <w:r w:rsidRPr="00575A1F">
          <w:rPr>
            <w:rStyle w:val="a3"/>
            <w:rFonts w:ascii="Times New Roman" w:hAnsi="Times New Roman" w:cs="Times New Roman"/>
            <w:sz w:val="22"/>
            <w:szCs w:val="22"/>
          </w:rPr>
          <w:t>http://komsomolrf.ru/</w:t>
        </w:r>
      </w:hyperlink>
      <w:r>
        <w:rPr>
          <w:rFonts w:ascii="Times New Roman" w:hAnsi="Times New Roman" w:cs="Times New Roman"/>
          <w:sz w:val="22"/>
          <w:szCs w:val="22"/>
        </w:rPr>
        <w:t xml:space="preserve"> (</w:t>
      </w:r>
      <w:r w:rsidRPr="0001075C">
        <w:rPr>
          <w:rFonts w:ascii="Times New Roman" w:hAnsi="Times New Roman" w:cs="Times New Roman"/>
          <w:sz w:val="22"/>
          <w:szCs w:val="22"/>
        </w:rPr>
        <w:t>дата</w:t>
      </w:r>
      <w:r>
        <w:rPr>
          <w:rFonts w:ascii="Times New Roman" w:hAnsi="Times New Roman" w:cs="Times New Roman"/>
          <w:sz w:val="22"/>
          <w:szCs w:val="22"/>
        </w:rPr>
        <w:t xml:space="preserve"> обращения:</w:t>
      </w:r>
      <w:r w:rsidRPr="0001075C">
        <w:rPr>
          <w:rFonts w:ascii="Times New Roman" w:hAnsi="Times New Roman"/>
          <w:sz w:val="22"/>
          <w:szCs w:val="22"/>
        </w:rPr>
        <w:t xml:space="preserve"> </w:t>
      </w:r>
      <w:r w:rsidRPr="00C82A47">
        <w:rPr>
          <w:rFonts w:ascii="Times New Roman" w:hAnsi="Times New Roman"/>
          <w:sz w:val="22"/>
          <w:szCs w:val="22"/>
        </w:rPr>
        <w:t>25.09</w:t>
      </w:r>
      <w:r>
        <w:rPr>
          <w:rFonts w:ascii="Times New Roman" w:hAnsi="Times New Roman"/>
          <w:sz w:val="22"/>
          <w:szCs w:val="22"/>
        </w:rPr>
        <w:t>.2019)</w:t>
      </w:r>
    </w:p>
  </w:footnote>
  <w:footnote w:id="14">
    <w:p w14:paraId="2400C5F0"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Общероссийская молодежная общественная организация «Российский спортивный союз молодежи» [Электронный ресурс]. Режим доступа: </w:t>
      </w:r>
      <w:hyperlink r:id="rId3" w:history="1">
        <w:r w:rsidRPr="00575A1F">
          <w:rPr>
            <w:rStyle w:val="a3"/>
            <w:rFonts w:ascii="Times New Roman" w:hAnsi="Times New Roman" w:cs="Times New Roman"/>
            <w:sz w:val="22"/>
            <w:szCs w:val="22"/>
          </w:rPr>
          <w:t>http://rosmolsport.ru</w:t>
        </w:r>
      </w:hyperlink>
      <w:r>
        <w:rPr>
          <w:rFonts w:ascii="Times New Roman" w:hAnsi="Times New Roman" w:cs="Times New Roman"/>
          <w:sz w:val="22"/>
          <w:szCs w:val="22"/>
        </w:rPr>
        <w:t xml:space="preserve"> (</w:t>
      </w:r>
      <w:r w:rsidRPr="0001075C">
        <w:rPr>
          <w:rFonts w:ascii="Times New Roman" w:hAnsi="Times New Roman" w:cs="Times New Roman"/>
          <w:sz w:val="22"/>
          <w:szCs w:val="22"/>
        </w:rPr>
        <w:t>дата</w:t>
      </w:r>
      <w:r>
        <w:rPr>
          <w:rFonts w:ascii="Times New Roman" w:hAnsi="Times New Roman" w:cs="Times New Roman"/>
          <w:sz w:val="22"/>
          <w:szCs w:val="22"/>
        </w:rPr>
        <w:t xml:space="preserve"> обращения:</w:t>
      </w:r>
      <w:r w:rsidRPr="0001075C">
        <w:rPr>
          <w:rFonts w:ascii="Times New Roman" w:hAnsi="Times New Roman"/>
          <w:sz w:val="22"/>
          <w:szCs w:val="22"/>
        </w:rPr>
        <w:t xml:space="preserve"> </w:t>
      </w:r>
      <w:r>
        <w:rPr>
          <w:rFonts w:ascii="Times New Roman" w:hAnsi="Times New Roman"/>
          <w:sz w:val="22"/>
          <w:szCs w:val="22"/>
        </w:rPr>
        <w:t>23</w:t>
      </w:r>
      <w:r w:rsidRPr="00C82A47">
        <w:rPr>
          <w:rFonts w:ascii="Times New Roman" w:hAnsi="Times New Roman"/>
          <w:sz w:val="22"/>
          <w:szCs w:val="22"/>
        </w:rPr>
        <w:t>.09</w:t>
      </w:r>
      <w:r>
        <w:rPr>
          <w:rFonts w:ascii="Times New Roman" w:hAnsi="Times New Roman"/>
          <w:sz w:val="22"/>
          <w:szCs w:val="22"/>
        </w:rPr>
        <w:t>.2019)</w:t>
      </w:r>
    </w:p>
  </w:footnote>
  <w:footnote w:id="15">
    <w:p w14:paraId="4CB64E9F"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Общероссийская детско-молодежная общественная организация по развитию просветительских программ «Здоровая нация» [Электронный ресурс]. Режим доступа: </w:t>
      </w:r>
      <w:hyperlink r:id="rId4" w:history="1">
        <w:r w:rsidRPr="00575A1F">
          <w:rPr>
            <w:rStyle w:val="a3"/>
            <w:rFonts w:ascii="Times New Roman" w:hAnsi="Times New Roman" w:cs="Times New Roman"/>
            <w:sz w:val="22"/>
            <w:szCs w:val="22"/>
          </w:rPr>
          <w:t>http://zdorn.ru/</w:t>
        </w:r>
      </w:hyperlink>
      <w:r>
        <w:rPr>
          <w:rFonts w:ascii="Times New Roman" w:hAnsi="Times New Roman" w:cs="Times New Roman"/>
          <w:sz w:val="22"/>
          <w:szCs w:val="22"/>
        </w:rPr>
        <w:t xml:space="preserve"> (</w:t>
      </w:r>
      <w:r w:rsidRPr="0001075C">
        <w:rPr>
          <w:rFonts w:ascii="Times New Roman" w:hAnsi="Times New Roman" w:cs="Times New Roman"/>
          <w:sz w:val="22"/>
          <w:szCs w:val="22"/>
        </w:rPr>
        <w:t>дата</w:t>
      </w:r>
      <w:r>
        <w:rPr>
          <w:rFonts w:ascii="Times New Roman" w:hAnsi="Times New Roman" w:cs="Times New Roman"/>
          <w:sz w:val="22"/>
          <w:szCs w:val="22"/>
        </w:rPr>
        <w:t xml:space="preserve"> обращения:</w:t>
      </w:r>
      <w:r w:rsidRPr="0001075C">
        <w:rPr>
          <w:rFonts w:ascii="Times New Roman" w:hAnsi="Times New Roman"/>
          <w:sz w:val="22"/>
          <w:szCs w:val="22"/>
        </w:rPr>
        <w:t xml:space="preserve"> </w:t>
      </w:r>
      <w:r>
        <w:rPr>
          <w:rFonts w:ascii="Times New Roman" w:hAnsi="Times New Roman"/>
          <w:sz w:val="22"/>
          <w:szCs w:val="22"/>
        </w:rPr>
        <w:t>23</w:t>
      </w:r>
      <w:r w:rsidRPr="00C82A47">
        <w:rPr>
          <w:rFonts w:ascii="Times New Roman" w:hAnsi="Times New Roman"/>
          <w:sz w:val="22"/>
          <w:szCs w:val="22"/>
        </w:rPr>
        <w:t>.09</w:t>
      </w:r>
      <w:r>
        <w:rPr>
          <w:rFonts w:ascii="Times New Roman" w:hAnsi="Times New Roman"/>
          <w:sz w:val="22"/>
          <w:szCs w:val="22"/>
        </w:rPr>
        <w:t>.2019)</w:t>
      </w:r>
    </w:p>
  </w:footnote>
  <w:footnote w:id="16">
    <w:p w14:paraId="08F2F9B7"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Всероссийский студенческий союз [Электронный ресурс]. Режим доступа: </w:t>
      </w:r>
      <w:hyperlink r:id="rId5" w:history="1">
        <w:r w:rsidRPr="00575A1F">
          <w:rPr>
            <w:rStyle w:val="a3"/>
            <w:rFonts w:ascii="Times New Roman" w:hAnsi="Times New Roman" w:cs="Times New Roman"/>
            <w:sz w:val="22"/>
            <w:szCs w:val="22"/>
          </w:rPr>
          <w:t>http://росстудент.рф/</w:t>
        </w:r>
      </w:hyperlink>
      <w:r>
        <w:rPr>
          <w:rFonts w:ascii="Times New Roman" w:hAnsi="Times New Roman" w:cs="Times New Roman"/>
          <w:sz w:val="22"/>
          <w:szCs w:val="22"/>
        </w:rPr>
        <w:t xml:space="preserve"> (</w:t>
      </w:r>
      <w:r w:rsidRPr="0001075C">
        <w:rPr>
          <w:rFonts w:ascii="Times New Roman" w:hAnsi="Times New Roman" w:cs="Times New Roman"/>
          <w:sz w:val="22"/>
          <w:szCs w:val="22"/>
        </w:rPr>
        <w:t>дата</w:t>
      </w:r>
      <w:r>
        <w:rPr>
          <w:rFonts w:ascii="Times New Roman" w:hAnsi="Times New Roman" w:cs="Times New Roman"/>
          <w:sz w:val="22"/>
          <w:szCs w:val="22"/>
        </w:rPr>
        <w:t xml:space="preserve"> обращения:</w:t>
      </w:r>
      <w:r w:rsidRPr="0001075C">
        <w:rPr>
          <w:rFonts w:ascii="Times New Roman" w:hAnsi="Times New Roman"/>
          <w:sz w:val="22"/>
          <w:szCs w:val="22"/>
        </w:rPr>
        <w:t xml:space="preserve"> </w:t>
      </w:r>
      <w:r>
        <w:rPr>
          <w:rFonts w:ascii="Times New Roman" w:hAnsi="Times New Roman"/>
          <w:sz w:val="22"/>
          <w:szCs w:val="22"/>
        </w:rPr>
        <w:t>23</w:t>
      </w:r>
      <w:r w:rsidRPr="00C82A47">
        <w:rPr>
          <w:rFonts w:ascii="Times New Roman" w:hAnsi="Times New Roman"/>
          <w:sz w:val="22"/>
          <w:szCs w:val="22"/>
        </w:rPr>
        <w:t>.09</w:t>
      </w:r>
      <w:r>
        <w:rPr>
          <w:rFonts w:ascii="Times New Roman" w:hAnsi="Times New Roman"/>
          <w:sz w:val="22"/>
          <w:szCs w:val="22"/>
        </w:rPr>
        <w:t>.2019)</w:t>
      </w:r>
    </w:p>
  </w:footnote>
  <w:footnote w:id="17">
    <w:p w14:paraId="6C628DB0" w14:textId="77777777" w:rsidR="00077A5E" w:rsidRPr="00C66552" w:rsidRDefault="00077A5E" w:rsidP="00077A5E">
      <w:pPr>
        <w:pStyle w:val="a4"/>
        <w:jc w:val="both"/>
        <w:rPr>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Общероссийская общественная молодежная организация «Студенты России» [Электронный ресурс]. Режим доступа: urbanrenovation.ru</w:t>
      </w:r>
      <w:r>
        <w:rPr>
          <w:rFonts w:ascii="Times New Roman" w:hAnsi="Times New Roman" w:cs="Times New Roman"/>
          <w:sz w:val="22"/>
          <w:szCs w:val="22"/>
        </w:rPr>
        <w:t xml:space="preserve"> (</w:t>
      </w:r>
      <w:r w:rsidRPr="0001075C">
        <w:rPr>
          <w:rFonts w:ascii="Times New Roman" w:hAnsi="Times New Roman" w:cs="Times New Roman"/>
          <w:sz w:val="22"/>
          <w:szCs w:val="22"/>
        </w:rPr>
        <w:t>дата</w:t>
      </w:r>
      <w:r>
        <w:rPr>
          <w:rFonts w:ascii="Times New Roman" w:hAnsi="Times New Roman" w:cs="Times New Roman"/>
          <w:sz w:val="22"/>
          <w:szCs w:val="22"/>
        </w:rPr>
        <w:t xml:space="preserve"> обращения:</w:t>
      </w:r>
      <w:r w:rsidRPr="0001075C">
        <w:rPr>
          <w:rFonts w:ascii="Times New Roman" w:hAnsi="Times New Roman"/>
          <w:sz w:val="22"/>
          <w:szCs w:val="22"/>
        </w:rPr>
        <w:t xml:space="preserve"> </w:t>
      </w:r>
      <w:r>
        <w:rPr>
          <w:rFonts w:ascii="Times New Roman" w:hAnsi="Times New Roman"/>
          <w:sz w:val="22"/>
          <w:szCs w:val="22"/>
        </w:rPr>
        <w:t>23</w:t>
      </w:r>
      <w:r w:rsidRPr="00C82A47">
        <w:rPr>
          <w:rFonts w:ascii="Times New Roman" w:hAnsi="Times New Roman"/>
          <w:sz w:val="22"/>
          <w:szCs w:val="22"/>
        </w:rPr>
        <w:t>.09</w:t>
      </w:r>
      <w:r>
        <w:rPr>
          <w:rFonts w:ascii="Times New Roman" w:hAnsi="Times New Roman"/>
          <w:sz w:val="22"/>
          <w:szCs w:val="22"/>
        </w:rPr>
        <w:t>.2019)</w:t>
      </w:r>
    </w:p>
  </w:footnote>
  <w:footnote w:id="18">
    <w:p w14:paraId="1BE27939" w14:textId="77777777" w:rsidR="00077A5E" w:rsidRPr="00FF6B5D" w:rsidRDefault="00077A5E" w:rsidP="00077A5E">
      <w:pPr>
        <w:pStyle w:val="a6"/>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contextualSpacing/>
        <w:jc w:val="both"/>
        <w:rPr>
          <w:rFonts w:ascii="Times New Roman" w:hAnsi="Times New Roman"/>
          <w:sz w:val="28"/>
          <w:szCs w:val="28"/>
          <w:highlight w:val="yellow"/>
        </w:rPr>
      </w:pPr>
      <w:r w:rsidRPr="00C66552">
        <w:rPr>
          <w:rFonts w:ascii="Times New Roman" w:eastAsia="Calibri Light" w:hAnsi="Times New Roman" w:cs="Times New Roman"/>
          <w:vertAlign w:val="superscript"/>
        </w:rPr>
        <w:footnoteRef/>
      </w:r>
      <w:r w:rsidRPr="00C66552">
        <w:rPr>
          <w:rFonts w:ascii="Times New Roman" w:hAnsi="Times New Roman" w:cs="Times New Roman"/>
        </w:rPr>
        <w:t xml:space="preserve"> Общероссийская молодежная общественная организация «Ассоциация студенческих спортивных клубов России» [Электронный ресурс]</w:t>
      </w:r>
      <w:r>
        <w:rPr>
          <w:rFonts w:ascii="Times New Roman" w:hAnsi="Times New Roman" w:cs="Times New Roman"/>
        </w:rPr>
        <w:t xml:space="preserve">. </w:t>
      </w:r>
      <w:r w:rsidRPr="00C66552">
        <w:rPr>
          <w:rFonts w:ascii="Times New Roman" w:hAnsi="Times New Roman" w:cs="Times New Roman"/>
        </w:rPr>
        <w:t xml:space="preserve">Режим доступа: </w:t>
      </w:r>
      <w:hyperlink r:id="rId6" w:history="1">
        <w:r w:rsidRPr="006840CD">
          <w:rPr>
            <w:rStyle w:val="a3"/>
            <w:rFonts w:ascii="Times New Roman" w:hAnsi="Times New Roman" w:cs="Times New Roman"/>
          </w:rPr>
          <w:t>http://studsportclubs.ru</w:t>
        </w:r>
      </w:hyperlink>
      <w:r>
        <w:rPr>
          <w:rFonts w:ascii="Times New Roman" w:hAnsi="Times New Roman" w:cs="Times New Roman"/>
        </w:rPr>
        <w:t xml:space="preserve"> (</w:t>
      </w:r>
      <w:r w:rsidRPr="0001075C">
        <w:rPr>
          <w:rFonts w:ascii="Times New Roman" w:hAnsi="Times New Roman" w:cs="Times New Roman"/>
        </w:rPr>
        <w:t>дата</w:t>
      </w:r>
      <w:r>
        <w:rPr>
          <w:rFonts w:ascii="Times New Roman" w:hAnsi="Times New Roman" w:cs="Times New Roman"/>
        </w:rPr>
        <w:t xml:space="preserve"> обращения:</w:t>
      </w:r>
      <w:r w:rsidRPr="0001075C">
        <w:rPr>
          <w:rFonts w:ascii="Times New Roman" w:hAnsi="Times New Roman"/>
        </w:rPr>
        <w:t xml:space="preserve"> </w:t>
      </w:r>
      <w:r>
        <w:rPr>
          <w:rFonts w:ascii="Times New Roman" w:hAnsi="Times New Roman"/>
        </w:rPr>
        <w:t>23</w:t>
      </w:r>
      <w:r w:rsidRPr="00C82A47">
        <w:rPr>
          <w:rFonts w:ascii="Times New Roman" w:hAnsi="Times New Roman"/>
        </w:rPr>
        <w:t>.09</w:t>
      </w:r>
      <w:r>
        <w:rPr>
          <w:rFonts w:ascii="Times New Roman" w:hAnsi="Times New Roman"/>
        </w:rPr>
        <w:t>.2019)</w:t>
      </w:r>
    </w:p>
    <w:p w14:paraId="5A5142EB" w14:textId="77777777" w:rsidR="00077A5E" w:rsidRPr="00C66552" w:rsidRDefault="00077A5E" w:rsidP="00077A5E">
      <w:pPr>
        <w:pStyle w:val="a4"/>
        <w:jc w:val="both"/>
        <w:rPr>
          <w:rFonts w:ascii="Times New Roman" w:hAnsi="Times New Roman" w:cs="Times New Roman"/>
          <w:sz w:val="22"/>
          <w:szCs w:val="22"/>
        </w:rPr>
      </w:pPr>
    </w:p>
  </w:footnote>
  <w:footnote w:id="19">
    <w:p w14:paraId="7A810896" w14:textId="77777777" w:rsidR="00077A5E" w:rsidRPr="00C66552" w:rsidRDefault="00077A5E" w:rsidP="00077A5E">
      <w:pPr>
        <w:pStyle w:val="a4"/>
        <w:jc w:val="both"/>
        <w:rPr>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Хорошилова </w:t>
      </w:r>
      <w:proofErr w:type="gramStart"/>
      <w:r w:rsidRPr="00C66552">
        <w:rPr>
          <w:rFonts w:ascii="Times New Roman" w:hAnsi="Times New Roman" w:cs="Times New Roman"/>
          <w:sz w:val="22"/>
          <w:szCs w:val="22"/>
        </w:rPr>
        <w:t>Т.В.</w:t>
      </w:r>
      <w:proofErr w:type="gramEnd"/>
      <w:r w:rsidRPr="00C66552">
        <w:rPr>
          <w:rFonts w:ascii="Times New Roman" w:hAnsi="Times New Roman" w:cs="Times New Roman"/>
          <w:sz w:val="22"/>
          <w:szCs w:val="22"/>
        </w:rPr>
        <w:t xml:space="preserve"> Студенческие трудовые отряды высших учебных заведений Дальнего Востока РСФСР: формирование, опыт, уроки: 1957-1991 гг. Хабаровск, 2012. С.3.</w:t>
      </w:r>
    </w:p>
  </w:footnote>
  <w:footnote w:id="20">
    <w:p w14:paraId="43334CD1"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Платонова </w:t>
      </w:r>
      <w:proofErr w:type="gramStart"/>
      <w:r w:rsidRPr="00C66552">
        <w:rPr>
          <w:rFonts w:ascii="Times New Roman" w:hAnsi="Times New Roman" w:cs="Times New Roman"/>
          <w:sz w:val="22"/>
          <w:szCs w:val="22"/>
        </w:rPr>
        <w:t>Н.М.</w:t>
      </w:r>
      <w:proofErr w:type="gramEnd"/>
      <w:r w:rsidRPr="00C66552">
        <w:rPr>
          <w:rFonts w:ascii="Times New Roman" w:hAnsi="Times New Roman" w:cs="Times New Roman"/>
          <w:sz w:val="22"/>
          <w:szCs w:val="22"/>
        </w:rPr>
        <w:t xml:space="preserve"> Молодежная политика на Дальнем Востоке России в 70-е - первой половине 80-х годов XX века. Комсомольск-на-Амуре, 2006. С.4.</w:t>
      </w:r>
    </w:p>
  </w:footnote>
  <w:footnote w:id="21">
    <w:p w14:paraId="2216BE2D"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Хорошилова </w:t>
      </w:r>
      <w:proofErr w:type="gramStart"/>
      <w:r w:rsidRPr="00C66552">
        <w:rPr>
          <w:rFonts w:ascii="Times New Roman" w:hAnsi="Times New Roman" w:cs="Times New Roman"/>
          <w:sz w:val="22"/>
          <w:szCs w:val="22"/>
        </w:rPr>
        <w:t>Т.В.</w:t>
      </w:r>
      <w:proofErr w:type="gramEnd"/>
      <w:r w:rsidRPr="00C66552">
        <w:rPr>
          <w:rFonts w:ascii="Times New Roman" w:hAnsi="Times New Roman" w:cs="Times New Roman"/>
          <w:sz w:val="22"/>
          <w:szCs w:val="22"/>
        </w:rPr>
        <w:t xml:space="preserve"> Студенческие трудовые отряды высших учебных заведений Дальнего Востока РСФСР: формирование, опыт, уроки: 1957-1991 гг. Хабаровск, 2012. С.3.</w:t>
      </w:r>
    </w:p>
  </w:footnote>
  <w:footnote w:id="22">
    <w:p w14:paraId="5D8A8C6D" w14:textId="77777777" w:rsidR="00077A5E" w:rsidRPr="00C66552" w:rsidRDefault="00077A5E" w:rsidP="00077A5E">
      <w:pPr>
        <w:pStyle w:val="a4"/>
        <w:jc w:val="both"/>
        <w:rPr>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Власов </w:t>
      </w:r>
      <w:proofErr w:type="gramStart"/>
      <w:r w:rsidRPr="00C66552">
        <w:rPr>
          <w:rFonts w:ascii="Times New Roman" w:hAnsi="Times New Roman" w:cs="Times New Roman"/>
          <w:sz w:val="22"/>
          <w:szCs w:val="22"/>
        </w:rPr>
        <w:t>С.А.</w:t>
      </w:r>
      <w:proofErr w:type="gramEnd"/>
      <w:r w:rsidRPr="00C66552">
        <w:rPr>
          <w:rFonts w:ascii="Times New Roman" w:hAnsi="Times New Roman" w:cs="Times New Roman"/>
          <w:sz w:val="22"/>
          <w:szCs w:val="22"/>
        </w:rPr>
        <w:t xml:space="preserve"> Студенческие строительные отряды и их вклад в развитие народного хозяйства Дальнего Востока (1963-1991 гг.) // Вестник ДВО РАН. 2010. № 2. С.7.</w:t>
      </w:r>
    </w:p>
  </w:footnote>
  <w:footnote w:id="23">
    <w:p w14:paraId="273A27C3"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Молодежная общероссийская общественная организация «Российские Студенческие Отряды» [Электронный ресурс]. Режим доступа: </w:t>
      </w:r>
      <w:hyperlink r:id="rId7" w:history="1">
        <w:r w:rsidRPr="00575A1F">
          <w:rPr>
            <w:rStyle w:val="a3"/>
            <w:rFonts w:ascii="Times New Roman" w:hAnsi="Times New Roman" w:cs="Times New Roman"/>
            <w:sz w:val="22"/>
            <w:szCs w:val="22"/>
          </w:rPr>
          <w:t>https://трудкрут.рф/</w:t>
        </w:r>
      </w:hyperlink>
      <w:r>
        <w:rPr>
          <w:rFonts w:ascii="Times New Roman" w:hAnsi="Times New Roman" w:cs="Times New Roman"/>
          <w:sz w:val="22"/>
          <w:szCs w:val="22"/>
        </w:rPr>
        <w:t xml:space="preserve"> (</w:t>
      </w:r>
      <w:r w:rsidRPr="0001075C">
        <w:rPr>
          <w:rFonts w:ascii="Times New Roman" w:hAnsi="Times New Roman" w:cs="Times New Roman"/>
          <w:sz w:val="22"/>
          <w:szCs w:val="22"/>
        </w:rPr>
        <w:t>дата</w:t>
      </w:r>
      <w:r>
        <w:rPr>
          <w:rFonts w:ascii="Times New Roman" w:hAnsi="Times New Roman" w:cs="Times New Roman"/>
          <w:sz w:val="22"/>
          <w:szCs w:val="22"/>
        </w:rPr>
        <w:t xml:space="preserve"> обращения:</w:t>
      </w:r>
      <w:r w:rsidRPr="0001075C">
        <w:rPr>
          <w:rFonts w:ascii="Times New Roman" w:hAnsi="Times New Roman"/>
          <w:sz w:val="22"/>
          <w:szCs w:val="22"/>
        </w:rPr>
        <w:t xml:space="preserve"> </w:t>
      </w:r>
      <w:r>
        <w:rPr>
          <w:rFonts w:ascii="Times New Roman" w:hAnsi="Times New Roman"/>
          <w:sz w:val="22"/>
          <w:szCs w:val="22"/>
        </w:rPr>
        <w:t>23</w:t>
      </w:r>
      <w:r w:rsidRPr="00C82A47">
        <w:rPr>
          <w:rFonts w:ascii="Times New Roman" w:hAnsi="Times New Roman"/>
          <w:sz w:val="22"/>
          <w:szCs w:val="22"/>
        </w:rPr>
        <w:t>.09</w:t>
      </w:r>
      <w:r>
        <w:rPr>
          <w:rFonts w:ascii="Times New Roman" w:hAnsi="Times New Roman"/>
          <w:sz w:val="22"/>
          <w:szCs w:val="22"/>
        </w:rPr>
        <w:t>.2019)</w:t>
      </w:r>
    </w:p>
  </w:footnote>
  <w:footnote w:id="24">
    <w:p w14:paraId="7D142879"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Власов </w:t>
      </w:r>
      <w:proofErr w:type="gramStart"/>
      <w:r w:rsidRPr="00C66552">
        <w:rPr>
          <w:rFonts w:ascii="Times New Roman" w:hAnsi="Times New Roman" w:cs="Times New Roman"/>
          <w:sz w:val="22"/>
          <w:szCs w:val="22"/>
        </w:rPr>
        <w:t>С.А.</w:t>
      </w:r>
      <w:proofErr w:type="gramEnd"/>
      <w:r w:rsidRPr="00C66552">
        <w:rPr>
          <w:rFonts w:ascii="Times New Roman" w:hAnsi="Times New Roman" w:cs="Times New Roman"/>
          <w:sz w:val="22"/>
          <w:szCs w:val="22"/>
        </w:rPr>
        <w:t xml:space="preserve"> Студенческие строительные отряды и их вклад в развитие народного хозяйства Дальнего Востока (1963-1991 гг.) // Вестник ДВО РАН. 2010. № 2. С.7.</w:t>
      </w:r>
    </w:p>
  </w:footnote>
  <w:footnote w:id="25">
    <w:p w14:paraId="0961927C" w14:textId="77777777" w:rsidR="00077A5E" w:rsidRPr="00C66552" w:rsidRDefault="00077A5E" w:rsidP="00077A5E">
      <w:pPr>
        <w:pStyle w:val="a4"/>
        <w:jc w:val="both"/>
        <w:rPr>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Всероссийский студенческий корпус спасателей [Электронный ресурс]. Режим доступа: </w:t>
      </w:r>
      <w:hyperlink r:id="rId8" w:history="1">
        <w:r w:rsidRPr="00575A1F">
          <w:rPr>
            <w:rStyle w:val="a3"/>
            <w:rFonts w:ascii="Times New Roman" w:hAnsi="Times New Roman" w:cs="Times New Roman"/>
            <w:sz w:val="22"/>
            <w:szCs w:val="22"/>
          </w:rPr>
          <w:t>http://vsks.ru</w:t>
        </w:r>
      </w:hyperlink>
      <w:r>
        <w:rPr>
          <w:rFonts w:ascii="Times New Roman" w:hAnsi="Times New Roman" w:cs="Times New Roman"/>
          <w:sz w:val="22"/>
          <w:szCs w:val="22"/>
        </w:rPr>
        <w:t xml:space="preserve"> (</w:t>
      </w:r>
      <w:r w:rsidRPr="0001075C">
        <w:rPr>
          <w:rFonts w:ascii="Times New Roman" w:hAnsi="Times New Roman" w:cs="Times New Roman"/>
          <w:sz w:val="22"/>
          <w:szCs w:val="22"/>
        </w:rPr>
        <w:t>дата</w:t>
      </w:r>
      <w:r>
        <w:rPr>
          <w:rFonts w:ascii="Times New Roman" w:hAnsi="Times New Roman" w:cs="Times New Roman"/>
          <w:sz w:val="22"/>
          <w:szCs w:val="22"/>
        </w:rPr>
        <w:t xml:space="preserve"> обращения:</w:t>
      </w:r>
      <w:r w:rsidRPr="0001075C">
        <w:rPr>
          <w:rFonts w:ascii="Times New Roman" w:hAnsi="Times New Roman"/>
          <w:sz w:val="22"/>
          <w:szCs w:val="22"/>
        </w:rPr>
        <w:t xml:space="preserve"> </w:t>
      </w:r>
      <w:r>
        <w:rPr>
          <w:rFonts w:ascii="Times New Roman" w:hAnsi="Times New Roman"/>
          <w:sz w:val="22"/>
          <w:szCs w:val="22"/>
        </w:rPr>
        <w:t>23</w:t>
      </w:r>
      <w:r w:rsidRPr="00C82A47">
        <w:rPr>
          <w:rFonts w:ascii="Times New Roman" w:hAnsi="Times New Roman"/>
          <w:sz w:val="22"/>
          <w:szCs w:val="22"/>
        </w:rPr>
        <w:t>.09</w:t>
      </w:r>
      <w:r>
        <w:rPr>
          <w:rFonts w:ascii="Times New Roman" w:hAnsi="Times New Roman"/>
          <w:sz w:val="22"/>
          <w:szCs w:val="22"/>
        </w:rPr>
        <w:t>.2019)</w:t>
      </w:r>
    </w:p>
  </w:footnote>
  <w:footnote w:id="26">
    <w:p w14:paraId="7F3D6181"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Российский союз сельской молодежи [Электронный ресурс]. Режим доступа: http://rssm.su/</w:t>
      </w:r>
      <w:r>
        <w:rPr>
          <w:rFonts w:ascii="Times New Roman" w:hAnsi="Times New Roman" w:cs="Times New Roman"/>
          <w:sz w:val="22"/>
          <w:szCs w:val="22"/>
        </w:rPr>
        <w:t>(</w:t>
      </w:r>
      <w:r w:rsidRPr="0001075C">
        <w:rPr>
          <w:rFonts w:ascii="Times New Roman" w:hAnsi="Times New Roman" w:cs="Times New Roman"/>
          <w:sz w:val="22"/>
          <w:szCs w:val="22"/>
        </w:rPr>
        <w:t>дата</w:t>
      </w:r>
      <w:r>
        <w:rPr>
          <w:rFonts w:ascii="Times New Roman" w:hAnsi="Times New Roman" w:cs="Times New Roman"/>
          <w:sz w:val="22"/>
          <w:szCs w:val="22"/>
        </w:rPr>
        <w:t xml:space="preserve"> обращения:</w:t>
      </w:r>
      <w:r w:rsidRPr="0001075C">
        <w:rPr>
          <w:rFonts w:ascii="Times New Roman" w:hAnsi="Times New Roman"/>
          <w:sz w:val="22"/>
          <w:szCs w:val="22"/>
        </w:rPr>
        <w:t xml:space="preserve"> </w:t>
      </w:r>
      <w:r>
        <w:rPr>
          <w:rFonts w:ascii="Times New Roman" w:hAnsi="Times New Roman"/>
          <w:sz w:val="22"/>
          <w:szCs w:val="22"/>
        </w:rPr>
        <w:t>23</w:t>
      </w:r>
      <w:r w:rsidRPr="00C82A47">
        <w:rPr>
          <w:rFonts w:ascii="Times New Roman" w:hAnsi="Times New Roman"/>
          <w:sz w:val="22"/>
          <w:szCs w:val="22"/>
        </w:rPr>
        <w:t>.09</w:t>
      </w:r>
      <w:r>
        <w:rPr>
          <w:rFonts w:ascii="Times New Roman" w:hAnsi="Times New Roman"/>
          <w:sz w:val="22"/>
          <w:szCs w:val="22"/>
        </w:rPr>
        <w:t>.2019)</w:t>
      </w:r>
    </w:p>
  </w:footnote>
  <w:footnote w:id="27">
    <w:p w14:paraId="70D2967C" w14:textId="77777777" w:rsidR="00077A5E" w:rsidRPr="00C66552" w:rsidRDefault="00077A5E" w:rsidP="00077A5E">
      <w:pPr>
        <w:pStyle w:val="a4"/>
        <w:jc w:val="both"/>
        <w:rPr>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Григорова </w:t>
      </w:r>
      <w:proofErr w:type="gramStart"/>
      <w:r w:rsidRPr="00C66552">
        <w:rPr>
          <w:rFonts w:ascii="Times New Roman" w:hAnsi="Times New Roman" w:cs="Times New Roman"/>
          <w:sz w:val="22"/>
          <w:szCs w:val="22"/>
        </w:rPr>
        <w:t>В.К.</w:t>
      </w:r>
      <w:proofErr w:type="gramEnd"/>
      <w:r w:rsidRPr="00C66552">
        <w:rPr>
          <w:rFonts w:ascii="Times New Roman" w:hAnsi="Times New Roman" w:cs="Times New Roman"/>
          <w:sz w:val="22"/>
          <w:szCs w:val="22"/>
        </w:rPr>
        <w:t xml:space="preserve"> Современное детское и молодежное движение: дальневосточный вариант // Среднее профессиональное образование. 2011. № 6. С.37-38.</w:t>
      </w:r>
    </w:p>
  </w:footnote>
  <w:footnote w:id="28">
    <w:p w14:paraId="59E4005E"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Родина </w:t>
      </w:r>
      <w:proofErr w:type="gramStart"/>
      <w:r w:rsidRPr="00C66552">
        <w:rPr>
          <w:rFonts w:ascii="Times New Roman" w:hAnsi="Times New Roman" w:cs="Times New Roman"/>
          <w:sz w:val="22"/>
          <w:szCs w:val="22"/>
        </w:rPr>
        <w:t>О.А.</w:t>
      </w:r>
      <w:proofErr w:type="gramEnd"/>
      <w:r w:rsidRPr="00C66552">
        <w:rPr>
          <w:rFonts w:ascii="Times New Roman" w:hAnsi="Times New Roman" w:cs="Times New Roman"/>
          <w:sz w:val="22"/>
          <w:szCs w:val="22"/>
        </w:rPr>
        <w:t xml:space="preserve"> Молодежные общественные объединения в современной России: социологический анализ эффективности. Екатеринбург, 2006. С.4.</w:t>
      </w:r>
    </w:p>
  </w:footnote>
  <w:footnote w:id="29">
    <w:p w14:paraId="1AEEF097" w14:textId="77777777" w:rsidR="00077A5E" w:rsidRPr="00C66552" w:rsidRDefault="00077A5E" w:rsidP="00077A5E">
      <w:pPr>
        <w:pStyle w:val="a4"/>
        <w:jc w:val="both"/>
        <w:rPr>
          <w:sz w:val="22"/>
          <w:szCs w:val="22"/>
        </w:rPr>
      </w:pPr>
      <w:r w:rsidRPr="00C66552">
        <w:rPr>
          <w:rFonts w:ascii="Times New Roman" w:eastAsia="Calibri Light" w:hAnsi="Times New Roman" w:cs="Times New Roman"/>
          <w:sz w:val="22"/>
          <w:szCs w:val="22"/>
          <w:vertAlign w:val="superscript"/>
        </w:rPr>
        <w:footnoteRef/>
      </w:r>
      <w:r>
        <w:rPr>
          <w:rFonts w:ascii="Times New Roman" w:hAnsi="Times New Roman" w:cs="Times New Roman"/>
          <w:sz w:val="22"/>
          <w:szCs w:val="22"/>
        </w:rPr>
        <w:t xml:space="preserve">  </w:t>
      </w:r>
      <w:proofErr w:type="spellStart"/>
      <w:r w:rsidRPr="00C66552">
        <w:rPr>
          <w:rFonts w:ascii="Times New Roman" w:hAnsi="Times New Roman" w:cs="Times New Roman"/>
          <w:sz w:val="22"/>
          <w:szCs w:val="22"/>
        </w:rPr>
        <w:t>Сольский</w:t>
      </w:r>
      <w:proofErr w:type="spellEnd"/>
      <w:r w:rsidRPr="00C66552">
        <w:rPr>
          <w:rFonts w:ascii="Times New Roman" w:hAnsi="Times New Roman" w:cs="Times New Roman"/>
          <w:sz w:val="22"/>
          <w:szCs w:val="22"/>
        </w:rPr>
        <w:t xml:space="preserve"> О.П. Особенности политической социализации молодежи в условиях местного сообщества. М., 2004. С.7.</w:t>
      </w:r>
    </w:p>
  </w:footnote>
  <w:footnote w:id="30">
    <w:p w14:paraId="5B908D8C"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w:t>
      </w:r>
      <w:r w:rsidRPr="006B5AC7">
        <w:rPr>
          <w:rFonts w:ascii="Times New Roman" w:hAnsi="Times New Roman" w:cs="Times New Roman"/>
          <w:sz w:val="22"/>
          <w:szCs w:val="22"/>
        </w:rPr>
        <w:t xml:space="preserve">Голобокова, Я. А. Становление молодёжных общественных объединений Дальнего Востока Российской Федерации в </w:t>
      </w:r>
      <w:proofErr w:type="gramStart"/>
      <w:r w:rsidRPr="006B5AC7">
        <w:rPr>
          <w:rFonts w:ascii="Times New Roman" w:hAnsi="Times New Roman" w:cs="Times New Roman"/>
          <w:sz w:val="22"/>
          <w:szCs w:val="22"/>
        </w:rPr>
        <w:t>1990-2005</w:t>
      </w:r>
      <w:proofErr w:type="gramEnd"/>
      <w:r w:rsidRPr="006B5AC7">
        <w:rPr>
          <w:rFonts w:ascii="Times New Roman" w:hAnsi="Times New Roman" w:cs="Times New Roman"/>
          <w:sz w:val="22"/>
          <w:szCs w:val="22"/>
        </w:rPr>
        <w:t xml:space="preserve"> годах:</w:t>
      </w:r>
      <w:r>
        <w:rPr>
          <w:rFonts w:ascii="Times New Roman" w:hAnsi="Times New Roman" w:cs="Times New Roman"/>
          <w:sz w:val="22"/>
          <w:szCs w:val="22"/>
        </w:rPr>
        <w:t xml:space="preserve"> </w:t>
      </w:r>
      <w:proofErr w:type="spellStart"/>
      <w:r>
        <w:rPr>
          <w:rFonts w:ascii="Times New Roman" w:hAnsi="Times New Roman" w:cs="Times New Roman"/>
          <w:sz w:val="22"/>
          <w:szCs w:val="22"/>
        </w:rPr>
        <w:t>автореф</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дис</w:t>
      </w:r>
      <w:proofErr w:type="spellEnd"/>
      <w:r>
        <w:rPr>
          <w:rFonts w:ascii="Times New Roman" w:hAnsi="Times New Roman" w:cs="Times New Roman"/>
          <w:sz w:val="22"/>
          <w:szCs w:val="22"/>
        </w:rPr>
        <w:t>.</w:t>
      </w:r>
      <w:r w:rsidRPr="006B5AC7">
        <w:rPr>
          <w:rFonts w:ascii="Times New Roman" w:hAnsi="Times New Roman" w:cs="Times New Roman"/>
          <w:sz w:val="22"/>
          <w:szCs w:val="22"/>
        </w:rPr>
        <w:t xml:space="preserve"> канд. ист. наук: 07.00.02 / Голобокова Яна </w:t>
      </w:r>
      <w:proofErr w:type="spellStart"/>
      <w:r w:rsidRPr="006B5AC7">
        <w:rPr>
          <w:rFonts w:ascii="Times New Roman" w:hAnsi="Times New Roman" w:cs="Times New Roman"/>
          <w:sz w:val="22"/>
          <w:szCs w:val="22"/>
        </w:rPr>
        <w:t>Анатол</w:t>
      </w:r>
      <w:r>
        <w:rPr>
          <w:rFonts w:ascii="Times New Roman" w:hAnsi="Times New Roman" w:cs="Times New Roman"/>
          <w:sz w:val="22"/>
          <w:szCs w:val="22"/>
        </w:rPr>
        <w:t>евна</w:t>
      </w:r>
      <w:proofErr w:type="spellEnd"/>
      <w:r>
        <w:rPr>
          <w:rFonts w:ascii="Times New Roman" w:hAnsi="Times New Roman" w:cs="Times New Roman"/>
          <w:sz w:val="22"/>
          <w:szCs w:val="22"/>
        </w:rPr>
        <w:t xml:space="preserve">. – Хабаровск, 2007. </w:t>
      </w:r>
      <w:r w:rsidRPr="00C66552">
        <w:rPr>
          <w:rFonts w:ascii="Times New Roman" w:hAnsi="Times New Roman" w:cs="Times New Roman"/>
          <w:sz w:val="22"/>
          <w:szCs w:val="22"/>
        </w:rPr>
        <w:t>С.10.</w:t>
      </w:r>
    </w:p>
  </w:footnote>
  <w:footnote w:id="31">
    <w:p w14:paraId="539312A5"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Левков </w:t>
      </w:r>
      <w:proofErr w:type="gramStart"/>
      <w:r w:rsidRPr="00C66552">
        <w:rPr>
          <w:rFonts w:ascii="Times New Roman" w:hAnsi="Times New Roman" w:cs="Times New Roman"/>
          <w:sz w:val="22"/>
          <w:szCs w:val="22"/>
        </w:rPr>
        <w:t>С.А.</w:t>
      </w:r>
      <w:proofErr w:type="gramEnd"/>
      <w:r w:rsidRPr="00C66552">
        <w:rPr>
          <w:rFonts w:ascii="Times New Roman" w:hAnsi="Times New Roman" w:cs="Times New Roman"/>
          <w:sz w:val="22"/>
          <w:szCs w:val="22"/>
        </w:rPr>
        <w:t xml:space="preserve"> Концептуальные основания региональной социальной политики: социологический анализ. Хабаровск, 2006. С.3-4.</w:t>
      </w:r>
    </w:p>
  </w:footnote>
  <w:footnote w:id="32">
    <w:p w14:paraId="4C3F152A" w14:textId="77777777" w:rsidR="00077A5E" w:rsidRPr="00C66552" w:rsidRDefault="00077A5E" w:rsidP="00077A5E">
      <w:pPr>
        <w:pStyle w:val="a4"/>
        <w:jc w:val="both"/>
        <w:rPr>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Шестак О.И. Специфика и проблемы состояния молодежного потенциала Приморского и Хабаровского краев (информационно-аналитический обзор по результатам социологического опроса) // Проекты молодежи и для молодежи: дальневосточные практики. Хабаровск, 2010. С.27.</w:t>
      </w:r>
    </w:p>
  </w:footnote>
  <w:footnote w:id="33">
    <w:p w14:paraId="2B1BC234"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w:t>
      </w:r>
      <w:r w:rsidRPr="006B5AC7">
        <w:rPr>
          <w:rFonts w:ascii="Times New Roman" w:hAnsi="Times New Roman" w:cs="Times New Roman"/>
          <w:sz w:val="22"/>
          <w:szCs w:val="22"/>
        </w:rPr>
        <w:t xml:space="preserve">Голобокова, Я. А. Становление молодёжных общественных объединений Дальнего Востока Российской Федерации в </w:t>
      </w:r>
      <w:proofErr w:type="gramStart"/>
      <w:r w:rsidRPr="006B5AC7">
        <w:rPr>
          <w:rFonts w:ascii="Times New Roman" w:hAnsi="Times New Roman" w:cs="Times New Roman"/>
          <w:sz w:val="22"/>
          <w:szCs w:val="22"/>
        </w:rPr>
        <w:t>1990-2005</w:t>
      </w:r>
      <w:proofErr w:type="gramEnd"/>
      <w:r w:rsidRPr="006B5AC7">
        <w:rPr>
          <w:rFonts w:ascii="Times New Roman" w:hAnsi="Times New Roman" w:cs="Times New Roman"/>
          <w:sz w:val="22"/>
          <w:szCs w:val="22"/>
        </w:rPr>
        <w:t xml:space="preserve"> годах:</w:t>
      </w:r>
      <w:r>
        <w:rPr>
          <w:rFonts w:ascii="Times New Roman" w:hAnsi="Times New Roman" w:cs="Times New Roman"/>
          <w:sz w:val="22"/>
          <w:szCs w:val="22"/>
        </w:rPr>
        <w:t xml:space="preserve"> </w:t>
      </w:r>
      <w:proofErr w:type="spellStart"/>
      <w:r>
        <w:rPr>
          <w:rFonts w:ascii="Times New Roman" w:hAnsi="Times New Roman" w:cs="Times New Roman"/>
          <w:sz w:val="22"/>
          <w:szCs w:val="22"/>
        </w:rPr>
        <w:t>автореф</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дис</w:t>
      </w:r>
      <w:proofErr w:type="spellEnd"/>
      <w:r>
        <w:rPr>
          <w:rFonts w:ascii="Times New Roman" w:hAnsi="Times New Roman" w:cs="Times New Roman"/>
          <w:sz w:val="22"/>
          <w:szCs w:val="22"/>
        </w:rPr>
        <w:t>.</w:t>
      </w:r>
      <w:r w:rsidRPr="006B5AC7">
        <w:rPr>
          <w:rFonts w:ascii="Times New Roman" w:hAnsi="Times New Roman" w:cs="Times New Roman"/>
          <w:sz w:val="22"/>
          <w:szCs w:val="22"/>
        </w:rPr>
        <w:t xml:space="preserve"> канд. ист. наук: 07.00.02 / Голобокова Яна </w:t>
      </w:r>
      <w:proofErr w:type="spellStart"/>
      <w:r w:rsidRPr="006B5AC7">
        <w:rPr>
          <w:rFonts w:ascii="Times New Roman" w:hAnsi="Times New Roman" w:cs="Times New Roman"/>
          <w:sz w:val="22"/>
          <w:szCs w:val="22"/>
        </w:rPr>
        <w:t>Анатол</w:t>
      </w:r>
      <w:r>
        <w:rPr>
          <w:rFonts w:ascii="Times New Roman" w:hAnsi="Times New Roman" w:cs="Times New Roman"/>
          <w:sz w:val="22"/>
          <w:szCs w:val="22"/>
        </w:rPr>
        <w:t>евна</w:t>
      </w:r>
      <w:proofErr w:type="spellEnd"/>
      <w:r>
        <w:rPr>
          <w:rFonts w:ascii="Times New Roman" w:hAnsi="Times New Roman" w:cs="Times New Roman"/>
          <w:sz w:val="22"/>
          <w:szCs w:val="22"/>
        </w:rPr>
        <w:t xml:space="preserve">. – Хабаровск, 2007. </w:t>
      </w:r>
      <w:r w:rsidRPr="00C66552">
        <w:rPr>
          <w:rFonts w:ascii="Times New Roman" w:hAnsi="Times New Roman" w:cs="Times New Roman"/>
          <w:sz w:val="22"/>
          <w:szCs w:val="22"/>
        </w:rPr>
        <w:t>С.11.</w:t>
      </w:r>
    </w:p>
  </w:footnote>
  <w:footnote w:id="34">
    <w:p w14:paraId="62F6057A"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w:t>
      </w:r>
      <w:proofErr w:type="spellStart"/>
      <w:r w:rsidRPr="00444CC4">
        <w:rPr>
          <w:rFonts w:ascii="Times New Roman" w:hAnsi="Times New Roman" w:cs="Times New Roman"/>
          <w:sz w:val="22"/>
          <w:szCs w:val="22"/>
        </w:rPr>
        <w:t>Фирсакова</w:t>
      </w:r>
      <w:proofErr w:type="spellEnd"/>
      <w:r w:rsidRPr="00444CC4">
        <w:rPr>
          <w:rFonts w:ascii="Times New Roman" w:hAnsi="Times New Roman" w:cs="Times New Roman"/>
          <w:sz w:val="22"/>
          <w:szCs w:val="22"/>
        </w:rPr>
        <w:t xml:space="preserve">, И. В. Особенности формирования общественных молодежных организаций в социальной структуре российского общества: на примере Хабаровского края: </w:t>
      </w:r>
      <w:proofErr w:type="spellStart"/>
      <w:r w:rsidRPr="00444CC4">
        <w:rPr>
          <w:rFonts w:ascii="Times New Roman" w:hAnsi="Times New Roman" w:cs="Times New Roman"/>
          <w:sz w:val="22"/>
          <w:szCs w:val="22"/>
        </w:rPr>
        <w:t>автореф</w:t>
      </w:r>
      <w:proofErr w:type="spellEnd"/>
      <w:r w:rsidRPr="00444CC4">
        <w:rPr>
          <w:rFonts w:ascii="Times New Roman" w:hAnsi="Times New Roman" w:cs="Times New Roman"/>
          <w:sz w:val="22"/>
          <w:szCs w:val="22"/>
        </w:rPr>
        <w:t xml:space="preserve">. </w:t>
      </w:r>
      <w:proofErr w:type="spellStart"/>
      <w:r w:rsidRPr="00444CC4">
        <w:rPr>
          <w:rFonts w:ascii="Times New Roman" w:hAnsi="Times New Roman" w:cs="Times New Roman"/>
          <w:sz w:val="22"/>
          <w:szCs w:val="22"/>
        </w:rPr>
        <w:t>дис</w:t>
      </w:r>
      <w:proofErr w:type="spellEnd"/>
      <w:r w:rsidRPr="00444CC4">
        <w:rPr>
          <w:rFonts w:ascii="Times New Roman" w:hAnsi="Times New Roman" w:cs="Times New Roman"/>
          <w:sz w:val="22"/>
          <w:szCs w:val="22"/>
        </w:rPr>
        <w:t xml:space="preserve">. канд. соц. наук: 22.00.04 / </w:t>
      </w:r>
      <w:proofErr w:type="spellStart"/>
      <w:r w:rsidRPr="00444CC4">
        <w:rPr>
          <w:rFonts w:ascii="Times New Roman" w:hAnsi="Times New Roman" w:cs="Times New Roman"/>
          <w:sz w:val="22"/>
          <w:szCs w:val="22"/>
        </w:rPr>
        <w:t>Фирсакова</w:t>
      </w:r>
      <w:proofErr w:type="spellEnd"/>
      <w:r w:rsidRPr="00444CC4">
        <w:rPr>
          <w:rFonts w:ascii="Times New Roman" w:hAnsi="Times New Roman" w:cs="Times New Roman"/>
          <w:sz w:val="22"/>
          <w:szCs w:val="22"/>
        </w:rPr>
        <w:t xml:space="preserve"> Ирина Владим</w:t>
      </w:r>
      <w:r>
        <w:rPr>
          <w:rFonts w:ascii="Times New Roman" w:hAnsi="Times New Roman" w:cs="Times New Roman"/>
          <w:sz w:val="22"/>
          <w:szCs w:val="22"/>
        </w:rPr>
        <w:t>ировна. – Хабаровск, 2013.</w:t>
      </w:r>
      <w:r w:rsidRPr="00C66552">
        <w:rPr>
          <w:rFonts w:ascii="Times New Roman" w:hAnsi="Times New Roman" w:cs="Times New Roman"/>
          <w:sz w:val="22"/>
          <w:szCs w:val="22"/>
        </w:rPr>
        <w:t xml:space="preserve"> С.4.</w:t>
      </w:r>
    </w:p>
  </w:footnote>
  <w:footnote w:id="35">
    <w:p w14:paraId="133D0931" w14:textId="77777777" w:rsidR="00077A5E" w:rsidRPr="00C66552" w:rsidRDefault="00077A5E" w:rsidP="00077A5E">
      <w:pPr>
        <w:pStyle w:val="a4"/>
        <w:jc w:val="both"/>
        <w:rPr>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w:t>
      </w:r>
      <w:r w:rsidRPr="006B5AC7">
        <w:rPr>
          <w:rFonts w:ascii="Times New Roman" w:hAnsi="Times New Roman" w:cs="Times New Roman"/>
          <w:sz w:val="22"/>
          <w:szCs w:val="22"/>
        </w:rPr>
        <w:t xml:space="preserve">Голобокова, Я. А. Становление молодёжных общественных объединений Дальнего Востока Российской Федерации в </w:t>
      </w:r>
      <w:proofErr w:type="gramStart"/>
      <w:r w:rsidRPr="006B5AC7">
        <w:rPr>
          <w:rFonts w:ascii="Times New Roman" w:hAnsi="Times New Roman" w:cs="Times New Roman"/>
          <w:sz w:val="22"/>
          <w:szCs w:val="22"/>
        </w:rPr>
        <w:t>1990-2005</w:t>
      </w:r>
      <w:proofErr w:type="gramEnd"/>
      <w:r w:rsidRPr="006B5AC7">
        <w:rPr>
          <w:rFonts w:ascii="Times New Roman" w:hAnsi="Times New Roman" w:cs="Times New Roman"/>
          <w:sz w:val="22"/>
          <w:szCs w:val="22"/>
        </w:rPr>
        <w:t xml:space="preserve"> годах: </w:t>
      </w:r>
      <w:proofErr w:type="spellStart"/>
      <w:r w:rsidRPr="006B5AC7">
        <w:rPr>
          <w:rFonts w:ascii="Times New Roman" w:hAnsi="Times New Roman" w:cs="Times New Roman"/>
          <w:sz w:val="22"/>
          <w:szCs w:val="22"/>
        </w:rPr>
        <w:t>автореф</w:t>
      </w:r>
      <w:proofErr w:type="spellEnd"/>
      <w:r w:rsidRPr="006B5AC7">
        <w:rPr>
          <w:rFonts w:ascii="Times New Roman" w:hAnsi="Times New Roman" w:cs="Times New Roman"/>
          <w:sz w:val="22"/>
          <w:szCs w:val="22"/>
        </w:rPr>
        <w:t xml:space="preserve">. </w:t>
      </w:r>
      <w:proofErr w:type="spellStart"/>
      <w:r w:rsidRPr="006B5AC7">
        <w:rPr>
          <w:rFonts w:ascii="Times New Roman" w:hAnsi="Times New Roman" w:cs="Times New Roman"/>
          <w:sz w:val="22"/>
          <w:szCs w:val="22"/>
        </w:rPr>
        <w:t>дис</w:t>
      </w:r>
      <w:proofErr w:type="spellEnd"/>
      <w:r w:rsidRPr="006B5AC7">
        <w:rPr>
          <w:rFonts w:ascii="Times New Roman" w:hAnsi="Times New Roman" w:cs="Times New Roman"/>
          <w:sz w:val="22"/>
          <w:szCs w:val="22"/>
        </w:rPr>
        <w:t xml:space="preserve">. канд. ист. наук: 07.00.02 / Голобокова Яна </w:t>
      </w:r>
      <w:proofErr w:type="spellStart"/>
      <w:r w:rsidRPr="006B5AC7">
        <w:rPr>
          <w:rFonts w:ascii="Times New Roman" w:hAnsi="Times New Roman" w:cs="Times New Roman"/>
          <w:sz w:val="22"/>
          <w:szCs w:val="22"/>
        </w:rPr>
        <w:t>Анатол</w:t>
      </w:r>
      <w:r>
        <w:rPr>
          <w:rFonts w:ascii="Times New Roman" w:hAnsi="Times New Roman" w:cs="Times New Roman"/>
          <w:sz w:val="22"/>
          <w:szCs w:val="22"/>
        </w:rPr>
        <w:t>евна</w:t>
      </w:r>
      <w:proofErr w:type="spellEnd"/>
      <w:r>
        <w:rPr>
          <w:rFonts w:ascii="Times New Roman" w:hAnsi="Times New Roman" w:cs="Times New Roman"/>
          <w:sz w:val="22"/>
          <w:szCs w:val="22"/>
        </w:rPr>
        <w:t xml:space="preserve">. – Хабаровск, 2007. </w:t>
      </w:r>
      <w:r w:rsidRPr="00C66552">
        <w:rPr>
          <w:rFonts w:ascii="Times New Roman" w:hAnsi="Times New Roman" w:cs="Times New Roman"/>
          <w:sz w:val="22"/>
          <w:szCs w:val="22"/>
        </w:rPr>
        <w:t>С.18-19.</w:t>
      </w:r>
    </w:p>
  </w:footnote>
  <w:footnote w:id="36">
    <w:p w14:paraId="2796578C"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w:t>
      </w:r>
      <w:r w:rsidRPr="006B5AC7">
        <w:rPr>
          <w:rFonts w:ascii="Times New Roman" w:hAnsi="Times New Roman" w:cs="Times New Roman"/>
          <w:sz w:val="22"/>
          <w:szCs w:val="22"/>
        </w:rPr>
        <w:t xml:space="preserve">Голобокова, Я. А. Становление молодёжных общественных объединений Дальнего Востока Российской Федерации в </w:t>
      </w:r>
      <w:proofErr w:type="gramStart"/>
      <w:r>
        <w:rPr>
          <w:rFonts w:ascii="Times New Roman" w:hAnsi="Times New Roman" w:cs="Times New Roman"/>
          <w:sz w:val="22"/>
          <w:szCs w:val="22"/>
        </w:rPr>
        <w:t>1990-2005</w:t>
      </w:r>
      <w:proofErr w:type="gramEnd"/>
      <w:r>
        <w:rPr>
          <w:rFonts w:ascii="Times New Roman" w:hAnsi="Times New Roman" w:cs="Times New Roman"/>
          <w:sz w:val="22"/>
          <w:szCs w:val="22"/>
        </w:rPr>
        <w:t xml:space="preserve"> годах: </w:t>
      </w:r>
      <w:proofErr w:type="spellStart"/>
      <w:r>
        <w:rPr>
          <w:rFonts w:ascii="Times New Roman" w:hAnsi="Times New Roman" w:cs="Times New Roman"/>
          <w:sz w:val="22"/>
          <w:szCs w:val="22"/>
        </w:rPr>
        <w:t>автореф</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дис</w:t>
      </w:r>
      <w:proofErr w:type="spellEnd"/>
      <w:r>
        <w:rPr>
          <w:rFonts w:ascii="Times New Roman" w:hAnsi="Times New Roman" w:cs="Times New Roman"/>
          <w:sz w:val="22"/>
          <w:szCs w:val="22"/>
        </w:rPr>
        <w:t>.</w:t>
      </w:r>
      <w:r w:rsidRPr="006B5AC7">
        <w:rPr>
          <w:rFonts w:ascii="Times New Roman" w:hAnsi="Times New Roman" w:cs="Times New Roman"/>
          <w:sz w:val="22"/>
          <w:szCs w:val="22"/>
        </w:rPr>
        <w:t xml:space="preserve"> канд. ист. наук: 07.00.02 / Голобокова Яна </w:t>
      </w:r>
      <w:proofErr w:type="spellStart"/>
      <w:r w:rsidRPr="006B5AC7">
        <w:rPr>
          <w:rFonts w:ascii="Times New Roman" w:hAnsi="Times New Roman" w:cs="Times New Roman"/>
          <w:sz w:val="22"/>
          <w:szCs w:val="22"/>
        </w:rPr>
        <w:t>Анатол</w:t>
      </w:r>
      <w:r>
        <w:rPr>
          <w:rFonts w:ascii="Times New Roman" w:hAnsi="Times New Roman" w:cs="Times New Roman"/>
          <w:sz w:val="22"/>
          <w:szCs w:val="22"/>
        </w:rPr>
        <w:t>евна</w:t>
      </w:r>
      <w:proofErr w:type="spellEnd"/>
      <w:r>
        <w:rPr>
          <w:rFonts w:ascii="Times New Roman" w:hAnsi="Times New Roman" w:cs="Times New Roman"/>
          <w:sz w:val="22"/>
          <w:szCs w:val="22"/>
        </w:rPr>
        <w:t xml:space="preserve">. – Хабаровск, 2007. </w:t>
      </w:r>
      <w:r w:rsidRPr="00C66552">
        <w:rPr>
          <w:rFonts w:ascii="Times New Roman" w:hAnsi="Times New Roman" w:cs="Times New Roman"/>
          <w:sz w:val="22"/>
          <w:szCs w:val="22"/>
        </w:rPr>
        <w:t>С.19-20.</w:t>
      </w:r>
    </w:p>
  </w:footnote>
  <w:footnote w:id="37">
    <w:p w14:paraId="4DA958EB" w14:textId="77777777" w:rsidR="00077A5E" w:rsidRPr="00C66552" w:rsidRDefault="00077A5E" w:rsidP="00077A5E">
      <w:pPr>
        <w:pStyle w:val="a4"/>
        <w:jc w:val="both"/>
        <w:rPr>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Голобоков А.С. Роль молодежных общественных объединений в современной России // АНИ:</w:t>
      </w:r>
      <w:r w:rsidRPr="00A07F52">
        <w:rPr>
          <w:rFonts w:ascii="Times New Roman" w:hAnsi="Times New Roman" w:cs="Times New Roman"/>
          <w:sz w:val="22"/>
          <w:szCs w:val="22"/>
        </w:rPr>
        <w:t xml:space="preserve"> </w:t>
      </w:r>
      <w:r w:rsidRPr="00C66552">
        <w:rPr>
          <w:rFonts w:ascii="Times New Roman" w:hAnsi="Times New Roman" w:cs="Times New Roman"/>
          <w:sz w:val="22"/>
          <w:szCs w:val="22"/>
        </w:rPr>
        <w:t>педагогика и психология. 2017. № 2 (19) С.305.</w:t>
      </w:r>
    </w:p>
  </w:footnote>
  <w:footnote w:id="38">
    <w:p w14:paraId="74C51F03"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Бляхер </w:t>
      </w:r>
      <w:proofErr w:type="gramStart"/>
      <w:r w:rsidRPr="00C66552">
        <w:rPr>
          <w:rFonts w:ascii="Times New Roman" w:hAnsi="Times New Roman" w:cs="Times New Roman"/>
          <w:sz w:val="22"/>
          <w:szCs w:val="22"/>
        </w:rPr>
        <w:t>Л.Е.</w:t>
      </w:r>
      <w:proofErr w:type="gramEnd"/>
      <w:r w:rsidRPr="00C66552">
        <w:rPr>
          <w:rFonts w:ascii="Times New Roman" w:hAnsi="Times New Roman" w:cs="Times New Roman"/>
          <w:sz w:val="22"/>
          <w:szCs w:val="22"/>
        </w:rPr>
        <w:t xml:space="preserve"> Дальний Восток России: в поисках политической идентификации // Политическая наука. 2005. № 3. С.116-117.</w:t>
      </w:r>
    </w:p>
  </w:footnote>
  <w:footnote w:id="39">
    <w:p w14:paraId="4943A8A8" w14:textId="77777777" w:rsidR="00077A5E" w:rsidRPr="00C66552" w:rsidRDefault="00077A5E" w:rsidP="00077A5E">
      <w:pPr>
        <w:pStyle w:val="a4"/>
        <w:jc w:val="both"/>
        <w:rPr>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Левков </w:t>
      </w:r>
      <w:proofErr w:type="gramStart"/>
      <w:r w:rsidRPr="00C66552">
        <w:rPr>
          <w:rFonts w:ascii="Times New Roman" w:hAnsi="Times New Roman" w:cs="Times New Roman"/>
          <w:sz w:val="22"/>
          <w:szCs w:val="22"/>
        </w:rPr>
        <w:t>С.А.</w:t>
      </w:r>
      <w:proofErr w:type="gramEnd"/>
      <w:r w:rsidRPr="00C66552">
        <w:rPr>
          <w:rFonts w:ascii="Times New Roman" w:hAnsi="Times New Roman" w:cs="Times New Roman"/>
          <w:sz w:val="22"/>
          <w:szCs w:val="22"/>
        </w:rPr>
        <w:t xml:space="preserve"> Концептуальные основания региональной социальной политики: социологический анализ. Хабаровск, 2006. С.35.</w:t>
      </w:r>
    </w:p>
  </w:footnote>
  <w:footnote w:id="40">
    <w:p w14:paraId="43AA0488"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w:t>
      </w:r>
      <w:r w:rsidRPr="006B5AC7">
        <w:rPr>
          <w:rFonts w:ascii="Times New Roman" w:hAnsi="Times New Roman" w:cs="Times New Roman"/>
          <w:sz w:val="22"/>
          <w:szCs w:val="22"/>
        </w:rPr>
        <w:t xml:space="preserve">Голобокова, Я. А. Становление молодёжных общественных объединений Дальнего Востока Российской Федерации в </w:t>
      </w:r>
      <w:proofErr w:type="gramStart"/>
      <w:r w:rsidRPr="006B5AC7">
        <w:rPr>
          <w:rFonts w:ascii="Times New Roman" w:hAnsi="Times New Roman" w:cs="Times New Roman"/>
          <w:sz w:val="22"/>
          <w:szCs w:val="22"/>
        </w:rPr>
        <w:t>1990-2005</w:t>
      </w:r>
      <w:proofErr w:type="gramEnd"/>
      <w:r w:rsidRPr="006B5AC7">
        <w:rPr>
          <w:rFonts w:ascii="Times New Roman" w:hAnsi="Times New Roman" w:cs="Times New Roman"/>
          <w:sz w:val="22"/>
          <w:szCs w:val="22"/>
        </w:rPr>
        <w:t xml:space="preserve"> годах: </w:t>
      </w:r>
      <w:proofErr w:type="spellStart"/>
      <w:r w:rsidRPr="006B5AC7">
        <w:rPr>
          <w:rFonts w:ascii="Times New Roman" w:hAnsi="Times New Roman" w:cs="Times New Roman"/>
          <w:sz w:val="22"/>
          <w:szCs w:val="22"/>
        </w:rPr>
        <w:t>автореф</w:t>
      </w:r>
      <w:proofErr w:type="spellEnd"/>
      <w:r w:rsidRPr="006B5AC7">
        <w:rPr>
          <w:rFonts w:ascii="Times New Roman" w:hAnsi="Times New Roman" w:cs="Times New Roman"/>
          <w:sz w:val="22"/>
          <w:szCs w:val="22"/>
        </w:rPr>
        <w:t xml:space="preserve">. </w:t>
      </w:r>
      <w:proofErr w:type="spellStart"/>
      <w:r w:rsidRPr="006B5AC7">
        <w:rPr>
          <w:rFonts w:ascii="Times New Roman" w:hAnsi="Times New Roman" w:cs="Times New Roman"/>
          <w:sz w:val="22"/>
          <w:szCs w:val="22"/>
        </w:rPr>
        <w:t>дис</w:t>
      </w:r>
      <w:proofErr w:type="spellEnd"/>
      <w:r w:rsidRPr="006B5AC7">
        <w:rPr>
          <w:rFonts w:ascii="Times New Roman" w:hAnsi="Times New Roman" w:cs="Times New Roman"/>
          <w:sz w:val="22"/>
          <w:szCs w:val="22"/>
        </w:rPr>
        <w:t xml:space="preserve">. канд. ист. наук: 07.00.02 / Голобокова Яна </w:t>
      </w:r>
      <w:proofErr w:type="spellStart"/>
      <w:r w:rsidRPr="006B5AC7">
        <w:rPr>
          <w:rFonts w:ascii="Times New Roman" w:hAnsi="Times New Roman" w:cs="Times New Roman"/>
          <w:sz w:val="22"/>
          <w:szCs w:val="22"/>
        </w:rPr>
        <w:t>Анатол</w:t>
      </w:r>
      <w:r>
        <w:rPr>
          <w:rFonts w:ascii="Times New Roman" w:hAnsi="Times New Roman" w:cs="Times New Roman"/>
          <w:sz w:val="22"/>
          <w:szCs w:val="22"/>
        </w:rPr>
        <w:t>евна</w:t>
      </w:r>
      <w:proofErr w:type="spellEnd"/>
      <w:r>
        <w:rPr>
          <w:rFonts w:ascii="Times New Roman" w:hAnsi="Times New Roman" w:cs="Times New Roman"/>
          <w:sz w:val="22"/>
          <w:szCs w:val="22"/>
        </w:rPr>
        <w:t xml:space="preserve">. – Хабаровск, 2007. </w:t>
      </w:r>
      <w:r w:rsidRPr="00C66552">
        <w:rPr>
          <w:rFonts w:ascii="Times New Roman" w:hAnsi="Times New Roman" w:cs="Times New Roman"/>
          <w:sz w:val="22"/>
          <w:szCs w:val="22"/>
        </w:rPr>
        <w:t>С.20.</w:t>
      </w:r>
    </w:p>
  </w:footnote>
  <w:footnote w:id="41">
    <w:p w14:paraId="6C7CA487"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w:t>
      </w:r>
      <w:proofErr w:type="spellStart"/>
      <w:r w:rsidRPr="00444CC4">
        <w:rPr>
          <w:rFonts w:ascii="Times New Roman" w:hAnsi="Times New Roman" w:cs="Times New Roman"/>
          <w:sz w:val="22"/>
          <w:szCs w:val="22"/>
        </w:rPr>
        <w:t>Фирсакова</w:t>
      </w:r>
      <w:proofErr w:type="spellEnd"/>
      <w:r w:rsidRPr="00444CC4">
        <w:rPr>
          <w:rFonts w:ascii="Times New Roman" w:hAnsi="Times New Roman" w:cs="Times New Roman"/>
          <w:sz w:val="22"/>
          <w:szCs w:val="22"/>
        </w:rPr>
        <w:t xml:space="preserve">, И. В. Особенности формирования общественных молодежных организаций в социальной структуре российского общества: на примере Хабаровского края: </w:t>
      </w:r>
      <w:proofErr w:type="spellStart"/>
      <w:r w:rsidRPr="00444CC4">
        <w:rPr>
          <w:rFonts w:ascii="Times New Roman" w:hAnsi="Times New Roman" w:cs="Times New Roman"/>
          <w:sz w:val="22"/>
          <w:szCs w:val="22"/>
        </w:rPr>
        <w:t>автореф</w:t>
      </w:r>
      <w:proofErr w:type="spellEnd"/>
      <w:r w:rsidRPr="00444CC4">
        <w:rPr>
          <w:rFonts w:ascii="Times New Roman" w:hAnsi="Times New Roman" w:cs="Times New Roman"/>
          <w:sz w:val="22"/>
          <w:szCs w:val="22"/>
        </w:rPr>
        <w:t xml:space="preserve">. </w:t>
      </w:r>
      <w:proofErr w:type="spellStart"/>
      <w:r w:rsidRPr="00444CC4">
        <w:rPr>
          <w:rFonts w:ascii="Times New Roman" w:hAnsi="Times New Roman" w:cs="Times New Roman"/>
          <w:sz w:val="22"/>
          <w:szCs w:val="22"/>
        </w:rPr>
        <w:t>дис</w:t>
      </w:r>
      <w:proofErr w:type="spellEnd"/>
      <w:r w:rsidRPr="00444CC4">
        <w:rPr>
          <w:rFonts w:ascii="Times New Roman" w:hAnsi="Times New Roman" w:cs="Times New Roman"/>
          <w:sz w:val="22"/>
          <w:szCs w:val="22"/>
        </w:rPr>
        <w:t xml:space="preserve">. канд. соц. наук: 22.00.04 / </w:t>
      </w:r>
      <w:proofErr w:type="spellStart"/>
      <w:r w:rsidRPr="00444CC4">
        <w:rPr>
          <w:rFonts w:ascii="Times New Roman" w:hAnsi="Times New Roman" w:cs="Times New Roman"/>
          <w:sz w:val="22"/>
          <w:szCs w:val="22"/>
        </w:rPr>
        <w:t>Фирсакова</w:t>
      </w:r>
      <w:proofErr w:type="spellEnd"/>
      <w:r w:rsidRPr="00444CC4">
        <w:rPr>
          <w:rFonts w:ascii="Times New Roman" w:hAnsi="Times New Roman" w:cs="Times New Roman"/>
          <w:sz w:val="22"/>
          <w:szCs w:val="22"/>
        </w:rPr>
        <w:t xml:space="preserve"> Ирина Владим</w:t>
      </w:r>
      <w:r>
        <w:rPr>
          <w:rFonts w:ascii="Times New Roman" w:hAnsi="Times New Roman" w:cs="Times New Roman"/>
          <w:sz w:val="22"/>
          <w:szCs w:val="22"/>
        </w:rPr>
        <w:t>ировна. – Хабаровск, 2013.</w:t>
      </w:r>
      <w:r w:rsidRPr="00C66552">
        <w:rPr>
          <w:rFonts w:ascii="Times New Roman" w:hAnsi="Times New Roman" w:cs="Times New Roman"/>
          <w:sz w:val="22"/>
          <w:szCs w:val="22"/>
        </w:rPr>
        <w:t xml:space="preserve"> С.18.</w:t>
      </w:r>
    </w:p>
  </w:footnote>
  <w:footnote w:id="42">
    <w:p w14:paraId="04C0C80E"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w:t>
      </w:r>
      <w:proofErr w:type="spellStart"/>
      <w:r w:rsidRPr="00C66552">
        <w:rPr>
          <w:rFonts w:ascii="Times New Roman" w:hAnsi="Times New Roman" w:cs="Times New Roman"/>
          <w:sz w:val="22"/>
          <w:szCs w:val="22"/>
        </w:rPr>
        <w:t>Поличка</w:t>
      </w:r>
      <w:proofErr w:type="spellEnd"/>
      <w:r w:rsidRPr="00C66552">
        <w:rPr>
          <w:rFonts w:ascii="Times New Roman" w:hAnsi="Times New Roman" w:cs="Times New Roman"/>
          <w:sz w:val="22"/>
          <w:szCs w:val="22"/>
        </w:rPr>
        <w:t xml:space="preserve"> Н.П. Описание ЛИДЕР-технологии // Проекты молодежи и для молодежи: дальневосточные практики. Хабаровск, 2010. С.5.</w:t>
      </w:r>
    </w:p>
  </w:footnote>
  <w:footnote w:id="43">
    <w:p w14:paraId="72C7820C" w14:textId="77777777" w:rsidR="00077A5E" w:rsidRPr="00C66552" w:rsidRDefault="00077A5E" w:rsidP="00077A5E">
      <w:pPr>
        <w:spacing w:after="0" w:line="240" w:lineRule="auto"/>
        <w:jc w:val="both"/>
        <w:rPr>
          <w:rFonts w:ascii="Times New Roman" w:hAnsi="Times New Roman" w:cs="Times New Roman"/>
        </w:rPr>
      </w:pPr>
      <w:r w:rsidRPr="00C66552">
        <w:rPr>
          <w:rFonts w:ascii="Times New Roman" w:eastAsia="Calibri Light" w:hAnsi="Times New Roman" w:cs="Times New Roman"/>
          <w:vertAlign w:val="superscript"/>
        </w:rPr>
        <w:footnoteRef/>
      </w:r>
      <w:r w:rsidRPr="00C66552">
        <w:rPr>
          <w:rFonts w:ascii="Times New Roman" w:hAnsi="Times New Roman" w:cs="Times New Roman"/>
        </w:rPr>
        <w:t xml:space="preserve">  </w:t>
      </w:r>
      <w:proofErr w:type="spellStart"/>
      <w:r w:rsidRPr="00275FF8">
        <w:rPr>
          <w:rFonts w:ascii="Times New Roman" w:hAnsi="Times New Roman" w:cs="Times New Roman"/>
        </w:rPr>
        <w:t>Березутский</w:t>
      </w:r>
      <w:proofErr w:type="spellEnd"/>
      <w:r w:rsidRPr="00275FF8">
        <w:rPr>
          <w:rFonts w:ascii="Times New Roman" w:hAnsi="Times New Roman" w:cs="Times New Roman"/>
        </w:rPr>
        <w:t xml:space="preserve">, Ю. В. Социальный потенциал молодёжи региона как фактор социально-экономического развития региона. Социологический анализ: </w:t>
      </w:r>
      <w:proofErr w:type="spellStart"/>
      <w:r w:rsidRPr="00275FF8">
        <w:rPr>
          <w:rFonts w:ascii="Times New Roman" w:hAnsi="Times New Roman" w:cs="Times New Roman"/>
        </w:rPr>
        <w:t>автореф</w:t>
      </w:r>
      <w:proofErr w:type="spellEnd"/>
      <w:r w:rsidRPr="00275FF8">
        <w:rPr>
          <w:rFonts w:ascii="Times New Roman" w:hAnsi="Times New Roman" w:cs="Times New Roman"/>
        </w:rPr>
        <w:t xml:space="preserve">. </w:t>
      </w:r>
      <w:proofErr w:type="spellStart"/>
      <w:r w:rsidRPr="00275FF8">
        <w:rPr>
          <w:rFonts w:ascii="Times New Roman" w:hAnsi="Times New Roman" w:cs="Times New Roman"/>
        </w:rPr>
        <w:t>дис</w:t>
      </w:r>
      <w:proofErr w:type="spellEnd"/>
      <w:r w:rsidRPr="00275FF8">
        <w:rPr>
          <w:rFonts w:ascii="Times New Roman" w:hAnsi="Times New Roman" w:cs="Times New Roman"/>
        </w:rPr>
        <w:t xml:space="preserve">. канд. соц. наук: 22.00.04 / </w:t>
      </w:r>
      <w:proofErr w:type="spellStart"/>
      <w:r w:rsidRPr="00275FF8">
        <w:rPr>
          <w:rFonts w:ascii="Times New Roman" w:hAnsi="Times New Roman" w:cs="Times New Roman"/>
        </w:rPr>
        <w:t>Березутский</w:t>
      </w:r>
      <w:proofErr w:type="spellEnd"/>
      <w:r w:rsidRPr="00275FF8">
        <w:rPr>
          <w:rFonts w:ascii="Times New Roman" w:hAnsi="Times New Roman" w:cs="Times New Roman"/>
        </w:rPr>
        <w:t xml:space="preserve"> Ю</w:t>
      </w:r>
      <w:r>
        <w:rPr>
          <w:rFonts w:ascii="Times New Roman" w:hAnsi="Times New Roman" w:cs="Times New Roman"/>
        </w:rPr>
        <w:t xml:space="preserve">рий Владимирович. – М., 2002. </w:t>
      </w:r>
      <w:r w:rsidRPr="00C66552">
        <w:rPr>
          <w:rFonts w:ascii="Times New Roman" w:hAnsi="Times New Roman" w:cs="Times New Roman"/>
        </w:rPr>
        <w:t>С.23.</w:t>
      </w:r>
    </w:p>
  </w:footnote>
  <w:footnote w:id="44">
    <w:p w14:paraId="6AD4F2B4"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Левков </w:t>
      </w:r>
      <w:proofErr w:type="gramStart"/>
      <w:r w:rsidRPr="00C66552">
        <w:rPr>
          <w:rFonts w:ascii="Times New Roman" w:hAnsi="Times New Roman" w:cs="Times New Roman"/>
          <w:sz w:val="22"/>
          <w:szCs w:val="22"/>
        </w:rPr>
        <w:t>С.А.</w:t>
      </w:r>
      <w:proofErr w:type="gramEnd"/>
      <w:r w:rsidRPr="00C66552">
        <w:rPr>
          <w:rFonts w:ascii="Times New Roman" w:hAnsi="Times New Roman" w:cs="Times New Roman"/>
          <w:sz w:val="22"/>
          <w:szCs w:val="22"/>
        </w:rPr>
        <w:t xml:space="preserve"> Концептуальные основания региональной социальной политики: социологический анализ. Хабаровск, 2006. С.35.</w:t>
      </w:r>
    </w:p>
  </w:footnote>
  <w:footnote w:id="45">
    <w:p w14:paraId="066FD669" w14:textId="77777777" w:rsidR="00077A5E" w:rsidRPr="001C4C45"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Смоляк Г.В. Молодежная политика и ресурсы самоорганизации населения Дальнего Востока России: постановка проблемы // Власть и управление на Востоке России. 2009. № 4. С.153.</w:t>
      </w:r>
    </w:p>
  </w:footnote>
  <w:footnote w:id="46">
    <w:p w14:paraId="0B8126BB"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w:t>
      </w:r>
      <w:proofErr w:type="spellStart"/>
      <w:r w:rsidRPr="00444CC4">
        <w:rPr>
          <w:rFonts w:ascii="Times New Roman" w:hAnsi="Times New Roman" w:cs="Times New Roman"/>
          <w:sz w:val="22"/>
          <w:szCs w:val="22"/>
        </w:rPr>
        <w:t>Фирсакова</w:t>
      </w:r>
      <w:proofErr w:type="spellEnd"/>
      <w:r w:rsidRPr="00444CC4">
        <w:rPr>
          <w:rFonts w:ascii="Times New Roman" w:hAnsi="Times New Roman" w:cs="Times New Roman"/>
          <w:sz w:val="22"/>
          <w:szCs w:val="22"/>
        </w:rPr>
        <w:t xml:space="preserve">, И. В. Особенности формирования общественных молодежных организаций в социальной структуре российского общества: на примере Хабаровского края: </w:t>
      </w:r>
      <w:proofErr w:type="spellStart"/>
      <w:r w:rsidRPr="00444CC4">
        <w:rPr>
          <w:rFonts w:ascii="Times New Roman" w:hAnsi="Times New Roman" w:cs="Times New Roman"/>
          <w:sz w:val="22"/>
          <w:szCs w:val="22"/>
        </w:rPr>
        <w:t>автореф</w:t>
      </w:r>
      <w:proofErr w:type="spellEnd"/>
      <w:r w:rsidRPr="00444CC4">
        <w:rPr>
          <w:rFonts w:ascii="Times New Roman" w:hAnsi="Times New Roman" w:cs="Times New Roman"/>
          <w:sz w:val="22"/>
          <w:szCs w:val="22"/>
        </w:rPr>
        <w:t xml:space="preserve">. </w:t>
      </w:r>
      <w:proofErr w:type="spellStart"/>
      <w:r w:rsidRPr="00444CC4">
        <w:rPr>
          <w:rFonts w:ascii="Times New Roman" w:hAnsi="Times New Roman" w:cs="Times New Roman"/>
          <w:sz w:val="22"/>
          <w:szCs w:val="22"/>
        </w:rPr>
        <w:t>дис</w:t>
      </w:r>
      <w:proofErr w:type="spellEnd"/>
      <w:r w:rsidRPr="00444CC4">
        <w:rPr>
          <w:rFonts w:ascii="Times New Roman" w:hAnsi="Times New Roman" w:cs="Times New Roman"/>
          <w:sz w:val="22"/>
          <w:szCs w:val="22"/>
        </w:rPr>
        <w:t xml:space="preserve">. канд. соц. наук: 22.00.04 / </w:t>
      </w:r>
      <w:proofErr w:type="spellStart"/>
      <w:r w:rsidRPr="00444CC4">
        <w:rPr>
          <w:rFonts w:ascii="Times New Roman" w:hAnsi="Times New Roman" w:cs="Times New Roman"/>
          <w:sz w:val="22"/>
          <w:szCs w:val="22"/>
        </w:rPr>
        <w:t>Фирсакова</w:t>
      </w:r>
      <w:proofErr w:type="spellEnd"/>
      <w:r w:rsidRPr="00444CC4">
        <w:rPr>
          <w:rFonts w:ascii="Times New Roman" w:hAnsi="Times New Roman" w:cs="Times New Roman"/>
          <w:sz w:val="22"/>
          <w:szCs w:val="22"/>
        </w:rPr>
        <w:t xml:space="preserve"> Ирина Владим</w:t>
      </w:r>
      <w:r>
        <w:rPr>
          <w:rFonts w:ascii="Times New Roman" w:hAnsi="Times New Roman" w:cs="Times New Roman"/>
          <w:sz w:val="22"/>
          <w:szCs w:val="22"/>
        </w:rPr>
        <w:t>ировна. – Хабаровск, 2013.</w:t>
      </w:r>
      <w:r w:rsidRPr="00C66552">
        <w:rPr>
          <w:rFonts w:ascii="Times New Roman" w:hAnsi="Times New Roman" w:cs="Times New Roman"/>
          <w:sz w:val="22"/>
          <w:szCs w:val="22"/>
        </w:rPr>
        <w:t xml:space="preserve"> С.3.</w:t>
      </w:r>
    </w:p>
  </w:footnote>
  <w:footnote w:id="47">
    <w:p w14:paraId="74B78A54"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w:t>
      </w:r>
      <w:proofErr w:type="spellStart"/>
      <w:r w:rsidRPr="00C66552">
        <w:rPr>
          <w:rFonts w:ascii="Times New Roman" w:hAnsi="Times New Roman" w:cs="Times New Roman"/>
          <w:sz w:val="22"/>
          <w:szCs w:val="22"/>
        </w:rPr>
        <w:t>Березутский</w:t>
      </w:r>
      <w:proofErr w:type="spellEnd"/>
      <w:r w:rsidRPr="00C66552">
        <w:rPr>
          <w:rFonts w:ascii="Times New Roman" w:hAnsi="Times New Roman" w:cs="Times New Roman"/>
          <w:sz w:val="22"/>
          <w:szCs w:val="22"/>
        </w:rPr>
        <w:t xml:space="preserve"> Ю.В. Роль государственной молодежной политики в развитии социальной активности молодежи // Власть и управление на Востоке России. 2018. № 1 (82). С.69.</w:t>
      </w:r>
    </w:p>
  </w:footnote>
  <w:footnote w:id="48">
    <w:p w14:paraId="4042B3C6"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Pr>
          <w:rFonts w:ascii="Times New Roman" w:hAnsi="Times New Roman" w:cs="Times New Roman"/>
          <w:sz w:val="22"/>
          <w:szCs w:val="22"/>
        </w:rPr>
        <w:t xml:space="preserve"> </w:t>
      </w:r>
      <w:proofErr w:type="spellStart"/>
      <w:r w:rsidRPr="00C66552">
        <w:rPr>
          <w:rFonts w:ascii="Times New Roman" w:hAnsi="Times New Roman" w:cs="Times New Roman"/>
          <w:sz w:val="22"/>
          <w:szCs w:val="22"/>
        </w:rPr>
        <w:t>Чентырева</w:t>
      </w:r>
      <w:proofErr w:type="spellEnd"/>
      <w:r w:rsidRPr="00C66552">
        <w:rPr>
          <w:rFonts w:ascii="Times New Roman" w:hAnsi="Times New Roman" w:cs="Times New Roman"/>
          <w:sz w:val="22"/>
          <w:szCs w:val="22"/>
        </w:rPr>
        <w:t xml:space="preserve"> </w:t>
      </w:r>
      <w:proofErr w:type="gramStart"/>
      <w:r w:rsidRPr="00C66552">
        <w:rPr>
          <w:rFonts w:ascii="Times New Roman" w:hAnsi="Times New Roman" w:cs="Times New Roman"/>
          <w:sz w:val="22"/>
          <w:szCs w:val="22"/>
        </w:rPr>
        <w:t>М.Н.</w:t>
      </w:r>
      <w:proofErr w:type="gramEnd"/>
      <w:r w:rsidRPr="00C66552">
        <w:rPr>
          <w:rFonts w:ascii="Times New Roman" w:hAnsi="Times New Roman" w:cs="Times New Roman"/>
          <w:sz w:val="22"/>
          <w:szCs w:val="22"/>
        </w:rPr>
        <w:t xml:space="preserve"> Портрет лидера современной молодежи // Молодежный научный форум: Гуманитарные науки: </w:t>
      </w:r>
      <w:proofErr w:type="spellStart"/>
      <w:r w:rsidRPr="00C66552">
        <w:rPr>
          <w:rFonts w:ascii="Times New Roman" w:hAnsi="Times New Roman" w:cs="Times New Roman"/>
          <w:sz w:val="22"/>
          <w:szCs w:val="22"/>
        </w:rPr>
        <w:t>электр</w:t>
      </w:r>
      <w:proofErr w:type="spellEnd"/>
      <w:r w:rsidRPr="00C66552">
        <w:rPr>
          <w:rFonts w:ascii="Times New Roman" w:hAnsi="Times New Roman" w:cs="Times New Roman"/>
          <w:sz w:val="22"/>
          <w:szCs w:val="22"/>
        </w:rPr>
        <w:t xml:space="preserve">. сб. ст. по мат. XIII </w:t>
      </w:r>
      <w:proofErr w:type="spellStart"/>
      <w:r w:rsidRPr="00C66552">
        <w:rPr>
          <w:rFonts w:ascii="Times New Roman" w:hAnsi="Times New Roman" w:cs="Times New Roman"/>
          <w:sz w:val="22"/>
          <w:szCs w:val="22"/>
        </w:rPr>
        <w:t>междунар</w:t>
      </w:r>
      <w:proofErr w:type="spellEnd"/>
      <w:r w:rsidRPr="00C66552">
        <w:rPr>
          <w:rFonts w:ascii="Times New Roman" w:hAnsi="Times New Roman" w:cs="Times New Roman"/>
          <w:sz w:val="22"/>
          <w:szCs w:val="22"/>
        </w:rPr>
        <w:t>. студ. науч.-</w:t>
      </w:r>
      <w:proofErr w:type="spellStart"/>
      <w:r w:rsidRPr="00C66552">
        <w:rPr>
          <w:rFonts w:ascii="Times New Roman" w:hAnsi="Times New Roman" w:cs="Times New Roman"/>
          <w:sz w:val="22"/>
          <w:szCs w:val="22"/>
        </w:rPr>
        <w:t>практ</w:t>
      </w:r>
      <w:proofErr w:type="spellEnd"/>
      <w:r w:rsidRPr="00C66552">
        <w:rPr>
          <w:rFonts w:ascii="Times New Roman" w:hAnsi="Times New Roman" w:cs="Times New Roman"/>
          <w:sz w:val="22"/>
          <w:szCs w:val="22"/>
        </w:rPr>
        <w:t xml:space="preserve">. </w:t>
      </w:r>
      <w:proofErr w:type="spellStart"/>
      <w:r w:rsidRPr="00C66552">
        <w:rPr>
          <w:rFonts w:ascii="Times New Roman" w:hAnsi="Times New Roman" w:cs="Times New Roman"/>
          <w:sz w:val="22"/>
          <w:szCs w:val="22"/>
        </w:rPr>
        <w:t>конф</w:t>
      </w:r>
      <w:proofErr w:type="spellEnd"/>
      <w:r w:rsidRPr="00C66552">
        <w:rPr>
          <w:rFonts w:ascii="Times New Roman" w:hAnsi="Times New Roman" w:cs="Times New Roman"/>
          <w:sz w:val="22"/>
          <w:szCs w:val="22"/>
        </w:rPr>
        <w:t>. № 6(13). [Электронный ресурс]. Режим доступа: https://nauchforum.ru/archive/MNF_humanities/6(13).pdf</w:t>
      </w:r>
    </w:p>
  </w:footnote>
  <w:footnote w:id="49">
    <w:p w14:paraId="59F78520"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Григорова </w:t>
      </w:r>
      <w:proofErr w:type="gramStart"/>
      <w:r w:rsidRPr="00C66552">
        <w:rPr>
          <w:rFonts w:ascii="Times New Roman" w:hAnsi="Times New Roman" w:cs="Times New Roman"/>
          <w:sz w:val="22"/>
          <w:szCs w:val="22"/>
        </w:rPr>
        <w:t>В.К.</w:t>
      </w:r>
      <w:proofErr w:type="gramEnd"/>
      <w:r w:rsidRPr="00C66552">
        <w:rPr>
          <w:rFonts w:ascii="Times New Roman" w:hAnsi="Times New Roman" w:cs="Times New Roman"/>
          <w:sz w:val="22"/>
          <w:szCs w:val="22"/>
        </w:rPr>
        <w:t xml:space="preserve"> Современное детское и молодежное движение: дальневосточный вариант // Среднее профессиональное образование. 2011. № 6. С.38.</w:t>
      </w:r>
    </w:p>
  </w:footnote>
  <w:footnote w:id="50">
    <w:p w14:paraId="07BB006F"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w:t>
      </w:r>
      <w:proofErr w:type="spellStart"/>
      <w:r w:rsidRPr="00444CC4">
        <w:rPr>
          <w:rFonts w:ascii="Times New Roman" w:hAnsi="Times New Roman" w:cs="Times New Roman"/>
          <w:sz w:val="22"/>
          <w:szCs w:val="22"/>
        </w:rPr>
        <w:t>Фирсакова</w:t>
      </w:r>
      <w:proofErr w:type="spellEnd"/>
      <w:r w:rsidRPr="00444CC4">
        <w:rPr>
          <w:rFonts w:ascii="Times New Roman" w:hAnsi="Times New Roman" w:cs="Times New Roman"/>
          <w:sz w:val="22"/>
          <w:szCs w:val="22"/>
        </w:rPr>
        <w:t xml:space="preserve">, И. В. Особенности формирования общественных молодежных организаций в социальной структуре российского общества: на примере Хабаровского края: </w:t>
      </w:r>
      <w:proofErr w:type="spellStart"/>
      <w:r w:rsidRPr="00444CC4">
        <w:rPr>
          <w:rFonts w:ascii="Times New Roman" w:hAnsi="Times New Roman" w:cs="Times New Roman"/>
          <w:sz w:val="22"/>
          <w:szCs w:val="22"/>
        </w:rPr>
        <w:t>автореф</w:t>
      </w:r>
      <w:proofErr w:type="spellEnd"/>
      <w:r w:rsidRPr="00444CC4">
        <w:rPr>
          <w:rFonts w:ascii="Times New Roman" w:hAnsi="Times New Roman" w:cs="Times New Roman"/>
          <w:sz w:val="22"/>
          <w:szCs w:val="22"/>
        </w:rPr>
        <w:t xml:space="preserve">. </w:t>
      </w:r>
      <w:proofErr w:type="spellStart"/>
      <w:r w:rsidRPr="00444CC4">
        <w:rPr>
          <w:rFonts w:ascii="Times New Roman" w:hAnsi="Times New Roman" w:cs="Times New Roman"/>
          <w:sz w:val="22"/>
          <w:szCs w:val="22"/>
        </w:rPr>
        <w:t>дис</w:t>
      </w:r>
      <w:proofErr w:type="spellEnd"/>
      <w:r w:rsidRPr="00444CC4">
        <w:rPr>
          <w:rFonts w:ascii="Times New Roman" w:hAnsi="Times New Roman" w:cs="Times New Roman"/>
          <w:sz w:val="22"/>
          <w:szCs w:val="22"/>
        </w:rPr>
        <w:t xml:space="preserve">. канд. соц. наук: 22.00.04 / </w:t>
      </w:r>
      <w:proofErr w:type="spellStart"/>
      <w:r w:rsidRPr="00444CC4">
        <w:rPr>
          <w:rFonts w:ascii="Times New Roman" w:hAnsi="Times New Roman" w:cs="Times New Roman"/>
          <w:sz w:val="22"/>
          <w:szCs w:val="22"/>
        </w:rPr>
        <w:t>Фирсакова</w:t>
      </w:r>
      <w:proofErr w:type="spellEnd"/>
      <w:r w:rsidRPr="00444CC4">
        <w:rPr>
          <w:rFonts w:ascii="Times New Roman" w:hAnsi="Times New Roman" w:cs="Times New Roman"/>
          <w:sz w:val="22"/>
          <w:szCs w:val="22"/>
        </w:rPr>
        <w:t xml:space="preserve"> Ирина Владим</w:t>
      </w:r>
      <w:r>
        <w:rPr>
          <w:rFonts w:ascii="Times New Roman" w:hAnsi="Times New Roman" w:cs="Times New Roman"/>
          <w:sz w:val="22"/>
          <w:szCs w:val="22"/>
        </w:rPr>
        <w:t>ировна. – Хабаровск, 2013.</w:t>
      </w:r>
      <w:r w:rsidRPr="00C66552">
        <w:rPr>
          <w:rFonts w:ascii="Times New Roman" w:hAnsi="Times New Roman" w:cs="Times New Roman"/>
          <w:sz w:val="22"/>
          <w:szCs w:val="22"/>
        </w:rPr>
        <w:t xml:space="preserve"> С.10-11.</w:t>
      </w:r>
    </w:p>
  </w:footnote>
  <w:footnote w:id="51">
    <w:p w14:paraId="2C0C53B4"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Шестак О.И. Специфика и проблемы состояния молодежного потенциала Приморского и Хабаровского краев (информационно-аналитический обзор по результатам социологического опроса) // Проекты молодежи и для молодежи: дальневосточные практики. Хабаровск, 2010. С.20-21. </w:t>
      </w:r>
    </w:p>
  </w:footnote>
  <w:footnote w:id="52">
    <w:p w14:paraId="6FF3EEC3"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w:t>
      </w:r>
      <w:proofErr w:type="spellStart"/>
      <w:r w:rsidRPr="00C66552">
        <w:rPr>
          <w:rFonts w:ascii="Times New Roman" w:hAnsi="Times New Roman" w:cs="Times New Roman"/>
          <w:sz w:val="22"/>
          <w:szCs w:val="22"/>
        </w:rPr>
        <w:t>Березутский</w:t>
      </w:r>
      <w:proofErr w:type="spellEnd"/>
      <w:r w:rsidRPr="00C66552">
        <w:rPr>
          <w:rFonts w:ascii="Times New Roman" w:hAnsi="Times New Roman" w:cs="Times New Roman"/>
          <w:sz w:val="22"/>
          <w:szCs w:val="22"/>
        </w:rPr>
        <w:t xml:space="preserve"> Ю.В. Роль государственной молодежной политики в развитии социальной активности молодежи // Власть и управление на Востоке России. 2018. № 1 (82). С.70-71.</w:t>
      </w:r>
    </w:p>
  </w:footnote>
  <w:footnote w:id="53">
    <w:p w14:paraId="7C1BAEE4"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Pr>
          <w:rFonts w:ascii="Times New Roman" w:hAnsi="Times New Roman" w:cs="Times New Roman"/>
          <w:sz w:val="22"/>
          <w:szCs w:val="22"/>
        </w:rPr>
        <w:t xml:space="preserve"> </w:t>
      </w:r>
      <w:r w:rsidRPr="00C66552">
        <w:rPr>
          <w:rFonts w:ascii="Times New Roman" w:hAnsi="Times New Roman" w:cs="Times New Roman"/>
          <w:sz w:val="22"/>
          <w:szCs w:val="22"/>
        </w:rPr>
        <w:t>Шестак О.И. Специфика и проблемы состояния молодежного потенциала Приморского и Хабаровского краев (информационно-аналитический обзор по результатам социологического опроса) // Проекты молодежи и для молодежи: дальневосточные практики. Хабаровск, 2010. С.10.</w:t>
      </w:r>
    </w:p>
  </w:footnote>
  <w:footnote w:id="54">
    <w:p w14:paraId="4D114B00"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w:t>
      </w:r>
      <w:proofErr w:type="spellStart"/>
      <w:r w:rsidRPr="00C66552">
        <w:rPr>
          <w:rFonts w:ascii="Times New Roman" w:hAnsi="Times New Roman" w:cs="Times New Roman"/>
          <w:sz w:val="22"/>
          <w:szCs w:val="22"/>
        </w:rPr>
        <w:t>Березутский</w:t>
      </w:r>
      <w:proofErr w:type="spellEnd"/>
      <w:r w:rsidRPr="00C66552">
        <w:rPr>
          <w:rFonts w:ascii="Times New Roman" w:hAnsi="Times New Roman" w:cs="Times New Roman"/>
          <w:sz w:val="22"/>
          <w:szCs w:val="22"/>
        </w:rPr>
        <w:t xml:space="preserve"> Ю.В. Роль государственной молодежной политики в развитии социальной активности молодежи // Власть и управление на Востоке России. 2018. № 1 (82). С.72-73.</w:t>
      </w:r>
    </w:p>
  </w:footnote>
  <w:footnote w:id="55">
    <w:p w14:paraId="2B7727AD"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w:t>
      </w:r>
      <w:r w:rsidRPr="006B5AC7">
        <w:rPr>
          <w:rFonts w:ascii="Times New Roman" w:hAnsi="Times New Roman" w:cs="Times New Roman"/>
          <w:sz w:val="22"/>
          <w:szCs w:val="22"/>
        </w:rPr>
        <w:t xml:space="preserve">Голобокова, Я. А. Становление молодёжных общественных объединений Дальнего Востока Российской Федерации в </w:t>
      </w:r>
      <w:proofErr w:type="gramStart"/>
      <w:r w:rsidRPr="006B5AC7">
        <w:rPr>
          <w:rFonts w:ascii="Times New Roman" w:hAnsi="Times New Roman" w:cs="Times New Roman"/>
          <w:sz w:val="22"/>
          <w:szCs w:val="22"/>
        </w:rPr>
        <w:t>1990-2005</w:t>
      </w:r>
      <w:proofErr w:type="gramEnd"/>
      <w:r w:rsidRPr="006B5AC7">
        <w:rPr>
          <w:rFonts w:ascii="Times New Roman" w:hAnsi="Times New Roman" w:cs="Times New Roman"/>
          <w:sz w:val="22"/>
          <w:szCs w:val="22"/>
        </w:rPr>
        <w:t xml:space="preserve"> годах: </w:t>
      </w:r>
      <w:proofErr w:type="spellStart"/>
      <w:r w:rsidRPr="006B5AC7">
        <w:rPr>
          <w:rFonts w:ascii="Times New Roman" w:hAnsi="Times New Roman" w:cs="Times New Roman"/>
          <w:sz w:val="22"/>
          <w:szCs w:val="22"/>
        </w:rPr>
        <w:t>автореф</w:t>
      </w:r>
      <w:proofErr w:type="spellEnd"/>
      <w:r w:rsidRPr="006B5AC7">
        <w:rPr>
          <w:rFonts w:ascii="Times New Roman" w:hAnsi="Times New Roman" w:cs="Times New Roman"/>
          <w:sz w:val="22"/>
          <w:szCs w:val="22"/>
        </w:rPr>
        <w:t xml:space="preserve">. </w:t>
      </w:r>
      <w:proofErr w:type="spellStart"/>
      <w:r w:rsidRPr="006B5AC7">
        <w:rPr>
          <w:rFonts w:ascii="Times New Roman" w:hAnsi="Times New Roman" w:cs="Times New Roman"/>
          <w:sz w:val="22"/>
          <w:szCs w:val="22"/>
        </w:rPr>
        <w:t>дис</w:t>
      </w:r>
      <w:proofErr w:type="spellEnd"/>
      <w:r w:rsidRPr="006B5AC7">
        <w:rPr>
          <w:rFonts w:ascii="Times New Roman" w:hAnsi="Times New Roman" w:cs="Times New Roman"/>
          <w:sz w:val="22"/>
          <w:szCs w:val="22"/>
        </w:rPr>
        <w:t xml:space="preserve">. канд. ист. наук: 07.00.02 / Голобокова Яна </w:t>
      </w:r>
      <w:proofErr w:type="spellStart"/>
      <w:r w:rsidRPr="006B5AC7">
        <w:rPr>
          <w:rFonts w:ascii="Times New Roman" w:hAnsi="Times New Roman" w:cs="Times New Roman"/>
          <w:sz w:val="22"/>
          <w:szCs w:val="22"/>
        </w:rPr>
        <w:t>Анатол</w:t>
      </w:r>
      <w:r>
        <w:rPr>
          <w:rFonts w:ascii="Times New Roman" w:hAnsi="Times New Roman" w:cs="Times New Roman"/>
          <w:sz w:val="22"/>
          <w:szCs w:val="22"/>
        </w:rPr>
        <w:t>евна</w:t>
      </w:r>
      <w:proofErr w:type="spellEnd"/>
      <w:r>
        <w:rPr>
          <w:rFonts w:ascii="Times New Roman" w:hAnsi="Times New Roman" w:cs="Times New Roman"/>
          <w:sz w:val="22"/>
          <w:szCs w:val="22"/>
        </w:rPr>
        <w:t xml:space="preserve">. – Хабаровск, 2007. </w:t>
      </w:r>
      <w:r w:rsidRPr="00C66552">
        <w:rPr>
          <w:rFonts w:ascii="Times New Roman" w:hAnsi="Times New Roman" w:cs="Times New Roman"/>
          <w:sz w:val="22"/>
          <w:szCs w:val="22"/>
        </w:rPr>
        <w:t>С.22.</w:t>
      </w:r>
    </w:p>
  </w:footnote>
  <w:footnote w:id="56">
    <w:p w14:paraId="1539E82C" w14:textId="77777777" w:rsidR="00077A5E" w:rsidRPr="00C66552" w:rsidRDefault="00077A5E" w:rsidP="00077A5E">
      <w:pPr>
        <w:pStyle w:val="a4"/>
        <w:jc w:val="both"/>
        <w:rPr>
          <w:rFonts w:ascii="Times New Roman" w:hAnsi="Times New Roman" w:cs="Times New Roman"/>
          <w:sz w:val="22"/>
          <w:szCs w:val="22"/>
        </w:rPr>
      </w:pPr>
      <w:r w:rsidRPr="00C66552">
        <w:rPr>
          <w:rFonts w:ascii="Times New Roman" w:eastAsia="Calibri Light" w:hAnsi="Times New Roman" w:cs="Times New Roman"/>
          <w:sz w:val="22"/>
          <w:szCs w:val="22"/>
          <w:vertAlign w:val="superscript"/>
        </w:rPr>
        <w:footnoteRef/>
      </w:r>
      <w:r w:rsidRPr="00C66552">
        <w:rPr>
          <w:rFonts w:ascii="Times New Roman" w:hAnsi="Times New Roman" w:cs="Times New Roman"/>
          <w:sz w:val="22"/>
          <w:szCs w:val="22"/>
        </w:rPr>
        <w:t xml:space="preserve">  </w:t>
      </w:r>
      <w:proofErr w:type="spellStart"/>
      <w:r w:rsidRPr="009C19ED">
        <w:rPr>
          <w:rFonts w:ascii="Times New Roman" w:hAnsi="Times New Roman" w:cs="Times New Roman"/>
          <w:sz w:val="22"/>
          <w:szCs w:val="22"/>
        </w:rPr>
        <w:t>Фирсакова</w:t>
      </w:r>
      <w:proofErr w:type="spellEnd"/>
      <w:r w:rsidRPr="009C19ED">
        <w:rPr>
          <w:rFonts w:ascii="Times New Roman" w:hAnsi="Times New Roman" w:cs="Times New Roman"/>
          <w:sz w:val="22"/>
          <w:szCs w:val="22"/>
        </w:rPr>
        <w:t xml:space="preserve">, И. В. Особенности формирования общественных молодежных организаций в социальной структуре российского общества: на примере Хабаровского края: </w:t>
      </w:r>
      <w:proofErr w:type="spellStart"/>
      <w:r w:rsidRPr="009C19ED">
        <w:rPr>
          <w:rFonts w:ascii="Times New Roman" w:hAnsi="Times New Roman" w:cs="Times New Roman"/>
          <w:sz w:val="22"/>
          <w:szCs w:val="22"/>
        </w:rPr>
        <w:t>автореф</w:t>
      </w:r>
      <w:proofErr w:type="spellEnd"/>
      <w:r w:rsidRPr="009C19ED">
        <w:rPr>
          <w:rFonts w:ascii="Times New Roman" w:hAnsi="Times New Roman" w:cs="Times New Roman"/>
          <w:sz w:val="22"/>
          <w:szCs w:val="22"/>
        </w:rPr>
        <w:t xml:space="preserve">. </w:t>
      </w:r>
      <w:proofErr w:type="spellStart"/>
      <w:r w:rsidRPr="009C19ED">
        <w:rPr>
          <w:rFonts w:ascii="Times New Roman" w:hAnsi="Times New Roman" w:cs="Times New Roman"/>
          <w:sz w:val="22"/>
          <w:szCs w:val="22"/>
        </w:rPr>
        <w:t>дис</w:t>
      </w:r>
      <w:proofErr w:type="spellEnd"/>
      <w:r w:rsidRPr="009C19ED">
        <w:rPr>
          <w:rFonts w:ascii="Times New Roman" w:hAnsi="Times New Roman" w:cs="Times New Roman"/>
          <w:sz w:val="22"/>
          <w:szCs w:val="22"/>
        </w:rPr>
        <w:t xml:space="preserve">. канд. соц. наук: 22.00.04 / </w:t>
      </w:r>
      <w:proofErr w:type="spellStart"/>
      <w:r w:rsidRPr="009C19ED">
        <w:rPr>
          <w:rFonts w:ascii="Times New Roman" w:hAnsi="Times New Roman" w:cs="Times New Roman"/>
          <w:sz w:val="22"/>
          <w:szCs w:val="22"/>
        </w:rPr>
        <w:t>Фирсакова</w:t>
      </w:r>
      <w:proofErr w:type="spellEnd"/>
      <w:r w:rsidRPr="009C19ED">
        <w:rPr>
          <w:rFonts w:ascii="Times New Roman" w:hAnsi="Times New Roman" w:cs="Times New Roman"/>
          <w:sz w:val="22"/>
          <w:szCs w:val="22"/>
        </w:rPr>
        <w:t xml:space="preserve"> Ирина Владимировна. – Хабаровск, 2013. С.18.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A5E"/>
    <w:rsid w:val="00021D7C"/>
    <w:rsid w:val="00077A5E"/>
    <w:rsid w:val="00AA598A"/>
    <w:rsid w:val="00F77D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63526"/>
  <w15:chartTrackingRefBased/>
  <w15:docId w15:val="{E8780BAE-7755-473E-A8B1-1F5131C03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77A5E"/>
    <w:pPr>
      <w:pBdr>
        <w:top w:val="nil"/>
        <w:left w:val="nil"/>
        <w:bottom w:val="nil"/>
        <w:right w:val="nil"/>
        <w:between w:val="nil"/>
        <w:bar w:val="nil"/>
      </w:pBdr>
    </w:pPr>
    <w:rPr>
      <w:rFonts w:ascii="Calibri" w:eastAsia="Arial Unicode MS" w:hAnsi="Calibri" w:cs="Arial Unicode MS"/>
      <w:color w:val="000000"/>
      <w:kern w:val="0"/>
      <w:u w:color="000000"/>
      <w:bdr w:val="nil"/>
      <w:lang w:eastAsia="ru-RU"/>
      <w14:ligatures w14:val="none"/>
    </w:rPr>
  </w:style>
  <w:style w:type="paragraph" w:styleId="1">
    <w:name w:val="heading 1"/>
    <w:next w:val="a"/>
    <w:link w:val="10"/>
    <w:rsid w:val="00077A5E"/>
    <w:pPr>
      <w:keepNext/>
      <w:keepLines/>
      <w:pBdr>
        <w:top w:val="nil"/>
        <w:left w:val="nil"/>
        <w:bottom w:val="nil"/>
        <w:right w:val="nil"/>
        <w:between w:val="nil"/>
        <w:bar w:val="nil"/>
      </w:pBdr>
      <w:spacing w:before="240" w:after="0"/>
      <w:outlineLvl w:val="0"/>
    </w:pPr>
    <w:rPr>
      <w:rFonts w:ascii="Calibri Light" w:eastAsia="Calibri Light" w:hAnsi="Calibri Light" w:cs="Calibri Light"/>
      <w:color w:val="2E74B5"/>
      <w:kern w:val="0"/>
      <w:sz w:val="32"/>
      <w:szCs w:val="32"/>
      <w:u w:color="2E74B5"/>
      <w:bdr w:val="nil"/>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77A5E"/>
    <w:rPr>
      <w:rFonts w:ascii="Calibri Light" w:eastAsia="Calibri Light" w:hAnsi="Calibri Light" w:cs="Calibri Light"/>
      <w:color w:val="2E74B5"/>
      <w:kern w:val="0"/>
      <w:sz w:val="32"/>
      <w:szCs w:val="32"/>
      <w:u w:color="2E74B5"/>
      <w:bdr w:val="nil"/>
      <w:lang w:eastAsia="ru-RU"/>
      <w14:ligatures w14:val="none"/>
    </w:rPr>
  </w:style>
  <w:style w:type="character" w:styleId="a3">
    <w:name w:val="Hyperlink"/>
    <w:rsid w:val="00077A5E"/>
    <w:rPr>
      <w:u w:val="single"/>
    </w:rPr>
  </w:style>
  <w:style w:type="paragraph" w:styleId="a4">
    <w:name w:val="footnote text"/>
    <w:link w:val="a5"/>
    <w:rsid w:val="00077A5E"/>
    <w:pPr>
      <w:pBdr>
        <w:top w:val="nil"/>
        <w:left w:val="nil"/>
        <w:bottom w:val="nil"/>
        <w:right w:val="nil"/>
        <w:between w:val="nil"/>
        <w:bar w:val="nil"/>
      </w:pBdr>
      <w:spacing w:after="0" w:line="240" w:lineRule="auto"/>
    </w:pPr>
    <w:rPr>
      <w:rFonts w:ascii="Calibri" w:eastAsia="Calibri" w:hAnsi="Calibri" w:cs="Calibri"/>
      <w:color w:val="000000"/>
      <w:kern w:val="0"/>
      <w:sz w:val="20"/>
      <w:szCs w:val="20"/>
      <w:u w:color="000000"/>
      <w:bdr w:val="nil"/>
      <w:lang w:eastAsia="ru-RU"/>
      <w14:ligatures w14:val="none"/>
    </w:rPr>
  </w:style>
  <w:style w:type="character" w:customStyle="1" w:styleId="a5">
    <w:name w:val="Текст сноски Знак"/>
    <w:basedOn w:val="a0"/>
    <w:link w:val="a4"/>
    <w:rsid w:val="00077A5E"/>
    <w:rPr>
      <w:rFonts w:ascii="Calibri" w:eastAsia="Calibri" w:hAnsi="Calibri" w:cs="Calibri"/>
      <w:color w:val="000000"/>
      <w:kern w:val="0"/>
      <w:sz w:val="20"/>
      <w:szCs w:val="20"/>
      <w:u w:color="000000"/>
      <w:bdr w:val="nil"/>
      <w:lang w:eastAsia="ru-RU"/>
      <w14:ligatures w14:val="none"/>
    </w:rPr>
  </w:style>
  <w:style w:type="paragraph" w:styleId="a6">
    <w:name w:val="List Paragraph"/>
    <w:uiPriority w:val="34"/>
    <w:qFormat/>
    <w:rsid w:val="00077A5E"/>
    <w:pPr>
      <w:pBdr>
        <w:top w:val="nil"/>
        <w:left w:val="nil"/>
        <w:bottom w:val="nil"/>
        <w:right w:val="nil"/>
        <w:between w:val="nil"/>
        <w:bar w:val="nil"/>
      </w:pBdr>
      <w:ind w:left="720"/>
    </w:pPr>
    <w:rPr>
      <w:rFonts w:ascii="Calibri" w:eastAsia="Arial Unicode MS" w:hAnsi="Calibri" w:cs="Arial Unicode MS"/>
      <w:color w:val="000000"/>
      <w:kern w:val="0"/>
      <w:u w:color="000000"/>
      <w:bdr w:val="nil"/>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vsks.ru" TargetMode="External"/><Relationship Id="rId3" Type="http://schemas.openxmlformats.org/officeDocument/2006/relationships/hyperlink" Target="http://rosmolsport.ru" TargetMode="External"/><Relationship Id="rId7" Type="http://schemas.openxmlformats.org/officeDocument/2006/relationships/hyperlink" Target="https://&#1090;&#1088;&#1091;&#1076;&#1082;&#1088;&#1091;&#1090;.&#1088;&#1092;/" TargetMode="External"/><Relationship Id="rId2" Type="http://schemas.openxmlformats.org/officeDocument/2006/relationships/hyperlink" Target="http://komsomolrf.ru/" TargetMode="External"/><Relationship Id="rId1" Type="http://schemas.openxmlformats.org/officeDocument/2006/relationships/hyperlink" Target="http://mger.ru/" TargetMode="External"/><Relationship Id="rId6" Type="http://schemas.openxmlformats.org/officeDocument/2006/relationships/hyperlink" Target="http://studsportclubs.ru" TargetMode="External"/><Relationship Id="rId5" Type="http://schemas.openxmlformats.org/officeDocument/2006/relationships/hyperlink" Target="http://&#1088;&#1086;&#1089;&#1089;&#1090;&#1091;&#1076;&#1077;&#1085;&#1090;.&#1088;&#1092;/" TargetMode="External"/><Relationship Id="rId4" Type="http://schemas.openxmlformats.org/officeDocument/2006/relationships/hyperlink" Target="http://zdor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5538</Words>
  <Characters>31569</Characters>
  <Application>Microsoft Office Word</Application>
  <DocSecurity>0</DocSecurity>
  <Lines>263</Lines>
  <Paragraphs>74</Paragraphs>
  <ScaleCrop>false</ScaleCrop>
  <Company/>
  <LinksUpToDate>false</LinksUpToDate>
  <CharactersWithSpaces>37033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Ок</dc:creator>
  <cp:keywords/>
  <dc:description/>
  <cp:lastModifiedBy>Дмитрий Ок</cp:lastModifiedBy>
  <cp:revision>1</cp:revision>
  <dcterms:created xsi:type="dcterms:W3CDTF">2023-10-22T22:13:00Z</dcterms:created>
  <dcterms:modified xsi:type="dcterms:W3CDTF">2023-10-22T22:15:00Z</dcterms:modified>
</cp:coreProperties>
</file>