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74110" w:rsidRPr="008B77E3" w:rsidRDefault="00772FC0" w:rsidP="008B77E3">
      <w:pPr>
        <w:spacing w:line="360" w:lineRule="auto"/>
        <w:jc w:val="center"/>
        <w:rPr>
          <w:b/>
          <w:bCs/>
          <w:color w:val="000000"/>
          <w:sz w:val="28"/>
          <w:szCs w:val="28"/>
        </w:rPr>
      </w:pPr>
      <w:r w:rsidRPr="008B77E3">
        <w:rPr>
          <w:b/>
          <w:bCs/>
          <w:color w:val="000000"/>
          <w:sz w:val="28"/>
          <w:szCs w:val="28"/>
        </w:rPr>
        <w:t xml:space="preserve">«Что не так с английским в школе: </w:t>
      </w:r>
      <w:r w:rsidRPr="008B77E3">
        <w:rPr>
          <w:b/>
          <w:bCs/>
          <w:color w:val="000000"/>
          <w:sz w:val="28"/>
          <w:szCs w:val="28"/>
          <w:lang w:val="en-US"/>
        </w:rPr>
        <w:t>I</w:t>
      </w:r>
      <w:r w:rsidRPr="008B77E3">
        <w:rPr>
          <w:b/>
          <w:bCs/>
          <w:color w:val="000000"/>
          <w:sz w:val="28"/>
          <w:szCs w:val="28"/>
        </w:rPr>
        <w:t xml:space="preserve"> (</w:t>
      </w:r>
      <w:r w:rsidRPr="008B77E3">
        <w:rPr>
          <w:b/>
          <w:bCs/>
          <w:color w:val="000000"/>
          <w:sz w:val="28"/>
          <w:szCs w:val="28"/>
          <w:lang w:val="en-US"/>
        </w:rPr>
        <w:t>don</w:t>
      </w:r>
      <w:r w:rsidRPr="008B77E3">
        <w:rPr>
          <w:b/>
          <w:bCs/>
          <w:color w:val="000000"/>
          <w:sz w:val="28"/>
          <w:szCs w:val="28"/>
        </w:rPr>
        <w:t>’</w:t>
      </w:r>
      <w:r w:rsidRPr="008B77E3">
        <w:rPr>
          <w:b/>
          <w:bCs/>
          <w:color w:val="000000"/>
          <w:sz w:val="28"/>
          <w:szCs w:val="28"/>
          <w:lang w:val="en-US"/>
        </w:rPr>
        <w:t>t</w:t>
      </w:r>
      <w:r w:rsidRPr="008B77E3">
        <w:rPr>
          <w:b/>
          <w:bCs/>
          <w:color w:val="000000"/>
          <w:sz w:val="28"/>
          <w:szCs w:val="28"/>
        </w:rPr>
        <w:t xml:space="preserve">) </w:t>
      </w:r>
      <w:r w:rsidRPr="008B77E3">
        <w:rPr>
          <w:b/>
          <w:bCs/>
          <w:color w:val="000000"/>
          <w:sz w:val="28"/>
          <w:szCs w:val="28"/>
          <w:lang w:val="en-US"/>
        </w:rPr>
        <w:t>speak</w:t>
      </w:r>
      <w:r w:rsidRPr="008B77E3">
        <w:rPr>
          <w:b/>
          <w:bCs/>
          <w:color w:val="000000"/>
          <w:sz w:val="28"/>
          <w:szCs w:val="28"/>
        </w:rPr>
        <w:t xml:space="preserve"> </w:t>
      </w:r>
      <w:r w:rsidRPr="008B77E3">
        <w:rPr>
          <w:b/>
          <w:bCs/>
          <w:color w:val="000000"/>
          <w:sz w:val="28"/>
          <w:szCs w:val="28"/>
          <w:lang w:val="en-US"/>
        </w:rPr>
        <w:t>English</w:t>
      </w:r>
      <w:r w:rsidRPr="008B77E3">
        <w:rPr>
          <w:b/>
          <w:bCs/>
          <w:color w:val="000000"/>
          <w:sz w:val="28"/>
          <w:szCs w:val="28"/>
        </w:rPr>
        <w:t>»</w:t>
      </w:r>
    </w:p>
    <w:p w:rsidR="00772FC0" w:rsidRPr="008B77E3" w:rsidRDefault="00772FC0" w:rsidP="008B77E3">
      <w:pPr>
        <w:spacing w:line="360" w:lineRule="auto"/>
        <w:jc w:val="right"/>
        <w:rPr>
          <w:b/>
          <w:bCs/>
          <w:color w:val="000000"/>
          <w:sz w:val="28"/>
          <w:szCs w:val="28"/>
        </w:rPr>
      </w:pPr>
    </w:p>
    <w:p w:rsidR="00772FC0" w:rsidRPr="008B77E3" w:rsidRDefault="00772FC0" w:rsidP="008B77E3">
      <w:pPr>
        <w:spacing w:line="360" w:lineRule="auto"/>
        <w:jc w:val="right"/>
        <w:rPr>
          <w:bCs/>
          <w:i/>
          <w:color w:val="000000"/>
          <w:sz w:val="28"/>
          <w:szCs w:val="28"/>
        </w:rPr>
      </w:pPr>
      <w:r w:rsidRPr="008B77E3">
        <w:rPr>
          <w:bCs/>
          <w:i/>
          <w:color w:val="000000"/>
          <w:sz w:val="28"/>
          <w:szCs w:val="28"/>
        </w:rPr>
        <w:t>Андриянова Д.Д.</w:t>
      </w:r>
    </w:p>
    <w:p w:rsidR="00772FC0" w:rsidRPr="008B77E3" w:rsidRDefault="00772FC0" w:rsidP="008B77E3">
      <w:pPr>
        <w:spacing w:line="360" w:lineRule="auto"/>
        <w:jc w:val="both"/>
        <w:rPr>
          <w:bCs/>
          <w:i/>
          <w:color w:val="000000"/>
          <w:sz w:val="28"/>
          <w:szCs w:val="28"/>
        </w:rPr>
      </w:pPr>
    </w:p>
    <w:p w:rsidR="00772FC0" w:rsidRPr="00772FC0" w:rsidRDefault="00772FC0" w:rsidP="008B77E3">
      <w:pPr>
        <w:spacing w:line="360" w:lineRule="auto"/>
        <w:ind w:firstLine="708"/>
        <w:jc w:val="both"/>
        <w:textAlignment w:val="baseline"/>
        <w:rPr>
          <w:color w:val="222222"/>
          <w:spacing w:val="5"/>
          <w:sz w:val="28"/>
          <w:szCs w:val="28"/>
        </w:rPr>
      </w:pPr>
      <w:r w:rsidRPr="008B77E3">
        <w:rPr>
          <w:noProof/>
          <w:color w:val="222222"/>
          <w:spacing w:val="5"/>
          <w:sz w:val="28"/>
          <w:szCs w:val="28"/>
        </w:rPr>
        <w:t xml:space="preserve">Практически каждый школьник нашей страны изучает английсий язык, а также второй иностранный язык.  Но все ли учащиеся говорят свободно на языке? К сожалению, нет. Если посмотрить на средний срез, то в основном это дети, которые занимаются дополнительно, вне школы. </w:t>
      </w:r>
    </w:p>
    <w:p w:rsidR="00772FC0" w:rsidRPr="008B77E3" w:rsidRDefault="00772FC0" w:rsidP="008B77E3">
      <w:pPr>
        <w:shd w:val="clear" w:color="auto" w:fill="FFFFFF"/>
        <w:spacing w:line="360" w:lineRule="auto"/>
        <w:ind w:firstLine="708"/>
        <w:jc w:val="both"/>
        <w:textAlignment w:val="baseline"/>
        <w:rPr>
          <w:color w:val="222222"/>
          <w:spacing w:val="5"/>
          <w:sz w:val="28"/>
          <w:szCs w:val="28"/>
          <w:lang w:val="en-US"/>
        </w:rPr>
      </w:pPr>
      <w:r w:rsidRPr="00772FC0">
        <w:rPr>
          <w:color w:val="222222"/>
          <w:spacing w:val="5"/>
          <w:sz w:val="28"/>
          <w:szCs w:val="28"/>
          <w:lang w:val="en-US"/>
        </w:rPr>
        <w:t xml:space="preserve">«My name is </w:t>
      </w:r>
      <w:r w:rsidRPr="008B77E3">
        <w:rPr>
          <w:color w:val="222222"/>
          <w:spacing w:val="5"/>
          <w:sz w:val="28"/>
          <w:szCs w:val="28"/>
          <w:lang w:val="en-US"/>
        </w:rPr>
        <w:t>Ann</w:t>
      </w:r>
      <w:r w:rsidRPr="00772FC0">
        <w:rPr>
          <w:color w:val="222222"/>
          <w:spacing w:val="5"/>
          <w:sz w:val="28"/>
          <w:szCs w:val="28"/>
          <w:lang w:val="en-US"/>
        </w:rPr>
        <w:t>», «This is a</w:t>
      </w:r>
      <w:r w:rsidRPr="008B77E3">
        <w:rPr>
          <w:color w:val="222222"/>
          <w:spacing w:val="5"/>
          <w:sz w:val="28"/>
          <w:szCs w:val="28"/>
          <w:lang w:val="en-US"/>
        </w:rPr>
        <w:t xml:space="preserve"> dog</w:t>
      </w:r>
      <w:r w:rsidRPr="00772FC0">
        <w:rPr>
          <w:color w:val="222222"/>
          <w:spacing w:val="5"/>
          <w:sz w:val="28"/>
          <w:szCs w:val="28"/>
          <w:lang w:val="en-US"/>
        </w:rPr>
        <w:t xml:space="preserve">», «I like </w:t>
      </w:r>
      <w:r w:rsidRPr="008B77E3">
        <w:rPr>
          <w:color w:val="222222"/>
          <w:spacing w:val="5"/>
          <w:sz w:val="28"/>
          <w:szCs w:val="28"/>
          <w:lang w:val="en-US"/>
        </w:rPr>
        <w:t>sport</w:t>
      </w:r>
      <w:r w:rsidRPr="00772FC0">
        <w:rPr>
          <w:color w:val="222222"/>
          <w:spacing w:val="5"/>
          <w:sz w:val="28"/>
          <w:szCs w:val="28"/>
          <w:lang w:val="en-US"/>
        </w:rPr>
        <w:t xml:space="preserve">», «I have a family» — </w:t>
      </w:r>
      <w:r w:rsidRPr="00772FC0">
        <w:rPr>
          <w:color w:val="222222"/>
          <w:spacing w:val="5"/>
          <w:sz w:val="28"/>
          <w:szCs w:val="28"/>
        </w:rPr>
        <w:t>знакомый</w:t>
      </w:r>
      <w:r w:rsidRPr="00772FC0">
        <w:rPr>
          <w:color w:val="222222"/>
          <w:spacing w:val="5"/>
          <w:sz w:val="28"/>
          <w:szCs w:val="28"/>
          <w:lang w:val="en-US"/>
        </w:rPr>
        <w:t xml:space="preserve"> </w:t>
      </w:r>
      <w:r w:rsidRPr="00772FC0">
        <w:rPr>
          <w:color w:val="222222"/>
          <w:spacing w:val="5"/>
          <w:sz w:val="28"/>
          <w:szCs w:val="28"/>
        </w:rPr>
        <w:t>всем</w:t>
      </w:r>
      <w:r w:rsidRPr="00772FC0">
        <w:rPr>
          <w:color w:val="222222"/>
          <w:spacing w:val="5"/>
          <w:sz w:val="28"/>
          <w:szCs w:val="28"/>
          <w:lang w:val="en-US"/>
        </w:rPr>
        <w:t xml:space="preserve"> </w:t>
      </w:r>
      <w:r w:rsidRPr="00772FC0">
        <w:rPr>
          <w:color w:val="222222"/>
          <w:spacing w:val="5"/>
          <w:sz w:val="28"/>
          <w:szCs w:val="28"/>
        </w:rPr>
        <w:t>набор</w:t>
      </w:r>
      <w:r w:rsidRPr="00772FC0">
        <w:rPr>
          <w:color w:val="222222"/>
          <w:spacing w:val="5"/>
          <w:sz w:val="28"/>
          <w:szCs w:val="28"/>
          <w:lang w:val="en-US"/>
        </w:rPr>
        <w:t xml:space="preserve"> </w:t>
      </w:r>
      <w:r w:rsidRPr="00772FC0">
        <w:rPr>
          <w:color w:val="222222"/>
          <w:spacing w:val="5"/>
          <w:sz w:val="28"/>
          <w:szCs w:val="28"/>
        </w:rPr>
        <w:t>выражений</w:t>
      </w:r>
      <w:r w:rsidRPr="00772FC0">
        <w:rPr>
          <w:color w:val="222222"/>
          <w:spacing w:val="5"/>
          <w:sz w:val="28"/>
          <w:szCs w:val="28"/>
          <w:lang w:val="en-US"/>
        </w:rPr>
        <w:t xml:space="preserve">. </w:t>
      </w:r>
      <w:r w:rsidRPr="00772FC0">
        <w:rPr>
          <w:color w:val="222222"/>
          <w:spacing w:val="5"/>
          <w:sz w:val="28"/>
          <w:szCs w:val="28"/>
        </w:rPr>
        <w:t>Что еще может сказать ученик, изучавший английский в </w:t>
      </w:r>
      <w:r w:rsidRPr="008B77E3">
        <w:rPr>
          <w:color w:val="222222"/>
          <w:spacing w:val="5"/>
          <w:sz w:val="28"/>
          <w:szCs w:val="28"/>
        </w:rPr>
        <w:t>обычной муниципальной</w:t>
      </w:r>
      <w:r w:rsidRPr="00772FC0">
        <w:rPr>
          <w:color w:val="222222"/>
          <w:spacing w:val="5"/>
          <w:sz w:val="28"/>
          <w:szCs w:val="28"/>
        </w:rPr>
        <w:t xml:space="preserve"> школе? </w:t>
      </w:r>
      <w:r w:rsidRPr="00772FC0">
        <w:rPr>
          <w:color w:val="222222"/>
          <w:spacing w:val="5"/>
          <w:sz w:val="28"/>
          <w:szCs w:val="28"/>
          <w:lang w:val="en-US"/>
        </w:rPr>
        <w:t>«I have many (</w:t>
      </w:r>
      <w:r w:rsidRPr="00772FC0">
        <w:rPr>
          <w:color w:val="222222"/>
          <w:spacing w:val="5"/>
          <w:sz w:val="28"/>
          <w:szCs w:val="28"/>
        </w:rPr>
        <w:t>даже</w:t>
      </w:r>
      <w:r w:rsidRPr="00772FC0">
        <w:rPr>
          <w:color w:val="222222"/>
          <w:spacing w:val="5"/>
          <w:sz w:val="28"/>
          <w:szCs w:val="28"/>
          <w:lang w:val="en-US"/>
        </w:rPr>
        <w:t xml:space="preserve"> </w:t>
      </w:r>
      <w:r w:rsidRPr="00772FC0">
        <w:rPr>
          <w:color w:val="222222"/>
          <w:spacing w:val="5"/>
          <w:sz w:val="28"/>
          <w:szCs w:val="28"/>
        </w:rPr>
        <w:t>не</w:t>
      </w:r>
      <w:r w:rsidRPr="00772FC0">
        <w:rPr>
          <w:color w:val="222222"/>
          <w:spacing w:val="5"/>
          <w:sz w:val="28"/>
          <w:szCs w:val="28"/>
          <w:lang w:val="en-US"/>
        </w:rPr>
        <w:t xml:space="preserve"> „a lot </w:t>
      </w:r>
      <w:proofErr w:type="gramStart"/>
      <w:r w:rsidRPr="00772FC0">
        <w:rPr>
          <w:color w:val="222222"/>
          <w:spacing w:val="5"/>
          <w:sz w:val="28"/>
          <w:szCs w:val="28"/>
          <w:lang w:val="en-US"/>
        </w:rPr>
        <w:t>of“</w:t>
      </w:r>
      <w:proofErr w:type="gramEnd"/>
      <w:r w:rsidRPr="00772FC0">
        <w:rPr>
          <w:color w:val="222222"/>
          <w:spacing w:val="5"/>
          <w:sz w:val="28"/>
          <w:szCs w:val="28"/>
          <w:lang w:val="en-US"/>
        </w:rPr>
        <w:t xml:space="preserve">) </w:t>
      </w:r>
      <w:r w:rsidRPr="008B77E3">
        <w:rPr>
          <w:color w:val="222222"/>
          <w:spacing w:val="5"/>
          <w:sz w:val="28"/>
          <w:szCs w:val="28"/>
          <w:lang w:val="en-US"/>
        </w:rPr>
        <w:t>pets</w:t>
      </w:r>
      <w:r w:rsidRPr="00772FC0">
        <w:rPr>
          <w:color w:val="222222"/>
          <w:spacing w:val="5"/>
          <w:sz w:val="28"/>
          <w:szCs w:val="28"/>
          <w:lang w:val="en-US"/>
        </w:rPr>
        <w:t xml:space="preserve">», «My </w:t>
      </w:r>
      <w:proofErr w:type="spellStart"/>
      <w:r w:rsidRPr="00772FC0">
        <w:rPr>
          <w:color w:val="222222"/>
          <w:spacing w:val="5"/>
          <w:sz w:val="28"/>
          <w:szCs w:val="28"/>
          <w:lang w:val="en-US"/>
        </w:rPr>
        <w:t>favourite</w:t>
      </w:r>
      <w:proofErr w:type="spellEnd"/>
      <w:r w:rsidRPr="00772FC0">
        <w:rPr>
          <w:color w:val="222222"/>
          <w:spacing w:val="5"/>
          <w:sz w:val="28"/>
          <w:szCs w:val="28"/>
          <w:lang w:val="en-US"/>
        </w:rPr>
        <w:t xml:space="preserve"> sport is football». </w:t>
      </w:r>
      <w:r w:rsidRPr="008B77E3">
        <w:rPr>
          <w:color w:val="222222"/>
          <w:spacing w:val="5"/>
          <w:sz w:val="28"/>
          <w:szCs w:val="28"/>
        </w:rPr>
        <w:t>Самая</w:t>
      </w:r>
      <w:r w:rsidRPr="008B77E3">
        <w:rPr>
          <w:color w:val="222222"/>
          <w:spacing w:val="5"/>
          <w:sz w:val="28"/>
          <w:szCs w:val="28"/>
          <w:lang w:val="en-US"/>
        </w:rPr>
        <w:t xml:space="preserve"> </w:t>
      </w:r>
      <w:r w:rsidRPr="008B77E3">
        <w:rPr>
          <w:color w:val="222222"/>
          <w:spacing w:val="5"/>
          <w:sz w:val="28"/>
          <w:szCs w:val="28"/>
        </w:rPr>
        <w:t>запоминающаяся</w:t>
      </w:r>
      <w:r w:rsidRPr="008B77E3">
        <w:rPr>
          <w:color w:val="222222"/>
          <w:spacing w:val="5"/>
          <w:sz w:val="28"/>
          <w:szCs w:val="28"/>
          <w:lang w:val="en-US"/>
        </w:rPr>
        <w:t xml:space="preserve"> </w:t>
      </w:r>
      <w:r w:rsidRPr="008B77E3">
        <w:rPr>
          <w:color w:val="222222"/>
          <w:spacing w:val="5"/>
          <w:sz w:val="28"/>
          <w:szCs w:val="28"/>
        </w:rPr>
        <w:t>фраза</w:t>
      </w:r>
      <w:r w:rsidRPr="008B77E3">
        <w:rPr>
          <w:color w:val="222222"/>
          <w:spacing w:val="5"/>
          <w:sz w:val="28"/>
          <w:szCs w:val="28"/>
          <w:lang w:val="en-US"/>
        </w:rPr>
        <w:t xml:space="preserve"> </w:t>
      </w:r>
      <w:r w:rsidRPr="008B77E3">
        <w:rPr>
          <w:color w:val="222222"/>
          <w:spacing w:val="5"/>
          <w:sz w:val="28"/>
          <w:szCs w:val="28"/>
        </w:rPr>
        <w:t>выпускников</w:t>
      </w:r>
      <w:r w:rsidRPr="008B77E3">
        <w:rPr>
          <w:color w:val="222222"/>
          <w:spacing w:val="5"/>
          <w:sz w:val="28"/>
          <w:szCs w:val="28"/>
          <w:lang w:val="en-US"/>
        </w:rPr>
        <w:t>:</w:t>
      </w:r>
      <w:r w:rsidRPr="00772FC0">
        <w:rPr>
          <w:color w:val="222222"/>
          <w:spacing w:val="5"/>
          <w:sz w:val="28"/>
          <w:szCs w:val="28"/>
          <w:lang w:val="en-US"/>
        </w:rPr>
        <w:t xml:space="preserve"> «London is the capital of Great Britain».</w:t>
      </w:r>
    </w:p>
    <w:p w:rsidR="00772FC0" w:rsidRPr="00772FC0" w:rsidRDefault="00E47D5A" w:rsidP="008B77E3">
      <w:pPr>
        <w:shd w:val="clear" w:color="auto" w:fill="FFFFFF"/>
        <w:spacing w:line="360" w:lineRule="auto"/>
        <w:ind w:firstLine="708"/>
        <w:jc w:val="both"/>
        <w:textAlignment w:val="baseline"/>
        <w:rPr>
          <w:color w:val="222222"/>
          <w:spacing w:val="5"/>
          <w:sz w:val="28"/>
          <w:szCs w:val="28"/>
        </w:rPr>
      </w:pPr>
      <w:r w:rsidRPr="008B77E3">
        <w:rPr>
          <w:color w:val="222222"/>
          <w:spacing w:val="5"/>
          <w:sz w:val="28"/>
          <w:szCs w:val="28"/>
        </w:rPr>
        <w:t xml:space="preserve">Когда учащиеся проходят устное и письменное тестирование для определения уровня владения языком, мы слышим все те же фразы </w:t>
      </w:r>
      <w:r w:rsidR="00772FC0" w:rsidRPr="00772FC0">
        <w:rPr>
          <w:color w:val="222222"/>
          <w:spacing w:val="5"/>
          <w:sz w:val="28"/>
          <w:szCs w:val="28"/>
        </w:rPr>
        <w:t>из пассивного словарного запаса с умением выбирать верные грамматические явления в тестах.</w:t>
      </w:r>
    </w:p>
    <w:p w:rsidR="00772FC0" w:rsidRPr="00772FC0" w:rsidRDefault="00772FC0" w:rsidP="008B77E3">
      <w:pPr>
        <w:shd w:val="clear" w:color="auto" w:fill="FFFFFF"/>
        <w:spacing w:line="360" w:lineRule="auto"/>
        <w:ind w:firstLine="708"/>
        <w:jc w:val="both"/>
        <w:textAlignment w:val="baseline"/>
        <w:rPr>
          <w:color w:val="222222"/>
          <w:spacing w:val="5"/>
          <w:sz w:val="28"/>
          <w:szCs w:val="28"/>
        </w:rPr>
      </w:pPr>
      <w:r w:rsidRPr="00772FC0">
        <w:rPr>
          <w:color w:val="222222"/>
          <w:spacing w:val="5"/>
          <w:sz w:val="28"/>
          <w:szCs w:val="28"/>
        </w:rPr>
        <w:t>Рецептивные умения (связанные с восприятием) худо-бедно существуют, экспрессивные (связанные с выражением) находятся в плачевном состоянии. Экспрессивные умения часто ограничиваются фразами и</w:t>
      </w:r>
      <w:r w:rsidR="00E47D5A" w:rsidRPr="008B77E3">
        <w:rPr>
          <w:color w:val="222222"/>
          <w:spacing w:val="5"/>
          <w:sz w:val="28"/>
          <w:szCs w:val="28"/>
        </w:rPr>
        <w:t xml:space="preserve">з того самого банального списка, </w:t>
      </w:r>
      <w:r w:rsidRPr="00772FC0">
        <w:rPr>
          <w:color w:val="222222"/>
          <w:spacing w:val="5"/>
          <w:sz w:val="28"/>
          <w:szCs w:val="28"/>
        </w:rPr>
        <w:t>выраженными простыми нераспространенными предложениями с помощью трех</w:t>
      </w:r>
      <w:r w:rsidR="00E47D5A" w:rsidRPr="008B77E3">
        <w:rPr>
          <w:color w:val="222222"/>
          <w:spacing w:val="5"/>
          <w:sz w:val="28"/>
          <w:szCs w:val="28"/>
        </w:rPr>
        <w:t>-четырех</w:t>
      </w:r>
      <w:r w:rsidRPr="00772FC0">
        <w:rPr>
          <w:color w:val="222222"/>
          <w:spacing w:val="5"/>
          <w:sz w:val="28"/>
          <w:szCs w:val="28"/>
        </w:rPr>
        <w:t xml:space="preserve"> времен, часто использованных неверно.</w:t>
      </w:r>
    </w:p>
    <w:p w:rsidR="00772FC0" w:rsidRPr="00772FC0" w:rsidRDefault="00772FC0" w:rsidP="008B77E3">
      <w:pPr>
        <w:shd w:val="clear" w:color="auto" w:fill="FFFFFF"/>
        <w:spacing w:line="360" w:lineRule="auto"/>
        <w:ind w:firstLine="708"/>
        <w:jc w:val="both"/>
        <w:textAlignment w:val="baseline"/>
        <w:rPr>
          <w:color w:val="222222"/>
          <w:spacing w:val="5"/>
          <w:sz w:val="28"/>
          <w:szCs w:val="28"/>
        </w:rPr>
      </w:pPr>
      <w:r w:rsidRPr="00772FC0">
        <w:rPr>
          <w:color w:val="222222"/>
          <w:spacing w:val="5"/>
          <w:sz w:val="28"/>
          <w:szCs w:val="28"/>
        </w:rPr>
        <w:t>Мы можем сказать, что это нормально и все в мире, для кого английский — иностранный, имеют такие же показатели. Но статистика — вещь упрямая. По данным </w:t>
      </w:r>
      <w:proofErr w:type="spellStart"/>
      <w:r w:rsidRPr="00772FC0">
        <w:rPr>
          <w:color w:val="222222"/>
          <w:spacing w:val="5"/>
          <w:sz w:val="28"/>
          <w:szCs w:val="28"/>
        </w:rPr>
        <w:fldChar w:fldCharType="begin"/>
      </w:r>
      <w:r w:rsidRPr="00772FC0">
        <w:rPr>
          <w:color w:val="222222"/>
          <w:spacing w:val="5"/>
          <w:sz w:val="28"/>
          <w:szCs w:val="28"/>
        </w:rPr>
        <w:instrText xml:space="preserve"> HYPERLINK "http://languageknowledge.eu/" \t "_blank" </w:instrText>
      </w:r>
      <w:r w:rsidRPr="00772FC0">
        <w:rPr>
          <w:color w:val="222222"/>
          <w:spacing w:val="5"/>
          <w:sz w:val="28"/>
          <w:szCs w:val="28"/>
        </w:rPr>
        <w:fldChar w:fldCharType="separate"/>
      </w:r>
      <w:r w:rsidRPr="008B77E3">
        <w:rPr>
          <w:color w:val="000000"/>
          <w:spacing w:val="5"/>
          <w:sz w:val="28"/>
          <w:szCs w:val="28"/>
          <w:bdr w:val="none" w:sz="0" w:space="0" w:color="auto" w:frame="1"/>
        </w:rPr>
        <w:t>L</w:t>
      </w:r>
      <w:r w:rsidRPr="00772FC0">
        <w:rPr>
          <w:color w:val="222222"/>
          <w:spacing w:val="5"/>
          <w:sz w:val="28"/>
          <w:szCs w:val="28"/>
        </w:rPr>
        <w:fldChar w:fldCharType="end"/>
      </w:r>
      <w:hyperlink r:id="rId4" w:tgtFrame="_blank" w:history="1">
        <w:r w:rsidRPr="008B77E3">
          <w:rPr>
            <w:color w:val="000000"/>
            <w:spacing w:val="5"/>
            <w:sz w:val="28"/>
            <w:szCs w:val="28"/>
            <w:bdr w:val="none" w:sz="0" w:space="0" w:color="auto" w:frame="1"/>
          </w:rPr>
          <w:t>anguageknowledge</w:t>
        </w:r>
        <w:proofErr w:type="spellEnd"/>
      </w:hyperlink>
      <w:r w:rsidRPr="00772FC0">
        <w:rPr>
          <w:color w:val="222222"/>
          <w:spacing w:val="5"/>
          <w:sz w:val="28"/>
          <w:szCs w:val="28"/>
        </w:rPr>
        <w:t> и </w:t>
      </w:r>
      <w:proofErr w:type="spellStart"/>
      <w:r w:rsidRPr="00772FC0">
        <w:rPr>
          <w:color w:val="222222"/>
          <w:spacing w:val="5"/>
          <w:sz w:val="28"/>
          <w:szCs w:val="28"/>
        </w:rPr>
        <w:fldChar w:fldCharType="begin"/>
      </w:r>
      <w:r w:rsidRPr="00772FC0">
        <w:rPr>
          <w:color w:val="222222"/>
          <w:spacing w:val="5"/>
          <w:sz w:val="28"/>
          <w:szCs w:val="28"/>
        </w:rPr>
        <w:instrText xml:space="preserve"> HYPERLINK "https://www.euromag.ru/stat/kto-v-evrope-govorit-po-anglijski/" \t "_blank" </w:instrText>
      </w:r>
      <w:r w:rsidRPr="00772FC0">
        <w:rPr>
          <w:color w:val="222222"/>
          <w:spacing w:val="5"/>
          <w:sz w:val="28"/>
          <w:szCs w:val="28"/>
        </w:rPr>
        <w:fldChar w:fldCharType="separate"/>
      </w:r>
      <w:r w:rsidRPr="008B77E3">
        <w:rPr>
          <w:color w:val="000000"/>
          <w:spacing w:val="5"/>
          <w:sz w:val="28"/>
          <w:szCs w:val="28"/>
          <w:bdr w:val="none" w:sz="0" w:space="0" w:color="auto" w:frame="1"/>
        </w:rPr>
        <w:t>Euromag</w:t>
      </w:r>
      <w:proofErr w:type="spellEnd"/>
      <w:r w:rsidRPr="00772FC0">
        <w:rPr>
          <w:color w:val="222222"/>
          <w:spacing w:val="5"/>
          <w:sz w:val="28"/>
          <w:szCs w:val="28"/>
        </w:rPr>
        <w:fldChar w:fldCharType="end"/>
      </w:r>
      <w:r w:rsidRPr="00772FC0">
        <w:rPr>
          <w:color w:val="222222"/>
          <w:spacing w:val="5"/>
          <w:sz w:val="28"/>
          <w:szCs w:val="28"/>
        </w:rPr>
        <w:t>, Россия занимает 19-е место среди стран Западной и Восточной Европы по количеству населения, хорошо говорящего на английском языке.</w:t>
      </w:r>
    </w:p>
    <w:p w:rsidR="00772FC0" w:rsidRPr="00772FC0" w:rsidRDefault="00772FC0" w:rsidP="008B77E3">
      <w:pPr>
        <w:shd w:val="clear" w:color="auto" w:fill="FFFFFF"/>
        <w:spacing w:line="360" w:lineRule="auto"/>
        <w:ind w:firstLine="708"/>
        <w:jc w:val="both"/>
        <w:textAlignment w:val="baseline"/>
        <w:rPr>
          <w:color w:val="222222"/>
          <w:spacing w:val="5"/>
          <w:sz w:val="28"/>
          <w:szCs w:val="28"/>
        </w:rPr>
      </w:pPr>
      <w:r w:rsidRPr="00772FC0">
        <w:rPr>
          <w:color w:val="222222"/>
          <w:spacing w:val="5"/>
          <w:sz w:val="28"/>
          <w:szCs w:val="28"/>
        </w:rPr>
        <w:lastRenderedPageBreak/>
        <w:t>Лучше всех в Европе говорят на английском как на иностранном в Швеции — 53% населения. Далее идут Дания — 52%, Финляндия — 45%, Австрия — 40%, Нидерланды — 37%. Худшие показатели у Чехии, Румынии, Болгарии, Венгрии, Словакии, Польши — от 11% до 19%. У России печальные 15%.</w:t>
      </w:r>
    </w:p>
    <w:p w:rsidR="00772FC0" w:rsidRPr="00772FC0" w:rsidRDefault="00772FC0" w:rsidP="008B77E3">
      <w:pPr>
        <w:shd w:val="clear" w:color="auto" w:fill="FFFFFF"/>
        <w:spacing w:line="360" w:lineRule="auto"/>
        <w:ind w:left="-420"/>
        <w:jc w:val="center"/>
        <w:textAlignment w:val="baseline"/>
        <w:rPr>
          <w:b/>
          <w:color w:val="222222"/>
          <w:spacing w:val="3"/>
          <w:sz w:val="28"/>
          <w:szCs w:val="28"/>
        </w:rPr>
      </w:pPr>
      <w:r w:rsidRPr="00772FC0">
        <w:rPr>
          <w:b/>
          <w:color w:val="222222"/>
          <w:spacing w:val="3"/>
          <w:sz w:val="28"/>
          <w:szCs w:val="28"/>
        </w:rPr>
        <w:t xml:space="preserve">Почему десять лет изучения английского в школе заканчиваются </w:t>
      </w:r>
      <w:r w:rsidR="00E47D5A" w:rsidRPr="008B77E3">
        <w:rPr>
          <w:b/>
          <w:color w:val="222222"/>
          <w:spacing w:val="3"/>
          <w:sz w:val="28"/>
          <w:szCs w:val="28"/>
        </w:rPr>
        <w:t>неудачей</w:t>
      </w:r>
      <w:r w:rsidRPr="00772FC0">
        <w:rPr>
          <w:b/>
          <w:color w:val="222222"/>
          <w:spacing w:val="3"/>
          <w:sz w:val="28"/>
          <w:szCs w:val="28"/>
        </w:rPr>
        <w:t>? Может быть, десяти лет мало?</w:t>
      </w:r>
    </w:p>
    <w:p w:rsidR="00772FC0" w:rsidRPr="00772FC0" w:rsidRDefault="00772FC0" w:rsidP="008B77E3">
      <w:pPr>
        <w:shd w:val="clear" w:color="auto" w:fill="FFFFFF"/>
        <w:spacing w:line="360" w:lineRule="auto"/>
        <w:ind w:firstLine="708"/>
        <w:jc w:val="both"/>
        <w:textAlignment w:val="baseline"/>
        <w:rPr>
          <w:color w:val="222222"/>
          <w:spacing w:val="5"/>
          <w:sz w:val="28"/>
          <w:szCs w:val="28"/>
        </w:rPr>
      </w:pPr>
      <w:r w:rsidRPr="00772FC0">
        <w:rPr>
          <w:color w:val="222222"/>
          <w:spacing w:val="5"/>
          <w:sz w:val="28"/>
          <w:szCs w:val="28"/>
        </w:rPr>
        <w:t>Для сравнения: в школах </w:t>
      </w:r>
      <w:hyperlink r:id="rId5" w:tgtFrame="_blank" w:history="1">
        <w:r w:rsidRPr="008B77E3">
          <w:rPr>
            <w:color w:val="000000"/>
            <w:spacing w:val="5"/>
            <w:sz w:val="28"/>
            <w:szCs w:val="28"/>
            <w:bdr w:val="none" w:sz="0" w:space="0" w:color="auto" w:frame="1"/>
          </w:rPr>
          <w:t>Швеции</w:t>
        </w:r>
      </w:hyperlink>
      <w:r w:rsidRPr="00772FC0">
        <w:rPr>
          <w:color w:val="222222"/>
          <w:spacing w:val="5"/>
          <w:sz w:val="28"/>
          <w:szCs w:val="28"/>
        </w:rPr>
        <w:t> и </w:t>
      </w:r>
      <w:hyperlink r:id="rId6" w:tgtFrame="_blank" w:history="1">
        <w:r w:rsidRPr="008B77E3">
          <w:rPr>
            <w:color w:val="000000"/>
            <w:spacing w:val="5"/>
            <w:sz w:val="28"/>
            <w:szCs w:val="28"/>
            <w:bdr w:val="none" w:sz="0" w:space="0" w:color="auto" w:frame="1"/>
          </w:rPr>
          <w:t>Финляндии</w:t>
        </w:r>
      </w:hyperlink>
      <w:r w:rsidRPr="00772FC0">
        <w:rPr>
          <w:color w:val="222222"/>
          <w:spacing w:val="5"/>
          <w:sz w:val="28"/>
          <w:szCs w:val="28"/>
        </w:rPr>
        <w:t> изучение английского начинается в 3-м классе (с 10 лет), т. е. даже на год позже, чем в России. Этот факт, не мешает этим странам занимать ведущие позиции  </w:t>
      </w:r>
      <w:hyperlink r:id="rId7" w:tgtFrame="_blank" w:history="1">
        <w:r w:rsidRPr="008B77E3">
          <w:rPr>
            <w:color w:val="000000"/>
            <w:spacing w:val="5"/>
            <w:sz w:val="28"/>
            <w:szCs w:val="28"/>
            <w:bdr w:val="none" w:sz="0" w:space="0" w:color="auto" w:frame="1"/>
          </w:rPr>
          <w:t>рейтинге</w:t>
        </w:r>
      </w:hyperlink>
      <w:r w:rsidRPr="00772FC0">
        <w:rPr>
          <w:color w:val="222222"/>
          <w:spacing w:val="5"/>
          <w:sz w:val="28"/>
          <w:szCs w:val="28"/>
        </w:rPr>
        <w:t> англоговорящих стран.</w:t>
      </w:r>
    </w:p>
    <w:p w:rsidR="00772FC0" w:rsidRPr="00772FC0" w:rsidRDefault="00772FC0" w:rsidP="008B77E3">
      <w:pPr>
        <w:shd w:val="clear" w:color="auto" w:fill="FFFFFF"/>
        <w:spacing w:line="360" w:lineRule="auto"/>
        <w:ind w:firstLine="708"/>
        <w:jc w:val="both"/>
        <w:textAlignment w:val="baseline"/>
        <w:rPr>
          <w:color w:val="222222"/>
          <w:spacing w:val="5"/>
          <w:sz w:val="28"/>
          <w:szCs w:val="28"/>
        </w:rPr>
      </w:pPr>
      <w:r w:rsidRPr="00772FC0">
        <w:rPr>
          <w:color w:val="222222"/>
          <w:spacing w:val="5"/>
          <w:sz w:val="28"/>
          <w:szCs w:val="28"/>
        </w:rPr>
        <w:t xml:space="preserve">Дважды в неделю, девять месяцев в году, 10 лет. </w:t>
      </w:r>
      <w:r w:rsidR="00E47D5A" w:rsidRPr="008B77E3">
        <w:rPr>
          <w:color w:val="222222"/>
          <w:spacing w:val="5"/>
          <w:sz w:val="28"/>
          <w:szCs w:val="28"/>
        </w:rPr>
        <w:t>912</w:t>
      </w:r>
      <w:r w:rsidRPr="00772FC0">
        <w:rPr>
          <w:color w:val="222222"/>
          <w:spacing w:val="5"/>
          <w:sz w:val="28"/>
          <w:szCs w:val="28"/>
        </w:rPr>
        <w:t xml:space="preserve"> академических часов английского получают дети в наших школах. По подсчету </w:t>
      </w:r>
      <w:proofErr w:type="spellStart"/>
      <w:r w:rsidRPr="00772FC0">
        <w:rPr>
          <w:color w:val="222222"/>
          <w:spacing w:val="5"/>
          <w:sz w:val="28"/>
          <w:szCs w:val="28"/>
        </w:rPr>
        <w:t>Cambridge</w:t>
      </w:r>
      <w:proofErr w:type="spellEnd"/>
      <w:r w:rsidRPr="00772FC0">
        <w:rPr>
          <w:color w:val="222222"/>
          <w:spacing w:val="5"/>
          <w:sz w:val="28"/>
          <w:szCs w:val="28"/>
        </w:rPr>
        <w:t xml:space="preserve"> </w:t>
      </w:r>
      <w:proofErr w:type="spellStart"/>
      <w:r w:rsidRPr="00772FC0">
        <w:rPr>
          <w:color w:val="222222"/>
          <w:spacing w:val="5"/>
          <w:sz w:val="28"/>
          <w:szCs w:val="28"/>
        </w:rPr>
        <w:t>English</w:t>
      </w:r>
      <w:proofErr w:type="spellEnd"/>
      <w:r w:rsidRPr="00772FC0">
        <w:rPr>
          <w:color w:val="222222"/>
          <w:spacing w:val="5"/>
          <w:sz w:val="28"/>
          <w:szCs w:val="28"/>
        </w:rPr>
        <w:t xml:space="preserve"> </w:t>
      </w:r>
      <w:proofErr w:type="spellStart"/>
      <w:r w:rsidRPr="00772FC0">
        <w:rPr>
          <w:color w:val="222222"/>
          <w:spacing w:val="5"/>
          <w:sz w:val="28"/>
          <w:szCs w:val="28"/>
        </w:rPr>
        <w:t>Language</w:t>
      </w:r>
      <w:proofErr w:type="spellEnd"/>
      <w:r w:rsidRPr="00772FC0">
        <w:rPr>
          <w:color w:val="222222"/>
          <w:spacing w:val="5"/>
          <w:sz w:val="28"/>
          <w:szCs w:val="28"/>
        </w:rPr>
        <w:t xml:space="preserve"> </w:t>
      </w:r>
      <w:proofErr w:type="spellStart"/>
      <w:r w:rsidRPr="00772FC0">
        <w:rPr>
          <w:color w:val="222222"/>
          <w:spacing w:val="5"/>
          <w:sz w:val="28"/>
          <w:szCs w:val="28"/>
        </w:rPr>
        <w:t>Assessment</w:t>
      </w:r>
      <w:proofErr w:type="spellEnd"/>
      <w:r w:rsidRPr="00772FC0">
        <w:rPr>
          <w:color w:val="222222"/>
          <w:spacing w:val="5"/>
          <w:sz w:val="28"/>
          <w:szCs w:val="28"/>
        </w:rPr>
        <w:t>, за 700–800 часов можно достичь реального С1 (</w:t>
      </w:r>
      <w:proofErr w:type="spellStart"/>
      <w:r w:rsidRPr="00772FC0">
        <w:rPr>
          <w:color w:val="222222"/>
          <w:spacing w:val="5"/>
          <w:sz w:val="28"/>
          <w:szCs w:val="28"/>
        </w:rPr>
        <w:t>advanced</w:t>
      </w:r>
      <w:proofErr w:type="spellEnd"/>
      <w:r w:rsidRPr="00772FC0">
        <w:rPr>
          <w:color w:val="222222"/>
          <w:spacing w:val="5"/>
          <w:sz w:val="28"/>
          <w:szCs w:val="28"/>
        </w:rPr>
        <w:t> — продвинутый, к чему и приближен ЕГЭ) по международной шкале </w:t>
      </w:r>
      <w:hyperlink r:id="rId8" w:tgtFrame="_blank" w:history="1">
        <w:r w:rsidRPr="008B77E3">
          <w:rPr>
            <w:color w:val="000000"/>
            <w:spacing w:val="5"/>
            <w:sz w:val="28"/>
            <w:szCs w:val="28"/>
            <w:bdr w:val="none" w:sz="0" w:space="0" w:color="auto" w:frame="1"/>
          </w:rPr>
          <w:t>CEFR</w:t>
        </w:r>
      </w:hyperlink>
      <w:r w:rsidRPr="00772FC0">
        <w:rPr>
          <w:color w:val="222222"/>
          <w:spacing w:val="5"/>
          <w:sz w:val="28"/>
          <w:szCs w:val="28"/>
        </w:rPr>
        <w:t>.</w:t>
      </w:r>
    </w:p>
    <w:p w:rsidR="00772FC0" w:rsidRPr="00772FC0" w:rsidRDefault="00772FC0" w:rsidP="008B77E3">
      <w:pPr>
        <w:shd w:val="clear" w:color="auto" w:fill="FFFFFF"/>
        <w:spacing w:line="360" w:lineRule="auto"/>
        <w:ind w:firstLine="708"/>
        <w:jc w:val="both"/>
        <w:textAlignment w:val="baseline"/>
        <w:rPr>
          <w:color w:val="222222"/>
          <w:spacing w:val="5"/>
          <w:sz w:val="28"/>
          <w:szCs w:val="28"/>
        </w:rPr>
      </w:pPr>
      <w:r w:rsidRPr="00772FC0">
        <w:rPr>
          <w:color w:val="222222"/>
          <w:spacing w:val="5"/>
          <w:sz w:val="28"/>
          <w:szCs w:val="28"/>
        </w:rPr>
        <w:t xml:space="preserve">Почему дети, получившие в школе </w:t>
      </w:r>
      <w:r w:rsidR="00E47D5A" w:rsidRPr="008B77E3">
        <w:rPr>
          <w:color w:val="222222"/>
          <w:spacing w:val="5"/>
          <w:sz w:val="28"/>
          <w:szCs w:val="28"/>
        </w:rPr>
        <w:t>900</w:t>
      </w:r>
      <w:r w:rsidRPr="00772FC0">
        <w:rPr>
          <w:color w:val="222222"/>
          <w:spacing w:val="5"/>
          <w:sz w:val="28"/>
          <w:szCs w:val="28"/>
        </w:rPr>
        <w:t xml:space="preserve">+ часов английского, </w:t>
      </w:r>
      <w:r w:rsidR="00E47D5A" w:rsidRPr="008B77E3">
        <w:rPr>
          <w:color w:val="222222"/>
          <w:spacing w:val="5"/>
          <w:sz w:val="28"/>
          <w:szCs w:val="28"/>
        </w:rPr>
        <w:t>а как результат мы имеет низкий уровень освоения языка?</w:t>
      </w:r>
      <w:r w:rsidRPr="00772FC0">
        <w:rPr>
          <w:color w:val="222222"/>
          <w:spacing w:val="5"/>
          <w:sz w:val="28"/>
          <w:szCs w:val="28"/>
        </w:rPr>
        <w:t xml:space="preserve"> Почему дети </w:t>
      </w:r>
      <w:r w:rsidR="00E47D5A" w:rsidRPr="008B77E3">
        <w:rPr>
          <w:color w:val="222222"/>
          <w:spacing w:val="5"/>
          <w:sz w:val="28"/>
          <w:szCs w:val="28"/>
        </w:rPr>
        <w:t>не в состоянии сдать ЕГЭ после 9</w:t>
      </w:r>
      <w:r w:rsidRPr="00772FC0">
        <w:rPr>
          <w:color w:val="222222"/>
          <w:spacing w:val="5"/>
          <w:sz w:val="28"/>
          <w:szCs w:val="28"/>
        </w:rPr>
        <w:t xml:space="preserve">00+ часов школьного английского БЕЗ дополнительной подготовки? </w:t>
      </w:r>
      <w:r w:rsidR="00E47D5A" w:rsidRPr="008B77E3">
        <w:rPr>
          <w:color w:val="222222"/>
          <w:spacing w:val="5"/>
          <w:sz w:val="28"/>
          <w:szCs w:val="28"/>
        </w:rPr>
        <w:t>Давайте разберемся.</w:t>
      </w:r>
    </w:p>
    <w:p w:rsidR="00772FC0" w:rsidRPr="00772FC0" w:rsidRDefault="00772FC0" w:rsidP="008B77E3">
      <w:pPr>
        <w:shd w:val="clear" w:color="auto" w:fill="FFFFFF"/>
        <w:spacing w:line="360" w:lineRule="auto"/>
        <w:jc w:val="center"/>
        <w:textAlignment w:val="baseline"/>
        <w:outlineLvl w:val="2"/>
        <w:rPr>
          <w:b/>
          <w:bCs/>
          <w:color w:val="222222"/>
          <w:spacing w:val="2"/>
          <w:sz w:val="28"/>
          <w:szCs w:val="28"/>
        </w:rPr>
      </w:pPr>
      <w:r w:rsidRPr="00772FC0">
        <w:rPr>
          <w:b/>
          <w:bCs/>
          <w:color w:val="222222"/>
          <w:spacing w:val="2"/>
          <w:sz w:val="28"/>
          <w:szCs w:val="28"/>
        </w:rPr>
        <w:t>Формализация учебного процесса</w:t>
      </w:r>
    </w:p>
    <w:p w:rsidR="00772FC0" w:rsidRPr="00772FC0" w:rsidRDefault="00772FC0" w:rsidP="008B77E3">
      <w:pPr>
        <w:shd w:val="clear" w:color="auto" w:fill="FFFFFF"/>
        <w:spacing w:line="360" w:lineRule="auto"/>
        <w:ind w:firstLine="708"/>
        <w:jc w:val="both"/>
        <w:textAlignment w:val="baseline"/>
        <w:rPr>
          <w:color w:val="222222"/>
          <w:spacing w:val="5"/>
          <w:sz w:val="28"/>
          <w:szCs w:val="28"/>
        </w:rPr>
      </w:pPr>
      <w:r w:rsidRPr="00772FC0">
        <w:rPr>
          <w:color w:val="222222"/>
          <w:spacing w:val="5"/>
          <w:sz w:val="28"/>
          <w:szCs w:val="28"/>
        </w:rPr>
        <w:t>Программа по английскому языку</w:t>
      </w:r>
      <w:r w:rsidR="002E1256" w:rsidRPr="008B77E3">
        <w:rPr>
          <w:color w:val="222222"/>
          <w:spacing w:val="5"/>
          <w:sz w:val="28"/>
          <w:szCs w:val="28"/>
        </w:rPr>
        <w:t xml:space="preserve"> предложенная </w:t>
      </w:r>
      <w:r w:rsidRPr="00772FC0">
        <w:rPr>
          <w:color w:val="222222"/>
          <w:spacing w:val="5"/>
          <w:sz w:val="28"/>
          <w:szCs w:val="28"/>
        </w:rPr>
        <w:t xml:space="preserve">Министерством образования, должна </w:t>
      </w:r>
      <w:r w:rsidR="002E1256" w:rsidRPr="008B77E3">
        <w:rPr>
          <w:color w:val="222222"/>
          <w:spacing w:val="5"/>
          <w:sz w:val="28"/>
          <w:szCs w:val="28"/>
        </w:rPr>
        <w:t>четко</w:t>
      </w:r>
      <w:r w:rsidRPr="00772FC0">
        <w:rPr>
          <w:color w:val="222222"/>
          <w:spacing w:val="5"/>
          <w:sz w:val="28"/>
          <w:szCs w:val="28"/>
        </w:rPr>
        <w:t xml:space="preserve"> соблюдаться. Недостатки этой программы и различные обстоятельства и индивидуальные особенности детей/классов/учителей не </w:t>
      </w:r>
      <w:r w:rsidR="002E1256" w:rsidRPr="008B77E3">
        <w:rPr>
          <w:color w:val="222222"/>
          <w:spacing w:val="5"/>
          <w:sz w:val="28"/>
          <w:szCs w:val="28"/>
        </w:rPr>
        <w:t>практически не учитываться</w:t>
      </w:r>
      <w:r w:rsidRPr="00772FC0">
        <w:rPr>
          <w:color w:val="222222"/>
          <w:spacing w:val="5"/>
          <w:sz w:val="28"/>
          <w:szCs w:val="28"/>
        </w:rPr>
        <w:t>.</w:t>
      </w:r>
      <w:r w:rsidR="002E1256" w:rsidRPr="008B77E3">
        <w:rPr>
          <w:color w:val="222222"/>
          <w:spacing w:val="5"/>
          <w:sz w:val="28"/>
          <w:szCs w:val="28"/>
        </w:rPr>
        <w:t xml:space="preserve"> Мы должны выдать программу за год полностью.</w:t>
      </w:r>
      <w:r w:rsidRPr="00772FC0">
        <w:rPr>
          <w:color w:val="222222"/>
          <w:spacing w:val="5"/>
          <w:sz w:val="28"/>
          <w:szCs w:val="28"/>
        </w:rPr>
        <w:t xml:space="preserve"> </w:t>
      </w:r>
    </w:p>
    <w:p w:rsidR="00772FC0" w:rsidRPr="00772FC0" w:rsidRDefault="002E1256" w:rsidP="008B77E3">
      <w:pPr>
        <w:shd w:val="clear" w:color="auto" w:fill="FFFFFF"/>
        <w:spacing w:line="360" w:lineRule="auto"/>
        <w:ind w:firstLine="708"/>
        <w:jc w:val="both"/>
        <w:textAlignment w:val="baseline"/>
        <w:rPr>
          <w:color w:val="222222"/>
          <w:spacing w:val="5"/>
          <w:sz w:val="28"/>
          <w:szCs w:val="28"/>
        </w:rPr>
      </w:pPr>
      <w:r w:rsidRPr="008B77E3">
        <w:rPr>
          <w:color w:val="222222"/>
          <w:spacing w:val="5"/>
          <w:sz w:val="28"/>
          <w:szCs w:val="28"/>
        </w:rPr>
        <w:t>С другой стороны</w:t>
      </w:r>
      <w:r w:rsidR="00772FC0" w:rsidRPr="00772FC0">
        <w:rPr>
          <w:color w:val="222222"/>
          <w:spacing w:val="5"/>
          <w:sz w:val="28"/>
          <w:szCs w:val="28"/>
        </w:rPr>
        <w:t xml:space="preserve"> — родители, добивающиеся исправления итоговой </w:t>
      </w:r>
      <w:r w:rsidRPr="008B77E3">
        <w:rPr>
          <w:color w:val="222222"/>
          <w:spacing w:val="5"/>
          <w:sz w:val="28"/>
          <w:szCs w:val="28"/>
        </w:rPr>
        <w:t xml:space="preserve">отметки </w:t>
      </w:r>
      <w:r w:rsidR="00772FC0" w:rsidRPr="00772FC0">
        <w:rPr>
          <w:color w:val="222222"/>
          <w:spacing w:val="5"/>
          <w:sz w:val="28"/>
          <w:szCs w:val="28"/>
        </w:rPr>
        <w:t xml:space="preserve">своего </w:t>
      </w:r>
      <w:r w:rsidRPr="008B77E3">
        <w:rPr>
          <w:color w:val="222222"/>
          <w:spacing w:val="5"/>
          <w:sz w:val="28"/>
          <w:szCs w:val="28"/>
        </w:rPr>
        <w:t>ребенка</w:t>
      </w:r>
      <w:r w:rsidR="00772FC0" w:rsidRPr="00772FC0">
        <w:rPr>
          <w:color w:val="222222"/>
          <w:spacing w:val="5"/>
          <w:sz w:val="28"/>
          <w:szCs w:val="28"/>
        </w:rPr>
        <w:t xml:space="preserve">, не научившегося читать вопреки замечаниям, рекомендациям и вниманию со стороны учителя. Родители апеллируют к программе, по которой учащийся вовсе не должен «научиться читать». </w:t>
      </w:r>
      <w:r w:rsidRPr="008B77E3">
        <w:rPr>
          <w:color w:val="222222"/>
          <w:spacing w:val="5"/>
          <w:sz w:val="28"/>
          <w:szCs w:val="28"/>
        </w:rPr>
        <w:lastRenderedPageBreak/>
        <w:t>Возникает тогда вопрос: «Чему же должен научиться ребенок в первый год изучения иностранного языка?»</w:t>
      </w:r>
    </w:p>
    <w:p w:rsidR="00772FC0" w:rsidRPr="00772FC0" w:rsidRDefault="00772FC0" w:rsidP="008B77E3">
      <w:pPr>
        <w:shd w:val="clear" w:color="auto" w:fill="FFFFFF"/>
        <w:spacing w:line="360" w:lineRule="auto"/>
        <w:jc w:val="center"/>
        <w:textAlignment w:val="baseline"/>
        <w:outlineLvl w:val="2"/>
        <w:rPr>
          <w:b/>
          <w:bCs/>
          <w:color w:val="222222"/>
          <w:spacing w:val="2"/>
          <w:sz w:val="28"/>
          <w:szCs w:val="28"/>
        </w:rPr>
      </w:pPr>
      <w:r w:rsidRPr="00772FC0">
        <w:rPr>
          <w:b/>
          <w:bCs/>
          <w:color w:val="222222"/>
          <w:spacing w:val="2"/>
          <w:sz w:val="28"/>
          <w:szCs w:val="28"/>
        </w:rPr>
        <w:t>Учебные пособия</w:t>
      </w:r>
    </w:p>
    <w:p w:rsidR="00772FC0" w:rsidRPr="00772FC0" w:rsidRDefault="00772FC0" w:rsidP="008B77E3">
      <w:pPr>
        <w:shd w:val="clear" w:color="auto" w:fill="FFFFFF"/>
        <w:spacing w:line="360" w:lineRule="auto"/>
        <w:ind w:firstLine="708"/>
        <w:jc w:val="both"/>
        <w:textAlignment w:val="baseline"/>
        <w:rPr>
          <w:color w:val="222222"/>
          <w:spacing w:val="5"/>
          <w:sz w:val="28"/>
          <w:szCs w:val="28"/>
        </w:rPr>
      </w:pPr>
      <w:r w:rsidRPr="00772FC0">
        <w:rPr>
          <w:color w:val="222222"/>
          <w:spacing w:val="5"/>
          <w:sz w:val="28"/>
          <w:szCs w:val="28"/>
        </w:rPr>
        <w:t xml:space="preserve">Про </w:t>
      </w:r>
      <w:r w:rsidR="00E032F3" w:rsidRPr="008B77E3">
        <w:rPr>
          <w:color w:val="222222"/>
          <w:spacing w:val="5"/>
          <w:sz w:val="28"/>
          <w:szCs w:val="28"/>
        </w:rPr>
        <w:t>учебные пособия рассуждать можно достаточно долго</w:t>
      </w:r>
      <w:r w:rsidRPr="00772FC0">
        <w:rPr>
          <w:color w:val="222222"/>
          <w:spacing w:val="5"/>
          <w:sz w:val="28"/>
          <w:szCs w:val="28"/>
        </w:rPr>
        <w:t xml:space="preserve">. В двух словах на примере </w:t>
      </w:r>
      <w:proofErr w:type="spellStart"/>
      <w:r w:rsidRPr="00772FC0">
        <w:rPr>
          <w:color w:val="222222"/>
          <w:spacing w:val="5"/>
          <w:sz w:val="28"/>
          <w:szCs w:val="28"/>
        </w:rPr>
        <w:t>Spotlight</w:t>
      </w:r>
      <w:proofErr w:type="spellEnd"/>
      <w:r w:rsidRPr="00772FC0">
        <w:rPr>
          <w:color w:val="222222"/>
          <w:spacing w:val="5"/>
          <w:sz w:val="28"/>
          <w:szCs w:val="28"/>
        </w:rPr>
        <w:t> — по программе изучение английский начинается во втором классе. Алфавит проходят за три урока по 8–9 букв за раз. Изучаются только названия букв, звуковые обозначения учебник не рассматривает, то есть читать не учит. Еще через урок начинаются тексты, диалоги и песни по 5–9 строчек с заданием «Прослушай и прочитай». Как??? Без комментариев.</w:t>
      </w:r>
      <w:r w:rsidR="00E032F3" w:rsidRPr="008B77E3">
        <w:rPr>
          <w:color w:val="222222"/>
          <w:spacing w:val="5"/>
          <w:sz w:val="28"/>
          <w:szCs w:val="28"/>
        </w:rPr>
        <w:t xml:space="preserve"> В некоторых учебниках описания заданий и вовсе встречается на английском языке. </w:t>
      </w:r>
    </w:p>
    <w:p w:rsidR="00772FC0" w:rsidRPr="00772FC0" w:rsidRDefault="00772FC0" w:rsidP="008B77E3">
      <w:pPr>
        <w:shd w:val="clear" w:color="auto" w:fill="FFFFFF"/>
        <w:spacing w:line="360" w:lineRule="auto"/>
        <w:ind w:firstLine="708"/>
        <w:jc w:val="both"/>
        <w:textAlignment w:val="baseline"/>
        <w:rPr>
          <w:color w:val="222222"/>
          <w:spacing w:val="5"/>
          <w:sz w:val="28"/>
          <w:szCs w:val="28"/>
        </w:rPr>
      </w:pPr>
      <w:r w:rsidRPr="00772FC0">
        <w:rPr>
          <w:color w:val="222222"/>
          <w:spacing w:val="5"/>
          <w:sz w:val="28"/>
          <w:szCs w:val="28"/>
        </w:rPr>
        <w:t xml:space="preserve">При этом существующие хорошие пособия нельзя использовать в школе, </w:t>
      </w:r>
      <w:r w:rsidR="00E032F3" w:rsidRPr="008B77E3">
        <w:rPr>
          <w:color w:val="222222"/>
          <w:spacing w:val="5"/>
          <w:sz w:val="28"/>
          <w:szCs w:val="28"/>
        </w:rPr>
        <w:t xml:space="preserve">так как </w:t>
      </w:r>
      <w:r w:rsidRPr="00772FC0">
        <w:rPr>
          <w:color w:val="222222"/>
          <w:spacing w:val="5"/>
          <w:sz w:val="28"/>
          <w:szCs w:val="28"/>
        </w:rPr>
        <w:t xml:space="preserve">они не включены в список, одобренный Минобразования. Хорошие пособия международных издательств не пропускаются Министерством образования. </w:t>
      </w:r>
      <w:r w:rsidR="00E032F3" w:rsidRPr="008B77E3">
        <w:rPr>
          <w:color w:val="222222"/>
          <w:spacing w:val="5"/>
          <w:sz w:val="28"/>
          <w:szCs w:val="28"/>
        </w:rPr>
        <w:t xml:space="preserve">Даже совместные учебные пособия нашего и зарубежного издательства не говорят об удачном проекте. </w:t>
      </w:r>
    </w:p>
    <w:p w:rsidR="00772FC0" w:rsidRPr="00772FC0" w:rsidRDefault="00772FC0" w:rsidP="008B77E3">
      <w:pPr>
        <w:shd w:val="clear" w:color="auto" w:fill="FFFFFF"/>
        <w:spacing w:line="360" w:lineRule="auto"/>
        <w:jc w:val="center"/>
        <w:textAlignment w:val="baseline"/>
        <w:outlineLvl w:val="2"/>
        <w:rPr>
          <w:b/>
          <w:bCs/>
          <w:color w:val="222222"/>
          <w:spacing w:val="2"/>
          <w:sz w:val="28"/>
          <w:szCs w:val="28"/>
        </w:rPr>
      </w:pPr>
      <w:r w:rsidRPr="00772FC0">
        <w:rPr>
          <w:b/>
          <w:bCs/>
          <w:color w:val="222222"/>
          <w:spacing w:val="2"/>
          <w:sz w:val="28"/>
          <w:szCs w:val="28"/>
        </w:rPr>
        <w:t>Квалификация школьных учителей</w:t>
      </w:r>
    </w:p>
    <w:p w:rsidR="00772FC0" w:rsidRPr="00772FC0" w:rsidRDefault="00772FC0" w:rsidP="008B77E3">
      <w:pPr>
        <w:shd w:val="clear" w:color="auto" w:fill="FFFFFF"/>
        <w:spacing w:line="360" w:lineRule="auto"/>
        <w:ind w:firstLine="708"/>
        <w:jc w:val="both"/>
        <w:textAlignment w:val="baseline"/>
        <w:rPr>
          <w:color w:val="222222"/>
          <w:spacing w:val="5"/>
          <w:sz w:val="28"/>
          <w:szCs w:val="28"/>
        </w:rPr>
      </w:pPr>
      <w:r w:rsidRPr="00772FC0">
        <w:rPr>
          <w:color w:val="222222"/>
          <w:spacing w:val="5"/>
          <w:sz w:val="28"/>
          <w:szCs w:val="28"/>
        </w:rPr>
        <w:t xml:space="preserve">В массе своей квалификация оставляет желать лучшего. Те немногие специалисты, любящие язык, занимающиеся своим развитием, углубляющие свои собственные знания, в школе задерживаются редко. Условия для работы некомфортные — отчеты, бумажная и теперь еще электронная волокита, собрания, совещания, навязанное классное руководство, отсутствие учебных материалов, невозможность выбора интересного УМК и так далее. Среда крайне </w:t>
      </w:r>
      <w:proofErr w:type="spellStart"/>
      <w:r w:rsidRPr="00772FC0">
        <w:rPr>
          <w:color w:val="222222"/>
          <w:spacing w:val="5"/>
          <w:sz w:val="28"/>
          <w:szCs w:val="28"/>
        </w:rPr>
        <w:t>немотивирующая</w:t>
      </w:r>
      <w:proofErr w:type="spellEnd"/>
      <w:r w:rsidRPr="00772FC0">
        <w:rPr>
          <w:color w:val="222222"/>
          <w:spacing w:val="5"/>
          <w:sz w:val="28"/>
          <w:szCs w:val="28"/>
        </w:rPr>
        <w:t>.</w:t>
      </w:r>
    </w:p>
    <w:p w:rsidR="00772FC0" w:rsidRPr="00772FC0" w:rsidRDefault="00772FC0" w:rsidP="008B77E3">
      <w:pPr>
        <w:shd w:val="clear" w:color="auto" w:fill="FFFFFF"/>
        <w:spacing w:line="360" w:lineRule="auto"/>
        <w:ind w:firstLine="708"/>
        <w:jc w:val="both"/>
        <w:textAlignment w:val="baseline"/>
        <w:rPr>
          <w:color w:val="222222"/>
          <w:spacing w:val="5"/>
          <w:sz w:val="28"/>
          <w:szCs w:val="28"/>
        </w:rPr>
      </w:pPr>
      <w:r w:rsidRPr="00772FC0">
        <w:rPr>
          <w:color w:val="222222"/>
          <w:spacing w:val="5"/>
          <w:sz w:val="28"/>
          <w:szCs w:val="28"/>
        </w:rPr>
        <w:t>Повышение квалификации только на разряд или по ФГОС, а как же п</w:t>
      </w:r>
      <w:r w:rsidR="00B756F2" w:rsidRPr="008B77E3">
        <w:rPr>
          <w:color w:val="222222"/>
          <w:spacing w:val="5"/>
          <w:sz w:val="28"/>
          <w:szCs w:val="28"/>
        </w:rPr>
        <w:t>овышение языковой компетенции?</w:t>
      </w:r>
      <w:r w:rsidRPr="00772FC0">
        <w:rPr>
          <w:color w:val="222222"/>
          <w:spacing w:val="5"/>
          <w:sz w:val="28"/>
          <w:szCs w:val="28"/>
        </w:rPr>
        <w:t xml:space="preserve"> Учителей учат делать компьютерные презентации, работать с интерактивными досками и воплощать новые </w:t>
      </w:r>
      <w:proofErr w:type="spellStart"/>
      <w:r w:rsidRPr="00772FC0">
        <w:rPr>
          <w:color w:val="222222"/>
          <w:spacing w:val="5"/>
          <w:sz w:val="28"/>
          <w:szCs w:val="28"/>
        </w:rPr>
        <w:t>ФГОСы</w:t>
      </w:r>
      <w:proofErr w:type="spellEnd"/>
      <w:r w:rsidRPr="00772FC0">
        <w:rPr>
          <w:color w:val="222222"/>
          <w:spacing w:val="5"/>
          <w:sz w:val="28"/>
          <w:szCs w:val="28"/>
        </w:rPr>
        <w:t>, а они как были уровня В1-В2 в лучшем случае, так там и остаются… А ЕГЭ, между прочим, требует В2-С1.</w:t>
      </w:r>
      <w:r w:rsidR="00B756F2" w:rsidRPr="008B77E3">
        <w:rPr>
          <w:color w:val="222222"/>
          <w:spacing w:val="5"/>
          <w:sz w:val="28"/>
          <w:szCs w:val="28"/>
        </w:rPr>
        <w:t xml:space="preserve"> К сожалению, если учитель английского </w:t>
      </w:r>
      <w:proofErr w:type="spellStart"/>
      <w:r w:rsidR="00B756F2" w:rsidRPr="008B77E3">
        <w:rPr>
          <w:color w:val="222222"/>
          <w:spacing w:val="5"/>
          <w:sz w:val="28"/>
          <w:szCs w:val="28"/>
        </w:rPr>
        <w:t>языкм</w:t>
      </w:r>
      <w:proofErr w:type="spellEnd"/>
      <w:r w:rsidR="00B756F2" w:rsidRPr="008B77E3">
        <w:rPr>
          <w:color w:val="222222"/>
          <w:spacing w:val="5"/>
          <w:sz w:val="28"/>
          <w:szCs w:val="28"/>
        </w:rPr>
        <w:t xml:space="preserve"> хочет повысить уровень языковой </w:t>
      </w:r>
      <w:r w:rsidR="00B756F2" w:rsidRPr="008B77E3">
        <w:rPr>
          <w:color w:val="222222"/>
          <w:spacing w:val="5"/>
          <w:sz w:val="28"/>
          <w:szCs w:val="28"/>
        </w:rPr>
        <w:lastRenderedPageBreak/>
        <w:t xml:space="preserve">компетенции, он вынужден это делать за свой счет, отдавая огромные средства на повышение квалификации и сдачу международного экзамена. </w:t>
      </w:r>
    </w:p>
    <w:p w:rsidR="00772FC0" w:rsidRPr="00772FC0" w:rsidRDefault="00772FC0" w:rsidP="008B77E3">
      <w:pPr>
        <w:shd w:val="clear" w:color="auto" w:fill="FFFFFF"/>
        <w:spacing w:line="360" w:lineRule="auto"/>
        <w:jc w:val="center"/>
        <w:textAlignment w:val="baseline"/>
        <w:outlineLvl w:val="2"/>
        <w:rPr>
          <w:b/>
          <w:bCs/>
          <w:color w:val="222222"/>
          <w:spacing w:val="2"/>
          <w:sz w:val="28"/>
          <w:szCs w:val="28"/>
        </w:rPr>
      </w:pPr>
      <w:r w:rsidRPr="00772FC0">
        <w:rPr>
          <w:b/>
          <w:bCs/>
          <w:color w:val="222222"/>
          <w:spacing w:val="2"/>
          <w:sz w:val="28"/>
          <w:szCs w:val="28"/>
        </w:rPr>
        <w:t>Отсутствие языковой практики у детей</w:t>
      </w:r>
    </w:p>
    <w:p w:rsidR="008B77E3" w:rsidRDefault="00772FC0" w:rsidP="008B77E3">
      <w:pPr>
        <w:shd w:val="clear" w:color="auto" w:fill="FFFFFF"/>
        <w:spacing w:line="360" w:lineRule="auto"/>
        <w:ind w:firstLine="708"/>
        <w:jc w:val="both"/>
        <w:textAlignment w:val="baseline"/>
        <w:rPr>
          <w:color w:val="222222"/>
          <w:spacing w:val="5"/>
          <w:sz w:val="28"/>
          <w:szCs w:val="28"/>
        </w:rPr>
      </w:pPr>
      <w:r w:rsidRPr="00772FC0">
        <w:rPr>
          <w:color w:val="222222"/>
          <w:spacing w:val="5"/>
          <w:sz w:val="28"/>
          <w:szCs w:val="28"/>
        </w:rPr>
        <w:t>Во всем мире активно действуют программы обмена студентами. Два-три иностранных студента в школе, где дети про заграницу только слышали, могут повлиять на мотивацию всех школьников при изучении иностранного языка. Студенты по обмену — это не только практика речи, это еще и осознание детьми существования мира, не говорящего по-русски, а вместе с ним и практичности знаний, полученных на уроках английского.</w:t>
      </w:r>
    </w:p>
    <w:p w:rsidR="00B756F2" w:rsidRPr="008B77E3" w:rsidRDefault="00772FC0" w:rsidP="008B77E3">
      <w:pPr>
        <w:shd w:val="clear" w:color="auto" w:fill="FFFFFF"/>
        <w:spacing w:line="360" w:lineRule="auto"/>
        <w:ind w:firstLine="708"/>
        <w:jc w:val="both"/>
        <w:textAlignment w:val="baseline"/>
        <w:rPr>
          <w:color w:val="222222"/>
          <w:spacing w:val="5"/>
          <w:sz w:val="28"/>
          <w:szCs w:val="28"/>
        </w:rPr>
      </w:pPr>
      <w:r w:rsidRPr="00772FC0">
        <w:rPr>
          <w:color w:val="222222"/>
          <w:spacing w:val="5"/>
          <w:sz w:val="28"/>
          <w:szCs w:val="28"/>
        </w:rPr>
        <w:t xml:space="preserve"> К сожалению, большинство школ не участвует в программах по обмену студентами</w:t>
      </w:r>
      <w:r w:rsidR="00B756F2" w:rsidRPr="008B77E3">
        <w:rPr>
          <w:color w:val="222222"/>
          <w:spacing w:val="5"/>
          <w:sz w:val="28"/>
          <w:szCs w:val="28"/>
        </w:rPr>
        <w:t xml:space="preserve">. К сожалению, на уроках английского языка мы не можем детям создать языковую среду, даже если будет постоянно вести уроки на английском языке. </w:t>
      </w:r>
    </w:p>
    <w:p w:rsidR="00B756F2" w:rsidRPr="008B77E3" w:rsidRDefault="00B756F2" w:rsidP="008B77E3">
      <w:pPr>
        <w:shd w:val="clear" w:color="auto" w:fill="FFFFFF"/>
        <w:spacing w:after="165" w:line="360" w:lineRule="auto"/>
        <w:ind w:firstLine="708"/>
        <w:jc w:val="both"/>
        <w:textAlignment w:val="baseline"/>
        <w:rPr>
          <w:color w:val="222222"/>
          <w:spacing w:val="5"/>
          <w:sz w:val="28"/>
          <w:szCs w:val="28"/>
        </w:rPr>
      </w:pPr>
      <w:bookmarkStart w:id="0" w:name="_GoBack"/>
      <w:bookmarkEnd w:id="0"/>
      <w:r w:rsidRPr="008B77E3">
        <w:rPr>
          <w:color w:val="222222"/>
          <w:spacing w:val="5"/>
          <w:sz w:val="28"/>
          <w:szCs w:val="28"/>
        </w:rPr>
        <w:t xml:space="preserve">Подводя итог выше сказанного, можно сделать вывод, что тот список причин, которые я перечислила можно дополнить, найдутся другие идеи, что не так, а это значит, что можно и нужно исправить. Возможно, наши идеи послужат толчком для дальнейшего развития.  </w:t>
      </w:r>
    </w:p>
    <w:p w:rsidR="00772FC0" w:rsidRPr="00772FC0" w:rsidRDefault="00772FC0" w:rsidP="008B77E3">
      <w:pPr>
        <w:shd w:val="clear" w:color="auto" w:fill="FFFFFF"/>
        <w:spacing w:before="525" w:after="525" w:line="360" w:lineRule="auto"/>
        <w:jc w:val="both"/>
        <w:textAlignment w:val="baseline"/>
        <w:rPr>
          <w:color w:val="222222"/>
          <w:spacing w:val="5"/>
          <w:sz w:val="28"/>
          <w:szCs w:val="28"/>
        </w:rPr>
      </w:pPr>
    </w:p>
    <w:p w:rsidR="00772FC0" w:rsidRPr="008B77E3" w:rsidRDefault="00772FC0" w:rsidP="008B77E3">
      <w:pPr>
        <w:spacing w:line="360" w:lineRule="auto"/>
        <w:jc w:val="both"/>
        <w:rPr>
          <w:sz w:val="28"/>
          <w:szCs w:val="28"/>
        </w:rPr>
      </w:pPr>
    </w:p>
    <w:sectPr w:rsidR="00772FC0" w:rsidRPr="008B77E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2FC0"/>
    <w:rsid w:val="002E1256"/>
    <w:rsid w:val="00772FC0"/>
    <w:rsid w:val="008B77E3"/>
    <w:rsid w:val="00B74110"/>
    <w:rsid w:val="00B756F2"/>
    <w:rsid w:val="00E032F3"/>
    <w:rsid w:val="00E47D5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731B6C"/>
  <w15:chartTrackingRefBased/>
  <w15:docId w15:val="{CD287620-8DAA-4B34-9016-72A6A1F4CE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72FC0"/>
    <w:pPr>
      <w:spacing w:after="0" w:line="240" w:lineRule="auto"/>
    </w:pPr>
    <w:rPr>
      <w:rFonts w:ascii="Times New Roman" w:eastAsia="Times New Roman" w:hAnsi="Times New Roman" w:cs="Times New Roman"/>
      <w:sz w:val="24"/>
      <w:szCs w:val="24"/>
      <w:lang w:eastAsia="ru-RU"/>
    </w:rPr>
  </w:style>
  <w:style w:type="paragraph" w:styleId="1">
    <w:name w:val="heading 1"/>
    <w:basedOn w:val="a"/>
    <w:link w:val="10"/>
    <w:uiPriority w:val="9"/>
    <w:qFormat/>
    <w:rsid w:val="00772FC0"/>
    <w:pPr>
      <w:spacing w:before="100" w:beforeAutospacing="1" w:after="100" w:afterAutospacing="1"/>
      <w:outlineLvl w:val="0"/>
    </w:pPr>
    <w:rPr>
      <w:b/>
      <w:bCs/>
      <w:kern w:val="36"/>
      <w:sz w:val="48"/>
      <w:szCs w:val="48"/>
    </w:rPr>
  </w:style>
  <w:style w:type="paragraph" w:styleId="3">
    <w:name w:val="heading 3"/>
    <w:basedOn w:val="a"/>
    <w:link w:val="30"/>
    <w:uiPriority w:val="9"/>
    <w:qFormat/>
    <w:rsid w:val="00772FC0"/>
    <w:pPr>
      <w:spacing w:before="100" w:beforeAutospacing="1" w:after="100" w:afterAutospacing="1"/>
      <w:outlineLvl w:val="2"/>
    </w:pPr>
    <w:rPr>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772FC0"/>
    <w:rPr>
      <w:rFonts w:ascii="Times New Roman" w:eastAsia="Times New Roman" w:hAnsi="Times New Roman" w:cs="Times New Roman"/>
      <w:b/>
      <w:bCs/>
      <w:kern w:val="36"/>
      <w:sz w:val="48"/>
      <w:szCs w:val="48"/>
      <w:lang w:eastAsia="ru-RU"/>
    </w:rPr>
  </w:style>
  <w:style w:type="character" w:customStyle="1" w:styleId="30">
    <w:name w:val="Заголовок 3 Знак"/>
    <w:basedOn w:val="a0"/>
    <w:link w:val="3"/>
    <w:uiPriority w:val="9"/>
    <w:rsid w:val="00772FC0"/>
    <w:rPr>
      <w:rFonts w:ascii="Times New Roman" w:eastAsia="Times New Roman" w:hAnsi="Times New Roman" w:cs="Times New Roman"/>
      <w:b/>
      <w:bCs/>
      <w:sz w:val="27"/>
      <w:szCs w:val="27"/>
      <w:lang w:eastAsia="ru-RU"/>
    </w:rPr>
  </w:style>
  <w:style w:type="character" w:customStyle="1" w:styleId="publication-headernews-infosection-name">
    <w:name w:val="publication-header__news-info__section-name"/>
    <w:basedOn w:val="a0"/>
    <w:rsid w:val="00772FC0"/>
  </w:style>
  <w:style w:type="character" w:customStyle="1" w:styleId="publication-headernews-infotime-counter">
    <w:name w:val="publication-header__news-info__time-counter"/>
    <w:basedOn w:val="a0"/>
    <w:rsid w:val="00772FC0"/>
  </w:style>
  <w:style w:type="paragraph" w:customStyle="1" w:styleId="b-pb-publication-bodylead">
    <w:name w:val="b-pb-publication-body__lead"/>
    <w:basedOn w:val="a"/>
    <w:rsid w:val="00772FC0"/>
    <w:pPr>
      <w:spacing w:before="100" w:beforeAutospacing="1" w:after="100" w:afterAutospacing="1"/>
    </w:pPr>
  </w:style>
  <w:style w:type="paragraph" w:styleId="a3">
    <w:name w:val="Normal (Web)"/>
    <w:basedOn w:val="a"/>
    <w:uiPriority w:val="99"/>
    <w:semiHidden/>
    <w:unhideWhenUsed/>
    <w:rsid w:val="00772FC0"/>
    <w:pPr>
      <w:spacing w:before="100" w:beforeAutospacing="1" w:after="100" w:afterAutospacing="1"/>
    </w:pPr>
  </w:style>
  <w:style w:type="character" w:styleId="a4">
    <w:name w:val="Hyperlink"/>
    <w:basedOn w:val="a0"/>
    <w:uiPriority w:val="99"/>
    <w:semiHidden/>
    <w:unhideWhenUsed/>
    <w:rsid w:val="00772FC0"/>
    <w:rPr>
      <w:color w:val="0000FF"/>
      <w:u w:val="single"/>
    </w:rPr>
  </w:style>
  <w:style w:type="paragraph" w:customStyle="1" w:styleId="b-pb-publication-bodyincut">
    <w:name w:val="b-pb-publication-body__incut"/>
    <w:basedOn w:val="a"/>
    <w:rsid w:val="00772FC0"/>
    <w:pPr>
      <w:spacing w:before="100" w:beforeAutospacing="1" w:after="100" w:afterAutospacing="1"/>
    </w:pPr>
  </w:style>
  <w:style w:type="character" w:customStyle="1" w:styleId="b-publication-linkcaption">
    <w:name w:val="b-publication-link__caption"/>
    <w:basedOn w:val="a0"/>
    <w:rsid w:val="00772FC0"/>
  </w:style>
  <w:style w:type="paragraph" w:customStyle="1" w:styleId="b-publication-linktext">
    <w:name w:val="b-publication-link__text"/>
    <w:basedOn w:val="a"/>
    <w:rsid w:val="00772FC0"/>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00515683">
      <w:bodyDiv w:val="1"/>
      <w:marLeft w:val="0"/>
      <w:marRight w:val="0"/>
      <w:marTop w:val="0"/>
      <w:marBottom w:val="0"/>
      <w:divBdr>
        <w:top w:val="none" w:sz="0" w:space="0" w:color="auto"/>
        <w:left w:val="none" w:sz="0" w:space="0" w:color="auto"/>
        <w:bottom w:val="none" w:sz="0" w:space="0" w:color="auto"/>
        <w:right w:val="none" w:sz="0" w:space="0" w:color="auto"/>
      </w:divBdr>
      <w:divsChild>
        <w:div w:id="1691176632">
          <w:marLeft w:val="0"/>
          <w:marRight w:val="0"/>
          <w:marTop w:val="0"/>
          <w:marBottom w:val="630"/>
          <w:divBdr>
            <w:top w:val="none" w:sz="0" w:space="0" w:color="auto"/>
            <w:left w:val="none" w:sz="0" w:space="0" w:color="auto"/>
            <w:bottom w:val="none" w:sz="0" w:space="0" w:color="auto"/>
            <w:right w:val="none" w:sz="0" w:space="0" w:color="auto"/>
          </w:divBdr>
          <w:divsChild>
            <w:div w:id="1867480192">
              <w:marLeft w:val="0"/>
              <w:marRight w:val="0"/>
              <w:marTop w:val="0"/>
              <w:marBottom w:val="0"/>
              <w:divBdr>
                <w:top w:val="none" w:sz="0" w:space="0" w:color="auto"/>
                <w:left w:val="none" w:sz="0" w:space="0" w:color="auto"/>
                <w:bottom w:val="none" w:sz="0" w:space="0" w:color="auto"/>
                <w:right w:val="none" w:sz="0" w:space="0" w:color="auto"/>
              </w:divBdr>
              <w:divsChild>
                <w:div w:id="240263610">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 w:id="694499225">
          <w:marLeft w:val="0"/>
          <w:marRight w:val="0"/>
          <w:marTop w:val="525"/>
          <w:marBottom w:val="525"/>
          <w:divBdr>
            <w:top w:val="none" w:sz="0" w:space="0" w:color="auto"/>
            <w:left w:val="none" w:sz="0" w:space="0" w:color="auto"/>
            <w:bottom w:val="none" w:sz="0" w:space="0" w:color="auto"/>
            <w:right w:val="none" w:sz="0" w:space="0" w:color="auto"/>
          </w:divBdr>
          <w:divsChild>
            <w:div w:id="428310111">
              <w:marLeft w:val="0"/>
              <w:marRight w:val="0"/>
              <w:marTop w:val="0"/>
              <w:marBottom w:val="0"/>
              <w:divBdr>
                <w:top w:val="none" w:sz="0" w:space="0" w:color="auto"/>
                <w:left w:val="none" w:sz="0" w:space="0" w:color="auto"/>
                <w:bottom w:val="none" w:sz="0" w:space="0" w:color="auto"/>
                <w:right w:val="none" w:sz="0" w:space="0" w:color="auto"/>
              </w:divBdr>
            </w:div>
          </w:divsChild>
        </w:div>
        <w:div w:id="1761828954">
          <w:marLeft w:val="0"/>
          <w:marRight w:val="0"/>
          <w:marTop w:val="0"/>
          <w:marBottom w:val="0"/>
          <w:divBdr>
            <w:top w:val="none" w:sz="0" w:space="0" w:color="auto"/>
            <w:left w:val="none" w:sz="0" w:space="0" w:color="auto"/>
            <w:bottom w:val="none" w:sz="0" w:space="0" w:color="auto"/>
            <w:right w:val="none" w:sz="0" w:space="0" w:color="auto"/>
          </w:divBdr>
          <w:divsChild>
            <w:div w:id="1795636428">
              <w:marLeft w:val="0"/>
              <w:marRight w:val="0"/>
              <w:marTop w:val="525"/>
              <w:marBottom w:val="525"/>
              <w:divBdr>
                <w:top w:val="none" w:sz="0" w:space="0" w:color="auto"/>
                <w:left w:val="none" w:sz="0" w:space="0" w:color="auto"/>
                <w:bottom w:val="none" w:sz="0" w:space="0" w:color="auto"/>
                <w:right w:val="none" w:sz="0" w:space="0" w:color="auto"/>
              </w:divBdr>
              <w:divsChild>
                <w:div w:id="1399405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6652052">
          <w:marLeft w:val="0"/>
          <w:marRight w:val="0"/>
          <w:marTop w:val="0"/>
          <w:marBottom w:val="0"/>
          <w:divBdr>
            <w:top w:val="none" w:sz="0" w:space="0" w:color="auto"/>
            <w:left w:val="none" w:sz="0" w:space="0" w:color="auto"/>
            <w:bottom w:val="none" w:sz="0" w:space="0" w:color="auto"/>
            <w:right w:val="none" w:sz="0" w:space="0" w:color="auto"/>
          </w:divBdr>
          <w:divsChild>
            <w:div w:id="18825330">
              <w:marLeft w:val="0"/>
              <w:marRight w:val="0"/>
              <w:marTop w:val="525"/>
              <w:marBottom w:val="525"/>
              <w:divBdr>
                <w:top w:val="none" w:sz="0" w:space="0" w:color="auto"/>
                <w:left w:val="none" w:sz="0" w:space="0" w:color="auto"/>
                <w:bottom w:val="none" w:sz="0" w:space="0" w:color="auto"/>
                <w:right w:val="none" w:sz="0" w:space="0" w:color="auto"/>
              </w:divBdr>
              <w:divsChild>
                <w:div w:id="1700084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n.wikipedia.org/wiki/Common_European_Framework_of_Reference_for_Languages" TargetMode="External"/><Relationship Id="rId3" Type="http://schemas.openxmlformats.org/officeDocument/2006/relationships/webSettings" Target="webSettings.xml"/><Relationship Id="rId7" Type="http://schemas.openxmlformats.org/officeDocument/2006/relationships/hyperlink" Target="https://www.euromag.ru/stat/kto-v-evrope-govorit-po-anglijski/"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ee.sputniknews.ru/education/20180809/12066746/finland-zanjatija-shkola.html" TargetMode="External"/><Relationship Id="rId5" Type="http://schemas.openxmlformats.org/officeDocument/2006/relationships/hyperlink" Target="https://ru.sweden.se/ljudi/uvazhenie-lichnosti-so-shkolnoj-skami/" TargetMode="External"/><Relationship Id="rId10" Type="http://schemas.openxmlformats.org/officeDocument/2006/relationships/theme" Target="theme/theme1.xml"/><Relationship Id="rId4" Type="http://schemas.openxmlformats.org/officeDocument/2006/relationships/hyperlink" Target="https://languageknowledge.eu/languages/english" TargetMode="Externa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73</TotalTime>
  <Pages>1</Pages>
  <Words>1004</Words>
  <Characters>5728</Characters>
  <Application>Microsoft Office Word</Application>
  <DocSecurity>0</DocSecurity>
  <Lines>47</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Андриянова</dc:creator>
  <cp:keywords/>
  <dc:description/>
  <cp:lastModifiedBy>Андриянова</cp:lastModifiedBy>
  <cp:revision>2</cp:revision>
  <dcterms:created xsi:type="dcterms:W3CDTF">2022-04-19T14:12:00Z</dcterms:created>
  <dcterms:modified xsi:type="dcterms:W3CDTF">2022-04-19T15:25:00Z</dcterms:modified>
</cp:coreProperties>
</file>