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9B2" w:rsidRPr="005C0F90" w:rsidRDefault="001209B2" w:rsidP="001209B2">
      <w:pPr>
        <w:spacing w:after="0"/>
        <w:ind w:firstLine="709"/>
        <w:jc w:val="center"/>
        <w:rPr>
          <w:rFonts w:ascii="Times New Roman" w:hAnsi="Times New Roman" w:cs="Times New Roman"/>
          <w:sz w:val="24"/>
          <w:szCs w:val="24"/>
        </w:rPr>
      </w:pPr>
      <w:r w:rsidRPr="005C0F90">
        <w:rPr>
          <w:rFonts w:ascii="Times New Roman" w:hAnsi="Times New Roman" w:cs="Times New Roman"/>
          <w:sz w:val="24"/>
          <w:szCs w:val="24"/>
        </w:rPr>
        <w:t xml:space="preserve">Рабочий лист как дидактическое средство организации самостоятельной деятельности </w:t>
      </w:r>
      <w:proofErr w:type="gramStart"/>
      <w:r w:rsidRPr="005C0F90">
        <w:rPr>
          <w:rFonts w:ascii="Times New Roman" w:hAnsi="Times New Roman" w:cs="Times New Roman"/>
          <w:sz w:val="24"/>
          <w:szCs w:val="24"/>
        </w:rPr>
        <w:t>обучающихся</w:t>
      </w:r>
      <w:proofErr w:type="gramEnd"/>
      <w:r w:rsidRPr="005C0F90">
        <w:rPr>
          <w:rFonts w:ascii="Times New Roman" w:hAnsi="Times New Roman" w:cs="Times New Roman"/>
          <w:sz w:val="24"/>
          <w:szCs w:val="24"/>
        </w:rPr>
        <w:t>.</w:t>
      </w:r>
    </w:p>
    <w:p w:rsidR="001209B2" w:rsidRPr="005C0F90" w:rsidRDefault="001209B2" w:rsidP="001209B2">
      <w:pPr>
        <w:spacing w:after="0"/>
        <w:ind w:firstLine="709"/>
        <w:jc w:val="center"/>
        <w:rPr>
          <w:rFonts w:ascii="Times New Roman" w:hAnsi="Times New Roman" w:cs="Times New Roman"/>
          <w:sz w:val="24"/>
          <w:szCs w:val="24"/>
        </w:rPr>
      </w:pPr>
    </w:p>
    <w:p w:rsidR="00F00270" w:rsidRPr="005C0F90" w:rsidRDefault="00F00270" w:rsidP="00F00270">
      <w:pPr>
        <w:shd w:val="clear" w:color="auto" w:fill="FFFFFF"/>
        <w:spacing w:after="0"/>
        <w:ind w:firstLine="709"/>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 xml:space="preserve">Американский психолог Роберт </w:t>
      </w:r>
      <w:proofErr w:type="spellStart"/>
      <w:r w:rsidRPr="005C0F90">
        <w:rPr>
          <w:rFonts w:ascii="Times New Roman" w:eastAsia="Times New Roman" w:hAnsi="Times New Roman" w:cs="Times New Roman"/>
          <w:sz w:val="24"/>
          <w:szCs w:val="24"/>
          <w:lang w:eastAsia="ru-RU"/>
        </w:rPr>
        <w:t>Ганье</w:t>
      </w:r>
      <w:proofErr w:type="spellEnd"/>
      <w:r w:rsidRPr="005C0F90">
        <w:rPr>
          <w:rFonts w:ascii="Times New Roman" w:eastAsia="Times New Roman" w:hAnsi="Times New Roman" w:cs="Times New Roman"/>
          <w:sz w:val="24"/>
          <w:szCs w:val="24"/>
          <w:lang w:eastAsia="ru-RU"/>
        </w:rPr>
        <w:t xml:space="preserve"> выделял 8 когнитивных процессов, которые необходимо пройти любому человеку для того, чтобы хорошо запомнить информацию, а именно: привлечение внимания, задачи, прежние знания, новая информация, сопровождение обучения, практика, обратная связь, связь с жизнью. «Рабочий лист» является инструментом, который отражает в себе все когнитивные процессы и полностью отвечает требованиям ФГОС.</w:t>
      </w:r>
    </w:p>
    <w:p w:rsidR="00F00270" w:rsidRPr="005C0F90" w:rsidRDefault="00F00270" w:rsidP="00F00270">
      <w:pPr>
        <w:shd w:val="clear" w:color="auto" w:fill="FFFFFF"/>
        <w:spacing w:after="0"/>
        <w:ind w:firstLine="709"/>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 xml:space="preserve">В рамках ФГОС одной из задач модернизации российского образования является учёт познавательных интересов учащихся. Стандарт устанавливает требование к личностным образовательным результатам, включающим «формирование ответственного отношения к учению, готовности и </w:t>
      </w:r>
      <w:proofErr w:type="gramStart"/>
      <w:r w:rsidRPr="005C0F90">
        <w:rPr>
          <w:rFonts w:ascii="Times New Roman" w:eastAsia="Times New Roman" w:hAnsi="Times New Roman" w:cs="Times New Roman"/>
          <w:sz w:val="24"/>
          <w:szCs w:val="24"/>
          <w:lang w:eastAsia="ru-RU"/>
        </w:rPr>
        <w:t>способности</w:t>
      </w:r>
      <w:proofErr w:type="gramEnd"/>
      <w:r w:rsidRPr="005C0F90">
        <w:rPr>
          <w:rFonts w:ascii="Times New Roman" w:eastAsia="Times New Roman" w:hAnsi="Times New Roman" w:cs="Times New Roman"/>
          <w:sz w:val="24"/>
          <w:szCs w:val="24"/>
          <w:lang w:eastAsia="ru-RU"/>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с учётом устойчивых познавательных интересов». Это совсем непростая задача, так как познавательный интерес, являющийся сознательной деятельностью, имеет большое значение в структуре всей учебной деятельности. Ведущую роль в ней играет целенаправленность, придающая продуктивный характер. Интерес без определенной цели сильно неустойчив. Только осмысленность деятельности может дать результат познавательного интереса. Цель не может быть достигнута, если у учащихся существует задача лишь получить результат, познавая неизвестное и решая практическую или интеллектуальную задачу. Основным здесь является процесс получения знаний, который контролирует непосредственно учитель. И его задача - включить в него </w:t>
      </w:r>
      <w:proofErr w:type="gramStart"/>
      <w:r w:rsidRPr="005C0F90">
        <w:rPr>
          <w:rFonts w:ascii="Times New Roman" w:eastAsia="Times New Roman" w:hAnsi="Times New Roman" w:cs="Times New Roman"/>
          <w:sz w:val="24"/>
          <w:szCs w:val="24"/>
          <w:lang w:eastAsia="ru-RU"/>
        </w:rPr>
        <w:t>обучающихся</w:t>
      </w:r>
      <w:proofErr w:type="gramEnd"/>
      <w:r w:rsidRPr="005C0F90">
        <w:rPr>
          <w:rFonts w:ascii="Times New Roman" w:eastAsia="Times New Roman" w:hAnsi="Times New Roman" w:cs="Times New Roman"/>
          <w:sz w:val="24"/>
          <w:szCs w:val="24"/>
          <w:lang w:eastAsia="ru-RU"/>
        </w:rPr>
        <w:t>, опираясь на формы познания.</w:t>
      </w:r>
    </w:p>
    <w:p w:rsidR="00F00270" w:rsidRPr="005C0F90" w:rsidRDefault="00F00270" w:rsidP="00F00270">
      <w:pPr>
        <w:shd w:val="clear" w:color="auto" w:fill="FFFFFF"/>
        <w:spacing w:after="0"/>
        <w:ind w:firstLine="709"/>
        <w:jc w:val="both"/>
        <w:rPr>
          <w:rFonts w:ascii="Times New Roman" w:eastAsia="Times New Roman" w:hAnsi="Times New Roman" w:cs="Times New Roman"/>
          <w:sz w:val="24"/>
          <w:szCs w:val="24"/>
          <w:lang w:eastAsia="ru-RU"/>
        </w:rPr>
      </w:pPr>
      <w:proofErr w:type="gramStart"/>
      <w:r w:rsidRPr="005C0F90">
        <w:rPr>
          <w:rFonts w:ascii="Times New Roman" w:eastAsia="Times New Roman" w:hAnsi="Times New Roman" w:cs="Times New Roman"/>
          <w:sz w:val="24"/>
          <w:szCs w:val="24"/>
          <w:lang w:eastAsia="ru-RU"/>
        </w:rPr>
        <w:t>Для работы с обучающимися, в особенности с разными образовательными способностями, следует обратить внимание на современность урока.</w:t>
      </w:r>
      <w:proofErr w:type="gramEnd"/>
      <w:r w:rsidRPr="005C0F90">
        <w:rPr>
          <w:rFonts w:ascii="Times New Roman" w:eastAsia="Times New Roman" w:hAnsi="Times New Roman" w:cs="Times New Roman"/>
          <w:sz w:val="24"/>
          <w:szCs w:val="24"/>
          <w:lang w:eastAsia="ru-RU"/>
        </w:rPr>
        <w:t xml:space="preserve"> Он должен быть привлекательным и содержательным. Одним из продуктивных способов модернизации урока можно считать использование рабочих листов, предложенных учителем на разных этапах урока.</w:t>
      </w:r>
    </w:p>
    <w:p w:rsidR="00F00270" w:rsidRPr="005C0F90" w:rsidRDefault="00F00270" w:rsidP="002B1D71">
      <w:pPr>
        <w:shd w:val="clear" w:color="auto" w:fill="FFFFFF"/>
        <w:spacing w:after="0"/>
        <w:ind w:firstLine="709"/>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Опираясь на стандарт, в основе современных уроков лежит системно-</w:t>
      </w:r>
      <w:proofErr w:type="spellStart"/>
      <w:r w:rsidRPr="005C0F90">
        <w:rPr>
          <w:rFonts w:ascii="Times New Roman" w:eastAsia="Times New Roman" w:hAnsi="Times New Roman" w:cs="Times New Roman"/>
          <w:sz w:val="24"/>
          <w:szCs w:val="24"/>
          <w:lang w:eastAsia="ru-RU"/>
        </w:rPr>
        <w:t>деятельностный</w:t>
      </w:r>
      <w:proofErr w:type="spellEnd"/>
      <w:r w:rsidRPr="005C0F90">
        <w:rPr>
          <w:rFonts w:ascii="Times New Roman" w:eastAsia="Times New Roman" w:hAnsi="Times New Roman" w:cs="Times New Roman"/>
          <w:sz w:val="24"/>
          <w:szCs w:val="24"/>
          <w:lang w:eastAsia="ru-RU"/>
        </w:rPr>
        <w:t xml:space="preserve"> подход. Рабочие листы способны помочь сделать учебный процесс </w:t>
      </w:r>
      <w:proofErr w:type="spellStart"/>
      <w:r w:rsidRPr="005C0F90">
        <w:rPr>
          <w:rFonts w:ascii="Times New Roman" w:eastAsia="Times New Roman" w:hAnsi="Times New Roman" w:cs="Times New Roman"/>
          <w:sz w:val="24"/>
          <w:szCs w:val="24"/>
          <w:lang w:eastAsia="ru-RU"/>
        </w:rPr>
        <w:t>деятельностым</w:t>
      </w:r>
      <w:proofErr w:type="spellEnd"/>
      <w:r w:rsidRPr="005C0F90">
        <w:rPr>
          <w:rFonts w:ascii="Times New Roman" w:eastAsia="Times New Roman" w:hAnsi="Times New Roman" w:cs="Times New Roman"/>
          <w:sz w:val="24"/>
          <w:szCs w:val="24"/>
          <w:lang w:eastAsia="ru-RU"/>
        </w:rPr>
        <w:t xml:space="preserve"> и реализовать образовательную функцию урока.</w:t>
      </w:r>
    </w:p>
    <w:p w:rsidR="002B1D71" w:rsidRPr="005C0F90" w:rsidRDefault="002B1D71" w:rsidP="000F0BAC">
      <w:pPr>
        <w:spacing w:after="0"/>
        <w:ind w:firstLine="709"/>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 xml:space="preserve">Что же такое «Рабочий лист»? Рабочий лист (РЛ) - дидактическое средство организации самостоятельной учебной деятельности ученика по итогам изучения материала, этапа тематического блока или урока в целом. С другой стороны РЛ - это заранее спланированная деятельность учащихся, полноценный </w:t>
      </w:r>
      <w:r w:rsidRPr="005C0F90">
        <w:rPr>
          <w:rFonts w:ascii="Times New Roman" w:eastAsia="Times New Roman" w:hAnsi="Times New Roman" w:cs="Times New Roman"/>
          <w:iCs/>
          <w:sz w:val="24"/>
          <w:szCs w:val="24"/>
          <w:lang w:eastAsia="ru-RU"/>
        </w:rPr>
        <w:t>обучающий</w:t>
      </w:r>
      <w:r w:rsidRPr="005C0F90">
        <w:rPr>
          <w:rFonts w:ascii="Times New Roman" w:eastAsia="Times New Roman" w:hAnsi="Times New Roman" w:cs="Times New Roman"/>
          <w:sz w:val="24"/>
          <w:szCs w:val="24"/>
          <w:lang w:eastAsia="ru-RU"/>
        </w:rPr>
        <w:t xml:space="preserve"> материал для работы на занятии. Приоритетная цель РЛ - формирование и контроль освоения знаний, умений и ценностных ориентиров, развитие творческого потенциала ученика в процессе учебной работы. РЛ может выполнять функции формирующего оценивания.</w:t>
      </w:r>
    </w:p>
    <w:p w:rsidR="002B1D71" w:rsidRPr="005C0F90" w:rsidRDefault="002B1D71" w:rsidP="004C73AE">
      <w:pPr>
        <w:spacing w:after="0"/>
        <w:jc w:val="center"/>
        <w:outlineLvl w:val="1"/>
        <w:rPr>
          <w:rFonts w:ascii="Times New Roman" w:eastAsia="Times New Roman" w:hAnsi="Times New Roman" w:cs="Times New Roman"/>
          <w:bCs/>
          <w:sz w:val="24"/>
          <w:szCs w:val="24"/>
          <w:lang w:eastAsia="ru-RU"/>
        </w:rPr>
      </w:pPr>
      <w:r w:rsidRPr="005C0F90">
        <w:rPr>
          <w:rFonts w:ascii="Times New Roman" w:eastAsia="Times New Roman" w:hAnsi="Times New Roman" w:cs="Times New Roman"/>
          <w:bCs/>
          <w:sz w:val="24"/>
          <w:szCs w:val="24"/>
          <w:lang w:eastAsia="ru-RU"/>
        </w:rPr>
        <w:t xml:space="preserve">Какие варианты использования </w:t>
      </w:r>
      <w:r w:rsidR="000F0BAC" w:rsidRPr="005C0F90">
        <w:rPr>
          <w:rFonts w:ascii="Times New Roman" w:eastAsia="Times New Roman" w:hAnsi="Times New Roman" w:cs="Times New Roman"/>
          <w:bCs/>
          <w:sz w:val="24"/>
          <w:szCs w:val="24"/>
          <w:lang w:eastAsia="ru-RU"/>
        </w:rPr>
        <w:t>рабочего листа можно предложить.</w:t>
      </w:r>
    </w:p>
    <w:p w:rsidR="002B1D71" w:rsidRPr="005C0F90" w:rsidRDefault="000F0BAC" w:rsidP="000F0BAC">
      <w:pPr>
        <w:spacing w:after="0"/>
        <w:jc w:val="both"/>
        <w:outlineLvl w:val="1"/>
        <w:rPr>
          <w:rFonts w:ascii="Times New Roman" w:eastAsia="Times New Roman" w:hAnsi="Times New Roman" w:cs="Times New Roman"/>
          <w:bCs/>
          <w:i/>
          <w:sz w:val="24"/>
          <w:szCs w:val="24"/>
          <w:lang w:eastAsia="ru-RU"/>
        </w:rPr>
      </w:pPr>
      <w:r w:rsidRPr="005C0F90">
        <w:rPr>
          <w:rFonts w:ascii="Times New Roman" w:eastAsia="Times New Roman" w:hAnsi="Times New Roman" w:cs="Times New Roman"/>
          <w:bCs/>
          <w:sz w:val="24"/>
          <w:szCs w:val="24"/>
          <w:lang w:eastAsia="ru-RU"/>
        </w:rPr>
        <w:t xml:space="preserve">- </w:t>
      </w:r>
      <w:r w:rsidR="002B1D71" w:rsidRPr="005C0F90">
        <w:rPr>
          <w:rFonts w:ascii="Times New Roman" w:eastAsia="Times New Roman" w:hAnsi="Times New Roman" w:cs="Times New Roman"/>
          <w:bCs/>
          <w:i/>
          <w:sz w:val="24"/>
          <w:szCs w:val="24"/>
          <w:u w:val="single"/>
          <w:lang w:eastAsia="ru-RU"/>
        </w:rPr>
        <w:t>Краткое изложение</w:t>
      </w:r>
      <w:r w:rsidRPr="005C0F90">
        <w:rPr>
          <w:rFonts w:ascii="Times New Roman" w:eastAsia="Times New Roman" w:hAnsi="Times New Roman" w:cs="Times New Roman"/>
          <w:bCs/>
          <w:i/>
          <w:sz w:val="24"/>
          <w:szCs w:val="24"/>
          <w:lang w:eastAsia="ru-RU"/>
        </w:rPr>
        <w:t xml:space="preserve">. </w:t>
      </w:r>
      <w:r w:rsidR="002B1D71" w:rsidRPr="005C0F90">
        <w:rPr>
          <w:rFonts w:ascii="Times New Roman" w:eastAsia="Times New Roman" w:hAnsi="Times New Roman" w:cs="Times New Roman"/>
          <w:sz w:val="24"/>
          <w:szCs w:val="24"/>
          <w:lang w:eastAsia="ru-RU"/>
        </w:rPr>
        <w:t xml:space="preserve">В рабочем листе содержится теоретический материал в формате </w:t>
      </w:r>
      <w:proofErr w:type="spellStart"/>
      <w:r w:rsidR="002B1D71" w:rsidRPr="005C0F90">
        <w:rPr>
          <w:rFonts w:ascii="Times New Roman" w:eastAsia="Times New Roman" w:hAnsi="Times New Roman" w:cs="Times New Roman"/>
          <w:sz w:val="24"/>
          <w:szCs w:val="24"/>
          <w:lang w:eastAsia="ru-RU"/>
        </w:rPr>
        <w:t>саммари</w:t>
      </w:r>
      <w:proofErr w:type="spellEnd"/>
      <w:r w:rsidR="002B1D71" w:rsidRPr="005C0F90">
        <w:rPr>
          <w:rFonts w:ascii="Times New Roman" w:eastAsia="Times New Roman" w:hAnsi="Times New Roman" w:cs="Times New Roman"/>
          <w:sz w:val="24"/>
          <w:szCs w:val="24"/>
          <w:lang w:eastAsia="ru-RU"/>
        </w:rPr>
        <w:t xml:space="preserve"> (краткое изложение), это миниатюрная копия параграфа учебника, где собрано самое важное. Можно говорить о двух форматах использования </w:t>
      </w:r>
      <w:proofErr w:type="spellStart"/>
      <w:r w:rsidR="002B1D71" w:rsidRPr="005C0F90">
        <w:rPr>
          <w:rFonts w:ascii="Times New Roman" w:eastAsia="Times New Roman" w:hAnsi="Times New Roman" w:cs="Times New Roman"/>
          <w:sz w:val="24"/>
          <w:szCs w:val="24"/>
          <w:lang w:eastAsia="ru-RU"/>
        </w:rPr>
        <w:t>саммари</w:t>
      </w:r>
      <w:proofErr w:type="spellEnd"/>
      <w:r w:rsidR="002B1D71" w:rsidRPr="005C0F90">
        <w:rPr>
          <w:rFonts w:ascii="Times New Roman" w:eastAsia="Times New Roman" w:hAnsi="Times New Roman" w:cs="Times New Roman"/>
          <w:sz w:val="24"/>
          <w:szCs w:val="24"/>
          <w:lang w:eastAsia="ru-RU"/>
        </w:rPr>
        <w:t>:</w:t>
      </w:r>
    </w:p>
    <w:p w:rsidR="002B1D71" w:rsidRPr="005C0F90" w:rsidRDefault="002B1D71" w:rsidP="000F0BAC">
      <w:pPr>
        <w:numPr>
          <w:ilvl w:val="0"/>
          <w:numId w:val="1"/>
        </w:numPr>
        <w:spacing w:after="0"/>
        <w:ind w:left="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Дается информация, на основе которой ребята выполняют задания, тесты, решают задачи.</w:t>
      </w:r>
    </w:p>
    <w:p w:rsidR="002B1D71" w:rsidRPr="005C0F90" w:rsidRDefault="002B1D71" w:rsidP="000F0BAC">
      <w:pPr>
        <w:numPr>
          <w:ilvl w:val="0"/>
          <w:numId w:val="1"/>
        </w:numPr>
        <w:spacing w:after="0"/>
        <w:ind w:left="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В тексте есть пропуски – термины, выводы, пояснения к рисункам. Читая текст, ребята в</w:t>
      </w:r>
      <w:r w:rsidR="000F0BAC" w:rsidRPr="005C0F90">
        <w:rPr>
          <w:rFonts w:ascii="Times New Roman" w:eastAsia="Times New Roman" w:hAnsi="Times New Roman" w:cs="Times New Roman"/>
          <w:sz w:val="24"/>
          <w:szCs w:val="24"/>
          <w:lang w:eastAsia="ru-RU"/>
        </w:rPr>
        <w:t>осстанавливают его целостность.</w:t>
      </w:r>
    </w:p>
    <w:p w:rsidR="000F0BAC" w:rsidRPr="005C0F90" w:rsidRDefault="000F0BAC" w:rsidP="000F0BAC">
      <w:pPr>
        <w:spacing w:after="0"/>
        <w:jc w:val="both"/>
        <w:outlineLvl w:val="1"/>
        <w:rPr>
          <w:rFonts w:ascii="Times New Roman" w:eastAsia="Times New Roman" w:hAnsi="Times New Roman" w:cs="Times New Roman"/>
          <w:b/>
          <w:bCs/>
          <w:sz w:val="24"/>
          <w:szCs w:val="24"/>
          <w:lang w:eastAsia="ru-RU"/>
        </w:rPr>
      </w:pPr>
      <w:r w:rsidRPr="005C0F90">
        <w:rPr>
          <w:rFonts w:ascii="Times New Roman" w:eastAsia="Times New Roman" w:hAnsi="Times New Roman" w:cs="Times New Roman"/>
          <w:sz w:val="24"/>
          <w:szCs w:val="24"/>
          <w:lang w:eastAsia="ru-RU"/>
        </w:rPr>
        <w:lastRenderedPageBreak/>
        <w:t xml:space="preserve">- </w:t>
      </w:r>
      <w:r w:rsidRPr="005C0F90">
        <w:rPr>
          <w:rFonts w:ascii="Times New Roman" w:eastAsia="Times New Roman" w:hAnsi="Times New Roman" w:cs="Times New Roman"/>
          <w:bCs/>
          <w:i/>
          <w:sz w:val="24"/>
          <w:szCs w:val="24"/>
          <w:u w:val="single"/>
          <w:lang w:eastAsia="ru-RU"/>
        </w:rPr>
        <w:t>Смысловое чтение</w:t>
      </w:r>
      <w:r w:rsidRPr="005C0F90">
        <w:rPr>
          <w:rFonts w:ascii="Times New Roman" w:eastAsia="Times New Roman" w:hAnsi="Times New Roman" w:cs="Times New Roman"/>
          <w:bCs/>
          <w:i/>
          <w:sz w:val="24"/>
          <w:szCs w:val="24"/>
          <w:lang w:eastAsia="ru-RU"/>
        </w:rPr>
        <w:t>.</w:t>
      </w:r>
      <w:r w:rsidRPr="005C0F90">
        <w:rPr>
          <w:rFonts w:ascii="Times New Roman" w:eastAsia="Times New Roman" w:hAnsi="Times New Roman" w:cs="Times New Roman"/>
          <w:b/>
          <w:bCs/>
          <w:sz w:val="24"/>
          <w:szCs w:val="24"/>
          <w:lang w:eastAsia="ru-RU"/>
        </w:rPr>
        <w:t xml:space="preserve"> </w:t>
      </w:r>
      <w:r w:rsidRPr="005C0F90">
        <w:rPr>
          <w:rFonts w:ascii="Times New Roman" w:eastAsia="Times New Roman" w:hAnsi="Times New Roman" w:cs="Times New Roman"/>
          <w:sz w:val="24"/>
          <w:szCs w:val="24"/>
          <w:lang w:eastAsia="ru-RU"/>
        </w:rPr>
        <w:t xml:space="preserve">Для формирования навыков смыслового чтения после знакомства с текстом </w:t>
      </w:r>
      <w:r w:rsidR="004C73AE" w:rsidRPr="005C0F90">
        <w:rPr>
          <w:rFonts w:ascii="Times New Roman" w:eastAsia="Times New Roman" w:hAnsi="Times New Roman" w:cs="Times New Roman"/>
          <w:sz w:val="24"/>
          <w:szCs w:val="24"/>
          <w:lang w:eastAsia="ru-RU"/>
        </w:rPr>
        <w:t>студентам</w:t>
      </w:r>
      <w:r w:rsidRPr="005C0F90">
        <w:rPr>
          <w:rFonts w:ascii="Times New Roman" w:eastAsia="Times New Roman" w:hAnsi="Times New Roman" w:cs="Times New Roman"/>
          <w:sz w:val="24"/>
          <w:szCs w:val="24"/>
          <w:lang w:eastAsia="ru-RU"/>
        </w:rPr>
        <w:t xml:space="preserve"> </w:t>
      </w:r>
      <w:r w:rsidR="004C73AE" w:rsidRPr="005C0F90">
        <w:rPr>
          <w:rFonts w:ascii="Times New Roman" w:eastAsia="Times New Roman" w:hAnsi="Times New Roman" w:cs="Times New Roman"/>
          <w:sz w:val="24"/>
          <w:szCs w:val="24"/>
          <w:lang w:eastAsia="ru-RU"/>
        </w:rPr>
        <w:t xml:space="preserve">предлагается </w:t>
      </w:r>
      <w:r w:rsidRPr="005C0F90">
        <w:rPr>
          <w:rFonts w:ascii="Times New Roman" w:eastAsia="Times New Roman" w:hAnsi="Times New Roman" w:cs="Times New Roman"/>
          <w:sz w:val="24"/>
          <w:szCs w:val="24"/>
          <w:lang w:eastAsia="ru-RU"/>
        </w:rPr>
        <w:t>выполнить рисунок-иллюстрацию, составить таблицу, вопросы</w:t>
      </w:r>
      <w:r w:rsidR="004C73AE" w:rsidRPr="005C0F90">
        <w:rPr>
          <w:rFonts w:ascii="Times New Roman" w:eastAsia="Times New Roman" w:hAnsi="Times New Roman" w:cs="Times New Roman"/>
          <w:sz w:val="24"/>
          <w:szCs w:val="24"/>
          <w:lang w:eastAsia="ru-RU"/>
        </w:rPr>
        <w:t>, кроссворд</w:t>
      </w:r>
      <w:r w:rsidRPr="005C0F90">
        <w:rPr>
          <w:rFonts w:ascii="Times New Roman" w:eastAsia="Times New Roman" w:hAnsi="Times New Roman" w:cs="Times New Roman"/>
          <w:sz w:val="24"/>
          <w:szCs w:val="24"/>
          <w:lang w:eastAsia="ru-RU"/>
        </w:rPr>
        <w:t xml:space="preserve"> и т.д. Так развивается воображение, творческое мышление. Методика работы с текстом должна быть дополнена его маркировкой, возможно, цветными карандашами. Красочность и привлекательность рабочему листу придают иллюстрации, репродукции картин известных художников, таблицы, диаграммы и другие наглядные примеры.</w:t>
      </w:r>
    </w:p>
    <w:p w:rsidR="000F0BAC" w:rsidRPr="005C0F90" w:rsidRDefault="000F0BAC" w:rsidP="000F0BAC">
      <w:pPr>
        <w:spacing w:after="0"/>
        <w:ind w:firstLine="709"/>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Содержание рабочего листа можно построить по следующим направлениям работы с информацией:</w:t>
      </w:r>
    </w:p>
    <w:p w:rsidR="000F0BAC" w:rsidRPr="005C0F90" w:rsidRDefault="000F0BAC" w:rsidP="000F0BAC">
      <w:pPr>
        <w:numPr>
          <w:ilvl w:val="0"/>
          <w:numId w:val="4"/>
        </w:numPr>
        <w:spacing w:after="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получение,</w:t>
      </w:r>
    </w:p>
    <w:p w:rsidR="000F0BAC" w:rsidRPr="005C0F90" w:rsidRDefault="000F0BAC" w:rsidP="000F0BAC">
      <w:pPr>
        <w:numPr>
          <w:ilvl w:val="0"/>
          <w:numId w:val="4"/>
        </w:numPr>
        <w:spacing w:after="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поиск,</w:t>
      </w:r>
    </w:p>
    <w:p w:rsidR="000F0BAC" w:rsidRPr="005C0F90" w:rsidRDefault="000F0BAC" w:rsidP="000F0BAC">
      <w:pPr>
        <w:numPr>
          <w:ilvl w:val="0"/>
          <w:numId w:val="4"/>
        </w:numPr>
        <w:spacing w:after="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фиксация.</w:t>
      </w:r>
    </w:p>
    <w:p w:rsidR="000F0BAC" w:rsidRPr="005C0F90" w:rsidRDefault="000F0BAC" w:rsidP="000F0BAC">
      <w:pPr>
        <w:spacing w:after="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В содержании таких материалов входят задания на перекодировку информации, сравнение объектов, структурирование и классификацию.</w:t>
      </w:r>
    </w:p>
    <w:p w:rsidR="000F0BAC" w:rsidRPr="005C0F90" w:rsidRDefault="000F0BAC" w:rsidP="004C73AE">
      <w:pPr>
        <w:spacing w:after="0"/>
        <w:jc w:val="both"/>
        <w:outlineLvl w:val="1"/>
        <w:rPr>
          <w:rFonts w:ascii="Times New Roman" w:eastAsia="Times New Roman" w:hAnsi="Times New Roman" w:cs="Times New Roman"/>
          <w:bCs/>
          <w:i/>
          <w:sz w:val="24"/>
          <w:szCs w:val="24"/>
          <w:u w:val="single"/>
          <w:lang w:eastAsia="ru-RU"/>
        </w:rPr>
      </w:pPr>
      <w:r w:rsidRPr="005C0F90">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bCs/>
          <w:i/>
          <w:sz w:val="24"/>
          <w:szCs w:val="24"/>
          <w:u w:val="single"/>
          <w:lang w:eastAsia="ru-RU"/>
        </w:rPr>
        <w:t>Самостоятельная работа</w:t>
      </w:r>
      <w:proofErr w:type="gramStart"/>
      <w:r w:rsidRPr="005C0F90">
        <w:rPr>
          <w:rFonts w:ascii="Times New Roman" w:eastAsia="Times New Roman" w:hAnsi="Times New Roman" w:cs="Times New Roman"/>
          <w:bCs/>
          <w:i/>
          <w:sz w:val="24"/>
          <w:szCs w:val="24"/>
          <w:u w:val="single"/>
          <w:lang w:eastAsia="ru-RU"/>
        </w:rPr>
        <w:t xml:space="preserve"> </w:t>
      </w:r>
      <w:r w:rsidRPr="005C0F90">
        <w:rPr>
          <w:rFonts w:ascii="Times New Roman" w:eastAsia="Times New Roman" w:hAnsi="Times New Roman" w:cs="Times New Roman"/>
          <w:sz w:val="24"/>
          <w:szCs w:val="24"/>
          <w:lang w:eastAsia="ru-RU"/>
        </w:rPr>
        <w:t>В</w:t>
      </w:r>
      <w:proofErr w:type="gramEnd"/>
      <w:r w:rsidRPr="005C0F90">
        <w:rPr>
          <w:rFonts w:ascii="Times New Roman" w:eastAsia="Times New Roman" w:hAnsi="Times New Roman" w:cs="Times New Roman"/>
          <w:sz w:val="24"/>
          <w:szCs w:val="24"/>
          <w:lang w:eastAsia="ru-RU"/>
        </w:rPr>
        <w:t xml:space="preserve"> рабочем листе прописаны все задания, которые ученики могут выполнить на уроке и чёткие указания, как и что они должны сделать. Такие листы удачно вписываются в формат урока для обобщения и повторения материала. Логика может быть любая, например, от простого к </w:t>
      </w:r>
      <w:proofErr w:type="gramStart"/>
      <w:r w:rsidRPr="005C0F90">
        <w:rPr>
          <w:rFonts w:ascii="Times New Roman" w:eastAsia="Times New Roman" w:hAnsi="Times New Roman" w:cs="Times New Roman"/>
          <w:sz w:val="24"/>
          <w:szCs w:val="24"/>
          <w:lang w:eastAsia="ru-RU"/>
        </w:rPr>
        <w:t>сложному</w:t>
      </w:r>
      <w:proofErr w:type="gramEnd"/>
      <w:r w:rsidRPr="005C0F90">
        <w:rPr>
          <w:rFonts w:ascii="Times New Roman" w:eastAsia="Times New Roman" w:hAnsi="Times New Roman" w:cs="Times New Roman"/>
          <w:sz w:val="24"/>
          <w:szCs w:val="24"/>
          <w:lang w:eastAsia="ru-RU"/>
        </w:rPr>
        <w:t>, по классификации процессов, по их последоват</w:t>
      </w:r>
      <w:r w:rsidR="004C73AE" w:rsidRPr="005C0F90">
        <w:rPr>
          <w:rFonts w:ascii="Times New Roman" w:eastAsia="Times New Roman" w:hAnsi="Times New Roman" w:cs="Times New Roman"/>
          <w:sz w:val="24"/>
          <w:szCs w:val="24"/>
          <w:lang w:eastAsia="ru-RU"/>
        </w:rPr>
        <w:t>ельности.</w:t>
      </w:r>
    </w:p>
    <w:p w:rsidR="004C73AE" w:rsidRPr="005C0F90" w:rsidRDefault="004C73AE" w:rsidP="004C73AE">
      <w:pPr>
        <w:spacing w:after="0"/>
        <w:jc w:val="both"/>
        <w:outlineLvl w:val="1"/>
        <w:rPr>
          <w:rFonts w:ascii="Times New Roman" w:eastAsia="Times New Roman" w:hAnsi="Times New Roman" w:cs="Times New Roman"/>
          <w:b/>
          <w:bCs/>
          <w:sz w:val="24"/>
          <w:szCs w:val="24"/>
          <w:lang w:eastAsia="ru-RU"/>
        </w:rPr>
      </w:pPr>
      <w:r w:rsidRPr="005C0F90">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bCs/>
          <w:i/>
          <w:sz w:val="24"/>
          <w:szCs w:val="24"/>
          <w:u w:val="single"/>
          <w:lang w:eastAsia="ru-RU"/>
        </w:rPr>
        <w:t>Рабочий лист-навигатор по ходу урока</w:t>
      </w:r>
      <w:r w:rsidRPr="005C0F90">
        <w:rPr>
          <w:rFonts w:ascii="Times New Roman" w:eastAsia="Times New Roman" w:hAnsi="Times New Roman" w:cs="Times New Roman"/>
          <w:b/>
          <w:bCs/>
          <w:sz w:val="24"/>
          <w:szCs w:val="24"/>
          <w:lang w:eastAsia="ru-RU"/>
        </w:rPr>
        <w:t xml:space="preserve">. </w:t>
      </w:r>
      <w:r w:rsidRPr="005C0F90">
        <w:rPr>
          <w:rFonts w:ascii="Times New Roman" w:eastAsia="Times New Roman" w:hAnsi="Times New Roman" w:cs="Times New Roman"/>
          <w:sz w:val="24"/>
          <w:szCs w:val="24"/>
          <w:lang w:eastAsia="ru-RU"/>
        </w:rPr>
        <w:t>Такой рабочий лист может применяться как для классной, так и для домашней работы в условиях дистанционного обучения.</w:t>
      </w:r>
      <w:r w:rsidRPr="005C0F90">
        <w:rPr>
          <w:rFonts w:ascii="Times New Roman" w:eastAsia="Times New Roman" w:hAnsi="Times New Roman" w:cs="Times New Roman"/>
          <w:b/>
          <w:bCs/>
          <w:sz w:val="24"/>
          <w:szCs w:val="24"/>
          <w:lang w:eastAsia="ru-RU"/>
        </w:rPr>
        <w:t xml:space="preserve"> </w:t>
      </w:r>
      <w:r w:rsidRPr="005C0F90">
        <w:rPr>
          <w:rFonts w:ascii="Times New Roman" w:eastAsia="Times New Roman" w:hAnsi="Times New Roman" w:cs="Times New Roman"/>
          <w:sz w:val="24"/>
          <w:szCs w:val="24"/>
          <w:lang w:eastAsia="ru-RU"/>
        </w:rPr>
        <w:t>Учителю необходимо выстроить четкую логическую структуру содержания нового материала, дать возможность проработать материал, выполнив задания, и получить обратную связь.</w:t>
      </w:r>
    </w:p>
    <w:p w:rsidR="004C73AE" w:rsidRPr="005C0F90" w:rsidRDefault="004C73AE" w:rsidP="004C73AE">
      <w:pPr>
        <w:spacing w:after="0"/>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bCs/>
          <w:i/>
          <w:sz w:val="24"/>
          <w:szCs w:val="24"/>
          <w:u w:val="single"/>
          <w:lang w:eastAsia="ru-RU"/>
        </w:rPr>
        <w:t xml:space="preserve">Исследовательский рабочий лист. </w:t>
      </w:r>
      <w:r w:rsidRPr="005C0F90">
        <w:rPr>
          <w:rFonts w:ascii="Times New Roman" w:eastAsia="Times New Roman" w:hAnsi="Times New Roman" w:cs="Times New Roman"/>
          <w:sz w:val="24"/>
          <w:szCs w:val="24"/>
          <w:lang w:eastAsia="ru-RU"/>
        </w:rPr>
        <w:t>Развивает умение наблюдать, устанавливать причинно-следственные связи, обобщать и делать выводы. Составляя рабочий лист, учитель</w:t>
      </w:r>
      <w:r w:rsidR="005C0F90">
        <w:rPr>
          <w:rFonts w:ascii="Times New Roman" w:eastAsia="Times New Roman" w:hAnsi="Times New Roman" w:cs="Times New Roman"/>
          <w:sz w:val="24"/>
          <w:szCs w:val="24"/>
          <w:lang w:eastAsia="ru-RU"/>
        </w:rPr>
        <w:t xml:space="preserve"> может предусмотреть задания по </w:t>
      </w:r>
      <w:r w:rsidRPr="005C0F90">
        <w:rPr>
          <w:rFonts w:ascii="Times New Roman" w:eastAsia="Times New Roman" w:hAnsi="Times New Roman" w:cs="Times New Roman"/>
          <w:sz w:val="24"/>
          <w:szCs w:val="24"/>
          <w:lang w:eastAsia="ru-RU"/>
        </w:rPr>
        <w:t>применению полученных знаний при постановке опытов.</w:t>
      </w:r>
      <w:r w:rsidRPr="005C0F90">
        <w:rPr>
          <w:rFonts w:ascii="Arial" w:eastAsia="Times New Roman" w:hAnsi="Arial" w:cs="Arial"/>
          <w:sz w:val="27"/>
          <w:szCs w:val="27"/>
          <w:lang w:eastAsia="ru-RU"/>
        </w:rPr>
        <w:t xml:space="preserve"> </w:t>
      </w:r>
      <w:r w:rsidRPr="005C0F90">
        <w:rPr>
          <w:rFonts w:ascii="Times New Roman" w:eastAsia="Times New Roman" w:hAnsi="Times New Roman" w:cs="Times New Roman"/>
          <w:sz w:val="24"/>
          <w:szCs w:val="24"/>
          <w:lang w:eastAsia="ru-RU"/>
        </w:rPr>
        <w:t>Структура рабочего листа, ориентированная на развитие навыков самостоятельной работы, позволит организовать работу каждого обучающегося в своем оптимальном для него темпе.</w:t>
      </w:r>
    </w:p>
    <w:p w:rsidR="00A610F7" w:rsidRPr="005C0F90" w:rsidRDefault="00A610F7" w:rsidP="00A610F7">
      <w:pPr>
        <w:spacing w:after="0" w:line="240" w:lineRule="auto"/>
        <w:jc w:val="center"/>
        <w:rPr>
          <w:rFonts w:ascii="Times New Roman" w:eastAsia="Times New Roman" w:hAnsi="Times New Roman" w:cs="Times New Roman"/>
          <w:sz w:val="24"/>
          <w:szCs w:val="24"/>
          <w:lang w:eastAsia="ru-RU"/>
        </w:rPr>
      </w:pPr>
      <w:r w:rsidRPr="005C0F90">
        <w:rPr>
          <w:rFonts w:ascii="Times New Roman" w:eastAsia="Times New Roman" w:hAnsi="Times New Roman" w:cs="Times New Roman"/>
          <w:bCs/>
          <w:sz w:val="24"/>
          <w:szCs w:val="24"/>
          <w:lang w:eastAsia="ru-RU"/>
        </w:rPr>
        <w:t>Преимущества при работе с рабочим листом</w:t>
      </w:r>
    </w:p>
    <w:p w:rsidR="00A610F7" w:rsidRPr="005C0F90" w:rsidRDefault="00A610F7" w:rsidP="00A610F7">
      <w:pPr>
        <w:numPr>
          <w:ilvl w:val="0"/>
          <w:numId w:val="7"/>
        </w:numPr>
        <w:spacing w:after="0" w:line="240" w:lineRule="auto"/>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bCs/>
          <w:i/>
          <w:sz w:val="24"/>
          <w:szCs w:val="24"/>
          <w:lang w:eastAsia="ru-RU"/>
        </w:rPr>
        <w:t>развитие самостоятельности и возможность научить учащихся процессу учения.</w:t>
      </w:r>
      <w:r w:rsidRPr="005C0F90">
        <w:rPr>
          <w:rFonts w:ascii="Times New Roman" w:eastAsia="Times New Roman" w:hAnsi="Times New Roman" w:cs="Times New Roman"/>
          <w:sz w:val="24"/>
          <w:szCs w:val="24"/>
          <w:lang w:eastAsia="ru-RU"/>
        </w:rPr>
        <w:t xml:space="preserve"> «Рабочий лист» - это уникальный инструмент, благодаря которому каждый обучающийся вовлечен в процесс обучения;</w:t>
      </w:r>
    </w:p>
    <w:p w:rsidR="00A610F7" w:rsidRPr="005C0F90" w:rsidRDefault="00A610F7" w:rsidP="00A610F7">
      <w:pPr>
        <w:numPr>
          <w:ilvl w:val="0"/>
          <w:numId w:val="7"/>
        </w:numPr>
        <w:spacing w:after="0" w:line="240" w:lineRule="auto"/>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bCs/>
          <w:i/>
          <w:sz w:val="24"/>
          <w:szCs w:val="24"/>
          <w:lang w:eastAsia="ru-RU"/>
        </w:rPr>
        <w:t>возможность передать ответственность за процесс и результат обучения ребенку.</w:t>
      </w:r>
      <w:r w:rsidR="005C0F90" w:rsidRPr="005C0F90">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sz w:val="24"/>
          <w:szCs w:val="24"/>
          <w:lang w:eastAsia="ru-RU"/>
        </w:rPr>
        <w:t xml:space="preserve">На данных уроках меняется роль учителя. Сообщаем </w:t>
      </w:r>
      <w:r w:rsidR="005C0F90">
        <w:rPr>
          <w:rFonts w:ascii="Times New Roman" w:eastAsia="Times New Roman" w:hAnsi="Times New Roman" w:cs="Times New Roman"/>
          <w:sz w:val="24"/>
          <w:szCs w:val="24"/>
          <w:lang w:eastAsia="ru-RU"/>
        </w:rPr>
        <w:t>обучающемуся</w:t>
      </w:r>
      <w:r w:rsidRPr="005C0F90">
        <w:rPr>
          <w:rFonts w:ascii="Times New Roman" w:eastAsia="Times New Roman" w:hAnsi="Times New Roman" w:cs="Times New Roman"/>
          <w:sz w:val="24"/>
          <w:szCs w:val="24"/>
          <w:lang w:eastAsia="ru-RU"/>
        </w:rPr>
        <w:t>, что сегодня у него есть все инструменты для того, чтобы успешно разобраться с новой темой.</w:t>
      </w:r>
    </w:p>
    <w:p w:rsidR="00A610F7" w:rsidRPr="005C0F90" w:rsidRDefault="00A610F7" w:rsidP="00A610F7">
      <w:pPr>
        <w:numPr>
          <w:ilvl w:val="0"/>
          <w:numId w:val="7"/>
        </w:numPr>
        <w:spacing w:after="0" w:line="240" w:lineRule="auto"/>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bCs/>
          <w:i/>
          <w:sz w:val="24"/>
          <w:szCs w:val="24"/>
          <w:lang w:eastAsia="ru-RU"/>
        </w:rPr>
        <w:t xml:space="preserve">индивидуальный подход </w:t>
      </w:r>
      <w:r w:rsidRPr="005C0F90">
        <w:rPr>
          <w:rFonts w:ascii="Times New Roman" w:eastAsia="Times New Roman" w:hAnsi="Times New Roman" w:cs="Times New Roman"/>
          <w:bCs/>
          <w:sz w:val="24"/>
          <w:szCs w:val="24"/>
          <w:lang w:eastAsia="ru-RU"/>
        </w:rPr>
        <w:t>заключается в том, что</w:t>
      </w:r>
      <w:r w:rsidR="005C0F90">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sz w:val="24"/>
          <w:szCs w:val="24"/>
          <w:lang w:eastAsia="ru-RU"/>
        </w:rPr>
        <w:t xml:space="preserve">каждый </w:t>
      </w:r>
      <w:proofErr w:type="spellStart"/>
      <w:r w:rsidR="005C0F90">
        <w:rPr>
          <w:rFonts w:ascii="Times New Roman" w:eastAsia="Times New Roman" w:hAnsi="Times New Roman" w:cs="Times New Roman"/>
          <w:sz w:val="24"/>
          <w:szCs w:val="24"/>
          <w:lang w:eastAsia="ru-RU"/>
        </w:rPr>
        <w:t>об</w:t>
      </w:r>
      <w:r w:rsidRPr="005C0F90">
        <w:rPr>
          <w:rFonts w:ascii="Times New Roman" w:eastAsia="Times New Roman" w:hAnsi="Times New Roman" w:cs="Times New Roman"/>
          <w:sz w:val="24"/>
          <w:szCs w:val="24"/>
          <w:lang w:eastAsia="ru-RU"/>
        </w:rPr>
        <w:t>учащийся</w:t>
      </w:r>
      <w:proofErr w:type="spellEnd"/>
      <w:r w:rsidRPr="005C0F90">
        <w:rPr>
          <w:rFonts w:ascii="Times New Roman" w:eastAsia="Times New Roman" w:hAnsi="Times New Roman" w:cs="Times New Roman"/>
          <w:sz w:val="24"/>
          <w:szCs w:val="24"/>
          <w:lang w:eastAsia="ru-RU"/>
        </w:rPr>
        <w:t xml:space="preserve"> имеет возможность получить обратную связь не от учителя, а из «Рабочего листа», двигаться в собственном темпе, и определять цель своей деятельности.</w:t>
      </w:r>
    </w:p>
    <w:p w:rsidR="00A610F7" w:rsidRPr="005C0F90" w:rsidRDefault="00A610F7" w:rsidP="00A610F7">
      <w:pPr>
        <w:numPr>
          <w:ilvl w:val="0"/>
          <w:numId w:val="7"/>
        </w:numPr>
        <w:spacing w:after="0" w:line="240" w:lineRule="auto"/>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bCs/>
          <w:i/>
          <w:sz w:val="24"/>
          <w:szCs w:val="24"/>
          <w:lang w:eastAsia="ru-RU"/>
        </w:rPr>
        <w:t xml:space="preserve">возможность использовать осознано </w:t>
      </w:r>
      <w:proofErr w:type="gramStart"/>
      <w:r w:rsidRPr="005C0F90">
        <w:rPr>
          <w:rFonts w:ascii="Times New Roman" w:eastAsia="Times New Roman" w:hAnsi="Times New Roman" w:cs="Times New Roman"/>
          <w:bCs/>
          <w:i/>
          <w:sz w:val="24"/>
          <w:szCs w:val="24"/>
          <w:lang w:eastAsia="ru-RU"/>
        </w:rPr>
        <w:t>цифровые</w:t>
      </w:r>
      <w:proofErr w:type="gramEnd"/>
      <w:r w:rsidRPr="005C0F90">
        <w:rPr>
          <w:rFonts w:ascii="Times New Roman" w:eastAsia="Times New Roman" w:hAnsi="Times New Roman" w:cs="Times New Roman"/>
          <w:bCs/>
          <w:i/>
          <w:sz w:val="24"/>
          <w:szCs w:val="24"/>
          <w:lang w:eastAsia="ru-RU"/>
        </w:rPr>
        <w:t xml:space="preserve"> девайсы</w:t>
      </w:r>
      <w:r w:rsidRPr="005C0F90">
        <w:rPr>
          <w:rFonts w:ascii="Times New Roman" w:eastAsia="Times New Roman" w:hAnsi="Times New Roman" w:cs="Times New Roman"/>
          <w:bCs/>
          <w:sz w:val="24"/>
          <w:szCs w:val="24"/>
          <w:lang w:eastAsia="ru-RU"/>
        </w:rPr>
        <w:t>;</w:t>
      </w:r>
    </w:p>
    <w:p w:rsidR="00A610F7" w:rsidRPr="005C0F90" w:rsidRDefault="00A610F7" w:rsidP="005C0F90">
      <w:pPr>
        <w:numPr>
          <w:ilvl w:val="0"/>
          <w:numId w:val="7"/>
        </w:numPr>
        <w:spacing w:after="0" w:line="240" w:lineRule="auto"/>
        <w:jc w:val="both"/>
        <w:rPr>
          <w:rFonts w:ascii="Times New Roman" w:eastAsia="Times New Roman" w:hAnsi="Times New Roman" w:cs="Times New Roman"/>
          <w:i/>
          <w:sz w:val="24"/>
          <w:szCs w:val="24"/>
          <w:lang w:eastAsia="ru-RU"/>
        </w:rPr>
      </w:pPr>
      <w:r w:rsidRPr="005C0F90">
        <w:rPr>
          <w:rFonts w:ascii="Times New Roman" w:eastAsia="Times New Roman" w:hAnsi="Times New Roman" w:cs="Times New Roman"/>
          <w:bCs/>
          <w:i/>
          <w:sz w:val="24"/>
          <w:szCs w:val="24"/>
          <w:lang w:eastAsia="ru-RU"/>
        </w:rPr>
        <w:t xml:space="preserve">учитель может уделять время </w:t>
      </w:r>
      <w:proofErr w:type="spellStart"/>
      <w:r w:rsidR="005C0F90">
        <w:rPr>
          <w:rFonts w:ascii="Times New Roman" w:eastAsia="Times New Roman" w:hAnsi="Times New Roman" w:cs="Times New Roman"/>
          <w:bCs/>
          <w:i/>
          <w:sz w:val="24"/>
          <w:szCs w:val="24"/>
          <w:lang w:eastAsia="ru-RU"/>
        </w:rPr>
        <w:t>об</w:t>
      </w:r>
      <w:r w:rsidRPr="005C0F90">
        <w:rPr>
          <w:rFonts w:ascii="Times New Roman" w:eastAsia="Times New Roman" w:hAnsi="Times New Roman" w:cs="Times New Roman"/>
          <w:bCs/>
          <w:i/>
          <w:sz w:val="24"/>
          <w:szCs w:val="24"/>
          <w:lang w:eastAsia="ru-RU"/>
        </w:rPr>
        <w:t>учащимся</w:t>
      </w:r>
      <w:proofErr w:type="spellEnd"/>
      <w:r w:rsidRPr="005C0F90">
        <w:rPr>
          <w:rFonts w:ascii="Times New Roman" w:eastAsia="Times New Roman" w:hAnsi="Times New Roman" w:cs="Times New Roman"/>
          <w:bCs/>
          <w:i/>
          <w:sz w:val="24"/>
          <w:szCs w:val="24"/>
          <w:lang w:eastAsia="ru-RU"/>
        </w:rPr>
        <w:t xml:space="preserve">, </w:t>
      </w:r>
      <w:proofErr w:type="gramStart"/>
      <w:r w:rsidRPr="005C0F90">
        <w:rPr>
          <w:rFonts w:ascii="Times New Roman" w:eastAsia="Times New Roman" w:hAnsi="Times New Roman" w:cs="Times New Roman"/>
          <w:bCs/>
          <w:i/>
          <w:sz w:val="24"/>
          <w:szCs w:val="24"/>
          <w:lang w:eastAsia="ru-RU"/>
        </w:rPr>
        <w:t>которые</w:t>
      </w:r>
      <w:proofErr w:type="gramEnd"/>
      <w:r w:rsidRPr="005C0F90">
        <w:rPr>
          <w:rFonts w:ascii="Times New Roman" w:eastAsia="Times New Roman" w:hAnsi="Times New Roman" w:cs="Times New Roman"/>
          <w:bCs/>
          <w:i/>
          <w:sz w:val="24"/>
          <w:szCs w:val="24"/>
          <w:lang w:eastAsia="ru-RU"/>
        </w:rPr>
        <w:t xml:space="preserve"> в этом нуждаются.</w:t>
      </w:r>
      <w:r w:rsidR="005C0F90" w:rsidRPr="005C0F90">
        <w:rPr>
          <w:rFonts w:ascii="Times New Roman" w:eastAsia="Times New Roman" w:hAnsi="Times New Roman" w:cs="Times New Roman"/>
          <w:i/>
          <w:sz w:val="24"/>
          <w:szCs w:val="24"/>
          <w:lang w:eastAsia="ru-RU"/>
        </w:rPr>
        <w:t xml:space="preserve"> </w:t>
      </w:r>
      <w:r w:rsidRPr="005C0F90">
        <w:rPr>
          <w:rFonts w:ascii="Times New Roman" w:eastAsia="Times New Roman" w:hAnsi="Times New Roman" w:cs="Times New Roman"/>
          <w:sz w:val="24"/>
          <w:szCs w:val="24"/>
          <w:lang w:eastAsia="ru-RU"/>
        </w:rPr>
        <w:t xml:space="preserve">Активность учителя направлена на слабых </w:t>
      </w:r>
      <w:r w:rsidR="005C0F90">
        <w:rPr>
          <w:rFonts w:ascii="Times New Roman" w:eastAsia="Times New Roman" w:hAnsi="Times New Roman" w:cs="Times New Roman"/>
          <w:sz w:val="24"/>
          <w:szCs w:val="24"/>
          <w:lang w:eastAsia="ru-RU"/>
        </w:rPr>
        <w:t>студентов</w:t>
      </w:r>
      <w:r w:rsidRPr="005C0F90">
        <w:rPr>
          <w:rFonts w:ascii="Times New Roman" w:eastAsia="Times New Roman" w:hAnsi="Times New Roman" w:cs="Times New Roman"/>
          <w:sz w:val="24"/>
          <w:szCs w:val="24"/>
          <w:lang w:eastAsia="ru-RU"/>
        </w:rPr>
        <w:t xml:space="preserve">, </w:t>
      </w:r>
      <w:r w:rsidR="004D2AFD">
        <w:rPr>
          <w:rFonts w:ascii="Times New Roman" w:eastAsia="Times New Roman" w:hAnsi="Times New Roman" w:cs="Times New Roman"/>
          <w:sz w:val="24"/>
          <w:szCs w:val="24"/>
          <w:lang w:eastAsia="ru-RU"/>
        </w:rPr>
        <w:t>обучающихся</w:t>
      </w:r>
      <w:r w:rsidRPr="005C0F90">
        <w:rPr>
          <w:rFonts w:ascii="Times New Roman" w:eastAsia="Times New Roman" w:hAnsi="Times New Roman" w:cs="Times New Roman"/>
          <w:sz w:val="24"/>
          <w:szCs w:val="24"/>
          <w:lang w:eastAsia="ru-RU"/>
        </w:rPr>
        <w:t xml:space="preserve"> с особенностями</w:t>
      </w:r>
      <w:r w:rsidR="004D2AFD">
        <w:rPr>
          <w:rFonts w:ascii="Times New Roman" w:eastAsia="Times New Roman" w:hAnsi="Times New Roman" w:cs="Times New Roman"/>
          <w:sz w:val="24"/>
          <w:szCs w:val="24"/>
          <w:lang w:eastAsia="ru-RU"/>
        </w:rPr>
        <w:t>.</w:t>
      </w:r>
    </w:p>
    <w:p w:rsidR="00A610F7" w:rsidRPr="005C0F90" w:rsidRDefault="00A610F7" w:rsidP="00A610F7">
      <w:pPr>
        <w:numPr>
          <w:ilvl w:val="0"/>
          <w:numId w:val="7"/>
        </w:numPr>
        <w:spacing w:after="0" w:line="240" w:lineRule="auto"/>
        <w:jc w:val="both"/>
        <w:rPr>
          <w:rFonts w:ascii="Times New Roman" w:eastAsia="Times New Roman" w:hAnsi="Times New Roman" w:cs="Times New Roman"/>
          <w:sz w:val="24"/>
          <w:szCs w:val="24"/>
          <w:lang w:eastAsia="ru-RU"/>
        </w:rPr>
      </w:pPr>
      <w:r w:rsidRPr="005C0F90">
        <w:rPr>
          <w:rFonts w:ascii="Times New Roman" w:eastAsia="Times New Roman" w:hAnsi="Times New Roman" w:cs="Times New Roman"/>
          <w:bCs/>
          <w:i/>
          <w:sz w:val="24"/>
          <w:szCs w:val="24"/>
          <w:lang w:eastAsia="ru-RU"/>
        </w:rPr>
        <w:t xml:space="preserve">возможность выявить слабые зоны в нашей работе и работе </w:t>
      </w:r>
      <w:proofErr w:type="spellStart"/>
      <w:r w:rsidR="004D2AFD">
        <w:rPr>
          <w:rFonts w:ascii="Times New Roman" w:eastAsia="Times New Roman" w:hAnsi="Times New Roman" w:cs="Times New Roman"/>
          <w:bCs/>
          <w:i/>
          <w:sz w:val="24"/>
          <w:szCs w:val="24"/>
          <w:lang w:eastAsia="ru-RU"/>
        </w:rPr>
        <w:t>об</w:t>
      </w:r>
      <w:r w:rsidRPr="005C0F90">
        <w:rPr>
          <w:rFonts w:ascii="Times New Roman" w:eastAsia="Times New Roman" w:hAnsi="Times New Roman" w:cs="Times New Roman"/>
          <w:bCs/>
          <w:i/>
          <w:sz w:val="24"/>
          <w:szCs w:val="24"/>
          <w:lang w:eastAsia="ru-RU"/>
        </w:rPr>
        <w:t>учащихся</w:t>
      </w:r>
      <w:proofErr w:type="spellEnd"/>
      <w:r w:rsidRPr="005C0F90">
        <w:rPr>
          <w:rFonts w:ascii="Times New Roman" w:eastAsia="Times New Roman" w:hAnsi="Times New Roman" w:cs="Times New Roman"/>
          <w:bCs/>
          <w:sz w:val="24"/>
          <w:szCs w:val="24"/>
          <w:lang w:eastAsia="ru-RU"/>
        </w:rPr>
        <w:t>.</w:t>
      </w:r>
      <w:r w:rsidR="004D2AFD">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sz w:val="24"/>
          <w:szCs w:val="24"/>
          <w:lang w:eastAsia="ru-RU"/>
        </w:rPr>
        <w:t>Например, неумение читать инструкцию, о</w:t>
      </w:r>
      <w:r w:rsidR="004D2AFD">
        <w:rPr>
          <w:rFonts w:ascii="Times New Roman" w:eastAsia="Times New Roman" w:hAnsi="Times New Roman" w:cs="Times New Roman"/>
          <w:sz w:val="24"/>
          <w:szCs w:val="24"/>
          <w:lang w:eastAsia="ru-RU"/>
        </w:rPr>
        <w:t>тсутствие смыслового чтения, не</w:t>
      </w:r>
      <w:r w:rsidRPr="005C0F90">
        <w:rPr>
          <w:rFonts w:ascii="Times New Roman" w:eastAsia="Times New Roman" w:hAnsi="Times New Roman" w:cs="Times New Roman"/>
          <w:sz w:val="24"/>
          <w:szCs w:val="24"/>
          <w:lang w:eastAsia="ru-RU"/>
        </w:rPr>
        <w:t>умение принимать учебные вызовы, слабая мотивация.</w:t>
      </w:r>
    </w:p>
    <w:p w:rsidR="005C0F90" w:rsidRPr="005C0F90" w:rsidRDefault="005C0F90" w:rsidP="004D2AFD">
      <w:pPr>
        <w:pStyle w:val="a3"/>
        <w:numPr>
          <w:ilvl w:val="0"/>
          <w:numId w:val="8"/>
        </w:numPr>
        <w:spacing w:after="0"/>
        <w:jc w:val="both"/>
        <w:outlineLvl w:val="1"/>
        <w:rPr>
          <w:rFonts w:ascii="Times New Roman" w:eastAsia="Times New Roman" w:hAnsi="Times New Roman" w:cs="Times New Roman"/>
          <w:b/>
          <w:bCs/>
          <w:sz w:val="24"/>
          <w:szCs w:val="24"/>
          <w:lang w:eastAsia="ru-RU"/>
        </w:rPr>
      </w:pPr>
      <w:r w:rsidRPr="005C0F90">
        <w:rPr>
          <w:rFonts w:ascii="Times New Roman" w:eastAsia="Times New Roman" w:hAnsi="Times New Roman" w:cs="Times New Roman"/>
          <w:i/>
          <w:sz w:val="24"/>
          <w:szCs w:val="24"/>
          <w:lang w:eastAsia="ru-RU"/>
        </w:rPr>
        <w:lastRenderedPageBreak/>
        <w:t>в</w:t>
      </w:r>
      <w:r w:rsidR="00A610F7" w:rsidRPr="005C0F90">
        <w:rPr>
          <w:rFonts w:ascii="Times New Roman" w:eastAsia="Times New Roman" w:hAnsi="Times New Roman" w:cs="Times New Roman"/>
          <w:i/>
          <w:sz w:val="24"/>
          <w:szCs w:val="24"/>
          <w:lang w:eastAsia="ru-RU"/>
        </w:rPr>
        <w:t>озможность оценить как отдельные задания, так и выполнение работы в целом</w:t>
      </w:r>
      <w:r w:rsidR="00A610F7" w:rsidRPr="005C0F90">
        <w:rPr>
          <w:rFonts w:ascii="Times New Roman" w:eastAsia="Times New Roman" w:hAnsi="Times New Roman" w:cs="Times New Roman"/>
          <w:sz w:val="24"/>
          <w:szCs w:val="24"/>
          <w:lang w:eastAsia="ru-RU"/>
        </w:rPr>
        <w:t xml:space="preserve">. </w:t>
      </w:r>
      <w:r w:rsidR="00A610F7" w:rsidRPr="005C0F90">
        <w:rPr>
          <w:rFonts w:ascii="Times New Roman" w:eastAsia="Times New Roman" w:hAnsi="Times New Roman" w:cs="Times New Roman"/>
          <w:i/>
          <w:sz w:val="24"/>
          <w:szCs w:val="24"/>
          <w:lang w:eastAsia="ru-RU"/>
        </w:rPr>
        <w:t xml:space="preserve">Работа по алгоритму позволяет </w:t>
      </w:r>
      <w:proofErr w:type="gramStart"/>
      <w:r w:rsidR="00A610F7" w:rsidRPr="005C0F90">
        <w:rPr>
          <w:rFonts w:ascii="Times New Roman" w:eastAsia="Times New Roman" w:hAnsi="Times New Roman" w:cs="Times New Roman"/>
          <w:i/>
          <w:sz w:val="24"/>
          <w:szCs w:val="24"/>
          <w:lang w:eastAsia="ru-RU"/>
        </w:rPr>
        <w:t>обучающимся</w:t>
      </w:r>
      <w:proofErr w:type="gramEnd"/>
      <w:r w:rsidR="00A610F7" w:rsidRPr="005C0F90">
        <w:rPr>
          <w:rFonts w:ascii="Times New Roman" w:eastAsia="Times New Roman" w:hAnsi="Times New Roman" w:cs="Times New Roman"/>
          <w:i/>
          <w:sz w:val="24"/>
          <w:szCs w:val="24"/>
          <w:lang w:eastAsia="ru-RU"/>
        </w:rPr>
        <w:t xml:space="preserve"> адекватно провести </w:t>
      </w:r>
      <w:proofErr w:type="spellStart"/>
      <w:r w:rsidR="00A610F7" w:rsidRPr="005C0F90">
        <w:rPr>
          <w:rFonts w:ascii="Times New Roman" w:eastAsia="Times New Roman" w:hAnsi="Times New Roman" w:cs="Times New Roman"/>
          <w:i/>
          <w:sz w:val="24"/>
          <w:szCs w:val="24"/>
          <w:lang w:eastAsia="ru-RU"/>
        </w:rPr>
        <w:t>самооценивание</w:t>
      </w:r>
      <w:proofErr w:type="spellEnd"/>
      <w:r w:rsidR="00A610F7" w:rsidRPr="005C0F90">
        <w:rPr>
          <w:rFonts w:ascii="Times New Roman" w:eastAsia="Times New Roman" w:hAnsi="Times New Roman" w:cs="Times New Roman"/>
          <w:i/>
          <w:sz w:val="24"/>
          <w:szCs w:val="24"/>
          <w:lang w:eastAsia="ru-RU"/>
        </w:rPr>
        <w:t>.</w:t>
      </w:r>
      <w:r w:rsidR="00A610F7" w:rsidRPr="005C0F90">
        <w:rPr>
          <w:rFonts w:ascii="Times New Roman" w:eastAsia="Times New Roman" w:hAnsi="Times New Roman" w:cs="Times New Roman"/>
          <w:sz w:val="24"/>
          <w:szCs w:val="24"/>
          <w:lang w:eastAsia="ru-RU"/>
        </w:rPr>
        <w:t xml:space="preserve"> </w:t>
      </w:r>
    </w:p>
    <w:p w:rsidR="005C0F90" w:rsidRPr="005C0F90" w:rsidRDefault="00A610F7" w:rsidP="005C0F90">
      <w:pPr>
        <w:spacing w:after="0"/>
        <w:ind w:firstLine="709"/>
        <w:jc w:val="center"/>
        <w:outlineLvl w:val="1"/>
        <w:rPr>
          <w:rFonts w:ascii="Times New Roman" w:eastAsia="Times New Roman" w:hAnsi="Times New Roman" w:cs="Times New Roman"/>
          <w:bCs/>
          <w:sz w:val="24"/>
          <w:szCs w:val="24"/>
          <w:lang w:eastAsia="ru-RU"/>
        </w:rPr>
      </w:pPr>
      <w:r w:rsidRPr="005C0F90">
        <w:rPr>
          <w:rFonts w:ascii="Times New Roman" w:eastAsia="Times New Roman" w:hAnsi="Times New Roman" w:cs="Times New Roman"/>
          <w:bCs/>
          <w:sz w:val="24"/>
          <w:szCs w:val="24"/>
          <w:lang w:eastAsia="ru-RU"/>
        </w:rPr>
        <w:t>Недостатки метода</w:t>
      </w:r>
    </w:p>
    <w:p w:rsidR="00A610F7" w:rsidRPr="005C0F90" w:rsidRDefault="00A610F7" w:rsidP="005C0F90">
      <w:pPr>
        <w:spacing w:after="0"/>
        <w:ind w:firstLine="709"/>
        <w:jc w:val="both"/>
        <w:outlineLvl w:val="1"/>
        <w:rPr>
          <w:rFonts w:ascii="Times New Roman" w:eastAsia="Times New Roman" w:hAnsi="Times New Roman" w:cs="Times New Roman"/>
          <w:sz w:val="24"/>
          <w:szCs w:val="24"/>
          <w:lang w:eastAsia="ru-RU"/>
        </w:rPr>
      </w:pPr>
      <w:r w:rsidRPr="005C0F90">
        <w:rPr>
          <w:rFonts w:ascii="Times New Roman" w:eastAsia="Times New Roman" w:hAnsi="Times New Roman" w:cs="Times New Roman"/>
          <w:sz w:val="24"/>
          <w:szCs w:val="24"/>
          <w:lang w:eastAsia="ru-RU"/>
        </w:rPr>
        <w:t>Дополнительное время для создания рабочих листов. Эта работа требует времени, идёт после подбора мультимедийных материалов, написания конспекта урока. Если делать рабочие листы без особенного дизайна, то уходит от 30 минут до 1,5 часа. Стоит ли тратить время? Считаю, что стоит, потому что это облегчение жизни учителя на уроке.</w:t>
      </w:r>
    </w:p>
    <w:p w:rsidR="004D2AFD" w:rsidRDefault="004D2AFD" w:rsidP="004D2AFD">
      <w:pPr>
        <w:spacing w:after="0"/>
        <w:ind w:firstLine="709"/>
        <w:jc w:val="both"/>
        <w:rPr>
          <w:rFonts w:ascii="Times New Roman" w:eastAsia="Times New Roman" w:hAnsi="Times New Roman" w:cs="Times New Roman"/>
          <w:sz w:val="24"/>
          <w:szCs w:val="24"/>
          <w:lang w:eastAsia="ru-RU"/>
        </w:rPr>
      </w:pPr>
      <w:proofErr w:type="gramStart"/>
      <w:r w:rsidRPr="004D2AFD">
        <w:rPr>
          <w:rFonts w:ascii="Times New Roman" w:eastAsia="Times New Roman" w:hAnsi="Times New Roman" w:cs="Times New Roman"/>
          <w:bCs/>
          <w:sz w:val="24"/>
          <w:szCs w:val="24"/>
          <w:lang w:eastAsia="ru-RU"/>
        </w:rPr>
        <w:t xml:space="preserve">Средства организации познавательной деятельности </w:t>
      </w:r>
      <w:r>
        <w:rPr>
          <w:rFonts w:ascii="Times New Roman" w:eastAsia="Times New Roman" w:hAnsi="Times New Roman" w:cs="Times New Roman"/>
          <w:bCs/>
          <w:sz w:val="24"/>
          <w:szCs w:val="24"/>
          <w:lang w:eastAsia="ru-RU"/>
        </w:rPr>
        <w:t>обучающихся</w:t>
      </w:r>
      <w:r w:rsidRPr="004D2AFD">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разнообразны, и </w:t>
      </w:r>
      <w:r w:rsidRPr="004D2AFD">
        <w:rPr>
          <w:rFonts w:ascii="Times New Roman" w:eastAsia="Times New Roman" w:hAnsi="Times New Roman" w:cs="Times New Roman"/>
          <w:bCs/>
          <w:sz w:val="24"/>
          <w:szCs w:val="24"/>
          <w:lang w:eastAsia="ru-RU"/>
        </w:rPr>
        <w:t>рабочий лист являетс</w:t>
      </w:r>
      <w:r>
        <w:rPr>
          <w:rFonts w:ascii="Times New Roman" w:eastAsia="Times New Roman" w:hAnsi="Times New Roman" w:cs="Times New Roman"/>
          <w:bCs/>
          <w:sz w:val="24"/>
          <w:szCs w:val="24"/>
          <w:lang w:eastAsia="ru-RU"/>
        </w:rPr>
        <w:t>я лишь одним из них.</w:t>
      </w:r>
      <w:proofErr w:type="gramEnd"/>
      <w:r>
        <w:rPr>
          <w:rFonts w:ascii="Times New Roman" w:eastAsia="Times New Roman" w:hAnsi="Times New Roman" w:cs="Times New Roman"/>
          <w:bCs/>
          <w:sz w:val="24"/>
          <w:szCs w:val="24"/>
          <w:lang w:eastAsia="ru-RU"/>
        </w:rPr>
        <w:t xml:space="preserve"> Это эффек</w:t>
      </w:r>
      <w:r w:rsidRPr="004D2AFD">
        <w:rPr>
          <w:rFonts w:ascii="Times New Roman" w:eastAsia="Times New Roman" w:hAnsi="Times New Roman" w:cs="Times New Roman"/>
          <w:bCs/>
          <w:sz w:val="24"/>
          <w:szCs w:val="24"/>
          <w:lang w:eastAsia="ru-RU"/>
        </w:rPr>
        <w:t>тивный инструмент организации самостоятельно</w:t>
      </w:r>
      <w:r>
        <w:rPr>
          <w:rFonts w:ascii="Times New Roman" w:eastAsia="Times New Roman" w:hAnsi="Times New Roman" w:cs="Times New Roman"/>
          <w:bCs/>
          <w:sz w:val="24"/>
          <w:szCs w:val="24"/>
          <w:lang w:eastAsia="ru-RU"/>
        </w:rPr>
        <w:t xml:space="preserve">й учебной деятельности, </w:t>
      </w:r>
      <w:r w:rsidRPr="004D2AFD">
        <w:rPr>
          <w:rFonts w:ascii="Times New Roman" w:eastAsia="Times New Roman" w:hAnsi="Times New Roman" w:cs="Times New Roman"/>
          <w:bCs/>
          <w:sz w:val="24"/>
          <w:szCs w:val="24"/>
          <w:lang w:eastAsia="ru-RU"/>
        </w:rPr>
        <w:t>способствующий формирова</w:t>
      </w:r>
      <w:r>
        <w:rPr>
          <w:rFonts w:ascii="Times New Roman" w:eastAsia="Times New Roman" w:hAnsi="Times New Roman" w:cs="Times New Roman"/>
          <w:bCs/>
          <w:sz w:val="24"/>
          <w:szCs w:val="24"/>
          <w:lang w:eastAsia="ru-RU"/>
        </w:rPr>
        <w:t xml:space="preserve">нию самообразовательных умений. </w:t>
      </w:r>
      <w:r w:rsidRPr="004D2AFD">
        <w:rPr>
          <w:rFonts w:ascii="Times New Roman" w:eastAsia="Times New Roman" w:hAnsi="Times New Roman" w:cs="Times New Roman"/>
          <w:bCs/>
          <w:sz w:val="24"/>
          <w:szCs w:val="24"/>
          <w:lang w:eastAsia="ru-RU"/>
        </w:rPr>
        <w:t>Как любой методический ресурс, рабоч</w:t>
      </w:r>
      <w:r>
        <w:rPr>
          <w:rFonts w:ascii="Times New Roman" w:eastAsia="Times New Roman" w:hAnsi="Times New Roman" w:cs="Times New Roman"/>
          <w:bCs/>
          <w:sz w:val="24"/>
          <w:szCs w:val="24"/>
          <w:lang w:eastAsia="ru-RU"/>
        </w:rPr>
        <w:t xml:space="preserve">ий лист имеет свои достоинства и недостатки. Его создание и </w:t>
      </w:r>
      <w:r w:rsidRPr="004D2AFD">
        <w:rPr>
          <w:rFonts w:ascii="Times New Roman" w:eastAsia="Times New Roman" w:hAnsi="Times New Roman" w:cs="Times New Roman"/>
          <w:bCs/>
          <w:sz w:val="24"/>
          <w:szCs w:val="24"/>
          <w:lang w:eastAsia="ru-RU"/>
        </w:rPr>
        <w:t>исполь</w:t>
      </w:r>
      <w:r>
        <w:rPr>
          <w:rFonts w:ascii="Times New Roman" w:eastAsia="Times New Roman" w:hAnsi="Times New Roman" w:cs="Times New Roman"/>
          <w:bCs/>
          <w:sz w:val="24"/>
          <w:szCs w:val="24"/>
          <w:lang w:eastAsia="ru-RU"/>
        </w:rPr>
        <w:t xml:space="preserve">зование должно базироваться на законах и </w:t>
      </w:r>
      <w:r w:rsidRPr="004D2AFD">
        <w:rPr>
          <w:rFonts w:ascii="Times New Roman" w:eastAsia="Times New Roman" w:hAnsi="Times New Roman" w:cs="Times New Roman"/>
          <w:bCs/>
          <w:sz w:val="24"/>
          <w:szCs w:val="24"/>
          <w:lang w:eastAsia="ru-RU"/>
        </w:rPr>
        <w:t>закономерностях дидактики, пси</w:t>
      </w:r>
      <w:r>
        <w:rPr>
          <w:rFonts w:ascii="Times New Roman" w:eastAsia="Times New Roman" w:hAnsi="Times New Roman" w:cs="Times New Roman"/>
          <w:bCs/>
          <w:sz w:val="24"/>
          <w:szCs w:val="24"/>
          <w:lang w:eastAsia="ru-RU"/>
        </w:rPr>
        <w:t xml:space="preserve">хологии, предметной методики. Грамотное и </w:t>
      </w:r>
      <w:r w:rsidRPr="004D2AFD">
        <w:rPr>
          <w:rFonts w:ascii="Times New Roman" w:eastAsia="Times New Roman" w:hAnsi="Times New Roman" w:cs="Times New Roman"/>
          <w:bCs/>
          <w:sz w:val="24"/>
          <w:szCs w:val="24"/>
          <w:lang w:eastAsia="ru-RU"/>
        </w:rPr>
        <w:t>методически оправда</w:t>
      </w:r>
      <w:r>
        <w:rPr>
          <w:rFonts w:ascii="Times New Roman" w:eastAsia="Times New Roman" w:hAnsi="Times New Roman" w:cs="Times New Roman"/>
          <w:bCs/>
          <w:sz w:val="24"/>
          <w:szCs w:val="24"/>
          <w:lang w:eastAsia="ru-RU"/>
        </w:rPr>
        <w:t xml:space="preserve">нное применение рабочих листов </w:t>
      </w:r>
      <w:r w:rsidRPr="004D2AFD">
        <w:rPr>
          <w:rFonts w:ascii="Times New Roman" w:eastAsia="Times New Roman" w:hAnsi="Times New Roman" w:cs="Times New Roman"/>
          <w:bCs/>
          <w:sz w:val="24"/>
          <w:szCs w:val="24"/>
          <w:lang w:eastAsia="ru-RU"/>
        </w:rPr>
        <w:t>по</w:t>
      </w:r>
      <w:r>
        <w:rPr>
          <w:rFonts w:ascii="Times New Roman" w:eastAsia="Times New Roman" w:hAnsi="Times New Roman" w:cs="Times New Roman"/>
          <w:bCs/>
          <w:sz w:val="24"/>
          <w:szCs w:val="24"/>
          <w:lang w:eastAsia="ru-RU"/>
        </w:rPr>
        <w:t>зволит внести достойный вклад в решение задач, обозначенных фе</w:t>
      </w:r>
      <w:r w:rsidRPr="004D2AFD">
        <w:rPr>
          <w:rFonts w:ascii="Times New Roman" w:eastAsia="Times New Roman" w:hAnsi="Times New Roman" w:cs="Times New Roman"/>
          <w:bCs/>
          <w:sz w:val="24"/>
          <w:szCs w:val="24"/>
          <w:lang w:eastAsia="ru-RU"/>
        </w:rPr>
        <w:t>деральными государственными образовательными стандартами.</w:t>
      </w:r>
      <w:r w:rsidRPr="004D2AFD">
        <w:rPr>
          <w:rFonts w:ascii="Times New Roman" w:eastAsia="Times New Roman" w:hAnsi="Times New Roman" w:cs="Times New Roman"/>
          <w:sz w:val="24"/>
          <w:szCs w:val="24"/>
          <w:lang w:eastAsia="ru-RU"/>
        </w:rPr>
        <w:t xml:space="preserve"> </w:t>
      </w:r>
      <w:r w:rsidRPr="005C0F90">
        <w:rPr>
          <w:rFonts w:ascii="Times New Roman" w:eastAsia="Times New Roman" w:hAnsi="Times New Roman" w:cs="Times New Roman"/>
          <w:sz w:val="24"/>
          <w:szCs w:val="24"/>
          <w:lang w:eastAsia="ru-RU"/>
        </w:rPr>
        <w:t xml:space="preserve">Считаю, «Рабочий лист» является эффективным инструментом в работе учителя, который помогает решать множество задач в рамках системно - </w:t>
      </w:r>
      <w:proofErr w:type="spellStart"/>
      <w:r w:rsidRPr="005C0F90">
        <w:rPr>
          <w:rFonts w:ascii="Times New Roman" w:eastAsia="Times New Roman" w:hAnsi="Times New Roman" w:cs="Times New Roman"/>
          <w:sz w:val="24"/>
          <w:szCs w:val="24"/>
          <w:lang w:eastAsia="ru-RU"/>
        </w:rPr>
        <w:t>деятельностного</w:t>
      </w:r>
      <w:proofErr w:type="spellEnd"/>
      <w:r w:rsidRPr="005C0F90">
        <w:rPr>
          <w:rFonts w:ascii="Times New Roman" w:eastAsia="Times New Roman" w:hAnsi="Times New Roman" w:cs="Times New Roman"/>
          <w:sz w:val="24"/>
          <w:szCs w:val="24"/>
          <w:lang w:eastAsia="ru-RU"/>
        </w:rPr>
        <w:t xml:space="preserve"> подхода.</w:t>
      </w:r>
    </w:p>
    <w:p w:rsidR="00CB1AF1" w:rsidRDefault="00CB1AF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B1AF1" w:rsidRDefault="00CB1AF1" w:rsidP="00CB1AF1">
      <w:pPr>
        <w:jc w:val="center"/>
        <w:rPr>
          <w:rFonts w:ascii="Times New Roman" w:hAnsi="Times New Roman" w:cs="Times New Roman"/>
          <w:b/>
          <w:sz w:val="24"/>
          <w:szCs w:val="24"/>
        </w:rPr>
      </w:pPr>
      <w:r w:rsidRPr="005B6C54">
        <w:rPr>
          <w:rFonts w:ascii="Times New Roman" w:hAnsi="Times New Roman" w:cs="Times New Roman"/>
          <w:b/>
          <w:sz w:val="24"/>
          <w:szCs w:val="24"/>
        </w:rPr>
        <w:lastRenderedPageBreak/>
        <w:t>Рабочий лист «Понятие объема. Объем прямоугольного параллелепипеда»</w:t>
      </w:r>
    </w:p>
    <w:p w:rsidR="00CB1AF1" w:rsidRDefault="00CB1AF1" w:rsidP="00CB1AF1">
      <w:pPr>
        <w:pStyle w:val="a3"/>
        <w:numPr>
          <w:ilvl w:val="0"/>
          <w:numId w:val="9"/>
        </w:numPr>
        <w:spacing w:after="0" w:line="240" w:lineRule="auto"/>
        <w:rPr>
          <w:rFonts w:ascii="Times New Roman" w:hAnsi="Times New Roman" w:cs="Times New Roman"/>
          <w:sz w:val="24"/>
          <w:szCs w:val="24"/>
        </w:rPr>
      </w:pPr>
      <w:r w:rsidRPr="00E473A3">
        <w:rPr>
          <w:b/>
          <w:noProof/>
          <w:lang w:eastAsia="ru-RU"/>
        </w:rPr>
        <w:drawing>
          <wp:anchor distT="0" distB="0" distL="114300" distR="114300" simplePos="0" relativeHeight="251659264" behindDoc="0" locked="0" layoutInCell="1" allowOverlap="1" wp14:anchorId="431454BB" wp14:editId="7E0361AC">
            <wp:simplePos x="0" y="0"/>
            <wp:positionH relativeFrom="column">
              <wp:posOffset>1453515</wp:posOffset>
            </wp:positionH>
            <wp:positionV relativeFrom="paragraph">
              <wp:posOffset>311785</wp:posOffset>
            </wp:positionV>
            <wp:extent cx="2867025" cy="1572895"/>
            <wp:effectExtent l="0" t="0" r="9525" b="825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867025" cy="1572895"/>
                    </a:xfrm>
                    <a:prstGeom prst="rect">
                      <a:avLst/>
                    </a:prstGeom>
                  </pic:spPr>
                </pic:pic>
              </a:graphicData>
            </a:graphic>
            <wp14:sizeRelH relativeFrom="page">
              <wp14:pctWidth>0</wp14:pctWidth>
            </wp14:sizeRelH>
            <wp14:sizeRelV relativeFrom="page">
              <wp14:pctHeight>0</wp14:pctHeight>
            </wp14:sizeRelV>
          </wp:anchor>
        </w:drawing>
      </w:r>
      <w:r w:rsidRPr="00E473A3">
        <w:rPr>
          <w:rFonts w:ascii="Times New Roman" w:hAnsi="Times New Roman" w:cs="Times New Roman"/>
          <w:b/>
          <w:sz w:val="24"/>
          <w:szCs w:val="24"/>
        </w:rPr>
        <w:t>Решите задачу</w:t>
      </w:r>
      <w:r w:rsidRPr="005B6C54">
        <w:rPr>
          <w:rFonts w:ascii="Times New Roman" w:hAnsi="Times New Roman" w:cs="Times New Roman"/>
          <w:sz w:val="24"/>
          <w:szCs w:val="24"/>
        </w:rPr>
        <w:t xml:space="preserve">: </w:t>
      </w:r>
      <w:r>
        <w:rPr>
          <w:rFonts w:ascii="Times New Roman" w:hAnsi="Times New Roman" w:cs="Times New Roman"/>
          <w:sz w:val="24"/>
          <w:szCs w:val="24"/>
        </w:rPr>
        <w:t>Сколько пакетов сока войдет в коробку?</w:t>
      </w:r>
    </w:p>
    <w:p w:rsidR="00CB1AF1" w:rsidRDefault="00CB1AF1" w:rsidP="00CB1AF1">
      <w:pPr>
        <w:spacing w:after="0" w:line="240" w:lineRule="auto"/>
        <w:rPr>
          <w:rFonts w:ascii="Times New Roman" w:hAnsi="Times New Roman" w:cs="Times New Roman"/>
          <w:sz w:val="24"/>
          <w:szCs w:val="24"/>
        </w:rPr>
      </w:pPr>
      <w:r w:rsidRPr="00E473A3">
        <w:rPr>
          <w:rFonts w:ascii="Times New Roman" w:hAnsi="Times New Roman" w:cs="Times New Roman"/>
          <w:sz w:val="24"/>
          <w:szCs w:val="24"/>
          <w:u w:val="single"/>
        </w:rPr>
        <w:t>Решение</w:t>
      </w:r>
      <w:r>
        <w:rPr>
          <w:rFonts w:ascii="Times New Roman" w:hAnsi="Times New Roman" w:cs="Times New Roman"/>
          <w:sz w:val="24"/>
          <w:szCs w:val="24"/>
          <w:u w:val="single"/>
        </w:rPr>
        <w:t>:</w:t>
      </w:r>
      <w:r>
        <w:rPr>
          <w:rFonts w:ascii="Times New Roman" w:hAnsi="Times New Roman" w:cs="Times New Roman"/>
          <w:sz w:val="24"/>
          <w:szCs w:val="24"/>
        </w:rPr>
        <w:t xml:space="preserve"> _____________________________________________________________________</w:t>
      </w:r>
    </w:p>
    <w:p w:rsidR="00CB1AF1" w:rsidRPr="00E473A3" w:rsidRDefault="00CB1AF1" w:rsidP="00CB1AF1">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CB1AF1" w:rsidRDefault="00CB1AF1" w:rsidP="00CB1AF1">
      <w:pPr>
        <w:spacing w:after="0" w:line="240" w:lineRule="auto"/>
        <w:rPr>
          <w:rFonts w:ascii="Times New Roman" w:hAnsi="Times New Roman" w:cs="Times New Roman"/>
          <w:sz w:val="24"/>
          <w:szCs w:val="24"/>
        </w:rPr>
      </w:pPr>
    </w:p>
    <w:p w:rsidR="00CB1AF1" w:rsidRDefault="00CB1AF1" w:rsidP="00CB1AF1">
      <w:pPr>
        <w:pStyle w:val="a3"/>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Какие знания были необходимы, чтобы решить эту задачу?</w:t>
      </w:r>
    </w:p>
    <w:p w:rsidR="00CB1AF1" w:rsidRDefault="00CB1AF1" w:rsidP="00CB1AF1">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CB1AF1" w:rsidRPr="002835AE" w:rsidRDefault="00CB1AF1" w:rsidP="00CB1AF1">
      <w:pPr>
        <w:pStyle w:val="a3"/>
        <w:numPr>
          <w:ilvl w:val="0"/>
          <w:numId w:val="9"/>
        </w:numPr>
        <w:spacing w:after="0" w:line="240" w:lineRule="auto"/>
        <w:rPr>
          <w:rFonts w:ascii="Times New Roman" w:hAnsi="Times New Roman" w:cs="Times New Roman"/>
          <w:sz w:val="24"/>
          <w:szCs w:val="24"/>
        </w:rPr>
      </w:pPr>
      <w:r w:rsidRPr="002835AE">
        <w:rPr>
          <w:rFonts w:ascii="Times New Roman" w:hAnsi="Times New Roman" w:cs="Times New Roman"/>
          <w:b/>
          <w:sz w:val="24"/>
          <w:szCs w:val="24"/>
        </w:rPr>
        <w:t>Так что же такое объем?</w:t>
      </w:r>
      <w:r w:rsidRPr="002835AE">
        <w:rPr>
          <w:rFonts w:ascii="Times New Roman" w:hAnsi="Times New Roman" w:cs="Times New Roman"/>
          <w:sz w:val="24"/>
          <w:szCs w:val="24"/>
        </w:rPr>
        <w:t xml:space="preserve"> Это значение в словаре Ожегова трактуется как: </w:t>
      </w:r>
    </w:p>
    <w:p w:rsidR="00CB1AF1" w:rsidRDefault="00CB1AF1" w:rsidP="00CB1AF1">
      <w:pPr>
        <w:pStyle w:val="a3"/>
        <w:spacing w:after="0" w:line="240" w:lineRule="auto"/>
        <w:rPr>
          <w:rFonts w:ascii="Times New Roman" w:hAnsi="Times New Roman" w:cs="Times New Roman"/>
          <w:b/>
          <w:i/>
          <w:color w:val="1F497D" w:themeColor="text2"/>
          <w:sz w:val="28"/>
          <w:szCs w:val="28"/>
        </w:rPr>
      </w:pPr>
      <w:r w:rsidRPr="002835AE">
        <w:rPr>
          <w:rFonts w:ascii="Times New Roman" w:hAnsi="Times New Roman" w:cs="Times New Roman"/>
          <w:b/>
          <w:i/>
          <w:color w:val="1F497D" w:themeColor="text2"/>
          <w:sz w:val="28"/>
          <w:szCs w:val="28"/>
        </w:rPr>
        <w:t>Объем - Величина чего-нибудь в длину, высоту и ширину, измеряемая в кубических единицах</w:t>
      </w:r>
    </w:p>
    <w:p w:rsidR="00CB1AF1" w:rsidRDefault="00CB1AF1" w:rsidP="00CB1AF1">
      <w:pPr>
        <w:pStyle w:val="a3"/>
        <w:numPr>
          <w:ilvl w:val="0"/>
          <w:numId w:val="9"/>
        </w:numPr>
        <w:spacing w:after="0" w:line="240" w:lineRule="auto"/>
        <w:rPr>
          <w:rFonts w:ascii="Times New Roman" w:hAnsi="Times New Roman" w:cs="Times New Roman"/>
          <w:sz w:val="24"/>
          <w:szCs w:val="24"/>
        </w:rPr>
      </w:pPr>
      <w:r w:rsidRPr="002835AE">
        <w:rPr>
          <w:rFonts w:ascii="Times New Roman" w:hAnsi="Times New Roman" w:cs="Times New Roman"/>
          <w:sz w:val="24"/>
          <w:szCs w:val="24"/>
        </w:rPr>
        <w:t xml:space="preserve">На сайте </w:t>
      </w:r>
      <w:r>
        <w:rPr>
          <w:rFonts w:ascii="Times New Roman" w:hAnsi="Times New Roman" w:cs="Times New Roman"/>
          <w:sz w:val="24"/>
          <w:szCs w:val="24"/>
        </w:rPr>
        <w:t xml:space="preserve">СДО </w:t>
      </w:r>
      <w:r w:rsidRPr="00861801">
        <w:rPr>
          <w:rFonts w:ascii="Times New Roman" w:hAnsi="Times New Roman" w:cs="Times New Roman"/>
          <w:sz w:val="24"/>
          <w:szCs w:val="24"/>
        </w:rPr>
        <w:t>(</w:t>
      </w:r>
      <w:r>
        <w:rPr>
          <w:rFonts w:ascii="Times New Roman" w:hAnsi="Times New Roman" w:cs="Times New Roman"/>
          <w:sz w:val="24"/>
          <w:szCs w:val="24"/>
          <w:lang w:val="en-US"/>
        </w:rPr>
        <w:t>MOODLE</w:t>
      </w:r>
      <w:r w:rsidRPr="00861801">
        <w:rPr>
          <w:rFonts w:ascii="Times New Roman" w:hAnsi="Times New Roman" w:cs="Times New Roman"/>
          <w:sz w:val="24"/>
          <w:szCs w:val="24"/>
        </w:rPr>
        <w:t xml:space="preserve">) </w:t>
      </w:r>
      <w:r>
        <w:rPr>
          <w:rFonts w:ascii="Times New Roman" w:hAnsi="Times New Roman" w:cs="Times New Roman"/>
          <w:sz w:val="24"/>
          <w:szCs w:val="24"/>
        </w:rPr>
        <w:t xml:space="preserve">в курсе «Объемы тел» изучите теоретический материал по теме «Понятие объема. Объем прямоугольного параллелепипеда». Выпишите основные свойства и формулы. Этот же материал Вы можете найти в учебнике «Геометрия 10-11» автор Л.С. </w:t>
      </w:r>
      <w:proofErr w:type="spellStart"/>
      <w:r>
        <w:rPr>
          <w:rFonts w:ascii="Times New Roman" w:hAnsi="Times New Roman" w:cs="Times New Roman"/>
          <w:sz w:val="24"/>
          <w:szCs w:val="24"/>
        </w:rPr>
        <w:t>Атанасян</w:t>
      </w:r>
      <w:proofErr w:type="spellEnd"/>
      <w:r>
        <w:rPr>
          <w:rFonts w:ascii="Times New Roman" w:hAnsi="Times New Roman" w:cs="Times New Roman"/>
          <w:sz w:val="24"/>
          <w:szCs w:val="24"/>
        </w:rPr>
        <w:t>. Стр.157-161, пункт 74,75.</w:t>
      </w:r>
    </w:p>
    <w:p w:rsidR="00CB1AF1" w:rsidRPr="00EA719C" w:rsidRDefault="00CB1AF1" w:rsidP="00CB1AF1">
      <w:pPr>
        <w:pStyle w:val="a3"/>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Решите задачи:</w:t>
      </w:r>
      <w:bookmarkStart w:id="0" w:name="_GoBack"/>
      <w:bookmarkEnd w:id="0"/>
    </w:p>
    <w:p w:rsidR="00CB1AF1" w:rsidRDefault="00CB1AF1" w:rsidP="00CB1AF1">
      <w:pPr>
        <w:spacing w:after="0" w:line="240" w:lineRule="auto"/>
        <w:rPr>
          <w:rFonts w:ascii="Times New Roman" w:hAnsi="Times New Roman" w:cs="Times New Roman"/>
          <w:sz w:val="24"/>
          <w:szCs w:val="24"/>
        </w:rPr>
      </w:pPr>
      <w:r>
        <w:rPr>
          <w:rFonts w:ascii="Times New Roman" w:hAnsi="Times New Roman" w:cs="Times New Roman"/>
          <w:sz w:val="24"/>
          <w:szCs w:val="24"/>
        </w:rPr>
        <w:t>№648</w:t>
      </w:r>
      <w:proofErr w:type="gramStart"/>
      <w:r>
        <w:rPr>
          <w:rFonts w:ascii="Times New Roman" w:hAnsi="Times New Roman" w:cs="Times New Roman"/>
          <w:sz w:val="24"/>
          <w:szCs w:val="24"/>
        </w:rPr>
        <w:t xml:space="preserve"> Н</w:t>
      </w:r>
      <w:proofErr w:type="gramEnd"/>
      <w:r>
        <w:rPr>
          <w:rFonts w:ascii="Times New Roman" w:hAnsi="Times New Roman" w:cs="Times New Roman"/>
          <w:sz w:val="24"/>
          <w:szCs w:val="24"/>
        </w:rPr>
        <w:t xml:space="preserve">айдите объем прямоугольного параллелепипеда, стороны основания которого равны </w:t>
      </w:r>
      <w:r>
        <w:rPr>
          <w:rFonts w:ascii="Times New Roman" w:hAnsi="Times New Roman" w:cs="Times New Roman"/>
          <w:sz w:val="24"/>
          <w:szCs w:val="24"/>
          <w:lang w:val="en-US"/>
        </w:rPr>
        <w:t>a</w:t>
      </w:r>
      <w:r w:rsidRPr="00456160">
        <w:rPr>
          <w:rFonts w:ascii="Times New Roman" w:hAnsi="Times New Roman" w:cs="Times New Roman"/>
          <w:sz w:val="24"/>
          <w:szCs w:val="24"/>
        </w:rPr>
        <w:t xml:space="preserve"> </w:t>
      </w:r>
      <w:r>
        <w:rPr>
          <w:rFonts w:ascii="Times New Roman" w:hAnsi="Times New Roman" w:cs="Times New Roman"/>
          <w:sz w:val="24"/>
          <w:szCs w:val="24"/>
        </w:rPr>
        <w:t xml:space="preserve">и </w:t>
      </w:r>
      <w:r>
        <w:rPr>
          <w:rFonts w:ascii="Times New Roman" w:hAnsi="Times New Roman" w:cs="Times New Roman"/>
          <w:sz w:val="24"/>
          <w:szCs w:val="24"/>
          <w:lang w:val="en-US"/>
        </w:rPr>
        <w:t>b</w:t>
      </w:r>
      <w:r>
        <w:rPr>
          <w:rFonts w:ascii="Times New Roman" w:hAnsi="Times New Roman" w:cs="Times New Roman"/>
          <w:sz w:val="24"/>
          <w:szCs w:val="24"/>
        </w:rPr>
        <w:t xml:space="preserve">, а высота равна </w:t>
      </w:r>
      <w:r>
        <w:rPr>
          <w:rFonts w:ascii="Times New Roman" w:hAnsi="Times New Roman" w:cs="Times New Roman"/>
          <w:sz w:val="24"/>
          <w:szCs w:val="24"/>
          <w:lang w:val="en-US"/>
        </w:rPr>
        <w:t>h</w:t>
      </w:r>
      <w:r>
        <w:rPr>
          <w:rFonts w:ascii="Times New Roman" w:hAnsi="Times New Roman" w:cs="Times New Roman"/>
          <w:sz w:val="24"/>
          <w:szCs w:val="24"/>
        </w:rPr>
        <w:t>, если</w:t>
      </w:r>
    </w:p>
    <w:p w:rsidR="00CB1AF1" w:rsidRPr="0048557C" w:rsidRDefault="00CB1AF1" w:rsidP="00CB1AF1">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а</w:t>
      </w:r>
      <w:r w:rsidRPr="00456160">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456160">
        <w:rPr>
          <w:rFonts w:ascii="Times New Roman" w:hAnsi="Times New Roman" w:cs="Times New Roman"/>
          <w:sz w:val="24"/>
          <w:szCs w:val="24"/>
          <w:lang w:val="en-US"/>
        </w:rPr>
        <w:t>=</w:t>
      </w:r>
      <w:r>
        <w:rPr>
          <w:rFonts w:ascii="Times New Roman" w:hAnsi="Times New Roman" w:cs="Times New Roman"/>
          <w:sz w:val="24"/>
          <w:szCs w:val="24"/>
          <w:lang w:val="en-US"/>
        </w:rPr>
        <w:t>11</w:t>
      </w:r>
      <w:r w:rsidRPr="00456160">
        <w:rPr>
          <w:rFonts w:ascii="Times New Roman" w:hAnsi="Times New Roman" w:cs="Times New Roman"/>
          <w:sz w:val="24"/>
          <w:szCs w:val="24"/>
          <w:lang w:val="en-US"/>
        </w:rPr>
        <w:t xml:space="preserve">, </w:t>
      </w:r>
      <w:r>
        <w:rPr>
          <w:rFonts w:ascii="Times New Roman" w:hAnsi="Times New Roman" w:cs="Times New Roman"/>
          <w:sz w:val="24"/>
          <w:szCs w:val="24"/>
          <w:lang w:val="en-US"/>
        </w:rPr>
        <w:t>b</w:t>
      </w:r>
      <w:r w:rsidRPr="0048557C">
        <w:rPr>
          <w:rFonts w:ascii="Times New Roman" w:hAnsi="Times New Roman" w:cs="Times New Roman"/>
          <w:sz w:val="24"/>
          <w:szCs w:val="24"/>
          <w:lang w:val="en-US"/>
        </w:rPr>
        <w:t xml:space="preserve">=12, </w:t>
      </w:r>
      <w:r>
        <w:rPr>
          <w:rFonts w:ascii="Times New Roman" w:hAnsi="Times New Roman" w:cs="Times New Roman"/>
          <w:sz w:val="24"/>
          <w:szCs w:val="24"/>
          <w:lang w:val="en-US"/>
        </w:rPr>
        <w:t>h</w:t>
      </w:r>
      <w:r w:rsidRPr="0048557C">
        <w:rPr>
          <w:rFonts w:ascii="Times New Roman" w:hAnsi="Times New Roman" w:cs="Times New Roman"/>
          <w:sz w:val="24"/>
          <w:szCs w:val="24"/>
          <w:lang w:val="en-US"/>
        </w:rPr>
        <w:t>=15 _____________________________________________________________</w:t>
      </w:r>
    </w:p>
    <w:p w:rsidR="00CB1AF1" w:rsidRPr="0048557C" w:rsidRDefault="00CB1AF1" w:rsidP="00CB1AF1">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б</w:t>
      </w:r>
      <w:r w:rsidRPr="00456160">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456160">
        <w:rPr>
          <w:rFonts w:ascii="Times New Roman" w:hAnsi="Times New Roman" w:cs="Times New Roman"/>
          <w:sz w:val="24"/>
          <w:szCs w:val="24"/>
          <w:lang w:val="en-US"/>
        </w:rPr>
        <w:t>=</w:t>
      </w:r>
      <m:oMath>
        <m:r>
          <w:rPr>
            <w:rFonts w:ascii="Cambria Math" w:hAnsi="Cambria Math" w:cs="Times New Roman"/>
            <w:lang w:val="en-US"/>
          </w:rPr>
          <m:t>3</m:t>
        </m:r>
        <m:rad>
          <m:radPr>
            <m:degHide m:val="1"/>
            <m:ctrlPr>
              <w:rPr>
                <w:rFonts w:ascii="Cambria Math" w:hAnsi="Cambria Math" w:cs="Times New Roman"/>
                <w:i/>
                <w:lang w:val="en-US"/>
              </w:rPr>
            </m:ctrlPr>
          </m:radPr>
          <m:deg/>
          <m:e>
            <m:r>
              <w:rPr>
                <w:rFonts w:ascii="Cambria Math" w:hAnsi="Cambria Math" w:cs="Times New Roman"/>
                <w:lang w:val="en-US"/>
              </w:rPr>
              <m:t>2</m:t>
            </m:r>
          </m:e>
        </m:rad>
      </m:oMath>
      <w:r w:rsidRPr="00456160">
        <w:rPr>
          <w:rFonts w:ascii="Times New Roman" w:eastAsiaTheme="minorEastAsia" w:hAnsi="Times New Roman" w:cs="Times New Roman"/>
          <w:lang w:val="en-US"/>
        </w:rPr>
        <w:t>,</w:t>
      </w:r>
      <w:r w:rsidRPr="00456160">
        <w:rPr>
          <w:rFonts w:ascii="Times New Roman" w:hAnsi="Times New Roman" w:cs="Times New Roman"/>
          <w:sz w:val="24"/>
          <w:szCs w:val="24"/>
          <w:lang w:val="en-US"/>
        </w:rPr>
        <w:t xml:space="preserve"> </w:t>
      </w:r>
      <w:r>
        <w:rPr>
          <w:rFonts w:ascii="Times New Roman" w:hAnsi="Times New Roman" w:cs="Times New Roman"/>
          <w:sz w:val="24"/>
          <w:szCs w:val="24"/>
          <w:lang w:val="en-US"/>
        </w:rPr>
        <w:t>b</w:t>
      </w:r>
      <w:r w:rsidRPr="0048557C">
        <w:rPr>
          <w:rFonts w:ascii="Times New Roman" w:hAnsi="Times New Roman" w:cs="Times New Roman"/>
          <w:sz w:val="24"/>
          <w:szCs w:val="24"/>
          <w:lang w:val="en-US"/>
        </w:rPr>
        <w:t>=</w:t>
      </w:r>
      <m:oMath>
        <m:r>
          <w:rPr>
            <w:rFonts w:ascii="Cambria Math" w:hAnsi="Cambria Math" w:cs="Times New Roman"/>
            <w:lang w:val="en-US"/>
          </w:rPr>
          <m:t>5</m:t>
        </m:r>
      </m:oMath>
      <w:r w:rsidRPr="00456160">
        <w:rPr>
          <w:rFonts w:ascii="Times New Roman" w:eastAsiaTheme="minorEastAsia" w:hAnsi="Times New Roman" w:cs="Times New Roman"/>
          <w:lang w:val="en-US"/>
        </w:rPr>
        <w:t>,</w:t>
      </w:r>
      <w:r w:rsidRPr="0048557C">
        <w:rPr>
          <w:rFonts w:ascii="Times New Roman" w:eastAsiaTheme="minorEastAsia" w:hAnsi="Times New Roman" w:cs="Times New Roman"/>
          <w:lang w:val="en-US"/>
        </w:rPr>
        <w:t xml:space="preserve"> </w:t>
      </w:r>
      <w:r>
        <w:rPr>
          <w:rFonts w:ascii="Times New Roman" w:hAnsi="Times New Roman" w:cs="Times New Roman"/>
          <w:sz w:val="24"/>
          <w:szCs w:val="24"/>
          <w:lang w:val="en-US"/>
        </w:rPr>
        <w:t>h</w:t>
      </w:r>
      <w:r w:rsidRPr="0048557C">
        <w:rPr>
          <w:rFonts w:ascii="Times New Roman" w:hAnsi="Times New Roman" w:cs="Times New Roman"/>
          <w:sz w:val="24"/>
          <w:szCs w:val="24"/>
          <w:lang w:val="en-US"/>
        </w:rPr>
        <w:t>=10</w:t>
      </w:r>
      <m:oMath>
        <m:rad>
          <m:radPr>
            <m:degHide m:val="1"/>
            <m:ctrlPr>
              <w:rPr>
                <w:rFonts w:ascii="Cambria Math" w:hAnsi="Cambria Math" w:cs="Times New Roman"/>
                <w:i/>
                <w:lang w:val="en-US"/>
              </w:rPr>
            </m:ctrlPr>
          </m:radPr>
          <m:deg/>
          <m:e>
            <m:r>
              <w:rPr>
                <w:rFonts w:ascii="Cambria Math" w:hAnsi="Cambria Math" w:cs="Times New Roman"/>
                <w:lang w:val="en-US"/>
              </w:rPr>
              <m:t>10</m:t>
            </m:r>
          </m:e>
        </m:rad>
      </m:oMath>
      <w:r w:rsidRPr="0048557C">
        <w:rPr>
          <w:rFonts w:ascii="Times New Roman" w:eastAsiaTheme="minorEastAsia" w:hAnsi="Times New Roman" w:cs="Times New Roman"/>
          <w:lang w:val="en-US"/>
        </w:rPr>
        <w:t xml:space="preserve"> ______________________________________________________________</w:t>
      </w:r>
    </w:p>
    <w:p w:rsidR="00CB1AF1" w:rsidRPr="0048557C" w:rsidRDefault="00CB1AF1" w:rsidP="00CB1AF1">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в</w:t>
      </w:r>
      <w:r w:rsidRPr="00456160">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456160">
        <w:rPr>
          <w:rFonts w:ascii="Times New Roman" w:hAnsi="Times New Roman" w:cs="Times New Roman"/>
          <w:sz w:val="24"/>
          <w:szCs w:val="24"/>
          <w:lang w:val="en-US"/>
        </w:rPr>
        <w:t xml:space="preserve">=18, </w:t>
      </w:r>
      <w:r>
        <w:rPr>
          <w:rFonts w:ascii="Times New Roman" w:hAnsi="Times New Roman" w:cs="Times New Roman"/>
          <w:sz w:val="24"/>
          <w:szCs w:val="24"/>
          <w:lang w:val="en-US"/>
        </w:rPr>
        <w:t>b</w:t>
      </w:r>
      <w:r w:rsidRPr="0048557C">
        <w:rPr>
          <w:rFonts w:ascii="Times New Roman" w:hAnsi="Times New Roman" w:cs="Times New Roman"/>
          <w:sz w:val="24"/>
          <w:szCs w:val="24"/>
          <w:lang w:val="en-US"/>
        </w:rPr>
        <w:t>=5</w:t>
      </w:r>
      <m:oMath>
        <m:rad>
          <m:radPr>
            <m:degHide m:val="1"/>
            <m:ctrlPr>
              <w:rPr>
                <w:rFonts w:ascii="Cambria Math" w:hAnsi="Cambria Math" w:cs="Times New Roman"/>
                <w:i/>
                <w:lang w:val="en-US"/>
              </w:rPr>
            </m:ctrlPr>
          </m:radPr>
          <m:deg/>
          <m:e>
            <m:r>
              <w:rPr>
                <w:rFonts w:ascii="Cambria Math" w:hAnsi="Cambria Math" w:cs="Times New Roman"/>
                <w:lang w:val="en-US"/>
              </w:rPr>
              <m:t>3</m:t>
            </m:r>
          </m:e>
        </m:rad>
      </m:oMath>
      <w:r w:rsidRPr="00456160">
        <w:rPr>
          <w:rFonts w:ascii="Times New Roman" w:eastAsiaTheme="minorEastAsia" w:hAnsi="Times New Roman" w:cs="Times New Roman"/>
          <w:lang w:val="en-US"/>
        </w:rPr>
        <w:t>,</w:t>
      </w:r>
      <w:r w:rsidRPr="0048557C">
        <w:rPr>
          <w:rFonts w:ascii="Times New Roman" w:eastAsiaTheme="minorEastAsia" w:hAnsi="Times New Roman" w:cs="Times New Roman"/>
          <w:lang w:val="en-US"/>
        </w:rPr>
        <w:t xml:space="preserve"> </w:t>
      </w:r>
      <w:r>
        <w:rPr>
          <w:rFonts w:ascii="Times New Roman" w:hAnsi="Times New Roman" w:cs="Times New Roman"/>
          <w:sz w:val="24"/>
          <w:szCs w:val="24"/>
          <w:lang w:val="en-US"/>
        </w:rPr>
        <w:t>h</w:t>
      </w:r>
      <w:r w:rsidRPr="0048557C">
        <w:rPr>
          <w:rFonts w:ascii="Times New Roman" w:hAnsi="Times New Roman" w:cs="Times New Roman"/>
          <w:sz w:val="24"/>
          <w:szCs w:val="24"/>
          <w:lang w:val="en-US"/>
        </w:rPr>
        <w:t>=13 ___________________________________________________________</w:t>
      </w:r>
    </w:p>
    <w:p w:rsidR="00CB1AF1" w:rsidRPr="0048557C" w:rsidRDefault="00CB1AF1" w:rsidP="00CB1AF1">
      <w:pPr>
        <w:spacing w:after="0" w:line="240" w:lineRule="auto"/>
        <w:rPr>
          <w:rFonts w:ascii="Times New Roman" w:hAnsi="Times New Roman" w:cs="Times New Roman"/>
          <w:sz w:val="24"/>
          <w:szCs w:val="24"/>
        </w:rPr>
      </w:pPr>
      <w:r>
        <w:rPr>
          <w:rFonts w:ascii="Times New Roman" w:hAnsi="Times New Roman" w:cs="Times New Roman"/>
          <w:sz w:val="24"/>
          <w:szCs w:val="24"/>
        </w:rPr>
        <w:t>г</w:t>
      </w:r>
      <w:r w:rsidRPr="0048557C">
        <w:rPr>
          <w:rFonts w:ascii="Times New Roman" w:hAnsi="Times New Roman" w:cs="Times New Roman"/>
          <w:sz w:val="24"/>
          <w:szCs w:val="24"/>
        </w:rPr>
        <w:t xml:space="preserve">) </w:t>
      </w:r>
      <w:r>
        <w:rPr>
          <w:rFonts w:ascii="Times New Roman" w:hAnsi="Times New Roman" w:cs="Times New Roman"/>
          <w:sz w:val="24"/>
          <w:szCs w:val="24"/>
          <w:lang w:val="en-US"/>
        </w:rPr>
        <w:t>a</w:t>
      </w:r>
      <w:r w:rsidRPr="0048557C">
        <w:rPr>
          <w:rFonts w:ascii="Times New Roman" w:hAnsi="Times New Roman" w:cs="Times New Roman"/>
          <w:sz w:val="24"/>
          <w:szCs w:val="24"/>
        </w:rPr>
        <w:t>=</w:t>
      </w:r>
      <m:oMath>
        <m:r>
          <w:rPr>
            <w:rFonts w:ascii="Cambria Math" w:hAnsi="Cambria Math" w:cs="Times New Roman"/>
            <w:sz w:val="24"/>
            <w:szCs w:val="24"/>
          </w:rPr>
          <m:t>3</m:t>
        </m:r>
        <m:f>
          <m:fPr>
            <m:ctrlPr>
              <w:rPr>
                <w:rFonts w:ascii="Cambria Math" w:hAnsi="Cambria Math" w:cs="Times New Roman"/>
                <w:i/>
                <w:sz w:val="24"/>
                <w:szCs w:val="24"/>
                <w:lang w:val="en-US"/>
              </w:rPr>
            </m:ctrlPr>
          </m:fPr>
          <m:num>
            <m:r>
              <w:rPr>
                <w:rFonts w:ascii="Cambria Math" w:hAnsi="Cambria Math" w:cs="Times New Roman"/>
                <w:sz w:val="24"/>
                <w:szCs w:val="24"/>
              </w:rPr>
              <m:t>1</m:t>
            </m:r>
          </m:num>
          <m:den>
            <m:r>
              <w:rPr>
                <w:rFonts w:ascii="Cambria Math" w:hAnsi="Cambria Math" w:cs="Times New Roman"/>
                <w:sz w:val="24"/>
                <w:szCs w:val="24"/>
              </w:rPr>
              <m:t>3</m:t>
            </m:r>
          </m:den>
        </m:f>
      </m:oMath>
      <w:r w:rsidRPr="0048557C">
        <w:rPr>
          <w:rFonts w:ascii="Times New Roman" w:eastAsiaTheme="minorEastAsia" w:hAnsi="Times New Roman" w:cs="Times New Roman"/>
          <w:sz w:val="24"/>
          <w:szCs w:val="24"/>
        </w:rPr>
        <w:t>,</w:t>
      </w:r>
      <w:r w:rsidRPr="0048557C">
        <w:rPr>
          <w:rFonts w:ascii="Times New Roman" w:hAnsi="Times New Roman" w:cs="Times New Roman"/>
          <w:sz w:val="24"/>
          <w:szCs w:val="24"/>
        </w:rPr>
        <w:t xml:space="preserve"> </w:t>
      </w:r>
      <w:r>
        <w:rPr>
          <w:rFonts w:ascii="Times New Roman" w:hAnsi="Times New Roman" w:cs="Times New Roman"/>
          <w:sz w:val="24"/>
          <w:szCs w:val="24"/>
          <w:lang w:val="en-US"/>
        </w:rPr>
        <w:t>b</w:t>
      </w:r>
      <w:r w:rsidRPr="0048557C">
        <w:rPr>
          <w:rFonts w:ascii="Times New Roman" w:hAnsi="Times New Roman" w:cs="Times New Roman"/>
          <w:sz w:val="24"/>
          <w:szCs w:val="24"/>
        </w:rPr>
        <w:t>=</w:t>
      </w:r>
      <m:oMath>
        <m:r>
          <w:rPr>
            <w:rFonts w:ascii="Cambria Math" w:hAnsi="Cambria Math" w:cs="Times New Roman"/>
          </w:rPr>
          <m:t>5</m:t>
        </m:r>
      </m:oMath>
      <w:r w:rsidRPr="0048557C">
        <w:rPr>
          <w:rFonts w:ascii="Times New Roman" w:eastAsiaTheme="minorEastAsia" w:hAnsi="Times New Roman" w:cs="Times New Roman"/>
        </w:rPr>
        <w:t xml:space="preserve">, </w:t>
      </w:r>
      <w:r>
        <w:rPr>
          <w:rFonts w:ascii="Times New Roman" w:hAnsi="Times New Roman" w:cs="Times New Roman"/>
          <w:sz w:val="24"/>
          <w:szCs w:val="24"/>
          <w:lang w:val="en-US"/>
        </w:rPr>
        <w:t>h</w:t>
      </w:r>
      <w:r w:rsidRPr="0048557C">
        <w:rPr>
          <w:rFonts w:ascii="Times New Roman" w:hAnsi="Times New Roman" w:cs="Times New Roman"/>
          <w:sz w:val="24"/>
          <w:szCs w:val="24"/>
        </w:rPr>
        <w:t>=0,96</w:t>
      </w:r>
      <w:r>
        <w:rPr>
          <w:rFonts w:ascii="Times New Roman" w:hAnsi="Times New Roman" w:cs="Times New Roman"/>
          <w:sz w:val="24"/>
          <w:szCs w:val="24"/>
        </w:rPr>
        <w:t xml:space="preserve"> ____________________________________________________________</w:t>
      </w:r>
    </w:p>
    <w:p w:rsidR="00CB1AF1" w:rsidRDefault="00CB1AF1" w:rsidP="00CB1AF1">
      <w:pPr>
        <w:spacing w:after="0" w:line="240" w:lineRule="auto"/>
        <w:rPr>
          <w:rFonts w:ascii="Times New Roman" w:hAnsi="Times New Roman" w:cs="Times New Roman"/>
          <w:sz w:val="24"/>
          <w:szCs w:val="24"/>
        </w:rPr>
      </w:pPr>
      <w:r>
        <w:rPr>
          <w:rFonts w:ascii="Times New Roman" w:hAnsi="Times New Roman" w:cs="Times New Roman"/>
          <w:sz w:val="24"/>
          <w:szCs w:val="24"/>
        </w:rPr>
        <w:t>№650 Измерения прямоугольного параллелепипеда равны 8 см, 12 см, 18 см. Найдите ребро куба, объем которого равен объему этого параллелепипеда.</w:t>
      </w:r>
    </w:p>
    <w:p w:rsidR="00CB1AF1" w:rsidRDefault="00CB1AF1" w:rsidP="00CB1AF1">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CB1AF1" w:rsidRDefault="00CB1AF1" w:rsidP="00CB1AF1">
      <w:pPr>
        <w:spacing w:after="0" w:line="240" w:lineRule="auto"/>
        <w:rPr>
          <w:rFonts w:ascii="Times New Roman" w:eastAsiaTheme="minorEastAsia" w:hAnsi="Times New Roman" w:cs="Times New Roman"/>
          <w:sz w:val="24"/>
          <w:szCs w:val="24"/>
        </w:rPr>
      </w:pPr>
      <w:r>
        <w:rPr>
          <w:rFonts w:ascii="Times New Roman" w:hAnsi="Times New Roman" w:cs="Times New Roman"/>
          <w:sz w:val="24"/>
          <w:szCs w:val="24"/>
        </w:rPr>
        <w:t>№651 Кирпич имеет форму прямоугольного параллелепипеда с измерениями 25 см, 12 см и 6,5 см. Плотность кирпича равна 1,8 г/</w:t>
      </w:r>
      <m:oMath>
        <m:sSup>
          <m:sSupPr>
            <m:ctrlPr>
              <w:rPr>
                <w:rFonts w:ascii="Cambria Math" w:hAnsi="Cambria Math" w:cs="Times New Roman"/>
                <w:i/>
                <w:sz w:val="24"/>
                <w:szCs w:val="24"/>
              </w:rPr>
            </m:ctrlPr>
          </m:sSupPr>
          <m:e>
            <m:r>
              <w:rPr>
                <w:rFonts w:ascii="Cambria Math" w:hAnsi="Cambria Math" w:cs="Times New Roman"/>
                <w:sz w:val="24"/>
                <w:szCs w:val="24"/>
              </w:rPr>
              <m:t>см</m:t>
            </m:r>
          </m:e>
          <m:sup>
            <m:r>
              <w:rPr>
                <w:rFonts w:ascii="Cambria Math" w:hAnsi="Cambria Math" w:cs="Times New Roman"/>
                <w:sz w:val="24"/>
                <w:szCs w:val="24"/>
              </w:rPr>
              <m:t>3</m:t>
            </m:r>
          </m:sup>
        </m:sSup>
      </m:oMath>
      <w:r>
        <w:rPr>
          <w:rFonts w:ascii="Times New Roman" w:eastAsiaTheme="minorEastAsia" w:hAnsi="Times New Roman" w:cs="Times New Roman"/>
          <w:sz w:val="24"/>
          <w:szCs w:val="24"/>
        </w:rPr>
        <w:t>. Найдите его массу.</w:t>
      </w:r>
    </w:p>
    <w:p w:rsidR="00CB1AF1" w:rsidRPr="00CB1AF1" w:rsidRDefault="00CB1AF1" w:rsidP="00CB1AF1">
      <w:pPr>
        <w:spacing w:after="0"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CB1AF1" w:rsidRPr="00F8389C" w:rsidRDefault="00CB1AF1" w:rsidP="00CB1AF1">
      <w:pPr>
        <w:spacing w:after="0" w:line="240" w:lineRule="auto"/>
        <w:rPr>
          <w:rFonts w:ascii="Times New Roman" w:hAnsi="Times New Roman" w:cs="Times New Roman"/>
          <w:b/>
          <w:sz w:val="24"/>
          <w:szCs w:val="24"/>
        </w:rPr>
      </w:pPr>
      <w:r w:rsidRPr="00F8389C">
        <w:rPr>
          <w:b/>
          <w:noProof/>
          <w:lang w:eastAsia="ru-RU"/>
        </w:rPr>
        <w:drawing>
          <wp:anchor distT="0" distB="0" distL="114300" distR="114300" simplePos="0" relativeHeight="251660288" behindDoc="0" locked="0" layoutInCell="1" allowOverlap="1" wp14:anchorId="62C6F839" wp14:editId="062D7C8D">
            <wp:simplePos x="0" y="0"/>
            <wp:positionH relativeFrom="column">
              <wp:posOffset>-30480</wp:posOffset>
            </wp:positionH>
            <wp:positionV relativeFrom="paragraph">
              <wp:posOffset>390525</wp:posOffset>
            </wp:positionV>
            <wp:extent cx="1485265" cy="1285875"/>
            <wp:effectExtent l="0" t="0" r="635" b="952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9625" t="6666" r="6952" b="11515"/>
                    <a:stretch/>
                  </pic:blipFill>
                  <pic:spPr bwMode="auto">
                    <a:xfrm>
                      <a:off x="0" y="0"/>
                      <a:ext cx="1485265" cy="128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8389C">
        <w:rPr>
          <w:rFonts w:ascii="Times New Roman" w:hAnsi="Times New Roman" w:cs="Times New Roman"/>
          <w:b/>
          <w:sz w:val="24"/>
          <w:szCs w:val="24"/>
        </w:rPr>
        <w:t xml:space="preserve">Найдите объем многогранника </w:t>
      </w:r>
    </w:p>
    <w:p w:rsidR="00CB1AF1" w:rsidRDefault="00CB1AF1" w:rsidP="00CB1AF1">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1A0FD889" wp14:editId="6CF2B2CB">
                <wp:simplePos x="0" y="0"/>
                <wp:positionH relativeFrom="column">
                  <wp:posOffset>1624965</wp:posOffset>
                </wp:positionH>
                <wp:positionV relativeFrom="paragraph">
                  <wp:posOffset>144780</wp:posOffset>
                </wp:positionV>
                <wp:extent cx="4505325" cy="1647825"/>
                <wp:effectExtent l="0" t="0" r="28575" b="28575"/>
                <wp:wrapNone/>
                <wp:docPr id="4" name="Поле 4"/>
                <wp:cNvGraphicFramePr/>
                <a:graphic xmlns:a="http://schemas.openxmlformats.org/drawingml/2006/main">
                  <a:graphicData uri="http://schemas.microsoft.com/office/word/2010/wordprocessingShape">
                    <wps:wsp>
                      <wps:cNvSpPr txBox="1"/>
                      <wps:spPr>
                        <a:xfrm>
                          <a:off x="0" y="0"/>
                          <a:ext cx="4505325" cy="1647825"/>
                        </a:xfrm>
                        <a:prstGeom prst="rect">
                          <a:avLst/>
                        </a:prstGeom>
                        <a:solidFill>
                          <a:sysClr val="window" lastClr="FFFFFF"/>
                        </a:solidFill>
                        <a:ln w="6350">
                          <a:solidFill>
                            <a:prstClr val="black"/>
                          </a:solidFill>
                        </a:ln>
                        <a:effectLst/>
                      </wps:spPr>
                      <wps:txbx>
                        <w:txbxContent>
                          <w:p w:rsidR="00CB1AF1" w:rsidRPr="00C95B29" w:rsidRDefault="00CB1AF1" w:rsidP="00CB1AF1">
                            <w:pPr>
                              <w:spacing w:after="0" w:line="240" w:lineRule="auto"/>
                              <w:rPr>
                                <w:rFonts w:ascii="Times New Roman" w:hAnsi="Times New Roman" w:cs="Times New Roman"/>
                                <w:sz w:val="24"/>
                                <w:szCs w:val="24"/>
                              </w:rPr>
                            </w:pPr>
                            <w:r w:rsidRPr="00C95B29">
                              <w:rPr>
                                <w:rFonts w:ascii="Times New Roman" w:hAnsi="Times New Roman" w:cs="Times New Roman"/>
                                <w:sz w:val="24"/>
                                <w:szCs w:val="24"/>
                              </w:rPr>
                              <w:t>Решение:</w:t>
                            </w:r>
                          </w:p>
                          <w:p w:rsidR="00CB1AF1" w:rsidRPr="00C95B29" w:rsidRDefault="00CB1AF1" w:rsidP="00CB1AF1">
                            <w:pPr>
                              <w:spacing w:after="0" w:line="240" w:lineRule="auto"/>
                              <w:rPr>
                                <w:rFonts w:ascii="Times New Roman" w:hAnsi="Times New Roman" w:cs="Times New Roman"/>
                                <w:sz w:val="24"/>
                                <w:szCs w:val="24"/>
                                <w:u w:val="single"/>
                              </w:rPr>
                            </w:pPr>
                            <w:r w:rsidRPr="00C95B29">
                              <w:rPr>
                                <w:rFonts w:ascii="Times New Roman" w:hAnsi="Times New Roman" w:cs="Times New Roman"/>
                                <w:sz w:val="24"/>
                                <w:szCs w:val="24"/>
                                <w:u w:val="single"/>
                              </w:rPr>
                              <w:t>1 способ</w:t>
                            </w:r>
                          </w:p>
                          <w:p w:rsidR="00CB1AF1" w:rsidRPr="00C95B29" w:rsidRDefault="00CB1AF1" w:rsidP="00CB1AF1">
                            <w:pPr>
                              <w:spacing w:after="0" w:line="240" w:lineRule="auto"/>
                              <w:rPr>
                                <w:rFonts w:ascii="Times New Roman" w:hAnsi="Times New Roman" w:cs="Times New Roman"/>
                                <w:sz w:val="24"/>
                                <w:szCs w:val="24"/>
                              </w:rPr>
                            </w:pPr>
                          </w:p>
                          <w:p w:rsidR="00CB1AF1" w:rsidRPr="00C95B29" w:rsidRDefault="00CB1AF1" w:rsidP="00CB1AF1">
                            <w:pPr>
                              <w:spacing w:after="0" w:line="240" w:lineRule="auto"/>
                              <w:rPr>
                                <w:rFonts w:ascii="Times New Roman" w:hAnsi="Times New Roman" w:cs="Times New Roman"/>
                                <w:sz w:val="24"/>
                                <w:szCs w:val="24"/>
                              </w:rPr>
                            </w:pPr>
                          </w:p>
                          <w:p w:rsidR="00CB1AF1" w:rsidRPr="00C95B29" w:rsidRDefault="00CB1AF1" w:rsidP="00CB1AF1">
                            <w:pPr>
                              <w:spacing w:after="0" w:line="240" w:lineRule="auto"/>
                              <w:rPr>
                                <w:rFonts w:ascii="Times New Roman" w:hAnsi="Times New Roman" w:cs="Times New Roman"/>
                                <w:sz w:val="24"/>
                                <w:szCs w:val="24"/>
                              </w:rPr>
                            </w:pPr>
                          </w:p>
                          <w:p w:rsidR="00CB1AF1" w:rsidRPr="00C95B29" w:rsidRDefault="00CB1AF1" w:rsidP="00CB1AF1">
                            <w:pPr>
                              <w:spacing w:after="0" w:line="240" w:lineRule="auto"/>
                              <w:rPr>
                                <w:rFonts w:ascii="Times New Roman" w:hAnsi="Times New Roman" w:cs="Times New Roman"/>
                                <w:sz w:val="24"/>
                                <w:szCs w:val="24"/>
                                <w:u w:val="single"/>
                              </w:rPr>
                            </w:pPr>
                            <w:r w:rsidRPr="00C95B29">
                              <w:rPr>
                                <w:rFonts w:ascii="Times New Roman" w:hAnsi="Times New Roman" w:cs="Times New Roman"/>
                                <w:sz w:val="24"/>
                                <w:szCs w:val="24"/>
                                <w:u w:val="single"/>
                              </w:rPr>
                              <w:t>2 способ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Поле 4" o:spid="_x0000_s1026" type="#_x0000_t202" style="position:absolute;margin-left:127.95pt;margin-top:11.4pt;width:354.75pt;height:129.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" fillcolor="window" strokeweight=".5pt">
                <v:textbox>
                  <w:txbxContent>
                    <w:p w:rsidR="00CB1AF1" w:rsidRPr="00C95B29" w:rsidRDefault="00CB1AF1" w:rsidP="00CB1AF1">
                      <w:pPr>
                        <w:spacing w:after="0" w:line="240" w:lineRule="auto"/>
                        <w:rPr>
                          <w:rFonts w:ascii="Times New Roman" w:hAnsi="Times New Roman" w:cs="Times New Roman"/>
                          <w:sz w:val="24"/>
                          <w:szCs w:val="24"/>
                        </w:rPr>
                      </w:pPr>
                      <w:r w:rsidRPr="00C95B29">
                        <w:rPr>
                          <w:rFonts w:ascii="Times New Roman" w:hAnsi="Times New Roman" w:cs="Times New Roman"/>
                          <w:sz w:val="24"/>
                          <w:szCs w:val="24"/>
                        </w:rPr>
                        <w:t>Решение:</w:t>
                      </w:r>
                    </w:p>
                    <w:p w:rsidR="00CB1AF1" w:rsidRPr="00C95B29" w:rsidRDefault="00CB1AF1" w:rsidP="00CB1AF1">
                      <w:pPr>
                        <w:spacing w:after="0" w:line="240" w:lineRule="auto"/>
                        <w:rPr>
                          <w:rFonts w:ascii="Times New Roman" w:hAnsi="Times New Roman" w:cs="Times New Roman"/>
                          <w:sz w:val="24"/>
                          <w:szCs w:val="24"/>
                          <w:u w:val="single"/>
                        </w:rPr>
                      </w:pPr>
                      <w:r w:rsidRPr="00C95B29">
                        <w:rPr>
                          <w:rFonts w:ascii="Times New Roman" w:hAnsi="Times New Roman" w:cs="Times New Roman"/>
                          <w:sz w:val="24"/>
                          <w:szCs w:val="24"/>
                          <w:u w:val="single"/>
                        </w:rPr>
                        <w:t>1 способ</w:t>
                      </w:r>
                    </w:p>
                    <w:p w:rsidR="00CB1AF1" w:rsidRPr="00C95B29" w:rsidRDefault="00CB1AF1" w:rsidP="00CB1AF1">
                      <w:pPr>
                        <w:spacing w:after="0" w:line="240" w:lineRule="auto"/>
                        <w:rPr>
                          <w:rFonts w:ascii="Times New Roman" w:hAnsi="Times New Roman" w:cs="Times New Roman"/>
                          <w:sz w:val="24"/>
                          <w:szCs w:val="24"/>
                        </w:rPr>
                      </w:pPr>
                    </w:p>
                    <w:p w:rsidR="00CB1AF1" w:rsidRPr="00C95B29" w:rsidRDefault="00CB1AF1" w:rsidP="00CB1AF1">
                      <w:pPr>
                        <w:spacing w:after="0" w:line="240" w:lineRule="auto"/>
                        <w:rPr>
                          <w:rFonts w:ascii="Times New Roman" w:hAnsi="Times New Roman" w:cs="Times New Roman"/>
                          <w:sz w:val="24"/>
                          <w:szCs w:val="24"/>
                        </w:rPr>
                      </w:pPr>
                    </w:p>
                    <w:p w:rsidR="00CB1AF1" w:rsidRPr="00C95B29" w:rsidRDefault="00CB1AF1" w:rsidP="00CB1AF1">
                      <w:pPr>
                        <w:spacing w:after="0" w:line="240" w:lineRule="auto"/>
                        <w:rPr>
                          <w:rFonts w:ascii="Times New Roman" w:hAnsi="Times New Roman" w:cs="Times New Roman"/>
                          <w:sz w:val="24"/>
                          <w:szCs w:val="24"/>
                        </w:rPr>
                      </w:pPr>
                    </w:p>
                    <w:p w:rsidR="00CB1AF1" w:rsidRPr="00C95B29" w:rsidRDefault="00CB1AF1" w:rsidP="00CB1AF1">
                      <w:pPr>
                        <w:spacing w:after="0" w:line="240" w:lineRule="auto"/>
                        <w:rPr>
                          <w:rFonts w:ascii="Times New Roman" w:hAnsi="Times New Roman" w:cs="Times New Roman"/>
                          <w:sz w:val="24"/>
                          <w:szCs w:val="24"/>
                          <w:u w:val="single"/>
                        </w:rPr>
                      </w:pPr>
                      <w:r w:rsidRPr="00C95B29">
                        <w:rPr>
                          <w:rFonts w:ascii="Times New Roman" w:hAnsi="Times New Roman" w:cs="Times New Roman"/>
                          <w:sz w:val="24"/>
                          <w:szCs w:val="24"/>
                          <w:u w:val="single"/>
                        </w:rPr>
                        <w:t>2 способ</w:t>
                      </w:r>
                    </w:p>
                  </w:txbxContent>
                </v:textbox>
              </v:shape>
            </w:pict>
          </mc:Fallback>
        </mc:AlternateContent>
      </w:r>
    </w:p>
    <w:p w:rsidR="00CB1AF1" w:rsidRDefault="00CB1AF1" w:rsidP="00CB1AF1">
      <w:pPr>
        <w:spacing w:after="0" w:line="240" w:lineRule="auto"/>
        <w:rPr>
          <w:rFonts w:ascii="Times New Roman" w:hAnsi="Times New Roman" w:cs="Times New Roman"/>
          <w:sz w:val="24"/>
          <w:szCs w:val="24"/>
        </w:rPr>
      </w:pPr>
      <w:r w:rsidRPr="00C95B29">
        <w:rPr>
          <w:rFonts w:ascii="Times New Roman" w:hAnsi="Times New Roman" w:cs="Times New Roman"/>
          <w:b/>
          <w:color w:val="C00000"/>
          <w:sz w:val="24"/>
          <w:szCs w:val="24"/>
        </w:rPr>
        <w:lastRenderedPageBreak/>
        <w:t>Работая самостоятельно</w:t>
      </w:r>
      <w:r>
        <w:rPr>
          <w:rFonts w:ascii="Times New Roman" w:hAnsi="Times New Roman" w:cs="Times New Roman"/>
          <w:sz w:val="24"/>
          <w:szCs w:val="24"/>
        </w:rPr>
        <w:t>, найдите объем многогранника.</w:t>
      </w:r>
    </w:p>
    <w:p w:rsidR="00CB1AF1" w:rsidRDefault="00CB1AF1" w:rsidP="00CB1AF1">
      <w:pPr>
        <w:rPr>
          <w:rFonts w:ascii="Times New Roman" w:hAnsi="Times New Roman" w:cs="Times New Roman"/>
          <w:sz w:val="24"/>
          <w:szCs w:val="24"/>
        </w:rPr>
      </w:pPr>
      <w:r>
        <w:rPr>
          <w:noProof/>
          <w:lang w:eastAsia="ru-RU"/>
        </w:rPr>
        <w:drawing>
          <wp:inline distT="0" distB="0" distL="0" distR="0" wp14:anchorId="35C20A56" wp14:editId="701350FE">
            <wp:extent cx="5562600" cy="20288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778" t="39418" r="1787" b="4233"/>
                    <a:stretch/>
                  </pic:blipFill>
                  <pic:spPr bwMode="auto">
                    <a:xfrm>
                      <a:off x="0" y="0"/>
                      <a:ext cx="5569079" cy="2031188"/>
                    </a:xfrm>
                    <a:prstGeom prst="rect">
                      <a:avLst/>
                    </a:prstGeom>
                    <a:ln>
                      <a:noFill/>
                    </a:ln>
                    <a:extLst>
                      <a:ext uri="{53640926-AAD7-44D8-BBD7-CCE9431645EC}">
                        <a14:shadowObscured xmlns:a14="http://schemas.microsoft.com/office/drawing/2010/main"/>
                      </a:ext>
                    </a:extLst>
                  </pic:spPr>
                </pic:pic>
              </a:graphicData>
            </a:graphic>
          </wp:inline>
        </w:drawing>
      </w:r>
    </w:p>
    <w:p w:rsidR="00CB1AF1" w:rsidRDefault="00CB1AF1" w:rsidP="00CB1AF1">
      <w:pPr>
        <w:pStyle w:val="a3"/>
        <w:numPr>
          <w:ilvl w:val="0"/>
          <w:numId w:val="10"/>
        </w:num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CB1AF1" w:rsidRDefault="00CB1AF1" w:rsidP="00CB1AF1">
      <w:pPr>
        <w:pStyle w:val="a3"/>
        <w:numPr>
          <w:ilvl w:val="0"/>
          <w:numId w:val="10"/>
        </w:num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CB1AF1" w:rsidRDefault="00CB1AF1" w:rsidP="00CB1AF1">
      <w:pPr>
        <w:pStyle w:val="a3"/>
        <w:numPr>
          <w:ilvl w:val="0"/>
          <w:numId w:val="10"/>
        </w:num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CB1AF1" w:rsidRDefault="00CB1AF1" w:rsidP="00CB1AF1">
      <w:pPr>
        <w:ind w:left="360"/>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14:anchorId="3017129E" wp14:editId="0031F212">
            <wp:simplePos x="0" y="0"/>
            <wp:positionH relativeFrom="column">
              <wp:posOffset>177165</wp:posOffset>
            </wp:positionH>
            <wp:positionV relativeFrom="paragraph">
              <wp:posOffset>374650</wp:posOffset>
            </wp:positionV>
            <wp:extent cx="5492750" cy="1551940"/>
            <wp:effectExtent l="0" t="0" r="0" b="0"/>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492750" cy="15519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Выполните задания математического диктанта </w:t>
      </w:r>
    </w:p>
    <w:p w:rsidR="00CB1AF1" w:rsidRDefault="00CB1AF1" w:rsidP="00CB1AF1">
      <w:pPr>
        <w:ind w:left="360"/>
        <w:rPr>
          <w:rFonts w:ascii="Times New Roman" w:hAnsi="Times New Roman" w:cs="Times New Roman"/>
          <w:sz w:val="24"/>
          <w:szCs w:val="24"/>
        </w:rPr>
      </w:pPr>
    </w:p>
    <w:p w:rsidR="00CB1AF1" w:rsidRDefault="00CB1AF1" w:rsidP="00CB1AF1">
      <w:pPr>
        <w:spacing w:after="0" w:line="240" w:lineRule="auto"/>
        <w:ind w:left="360"/>
        <w:rPr>
          <w:rFonts w:ascii="Times New Roman" w:hAnsi="Times New Roman" w:cs="Times New Roman"/>
          <w:i/>
          <w:sz w:val="28"/>
          <w:szCs w:val="28"/>
        </w:rPr>
      </w:pPr>
      <w:proofErr w:type="spellStart"/>
      <w:r w:rsidRPr="00950BA9">
        <w:rPr>
          <w:rFonts w:ascii="Times New Roman" w:hAnsi="Times New Roman" w:cs="Times New Roman"/>
          <w:i/>
          <w:sz w:val="28"/>
          <w:szCs w:val="28"/>
        </w:rPr>
        <w:t>Вырази</w:t>
      </w:r>
      <w:proofErr w:type="spellEnd"/>
      <w:r w:rsidRPr="00950BA9">
        <w:rPr>
          <w:rFonts w:ascii="Times New Roman" w:hAnsi="Times New Roman" w:cs="Times New Roman"/>
          <w:i/>
          <w:sz w:val="28"/>
          <w:szCs w:val="28"/>
        </w:rPr>
        <w:t xml:space="preserve"> свое отношение к сегодняшнему уроку. Напиши мне телеграмму.</w:t>
      </w:r>
    </w:p>
    <w:p w:rsidR="00CB1AF1" w:rsidRPr="0031042A" w:rsidRDefault="00CB1AF1" w:rsidP="00CB1AF1">
      <w:pPr>
        <w:spacing w:after="0" w:line="240" w:lineRule="auto"/>
        <w:ind w:left="360"/>
        <w:jc w:val="center"/>
        <w:rPr>
          <w:rFonts w:ascii="Times New Roman" w:hAnsi="Times New Roman" w:cs="Times New Roman"/>
          <w:i/>
          <w:sz w:val="24"/>
          <w:szCs w:val="24"/>
        </w:rPr>
      </w:pPr>
      <w:r w:rsidRPr="0031042A">
        <w:rPr>
          <w:rFonts w:ascii="Times New Roman" w:hAnsi="Times New Roman" w:cs="Times New Roman"/>
          <w:i/>
          <w:sz w:val="24"/>
          <w:szCs w:val="24"/>
        </w:rPr>
        <w:t>ТЕЛЕГРАММА</w:t>
      </w:r>
    </w:p>
    <w:p w:rsidR="00CB1AF1" w:rsidRPr="0031042A" w:rsidRDefault="00CB1AF1" w:rsidP="00CB1AF1">
      <w:pPr>
        <w:spacing w:after="0" w:line="240" w:lineRule="auto"/>
        <w:ind w:left="360"/>
        <w:rPr>
          <w:rFonts w:ascii="Times New Roman" w:hAnsi="Times New Roman" w:cs="Times New Roman"/>
          <w:i/>
          <w:sz w:val="24"/>
          <w:szCs w:val="24"/>
        </w:rPr>
      </w:pPr>
      <w:r>
        <w:rPr>
          <w:rFonts w:ascii="Times New Roman" w:hAnsi="Times New Roman" w:cs="Times New Roman"/>
          <w:i/>
          <w:sz w:val="24"/>
          <w:szCs w:val="24"/>
        </w:rPr>
        <w:t>______________________________________________________________________________________________________________________________________________________________________________________________________________________________</w:t>
      </w:r>
    </w:p>
    <w:p w:rsidR="00CB1AF1" w:rsidRPr="0031042A" w:rsidRDefault="00CB1AF1" w:rsidP="00CB1AF1">
      <w:pPr>
        <w:ind w:left="360"/>
        <w:rPr>
          <w:rFonts w:ascii="Times New Roman" w:hAnsi="Times New Roman" w:cs="Times New Roman"/>
          <w:b/>
          <w:color w:val="C00000"/>
          <w:sz w:val="24"/>
          <w:szCs w:val="24"/>
          <w:u w:val="single"/>
        </w:rPr>
      </w:pPr>
      <w:r w:rsidRPr="0031042A">
        <w:rPr>
          <w:rFonts w:ascii="Times New Roman" w:hAnsi="Times New Roman" w:cs="Times New Roman"/>
          <w:b/>
          <w:color w:val="C00000"/>
          <w:sz w:val="24"/>
          <w:szCs w:val="24"/>
          <w:u w:val="single"/>
        </w:rPr>
        <w:t>Домашнее задание:</w:t>
      </w:r>
    </w:p>
    <w:p w:rsidR="00CB1AF1" w:rsidRDefault="00CB1AF1" w:rsidP="00CB1AF1">
      <w:pPr>
        <w:ind w:left="360"/>
        <w:rPr>
          <w:rFonts w:ascii="Times New Roman" w:hAnsi="Times New Roman" w:cs="Times New Roman"/>
          <w:sz w:val="24"/>
          <w:szCs w:val="24"/>
        </w:rPr>
      </w:pPr>
      <w:r>
        <w:rPr>
          <w:rFonts w:ascii="Times New Roman" w:hAnsi="Times New Roman" w:cs="Times New Roman"/>
          <w:sz w:val="24"/>
          <w:szCs w:val="24"/>
        </w:rPr>
        <w:t>1</w:t>
      </w:r>
      <w:proofErr w:type="gramStart"/>
      <w:r>
        <w:rPr>
          <w:rFonts w:ascii="Times New Roman" w:hAnsi="Times New Roman" w:cs="Times New Roman"/>
          <w:sz w:val="24"/>
          <w:szCs w:val="24"/>
        </w:rPr>
        <w:t xml:space="preserve"> З</w:t>
      </w:r>
      <w:proofErr w:type="gramEnd"/>
      <w:r>
        <w:rPr>
          <w:rFonts w:ascii="Times New Roman" w:hAnsi="Times New Roman" w:cs="Times New Roman"/>
          <w:sz w:val="24"/>
          <w:szCs w:val="24"/>
        </w:rPr>
        <w:t>нать понятие объема</w:t>
      </w:r>
    </w:p>
    <w:p w:rsidR="00CB1AF1" w:rsidRDefault="00CB1AF1" w:rsidP="00CB1AF1">
      <w:pPr>
        <w:ind w:left="360"/>
        <w:rPr>
          <w:rFonts w:ascii="Times New Roman" w:hAnsi="Times New Roman" w:cs="Times New Roman"/>
          <w:sz w:val="24"/>
          <w:szCs w:val="24"/>
        </w:rPr>
      </w:pPr>
      <w:r>
        <w:rPr>
          <w:rFonts w:ascii="Times New Roman" w:hAnsi="Times New Roman" w:cs="Times New Roman"/>
          <w:sz w:val="24"/>
          <w:szCs w:val="24"/>
        </w:rPr>
        <w:t>2.Знать формулы для вычисления объема прямоугольного параллелепипеда, объема куба</w:t>
      </w:r>
    </w:p>
    <w:p w:rsidR="00CB1AF1" w:rsidRDefault="00CB1AF1" w:rsidP="00CB1AF1">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3</w:t>
      </w:r>
      <w:proofErr w:type="gramStart"/>
      <w:r>
        <w:rPr>
          <w:rFonts w:ascii="Times New Roman" w:hAnsi="Times New Roman" w:cs="Times New Roman"/>
          <w:sz w:val="24"/>
          <w:szCs w:val="24"/>
        </w:rPr>
        <w:t xml:space="preserve"> </w:t>
      </w:r>
      <w:r w:rsidRPr="00950BA9">
        <w:rPr>
          <w:rFonts w:ascii="Times New Roman" w:hAnsi="Times New Roman" w:cs="Times New Roman"/>
          <w:sz w:val="24"/>
          <w:szCs w:val="24"/>
        </w:rPr>
        <w:t>К</w:t>
      </w:r>
      <w:proofErr w:type="gramEnd"/>
      <w:r w:rsidRPr="00950BA9">
        <w:rPr>
          <w:rFonts w:ascii="Times New Roman" w:hAnsi="Times New Roman" w:cs="Times New Roman"/>
          <w:sz w:val="24"/>
          <w:szCs w:val="24"/>
        </w:rPr>
        <w:t xml:space="preserve">огда человеку уютно, приятно, спокойно, он говорит, что ему комфортно. </w:t>
      </w:r>
      <w:r>
        <w:rPr>
          <w:rFonts w:ascii="Times New Roman" w:hAnsi="Times New Roman" w:cs="Times New Roman"/>
          <w:sz w:val="24"/>
          <w:szCs w:val="24"/>
        </w:rPr>
        <w:t xml:space="preserve">Оказывается, комфортность </w:t>
      </w:r>
      <w:r w:rsidRPr="00950BA9">
        <w:rPr>
          <w:rFonts w:ascii="Times New Roman" w:hAnsi="Times New Roman" w:cs="Times New Roman"/>
          <w:sz w:val="24"/>
          <w:szCs w:val="24"/>
        </w:rPr>
        <w:t>определяется формой помещения, его ли</w:t>
      </w:r>
      <w:r>
        <w:rPr>
          <w:rFonts w:ascii="Times New Roman" w:hAnsi="Times New Roman" w:cs="Times New Roman"/>
          <w:sz w:val="24"/>
          <w:szCs w:val="24"/>
        </w:rPr>
        <w:t xml:space="preserve">нейными размерами. Коэффициент </w:t>
      </w:r>
      <w:r w:rsidRPr="00950BA9">
        <w:rPr>
          <w:rFonts w:ascii="Times New Roman" w:hAnsi="Times New Roman" w:cs="Times New Roman"/>
          <w:sz w:val="24"/>
          <w:szCs w:val="24"/>
        </w:rPr>
        <w:t xml:space="preserve">комфортности можно найти по формуле: </w:t>
      </w:r>
      <m:oMath>
        <m:r>
          <w:rPr>
            <w:rFonts w:ascii="Cambria Math" w:hAnsi="Cambria Math" w:cs="Times New Roman"/>
            <w:sz w:val="24"/>
            <w:szCs w:val="24"/>
          </w:rPr>
          <m:t>К=</m:t>
        </m:r>
        <m:f>
          <m:fPr>
            <m:ctrlPr>
              <w:rPr>
                <w:rFonts w:ascii="Cambria Math" w:hAnsi="Cambria Math" w:cs="Times New Roman"/>
                <w:i/>
                <w:sz w:val="24"/>
                <w:szCs w:val="24"/>
              </w:rPr>
            </m:ctrlPr>
          </m:fPr>
          <m:num>
            <m:r>
              <w:rPr>
                <w:rFonts w:ascii="Cambria Math" w:hAnsi="Cambria Math" w:cs="Times New Roman"/>
                <w:sz w:val="24"/>
                <w:szCs w:val="24"/>
              </w:rPr>
              <m:t>36π</m:t>
            </m:r>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3</m:t>
                </m:r>
              </m:sup>
            </m:sSup>
          </m:den>
        </m:f>
      </m:oMath>
      <w:r w:rsidRPr="00950BA9">
        <w:rPr>
          <w:rFonts w:ascii="Times New Roman" w:hAnsi="Times New Roman" w:cs="Times New Roman"/>
          <w:sz w:val="24"/>
          <w:szCs w:val="24"/>
        </w:rPr>
        <w:t>,</w:t>
      </w:r>
    </w:p>
    <w:p w:rsidR="00CB1AF1" w:rsidRPr="00950BA9" w:rsidRDefault="00CB1AF1" w:rsidP="00CB1AF1">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Где</w:t>
      </w:r>
      <w:r w:rsidRPr="0031042A">
        <w:rPr>
          <w:rFonts w:ascii="Times New Roman" w:hAnsi="Times New Roman" w:cs="Times New Roman"/>
          <w:sz w:val="24"/>
          <w:szCs w:val="24"/>
        </w:rPr>
        <w:t xml:space="preserve"> </w:t>
      </w:r>
      <w:r>
        <w:rPr>
          <w:rFonts w:ascii="Times New Roman" w:hAnsi="Times New Roman" w:cs="Times New Roman"/>
          <w:sz w:val="24"/>
          <w:szCs w:val="24"/>
          <w:lang w:val="en-US"/>
        </w:rPr>
        <w:t>K</w:t>
      </w:r>
      <w:r>
        <w:rPr>
          <w:rFonts w:ascii="Times New Roman" w:hAnsi="Times New Roman" w:cs="Times New Roman"/>
          <w:sz w:val="24"/>
          <w:szCs w:val="24"/>
        </w:rPr>
        <w:t xml:space="preserve"> – коэффициент </w:t>
      </w:r>
      <w:r w:rsidRPr="00950BA9">
        <w:rPr>
          <w:rFonts w:ascii="Times New Roman" w:hAnsi="Times New Roman" w:cs="Times New Roman"/>
          <w:sz w:val="24"/>
          <w:szCs w:val="24"/>
        </w:rPr>
        <w:t xml:space="preserve">комфортности, V – </w:t>
      </w:r>
      <w:proofErr w:type="spellStart"/>
      <w:r w:rsidRPr="00950BA9">
        <w:rPr>
          <w:rFonts w:ascii="Times New Roman" w:hAnsi="Times New Roman" w:cs="Times New Roman"/>
          <w:sz w:val="24"/>
          <w:szCs w:val="24"/>
        </w:rPr>
        <w:t>объѐм</w:t>
      </w:r>
      <w:proofErr w:type="spellEnd"/>
      <w:r w:rsidRPr="00950BA9">
        <w:rPr>
          <w:rFonts w:ascii="Times New Roman" w:hAnsi="Times New Roman" w:cs="Times New Roman"/>
          <w:sz w:val="24"/>
          <w:szCs w:val="24"/>
        </w:rPr>
        <w:t xml:space="preserve"> жилища, S – площадь поверхности жилища, включая п</w:t>
      </w:r>
      <w:r>
        <w:rPr>
          <w:rFonts w:ascii="Times New Roman" w:hAnsi="Times New Roman" w:cs="Times New Roman"/>
          <w:sz w:val="24"/>
          <w:szCs w:val="24"/>
        </w:rPr>
        <w:t xml:space="preserve">ол. </w:t>
      </w:r>
      <w:r w:rsidRPr="00950BA9">
        <w:rPr>
          <w:rFonts w:ascii="Times New Roman" w:hAnsi="Times New Roman" w:cs="Times New Roman"/>
          <w:sz w:val="24"/>
          <w:szCs w:val="24"/>
        </w:rPr>
        <w:t>Чем меньше коэффициент, тем комфортнее жил</w:t>
      </w:r>
      <w:r>
        <w:rPr>
          <w:rFonts w:ascii="Times New Roman" w:hAnsi="Times New Roman" w:cs="Times New Roman"/>
          <w:sz w:val="24"/>
          <w:szCs w:val="24"/>
        </w:rPr>
        <w:t xml:space="preserve">ище. Используя данную формулу, </w:t>
      </w:r>
      <w:r w:rsidRPr="00950BA9">
        <w:rPr>
          <w:rFonts w:ascii="Times New Roman" w:hAnsi="Times New Roman" w:cs="Times New Roman"/>
          <w:sz w:val="24"/>
          <w:szCs w:val="24"/>
        </w:rPr>
        <w:t xml:space="preserve">определите наиболее комфортную комнату в вашей квартире».  </w:t>
      </w:r>
    </w:p>
    <w:p w:rsidR="00CB1AF1" w:rsidRPr="00344551" w:rsidRDefault="00CB1AF1" w:rsidP="004D2AFD">
      <w:pPr>
        <w:spacing w:after="0"/>
        <w:ind w:firstLine="709"/>
        <w:jc w:val="both"/>
        <w:rPr>
          <w:rFonts w:ascii="Times New Roman" w:eastAsia="Times New Roman" w:hAnsi="Times New Roman" w:cs="Times New Roman"/>
          <w:sz w:val="24"/>
          <w:szCs w:val="24"/>
          <w:lang w:eastAsia="ru-RU"/>
        </w:rPr>
      </w:pPr>
    </w:p>
    <w:sectPr w:rsidR="00CB1AF1" w:rsidRPr="003445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31B44"/>
    <w:multiLevelType w:val="multilevel"/>
    <w:tmpl w:val="51EE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134DB"/>
    <w:multiLevelType w:val="multilevel"/>
    <w:tmpl w:val="CA7CA6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C033F"/>
    <w:multiLevelType w:val="hybridMultilevel"/>
    <w:tmpl w:val="620E24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5D65AB"/>
    <w:multiLevelType w:val="multilevel"/>
    <w:tmpl w:val="3086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5245C2"/>
    <w:multiLevelType w:val="multilevel"/>
    <w:tmpl w:val="EB0A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841198"/>
    <w:multiLevelType w:val="multilevel"/>
    <w:tmpl w:val="4470EC2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D41174"/>
    <w:multiLevelType w:val="multilevel"/>
    <w:tmpl w:val="722EA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F24BEA"/>
    <w:multiLevelType w:val="multilevel"/>
    <w:tmpl w:val="4470EC2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3F6751"/>
    <w:multiLevelType w:val="hybridMultilevel"/>
    <w:tmpl w:val="874292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F46A8C"/>
    <w:multiLevelType w:val="multilevel"/>
    <w:tmpl w:val="7144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9"/>
  </w:num>
  <w:num w:numId="4">
    <w:abstractNumId w:val="7"/>
  </w:num>
  <w:num w:numId="5">
    <w:abstractNumId w:val="0"/>
  </w:num>
  <w:num w:numId="6">
    <w:abstractNumId w:val="4"/>
  </w:num>
  <w:num w:numId="7">
    <w:abstractNumId w:val="5"/>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9B2"/>
    <w:rsid w:val="000F0BAC"/>
    <w:rsid w:val="001209B2"/>
    <w:rsid w:val="002B1D71"/>
    <w:rsid w:val="004C73AE"/>
    <w:rsid w:val="004D2AFD"/>
    <w:rsid w:val="005C0F90"/>
    <w:rsid w:val="00A610F7"/>
    <w:rsid w:val="00B030CE"/>
    <w:rsid w:val="00CB1AF1"/>
    <w:rsid w:val="00EA719C"/>
    <w:rsid w:val="00F00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0F7"/>
    <w:pPr>
      <w:ind w:left="720"/>
      <w:contextualSpacing/>
    </w:pPr>
  </w:style>
  <w:style w:type="paragraph" w:styleId="a4">
    <w:name w:val="Balloon Text"/>
    <w:basedOn w:val="a"/>
    <w:link w:val="a5"/>
    <w:uiPriority w:val="99"/>
    <w:semiHidden/>
    <w:unhideWhenUsed/>
    <w:rsid w:val="00CB1A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1A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0F7"/>
    <w:pPr>
      <w:ind w:left="720"/>
      <w:contextualSpacing/>
    </w:pPr>
  </w:style>
  <w:style w:type="paragraph" w:styleId="a4">
    <w:name w:val="Balloon Text"/>
    <w:basedOn w:val="a"/>
    <w:link w:val="a5"/>
    <w:uiPriority w:val="99"/>
    <w:semiHidden/>
    <w:unhideWhenUsed/>
    <w:rsid w:val="00CB1A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1A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1632</Words>
  <Characters>9306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2023-07-07T01:35:00Z</dcterms:created>
  <dcterms:modified xsi:type="dcterms:W3CDTF">2023-07-07T03:32:00Z</dcterms:modified>
</cp:coreProperties>
</file>