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6AE" w:rsidRPr="00F336FB" w:rsidRDefault="006936AE" w:rsidP="006936AE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7030A0"/>
          <w:kern w:val="36"/>
          <w:sz w:val="38"/>
          <w:szCs w:val="38"/>
          <w:lang w:eastAsia="ru-RU"/>
        </w:rPr>
      </w:pPr>
      <w:r w:rsidRPr="00F336FB">
        <w:rPr>
          <w:rFonts w:ascii="Times New Roman" w:eastAsia="Times New Roman" w:hAnsi="Times New Roman" w:cs="Times New Roman"/>
          <w:color w:val="7030A0"/>
          <w:kern w:val="36"/>
          <w:sz w:val="38"/>
          <w:szCs w:val="38"/>
          <w:lang w:eastAsia="ru-RU"/>
        </w:rPr>
        <w:t>Методика формирования грамматического строя речи детей дошкольного возраста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1. Грамматический строй родного языка; значение его усвоения для развития ребенка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Грамматический строй речи - это правильное построение речи (текстов, предложений, диалогов).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Формирование грамматического строя происходит постепенно. Сначала дети в своей речи не употребляют предлогов, могут путать род существительного и неправильно ставить ударение. В процессе онтогенеза и нормального речевого развития происходит обогащение словарного запаса, получение новых знаний об окружающем мире и предложения принимают правильный вид.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Грамматический строй – система взаимодействия слов между собой в словосочетаниях и предложениях.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Различают морфологический и синтаксический уровни грамматической системы. Морфологический уровень предполагает умение владеть приемами словоизменения и словообразования, синтаксический – умение составлять предложения, грамматически правильно сочетать слова в предложении.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Развитие морфологической и синтаксической систем языка у ребенка происходит в тесном взаимодействии. Появление новых форм слова способствует усложнению структуры предложения, и, наоборот, использование определенной структуры предложения в устной речи одновременно закрепляет и грамматические формы слов.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Формирование грамматического строя речи – важнейшее условие совершенствование мышления дошкольников, так как именно грамматические формы родного языка являются «материальной основой мышления». Грамматический строй – это зеркало интеллектуального развития ребенка.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Сформированный грамматический строй речи – непременное условие успешного и своевременного развития монологической речи – одного из ведущих видов речевой деятельности. Любой тип монолога требует владения приемами логической связи всех видов простых и сложных предложений.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Развитие грамматического строя речи – залог успешной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общеречевой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подготовки, обеспечивающей практическое владение фонетическим, морфологическим и лексическим уровнями языковой системы.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Формирование у детей грамматически правильной, лексически богатой и фонетически четкой речи, дающей возможность речевого общения и подготавливающей к обучению в школе, - одна из важных задач в общей системе работы по обучению ребенка родному языку в ДОУ и семье. Чем богаче и правильнее у ребенка речь, тем шире его возможности в познании окружающей действительности, содержательнее и полноценнее отношения со сверстниками и взрослыми, тем активнее осуществляется его психическое развитие.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Необходимое условие полноценной подготовки детей к школе - своевременная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сформированность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всех компонентов речевой системы, в том числе грамматического строя. В совершенствовании речевой деятельности детей при подготовке их к школе формированию грамматически правильного строя речи должно отводиться значительное место. В школе, в первом классе в частности, грамматические навыки, обретенные ребенком в детском саду, и его речевой опыт будут первой опорой при теоретическом осмысливании языковых форм. Ребенок, не усвоивший эмпирически грамматических законов языка в дошкольный период, при изучении грамматики в школе будет испытывать затруднения,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аграмматизмы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в устной речи повлекут за собой специфические ошибки в письменной речи. Так, при изучении предложения, например, он будет оперировать формальными признаками, не осознавая интонационных и смысловых.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2. Задачи и содержание работы по формированию грамматически правильной речи детей в разных возрастных группах</w:t>
      </w:r>
    </w:p>
    <w:tbl>
      <w:tblPr>
        <w:tblW w:w="10672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704"/>
        <w:gridCol w:w="4466"/>
        <w:gridCol w:w="4502"/>
      </w:tblGrid>
      <w:tr w:rsidR="00F336FB" w:rsidRPr="00F336FB" w:rsidTr="006936AE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Возрастная категория детей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Задачи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Содержание</w:t>
            </w:r>
          </w:p>
        </w:tc>
      </w:tr>
      <w:tr w:rsidR="00F336FB" w:rsidRPr="00F336FB" w:rsidTr="006936AE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 младшая группа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Совершенствовать грамматическую структуру речи.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Учить согласовывать существительные и местоимения с глаголами, употреблять глаголы в будущем и прошедшем времени, изменять их по лицам, использовать в речи предлоги (в, на, у, за, под).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Упражнять в употреблении некоторых вопросительных слов (кто, что, где) и несложных фраз, состоящих из 2 – 4 слов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Учить детей по словесному указанию педагога находить предметы по цвету, размеру («Принеси 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красный кубик»), различать их местоположение («Поставь рядом»).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Пользоваться существительными, обозначающими названия транспорта, растений, овощей, фруктов, домашних животных и их детенышей; глаголами, обозначающими некоторые трудовые действия; прилагательными, обозначающими величину, цвет, вкус предметов; наречиями (близко - далеко; низко - высоко; быстро - медленно; темно — светло; хорошо - плохо).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Учить согласовывать существительные и местоимения с глаголами прошедшего времени, составлять фразы из 3-4 слов. Отвечать на вопросы воспитателя.</w:t>
            </w:r>
          </w:p>
        </w:tc>
      </w:tr>
      <w:tr w:rsidR="00F336FB" w:rsidRPr="00F336FB" w:rsidTr="006936AE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2 младшая группа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Совершенствовать умение детей согласовывать прилагательные с существительными в роде, числе, падеже; употреблять существительные с предлогами (в, на, под, за, около). Помогать употреблять в речи имена существительные в форме единственного и множественного числа, обозначающие животных и их детенышей (утка – утенок – утята); форму множественного числа существительных в родительном падеже (ленточек, матрешек, книг, груш, слив). Относиться к словотворчеству детей как к этапу активного овладения грамматикой, подсказывать им правильную форму слова.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Помогать детям получать из нераспространенных простых предложений (состоят только из подлежащего и сказуемого) распространенные путем введения в них определений, дополнений, обстоятельств; составлять предложения с однородными членами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речи детей этого возраста, кроме существительных и глаголов, все чаще встречаются другие части речи: местоимения, наречия, появляются числительные, прилагательные, указывающие на отвлеченные признаки и качества предметов (холодный, горячий, хороший, твердый). Ребенок начинает шире пользоваться предлогами и союзами. К концу года они нередко используют в своей речи притяжательные прилагательные (папин стул, мамина кофта).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Одновременно с обогащением словаря дети интенсивнее овладевают грамматическим строем речи. На вопросы взрослых они все чаще отвечают развернутыми фразами, состоящими из 4-х и более слов, в его речи преобладают простые распространенные предложения, но появляются и </w:t>
            </w:r>
            <w:proofErr w:type="gramStart"/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сложносочиненные</w:t>
            </w:r>
            <w:proofErr w:type="gramEnd"/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 сложноподчиненные. В предложениях используются однородные члены («Тут сидят Таня и Света»), существительные и глаголы во множественном числе. В этом возрасте дети осваивают сравнительную степень прилагательных и наречий, в речи появляются краткие причастия.</w:t>
            </w:r>
          </w:p>
        </w:tc>
      </w:tr>
      <w:tr w:rsidR="00F336FB" w:rsidRPr="00F336FB" w:rsidTr="006936AE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Средняя гр.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Формировать умение согласовывать слова в предложении, правильно использовать предлоги в речи; образовывать форму множественного числа существительных, обозначающих детенышей животных (по аналогии), употреблять эти существительные в именительном и винительном падежах (лисята – лисят, медвежата – медвежат); правильно употреблять форму множественного числа родительного падежа существительных (вилок, туфель).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Напоминать правильные формы повелительного наклонения некоторых глаголов, несклоняемых существительных.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Поощрять характерное для детей пятого года жизни словотворчество, тактично подсказывать общепринятый образец слова.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Побуждать активно употреблять в речи простейшие виды сложносочиненных и сложноподчиненных предложений.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В речи детей этого возраста все чаще появляются прилагательные, которыми они пользуются для обозначения признаков и качеств предметов, отражение временных и пространственных отношений (при определении цвета ребенок, кроме основных цветов, называет дополнительные - голубой, темный, оранжевый), начинают появляться притяжательные прилагательные (лисий хвост, заячья избушка). Все шире ребенок использует наречия, личные местоимения (последние часто выступают в роли подлежащих), сложные предлоги (из-под, около и др.); появляются собирательные существительные 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(посуда, одежда, мебель, овощи, фрукты), однако последние ребенок употребляет еще очень редко. Свои высказывания четырехлетний ребенок строит из двух-трех и более простых распространенных предложений, сложносочиненные и сложноподчиненные используют чаще, чем на предыдущем возрастном этапе, но все же еще редко.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В этом возрасте дети начинают овладевать монологической речью. В их речи впервые появляются предложения с однородными обстоятельствами. Они усваивают и правильно согласовывают прилагательные с существительными в косвенных падежах; пользуются более усложненной и распространенной фразой.</w:t>
            </w:r>
          </w:p>
        </w:tc>
      </w:tr>
      <w:tr w:rsidR="00F336FB" w:rsidRPr="00F336FB" w:rsidTr="006936AE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Старшая гр.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Совершенствовать умение согласовывать слова в предложениях: существительные с числительными (пять груш, трое ребят) и прилагательные с существительными (лягушка – зеленое брюшко). Помогать детям замечать неправильную постановку ударения в слове, ошибку в чередовании согласных, предоставлять возможность самостоятельно ее исправить. Знакомить с разными способами образования слов (сахарница, хлебница; масленка, солонка; воспитатель, учитель, строитель).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Упражнять в образовании однокоренных слов (медведь – медведица – медвежонок – медвежья), в том числе глаголов с приставками (забежал-выбежал-перебежал).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Помогать детям правильно употреблять существительные множественного числа в именительном и винительном падежах; глаголы в повелительном наклонении; прилагательные и наречия в сравнительной степени; несклоняемые существительные.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Формировать умение составлять по образцу простые и сложные предложения. Совершенствовать умение пользоваться прямой и косвенной речью.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На шестом году ребенок практически овладевает грамматическим строем и пользуется им достаточно свободно. В структурном отношении речь значительно усложняется не только за счет простых распространенных предложений, но и сложных; возрастает объем высказываний. Все реже ребенок допускает ошибки в согласовании слов, в падежных окончаниях существительных и прилагательных; часто правильно употребляет родительный падеж существительных во множественном числе. Он легко образует существительные, и другие части речи при помощи суффиксов, прилагательные из существительных (ключ из железа -железный). В своей речи ребенок пользуется сложными предложениями, хотя некоторые типы предложений еще вызывают у него затруднения. Предлоги и союзы употребляются в самых разнообразных значениях. Способны устанавливать и отражать в речи </w:t>
            </w:r>
            <w:proofErr w:type="spellStart"/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причинно</w:t>
            </w:r>
            <w:proofErr w:type="spellEnd"/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- следственные связи; обобщать, анализировать и систематизировать.</w:t>
            </w:r>
          </w:p>
        </w:tc>
      </w:tr>
      <w:tr w:rsidR="00F336FB" w:rsidRPr="00F336FB" w:rsidTr="006936AE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Подготовительная гр.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Совершенствовать умение образовывать (по образцу) однокоренные слова, существительные с суффиксами, глаголы с приставками, прилагательные в сравнительной и превосходной степени.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Помогать правильно строить сложноподчиненные предложения, использовать языковые средства для соединения их частей (чтобы, когда, потому что, если, если бы и т.д.).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При проведении систематической работы с детьми 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 формированию и совершенствованию лексико-грамматической стороны речи дети к концу пребывания в ДОУ должны значительно пополнить свой номинативный, атрибутивный и предикативный словарь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936AE" w:rsidRPr="00F336FB" w:rsidRDefault="006936AE" w:rsidP="006936AE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У детей складываются представления о многозначности слов (чистая рубашка, чистый воздух). Ребенок понимает и использует в своей речи слова с переносным значением, в процессе высказывания способен быстро подбирать синонимы, которые наиболее точны: качества, свойства предметов, действия, совершаемые с ними. Он может точно подбирать слова при сравнении предметов или явлений, метко подбирая в них сходства и различия (белый как снег), все 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чаще пользуется сложными предложениями, употребляет причастные и деепричастные обороты. Правильно изменяют и согласовывают слова в предложении; может образовывать трудные грамматические формы существительных, прилагательных, глаголов.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Большое влияние на формирование у детей грамматически правильной речи оказывают уровень речевой культуры взрослых, их умение правильно пользоваться различными формами и категориями, своевременно исправлять ошибки ребенка.</w:t>
            </w:r>
            <w:r w:rsidRPr="00F336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В процессе речевого общения дети употребляют, как простые, так и сложные предложения. Для связи простых предложений они используют соединительные, противительные и разделительные союзы, иногда в сложные предложения включают причастные и деепричастные обороты. В этом возрасте дети правильно согласовывают между собой слова, употребляют падежные окончания.</w:t>
            </w:r>
          </w:p>
        </w:tc>
      </w:tr>
    </w:tbl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lastRenderedPageBreak/>
        <w:t>3. Методика формирования морфологической стороны речи в разных возрастных группах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u w:val="single"/>
          <w:lang w:eastAsia="ru-RU"/>
        </w:rPr>
        <w:t>Младший дошкольный возраст.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К трем годам дети овладевают наиболее типичными окончаниями таких грамматических категорий, как падеж, род, число, время, но не усваивают всего разнообразия этих категорий. Особенно это относится к существительным. На четвертом году ребенок ориентируется на первоначальную форму слова, что связано с усвоением категории рода. При правильном определении родовой принадлежности существительного ребенок правильно изменяет его, при ошибочном – допускает ошибки. Для этого возраста характерно стремление к сохранению глагольной основы слова, потому и возникают ошибки типа «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можу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» вместо могу (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отмочь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); «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возъмил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» вместо взял (от взять). Такие морфологические ошибки являются возрастной закономерностью, не зависящей от социального окружения.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 младших группах существенное место занимает работа над развитием понимания грамматических форм и употреблением их в речи. Детей следует учить правильно изменять наиболее часто употребляемые слова, в которых они допускают морфологические ошибки.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Основное содержание работы: обучение изменению слов по падежам, согласованию существительных с прилагательными в роде и числе, употреблению предлогов (в, на, за, под, около) и глаголов.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Обучение этим грамматическим навыкам осуществляется на занятиях преимущественно в форме дидактических игр и игр-драматизаций.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Это могут быть занятия по обогащению словаря, где одновременно решается и задача формирования грамматического строя речи.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Воспитатель определяет, какая программная задача является основной: если обучение грамматике, то словарная задача решается параллельно, и наоборот.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Занятия в младших группах по большей части проводятся с игрушками. Игрушка дает возможность производить разнообразные изменения места (на столе, за столом), положения (сидит, стоит, лежит), действий (играет, прыгает), называть качества – цвет, форму (бант большой, красный; шапочка пуховая, белая, мягкая), числовые соотношения (кошка одна, а котят много). В процессе этих изменений ребенку приходится соответствующим образом изменять слова и усваивать морфологические элементы языка.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u w:val="single"/>
          <w:lang w:eastAsia="ru-RU"/>
        </w:rPr>
        <w:t>Средний дошкольный возраст.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lastRenderedPageBreak/>
        <w:t>На пятом году жизни у детей появляется большое количество морфологических ошибок, обусловленное расширением сферы общения, усложнившейся структурой речи, вследствие чего неусвоенные еще нормы правильного изменения слов становятся более заметными. Наряду с этим в речи детей наблюдается значительно больше правильных грамматических форм.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Формированию грамматических навыков помогают возникающая в этом возрасте потребность говорить правильно, прошлый опыт, развитие у ребенка умений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мобилизовывать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свою память, более осознанно изменять слова, искать правильные формы. Большую роль играет для ребенка оценка взрослыми его речевой деятельности («Я правильно сказал?», «А как нужно сказать правильно?»).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 средней группе расширяется круг грамматических явлений, подлежащих усвоению.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Содержание обучения усложняется: продолжается обучение употреблению форм родительного падежа единственного и множественного числа существительных, согласованию существительных и прилагательных в роде, числе и падеже, использованию разных форм глаголов, формирование умения правильно спрягать глаголы по лицам и числам, осознанно употреблять предлоги с пространственным значением.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На ступени среднего дошкольного возраста наряду с закреплением уже сформированных грамматических навыков следует учить детей правильно изменять трудные для них слова. На данном этапе формирование грамматического строя речи в большей степени, чем ранее, связано с развитием монологической речи, с обучением детей рассказыванию.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 методике обучения на занятиях особой разницы по сравнению с младшими группами нет. Большую роль продолжает играть связь грамматических форм с жизненными ситуациями, отсюда – необходимость использования наглядности. Если в младших группах преимущественно используются игрушки, то в средней игрушки и картинки применяются в равной степени. Часть грамматических форм подлежит усвоению и без наглядного материала.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u w:val="single"/>
          <w:lang w:eastAsia="ru-RU"/>
        </w:rPr>
        <w:t>Старший дошкольный возраст.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 старшем дошкольном возрасте завершается усвоение системы родного языка. К шести годам дети усвоили основные закономерности изменения и соединения слов в предложения, согласование в роде, числе и падеже. Но единичные, нетипичные формы вызывают затруднения.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На данном возрастном этапе ставятся задачи учить детей правильно изменять все слова, имеющиеся в их активном словаре, воспитывать у ребенка критическое отношение к грамматическим ошибкам в его собственной и чужой речи, потребность говорить правильно.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Совершенствование грамматического строя происходит преимущественно в связи с развитием связной речи.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 методике от постепенного преобладания наглядного материала, от связи грамматических форм с наглядными жизненными ситуациями осуществляется переход к словесным приемам. Снижается роль игр с игрушками, больше используются картинки, словесные дидактические игры и специальные словесные грамматические упражнения (иногда это лексико-грамматические упражнения).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По-прежнему используется образец грамматической формы. Образцом может быть и речь самих детей. Необходимо также создавать условия для речевого творчества – самостоятельного образования трудных форм слова.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4. Методика формирования способов словообразования в разных возрастных группах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u w:val="single"/>
          <w:lang w:eastAsia="ru-RU"/>
        </w:rPr>
        <w:t>Младший возраст.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 младшем дошкольном возрасте дети усваивают способы словообразования существительных с суффиксами, обозначающими детенышей животных, посуды; некоторые способы образования глаголов с приставками.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Рассматривая, например, парные картинки (кошка и котенок, мышь и мышонок, лошадь и жеребенок и др.), воспитатель учит детей образованию названий детенышей с помощью суффиксов -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онок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, -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ёнок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, формирует представление о том, что у кошки детеныш называется котенок, у мышки – мышонок, у утки – утенок, у медведицы – медвежонок, у лисы – лисенок.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lastRenderedPageBreak/>
        <w:t>Можно поиграть в игру с картинками. Воспитатель показывает картинку и говорит: «У меня котенок. А у тебя кто?» Ребенок отвечает: «А у меня котята».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 игре-драматизации «Кто пришел?» детей учат образовывать уменьшительно-ласкательные названия детенышей животных, употреблять их наименования в единственном и множественном числе.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Знакомство детей со способами образования глаголов осуществляется в дидактических играх («Что делают на музыкальных инструментах?», «Кто что делает?», «Добавь слово»), в играх-драматизациях с игрушками и в игровых ситуациях.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Дети допускают ошибки в трудных формах словообразования. Чтобы предупреждать ошибки, взрослому целесообразно использовать речевой образец.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u w:val="single"/>
          <w:lang w:eastAsia="ru-RU"/>
        </w:rPr>
        <w:t>Средний возраст.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 среднем дошкольном возрасте проводится работа по обучению разным способам образования слов, относящихся к разным частям речи.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Детей учат соотносить названия животных и их детенышей, употреблять эти названия в единственном и множественном числе, в родительном падеже множественного числа.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Проводятся те же дидактические игры, что и в младших группах: «Кто у кого», «Угадай, кого не стало», «Магазин игрушек». Содержание речевого материала в них меняется, становясь более сложным. Вводятся такие наименования животных, у которых детеныш называется по-другому: у лошади – жеребенок, у коровы – теленок, у свиньи – поросенок, у овцы – ягненок.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Методика проведения игр тоже усложняется, дети уже самостоятельно образовывают названия детенышей по аналогии с тем, что уже знакомо, что было в их опыте. Игры и упражнения с грамматическим содержанием эффективны только тогда, когда в их основе лежат знания ребенка, его представления об окружающей действительности, опыт.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Для формирования грамматических навыков в средней группе можно использовать игры-драматизации и дидактические игры с игрушками. Если же нужных игрушек не окажется (ежиха и ежата, медведица и медвежата), целесообразно использовать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фланелеграф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или теневой театр. Фигурки животных для них могут изготовить воспитатели.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 средней группе проводятся занятия по формированию навыка образования названий посуды суффиксальным способом. Детям на примерах показывают, что одинаковые значения бывают выражены разными морфологическими средствами: есть слова с суффиксом -ниц (сухарница, хлебница), но есть и другие, которые тоже обозначают посуду, но звучат не так – солонка, масленка (суффиксы -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онк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, -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ёял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:), чайник, кофейник (с суффиксом -ник).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u w:val="single"/>
          <w:lang w:eastAsia="ru-RU"/>
        </w:rPr>
        <w:t>Старший возраст.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 старшем дошкольном возрасте программа рекомендует знакомить детей с типичными способами словообразования.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Прежде всего закрепляют полученные на предыдущих возрастных этапах такие грамматические навыки, как навыки образования наименований посуды и детенышей животных и птиц с помощью суффиксов (грачонок – грачата, снегирь –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снегирята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– один и много, но один птенчик – ласточка, синичка, много – ласточки, синички).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Здесь уместны задания на объяснение значения слов: «О чем говорит слово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воробьишка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» (Детеныш воробья, маленький, шаловливый, а воробей большой)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 основном при этом используются словесные игры и упражнения: «Магазин», «Зоопарк», «Угадай, чего не стало».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Закрепление наименований детенышей может осуществляться в процессе рассматривания картин из серии «Дикие и домашние животные» (корова с теленком, лошадь с жеребенком и др.).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lastRenderedPageBreak/>
        <w:t>Более сложная задача – образование названий профессий от разных частей речи с помощью суффиксов, приставок и других средств. Ребенок учится вычленять части слова (приставки, корни, суффиксы, окончания), осмысливать их, оперировать ими.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Детей учат подбирать однокоренные слова («слова-родственники») (береза, березовый, подберезовик; лист, лиственный, листопад). «Слова-родственники» должны иметь похожую часть и быть связаны по смыслу.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Одна из задач – научить детей разным способам образования степеней сравнения прилагательных. Сравнительная степень образуется при помощи суффиксов -ее(-ей), -е-, -</w:t>
      </w:r>
      <w:proofErr w:type="gram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те(</w:t>
      </w:r>
      <w:proofErr w:type="gram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синтетический способ) и при помощи слов более или менее (аналитическим способом): чистый – чище – более чистый.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5. Методика формирования синтаксической стороны речи в разных возрастных группах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u w:val="single"/>
          <w:lang w:eastAsia="ru-RU"/>
        </w:rPr>
        <w:t>Младший возраст.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Все упражнения должны проходить в игровой занимательной форме, даваться в контексте игрового сценария, игровой ситуации или игры с использованием игрушек и картинок, сюрпризных моментов, сказочных персонажей или героев литературных произведений (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Знайка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и Незнайка).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Составление предложений на занятиях в младших группах, как отмечают многие практики, вызывает значительные трудности. На занятии эта деятельность становится преднамеренной, произвольной, в ней исчезает непринужденность живого разговорного общения, что отражается на детской речи. Дети затрудняются отвечать на вопрос предложением и ограничиваются отдельными словами. Вместе с тем те же дети, рассказывая воспитателям о своем доме, о братьях, о любимых игрушках, не только правильно строят предложения, но и объединяют их в высказывания.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Продуктивным является такой прием обучения детей навыкам составления предложений, как создание коммуникативной ситуации, в которой встречаются игровые персонажи и ведут между собой диалог. Очень важно также создавать условия в повседневном общении для высказываний детей, для диалога воспитателя и ребенка, использовать художественную литературу для воспитания правильной литературной речи.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u w:val="single"/>
          <w:lang w:eastAsia="ru-RU"/>
        </w:rPr>
        <w:t>Средний возраст.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Формирование синтаксической стороны речи у детей пятого года жизни связано со становлением связной речи, и в первую очередь с монологической ее формой.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 речи ребенка пятого года жизни увеличивается количество простых распространенных и сложных предложений. Вместе с тем замечено, что дети не всегда правильно строят предложения, нарушают порядок слов, употребляют по два подлежащих («папа и мама, они...»), переставляют слова, опускают или заменяют союзы, мало используют определений и обстоятельств.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 содержание обучения входит закрепление умений правильно строить предложения, согласовывать слова в предложении, использовать в речи простейшие виды сложносочиненных и сложноподчиненных предложений.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Продолжается работа над грамматическим оформлением предложения и его распространением.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Овладение навыками построения сложных предложений требует осмысления значений союзов сочинения и подчинения. Необходимо активизировать в речи дошкольников употребление сочинительных союзов (а, но, и, то-то), служащих для связи слов в предложении и для связи предложений, и подчинительных союзов (что, чтобы, потому что, если, когда, так как) для связи предложений.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Вводить союзы в речь можно путем упражнений, в которых требуется отвечать на вопросы целым предложением или заканчивать предложение. Такие упражнения способствуют формированию умения пользоваться сложными предложениями.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u w:val="single"/>
          <w:lang w:eastAsia="ru-RU"/>
        </w:rPr>
        <w:t>Старший возраст.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Овладению детьми навыками конструирования сложных предложений способствуют специально разработанные приемы. Благодаря их использованию ребенок ставится в такие ситуации, которые побуждают его высказываться в форме сложных предложений.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lastRenderedPageBreak/>
        <w:t>В старшем дошкольном возрасте значительно совершенствуется синтаксическая сторона речи. Ребенок овладевает многообразием простых и сложных синтаксических конструкций в связи с развитием диалогической и монологической форм речи.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Дети в основном правильно строят простые распространенные предложения с однородными членами, с обособленными оборотами; используют в речи сложносочиненные и сложноподчиненные предложения, прямую речь, употребляя соединительные, противительные и разделительные союзы. Речь детей характеризуется большей связностью, отсутствием зависимости от наглядной ситуации, т.е.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контекстностью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Продолжается формирование простых и сложных предложений. В связи с этим особое внимание уделяется умениям употреблять правильный порядок слов, согласовывать слова в предложении, пользоваться прямой и косвенной речью. Необходимо формировать у детей элементарное представление о предложении и его структуре, умение пользоваться союзами, вводить языковые средства для соединения структурных частей предложения (потому что, ведь, всегда, например).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Развитие синтаксической стороны речи осуществляется и на занятиях по обучению монологической речи. Разные виды рассказов побуждают ребенка использовать различные синтаксические структуры. В описании наиболее часто используются простые предложения, поскольку это необходимо для характеристики героя или предмета. Повествовательные рассказы требуют изложения событий в определенной временной последовательности, поэтому возникает необходимость в употреблении глагольной лексики и разных видов предложений.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/>
          <w:iCs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i/>
          <w:iCs/>
          <w:color w:val="000000" w:themeColor="text1"/>
          <w:sz w:val="21"/>
          <w:szCs w:val="21"/>
          <w:lang w:eastAsia="ru-RU"/>
        </w:rPr>
        <w:t>Литература: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1. Алексеева М.М., Яшина В.И. Методика развития речи и обучения родному языку дошкольников. – М., 2000.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2. Алексеева М.М., Яшина В.И. Речевое развитие дошкольников. – М., 2000.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3.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Бородич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А.М. Методика развития речи детей. – М., 1981.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4.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Гербова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В.В. Развитие речи. 2-4 лет. Учебно-наглядное пособие для педагогов ДОУ. – М., 2005.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5.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Гербова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В.В. Развитие речи в детском саду. Вторая младшая группа. ФГОС. – М., 2014.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6.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Гербова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В.В. Развитие речи в детском саду. Средняя группа. ФГОС. – М., 2014.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7.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Гербова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В.В. Развитие речи в детском саду. Старшая группа. ФГОС. – М., 2014.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8.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Гербова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В.В. Развитие речи в детском саду. Подготовительная к школе группа. ФГОС. – М., 2014.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9. Примерная общеобразовательная программа дошкольного образования "От рождения до школы" под редакцией Н. Е. </w:t>
      </w:r>
      <w:proofErr w:type="spellStart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Вераксы</w:t>
      </w:r>
      <w:proofErr w:type="spellEnd"/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, Т. С. Комаровой, М. А. Васильевой. - М., 2014.</w:t>
      </w:r>
    </w:p>
    <w:p w:rsidR="006936AE" w:rsidRPr="00F336FB" w:rsidRDefault="006936AE" w:rsidP="006936A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F336FB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10. Тихеева Е.И. Развитие речи детей. – М., 1981.</w:t>
      </w:r>
    </w:p>
    <w:p w:rsidR="00FC1A0D" w:rsidRDefault="00FC1A0D"/>
    <w:p w:rsidR="00F336FB" w:rsidRDefault="00F336FB"/>
    <w:p w:rsidR="00F336FB" w:rsidRDefault="00F336FB"/>
    <w:p w:rsidR="00F336FB" w:rsidRDefault="00F336FB"/>
    <w:p w:rsidR="00F336FB" w:rsidRDefault="00F336FB"/>
    <w:p w:rsidR="00F336FB" w:rsidRDefault="00F336FB"/>
    <w:p w:rsidR="00F336FB" w:rsidRDefault="00F336FB"/>
    <w:p w:rsidR="00F336FB" w:rsidRDefault="00F336FB"/>
    <w:p w:rsidR="00F336FB" w:rsidRDefault="00F336FB"/>
    <w:p w:rsidR="00F336FB" w:rsidRDefault="00F336FB"/>
    <w:p w:rsidR="00F336FB" w:rsidRDefault="00F336FB"/>
    <w:p w:rsidR="00F336FB" w:rsidRDefault="00F336FB" w:rsidP="00F336F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336FB" w:rsidRDefault="00F336FB" w:rsidP="00F336F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336FB" w:rsidRDefault="00F336FB" w:rsidP="00F336F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336FB" w:rsidRDefault="00F336FB" w:rsidP="00F336F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336FB" w:rsidRDefault="00F336FB" w:rsidP="00F336F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336FB" w:rsidRDefault="005C0493" w:rsidP="005C0493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  <w:r>
        <w:rPr>
          <w:rFonts w:ascii="Times New Roman" w:hAnsi="Times New Roman" w:cs="Times New Roman"/>
          <w:color w:val="7030A0"/>
          <w:sz w:val="36"/>
          <w:szCs w:val="36"/>
        </w:rPr>
        <w:t>Проект</w:t>
      </w:r>
    </w:p>
    <w:p w:rsidR="005C0493" w:rsidRPr="00F336FB" w:rsidRDefault="005C0493" w:rsidP="00F336FB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  <w:r>
        <w:rPr>
          <w:rFonts w:ascii="Times New Roman" w:hAnsi="Times New Roman" w:cs="Times New Roman"/>
          <w:color w:val="7030A0"/>
          <w:sz w:val="36"/>
          <w:szCs w:val="36"/>
        </w:rPr>
        <w:t>«Моя любимая буква»</w:t>
      </w:r>
    </w:p>
    <w:p w:rsidR="00F336FB" w:rsidRDefault="00F336FB" w:rsidP="00F336F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336FB" w:rsidRDefault="00F336FB" w:rsidP="00F336FB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</w:p>
    <w:bookmarkEnd w:id="0"/>
    <w:p w:rsidR="00F336FB" w:rsidRDefault="00F336FB" w:rsidP="00F336F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336FB" w:rsidRP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  <w:r w:rsidRPr="00F336FB">
        <w:rPr>
          <w:rFonts w:ascii="Times New Roman" w:hAnsi="Times New Roman" w:cs="Times New Roman"/>
          <w:sz w:val="28"/>
          <w:szCs w:val="28"/>
        </w:rPr>
        <w:t xml:space="preserve">Выполнила: учитель-логопед </w:t>
      </w: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  <w:r w:rsidRPr="00F336FB">
        <w:rPr>
          <w:rFonts w:ascii="Times New Roman" w:hAnsi="Times New Roman" w:cs="Times New Roman"/>
          <w:sz w:val="28"/>
          <w:szCs w:val="28"/>
        </w:rPr>
        <w:t>Чернышева О.В.</w:t>
      </w: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C0493" w:rsidRDefault="005C0493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C0493" w:rsidRDefault="005C0493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C0493" w:rsidRDefault="005C0493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Рязань, </w:t>
      </w:r>
      <w:r w:rsidR="005C0493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Default="00F336FB" w:rsidP="00F336F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36FB" w:rsidRPr="00F336FB" w:rsidRDefault="00F336FB" w:rsidP="00F336F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336FB" w:rsidRPr="00F336FB" w:rsidSect="006936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6AE"/>
    <w:rsid w:val="003B1923"/>
    <w:rsid w:val="005C0493"/>
    <w:rsid w:val="006936AE"/>
    <w:rsid w:val="00F336FB"/>
    <w:rsid w:val="00FC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F5DDC"/>
  <w15:chartTrackingRefBased/>
  <w15:docId w15:val="{C57611AE-80DD-45A1-82B0-F6A267D45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36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336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3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4080</Words>
  <Characters>23260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cp:lastPrinted>2023-01-12T17:20:00Z</cp:lastPrinted>
  <dcterms:created xsi:type="dcterms:W3CDTF">2023-01-12T11:12:00Z</dcterms:created>
  <dcterms:modified xsi:type="dcterms:W3CDTF">2023-01-12T17:28:00Z</dcterms:modified>
</cp:coreProperties>
</file>