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4F" w:rsidRDefault="0005724F" w:rsidP="0005724F">
      <w:pPr>
        <w:pStyle w:val="normal"/>
        <w:spacing w:after="0" w:line="360" w:lineRule="auto"/>
        <w:ind w:left="567" w:rightChars="257" w:right="56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И.Г. Герасимова</w:t>
      </w:r>
    </w:p>
    <w:p w:rsidR="0005724F" w:rsidRDefault="0005724F" w:rsidP="0005724F">
      <w:pPr>
        <w:pStyle w:val="normal"/>
        <w:spacing w:after="0" w:line="360" w:lineRule="auto"/>
        <w:ind w:left="1134" w:rightChars="257" w:right="56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преподаватель английского языка</w:t>
      </w:r>
    </w:p>
    <w:p w:rsidR="0005724F" w:rsidRDefault="0005724F" w:rsidP="0005724F">
      <w:pPr>
        <w:pStyle w:val="normal"/>
        <w:spacing w:after="0" w:line="360" w:lineRule="auto"/>
        <w:ind w:left="1134" w:rightChars="257" w:right="56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ГБПОУ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Каслинский</w:t>
      </w:r>
      <w:proofErr w:type="spellEnd"/>
    </w:p>
    <w:p w:rsidR="0005724F" w:rsidRDefault="0005724F" w:rsidP="0005724F">
      <w:pPr>
        <w:pStyle w:val="normal"/>
        <w:spacing w:after="0" w:line="360" w:lineRule="auto"/>
        <w:ind w:left="1134" w:rightChars="257" w:right="56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промышленно-гуманитарный техникум»</w:t>
      </w:r>
    </w:p>
    <w:p w:rsidR="001D165B" w:rsidRDefault="0005724F">
      <w:pPr>
        <w:rPr>
          <w:rFonts w:ascii="Times New Roman" w:hAnsi="Times New Roman" w:cs="Times New Roman"/>
          <w:b/>
          <w:sz w:val="28"/>
          <w:szCs w:val="28"/>
        </w:rPr>
      </w:pPr>
      <w:r w:rsidRPr="0005724F">
        <w:rPr>
          <w:rFonts w:ascii="Times New Roman" w:hAnsi="Times New Roman" w:cs="Times New Roman"/>
          <w:b/>
          <w:sz w:val="28"/>
          <w:szCs w:val="28"/>
        </w:rPr>
        <w:t>Метод проекта, его актуальность и значимость для уроков английского языка</w:t>
      </w:r>
    </w:p>
    <w:p w:rsidR="0067677B" w:rsidRDefault="0005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цель обучения иностранным языкам – формирование коммуникативной компетенции, т.е. практическое владение языком. И тут важно умение самостоятельно работать с информацией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 творчество, критическое мышление. Педагог должен предоставить не только знания, но и научить применять эти знания,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необходимо. Навыки поиска, умения презентовать себя и свою работу, управлять ситуацией, координировать действия – всё это позволит в будущем реализовать личностные качества и умения. Именно проектная методика позволяет развивать эти способности. Эта педагогическая технология сочетает совокупность исследовательских, поисковых, проблемных методов. Какие же возможности даёт нам метод проекта? </w:t>
      </w:r>
      <w:proofErr w:type="gramStart"/>
      <w:r>
        <w:rPr>
          <w:rFonts w:ascii="Times New Roman" w:hAnsi="Times New Roman" w:cs="Times New Roman"/>
          <w:sz w:val="28"/>
          <w:szCs w:val="28"/>
        </w:rPr>
        <w:t>Во-первых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студенты могут проявить свои знания и умения в процессе самостоятельной работы по планированию деятельности. Во-вторых, у студентов появляются самоконтроль и самоорганизация. На уроках иностранного языка именно метод проектов позволяет развивать речевые компетенции. Как считала профессор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 развитие речевых компетенций в методе проектов идёт через выполнение таких действий, как: поиск информации, анализ данных, формирование мысли, высказывание данной мысли, презентация рода деятельности и т.д. Именно проектная деятельность позволяет студентам выступать</w:t>
      </w:r>
      <w:r w:rsidR="0067677B">
        <w:rPr>
          <w:rFonts w:ascii="Times New Roman" w:hAnsi="Times New Roman" w:cs="Times New Roman"/>
          <w:sz w:val="28"/>
          <w:szCs w:val="28"/>
        </w:rPr>
        <w:t xml:space="preserve"> в роли авторов, расширяет кругозор и языковые знания. Новизна его в том, что студентам даётся возможность самим регулировать содержание общения. Метод проекта я использую на первых-вторых курсах уже четыре года. В начале учебного года вывешивается схема работы с проектом. Она стала традиционной: 1. Подготовка к проекту (выбор темы); 2. </w:t>
      </w:r>
      <w:proofErr w:type="gramStart"/>
      <w:r w:rsidR="0067677B">
        <w:rPr>
          <w:rFonts w:ascii="Times New Roman" w:hAnsi="Times New Roman" w:cs="Times New Roman"/>
          <w:sz w:val="28"/>
          <w:szCs w:val="28"/>
        </w:rPr>
        <w:t xml:space="preserve">Выполнение проекта (нахождение информации, способа реализации проекта; 3. </w:t>
      </w:r>
      <w:proofErr w:type="gramEnd"/>
      <w:r w:rsidR="0067677B">
        <w:rPr>
          <w:rFonts w:ascii="Times New Roman" w:hAnsi="Times New Roman" w:cs="Times New Roman"/>
          <w:sz w:val="28"/>
          <w:szCs w:val="28"/>
        </w:rPr>
        <w:t xml:space="preserve">Презентация проекта; 4. Подведение итогов проектной работы. </w:t>
      </w:r>
    </w:p>
    <w:p w:rsidR="0007469C" w:rsidRDefault="00676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уроках весьма часто я использую мини-проекты, в виде информативно-исследовательских проектов.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последних мини-проектов сделанных студентами наиболее запомнились такие как «Тайны Стоунхенджа», «Роль английского языка в современном мире.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?», «На кэбе вокруг Тауэра» и т.д. Но, весьма часто, выбирают и сценарные проекты, </w:t>
      </w:r>
      <w:r>
        <w:rPr>
          <w:rFonts w:ascii="Times New Roman" w:hAnsi="Times New Roman" w:cs="Times New Roman"/>
          <w:sz w:val="28"/>
          <w:szCs w:val="28"/>
        </w:rPr>
        <w:lastRenderedPageBreak/>
        <w:t>т.е. студенты пишут сценарии внеурочных мероприятий, например</w:t>
      </w:r>
      <w:r w:rsidR="0007469C">
        <w:rPr>
          <w:rFonts w:ascii="Times New Roman" w:hAnsi="Times New Roman" w:cs="Times New Roman"/>
          <w:sz w:val="28"/>
          <w:szCs w:val="28"/>
        </w:rPr>
        <w:t xml:space="preserve">: викторина «Знаешь ли ты Великобританию?», «Страноведческий </w:t>
      </w:r>
      <w:proofErr w:type="spellStart"/>
      <w:r w:rsidR="0007469C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07469C">
        <w:rPr>
          <w:rFonts w:ascii="Times New Roman" w:hAnsi="Times New Roman" w:cs="Times New Roman"/>
          <w:sz w:val="28"/>
          <w:szCs w:val="28"/>
        </w:rPr>
        <w:t>», «Сказка три поросёнка для средней группы детского сада».</w:t>
      </w:r>
    </w:p>
    <w:p w:rsidR="0007469C" w:rsidRDefault="00074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Проекты помогают активизировать учащихся, вовлекать их в реальную исследовательскую деятельность, повышать мотивацию при изучении иностранного языка.</w:t>
      </w:r>
    </w:p>
    <w:p w:rsidR="0005724F" w:rsidRPr="0005724F" w:rsidRDefault="00074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  <w:r w:rsidR="0005724F">
        <w:rPr>
          <w:rFonts w:ascii="Times New Roman" w:hAnsi="Times New Roman" w:cs="Times New Roman"/>
          <w:sz w:val="28"/>
          <w:szCs w:val="28"/>
        </w:rPr>
        <w:tab/>
      </w:r>
      <w:r w:rsidR="0005724F">
        <w:rPr>
          <w:rFonts w:ascii="Times New Roman" w:hAnsi="Times New Roman" w:cs="Times New Roman"/>
          <w:sz w:val="28"/>
          <w:szCs w:val="28"/>
        </w:rPr>
        <w:tab/>
      </w:r>
    </w:p>
    <w:sectPr w:rsidR="0005724F" w:rsidRPr="0005724F" w:rsidSect="001D1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24F"/>
    <w:rsid w:val="00003704"/>
    <w:rsid w:val="0005724F"/>
    <w:rsid w:val="0007469C"/>
    <w:rsid w:val="000A042D"/>
    <w:rsid w:val="001D165B"/>
    <w:rsid w:val="00452A1A"/>
    <w:rsid w:val="00492DC7"/>
    <w:rsid w:val="0067677B"/>
    <w:rsid w:val="006C041A"/>
    <w:rsid w:val="00B45946"/>
    <w:rsid w:val="00E5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5724F"/>
    <w:rPr>
      <w:rFonts w:ascii="Calibri" w:eastAsia="Calibri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2021-12-14T19:14:00Z</dcterms:created>
  <dcterms:modified xsi:type="dcterms:W3CDTF">2021-12-14T19:44:00Z</dcterms:modified>
</cp:coreProperties>
</file>