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CCB" w:rsidRDefault="00041CCB" w:rsidP="00041CCB">
      <w:r>
        <w:t xml:space="preserve">              ОПЫТ РАБОТЫ ПО ФОРМИРОВАНИЮ ОСНОВ ЗДОРОВОГО ОБРАЗА ЖИЗНИ ДЕТЕЙ ДОШКОЛЬНОГО ВОЗРАСТА       </w:t>
      </w:r>
      <w:bookmarkStart w:id="0" w:name="_GoBack"/>
      <w:bookmarkEnd w:id="0"/>
    </w:p>
    <w:p w:rsidR="00041CCB" w:rsidRDefault="00041CCB" w:rsidP="00041CCB">
      <w:r>
        <w:t xml:space="preserve">Дошкольный возраст – один из наиболее ответственных периодов в жизни каждого человека. Именно в эти годы закладываются основы </w:t>
      </w:r>
      <w:proofErr w:type="gramStart"/>
      <w:r>
        <w:t>здоровья ,</w:t>
      </w:r>
      <w:proofErr w:type="gramEnd"/>
      <w:r>
        <w:t xml:space="preserve"> гармоничного, умственного, нравственного, физического развития ребенка, формируется личность человека. От здоровья и жизнерадостности детей зависит их духовная жизнь, прочность знаний, вера в свои силы, поэтому одной из основных задач, стоящих передо мною, является воспитание здорового подрастающего поколения. Разработчики федеральных государственных образовательных стандартов к структуре основной общеобразовательной программы дошкольного образования полагают, что дошкольный возраст очень важен для формирования навыков сохранения здоровья. Именно поэтому в ФГОС выделена отдельная образовательная область </w:t>
      </w:r>
      <w:proofErr w:type="gramStart"/>
      <w:r>
        <w:t>« Физическое</w:t>
      </w:r>
      <w:proofErr w:type="gramEnd"/>
      <w:r>
        <w:t xml:space="preserve"> развитие». Содержание ее многогранно – это сохранение здоровья детей, создание здоровьесберегающей среды, рациональное питание и режим, развитие физических качеств и многое другое. И, конечно, же, формирование у самих дошкольников привычки к здоровому образу жизни. Но не только у них, но и у родителей. Проблема раннего формирования культуры здоровья актуальна, своевременна и достаточно сложна. Моей целью является обеспечение сохранения и укрепления здоровья воспитанников, формирование ценностного отношения к здоровому образу жизни. Это создание здоровьесберегающей среды в учреждении, оптимизация двигательной активности детей, формирование эмоционального благополучия ребенка, обеспечение высокого уровня физической подготовки детей, коррекция речевого и нервно-психического развития воспитанника, формирование представлений о здоровом образе жизни и культуры здоровья. Поэтому свои занятия я строю по принципу интеграции. Ведущую роль в них занимает логоритмика. Ведь дети с общим недоразвитием речи отстают от нормальноразвивающихся сверстников в воспроизведении двигательного задания по пространственно – временным параметрам, нарушают последовательность элементов действия, опускают его составные части. На интегрированных занятиях оказалось возможным решать и коррекционные задачи, а также задачи по расширению двигательной активности детей, развитию музыкально – ритмических способностей. Структура занятия такова, что в одну сюжетную линию вплетаются различные игровые задания и упражнения, дидактические и развивающие игры; загадки, стихотворения; упражнения на развитие дыхания; подвижная игра, а также специализированные компоненты музыкальных и физических </w:t>
      </w:r>
    </w:p>
    <w:p w:rsidR="00041CCB" w:rsidRDefault="00041CCB" w:rsidP="00041CCB">
      <w:r>
        <w:t xml:space="preserve">занятий. В занятиях присутствует рациональное сочетание статических и динамических нагрузок, что особенно важно для детей с нарушением речи, которым необходима частая смена деятельности, закрепление и повторение пройденного материала. В занятия включаю элементы обучения грамоте (это и </w:t>
      </w:r>
      <w:proofErr w:type="gramStart"/>
      <w:r>
        <w:t>употребление предлогов</w:t>
      </w:r>
      <w:proofErr w:type="gramEnd"/>
      <w:r>
        <w:t xml:space="preserve"> и дифференцирование различных звуков). Так же включаю и математику (закрепление геометрических форм, цвета и т.д), направление, ориентировки в пространстве. Дошкольный возраст является решающим в формировании фундамента, психического, физического и социального благополучия. Важно на этом этапе сформировать у детей базу знаний и практических навыков здорового образа жизни, осознанную потребность в систематических занятиях физической культурой и спортом. В нашем ДОУ разработана и внедряется программа по оздоровлению и формированию здорового образа жизни детей дошкольного возраста «Мозаика здоровья». Мною была поставлена проблема: снижение заболеваемости дошкольников острыми респираторными инфекциями, сохранение и укрепление здоровья детей. Целью этой программы является профилактическая и оздоровительная работа с детьми в дошкольном учреждении через здоровьесберегающие технологии. Формирование у родителей, педагогов, воспитанников ответственности в деле сохранения собственного здоровья. Программа включает в себя следующие разделы: оптимизация режима, коррекционная работа, система закаливания, охрана психического здоровья, организация двигательной деятельности, организация питания. Для оптимизации </w:t>
      </w:r>
      <w:r>
        <w:lastRenderedPageBreak/>
        <w:t xml:space="preserve">режима ведется учет индивидуальных и возрастных особенностей детей. Определяется оптимальная индивидуальная нагрузка на ребенка. Обеспечивается щадящий режим дня для детей, распределяется двигательная нагрузка в течении всего дня. Питание в детском саду ведется по десятидневному меню. Присутствует второй завтрак (соки, фрукты, отвар шиповника). Вводятся овощи и фрукты в полдник и ужин. Для детей аллергиков существует замена продуктов. Ведется витаминизация пищи витамином С, соблюдается питьевой режим. Эта программа включает и организацию двигательной деятельности детей. Каждое утро у меня и у воспитанников детского сада начинается с зарядки. Наш девиз: «Здоровье в порядке – спасибо зарядке». </w:t>
      </w:r>
      <w:proofErr w:type="gramStart"/>
      <w:r>
        <w:t>Помимо этого</w:t>
      </w:r>
      <w:proofErr w:type="gramEnd"/>
      <w:r>
        <w:t xml:space="preserve"> проводится артикуляционная гимнастика, физкультурные занятия, занятия плаванием, музыкальные занятия, физкультура на прогулке, бодрящая </w:t>
      </w:r>
    </w:p>
    <w:p w:rsidR="00041CCB" w:rsidRDefault="00041CCB" w:rsidP="00041CCB">
      <w:r>
        <w:t xml:space="preserve">гимнастика после сна, физкультминутки, подвижные игры, спортивные игры, дни здоровья, фитбол-гимнастика, индивидуальная работа с детьми. Занятия плаванием: Плавание лучшее лекарство для часто болеющих детей, помогающее легче перенести зимние морозы и погодные изменения. До и после занятий плаванием я провожу следующие оздоровительные мероприятия: -хождение по шипованным коврикам; -массаж стоп ног с помощью массажных мячей; -массаж кистей рук; -дыхательная гимнастика с озвученным выдохом; -фитотерапия (используется отвар шиповника). Занятия в бассейне посещают 6 групп (средние, старшие, подготовительные). В занятия включаю элементы гидроаэробики. Неотъемлемой частью является гимнастика после сна, которая проводится совместно с воспитателями групп. Пробуждение детей начинается со звуков </w:t>
      </w:r>
      <w:proofErr w:type="gramStart"/>
      <w:r>
        <w:t>нежной ,</w:t>
      </w:r>
      <w:proofErr w:type="gramEnd"/>
      <w:r>
        <w:t xml:space="preserve"> но бодрой пробуждающей мелодии. После того как дети </w:t>
      </w:r>
      <w:proofErr w:type="gramStart"/>
      <w:r>
        <w:t>проснулись ,</w:t>
      </w:r>
      <w:proofErr w:type="gramEnd"/>
      <w:r>
        <w:t xml:space="preserve"> им предлагается, лежа в кроватях, опустить одеяло в ноги выполнить стимулирующие и активизирующие упражнения: -сделать 3-5 циклов глубокого дыхания; -потянуться всем телом, вытягивая руки за голову. Выполнив упражнения, дети спокойно встают с кроватей. Идут по массажным дорожкам. Комплекс, пробуждающей гимнастики сопровождается музыкой. Все это способствует у детей формированию хорошего и бодрого настроения. Пальчиковая гимнастика: Движение пальцев кистей рук ребенка имеет особое развивающее воздействие. Влияние мануальных (ручных) действий на развитие мозга человека было известно еще во II веке до н. э. в Китае. Специалисты утверждали, что игры с участием рук и пальцев («Сорока – белобока» и другие) приводят в гармоничное отношение тело и разум, поддерживают мозговые системы в превосходном состоянии. На кистях рук расположено множество аккупунктурных точек, массируя которые можно воздействовать на внутренние органы, рефлекторно с ними связанные. Восточные медики установили, что массаж большого пальца повышает функциональную активность головного мозга, указательного пальца – положительно влияет на состояние желудка, среднего на кишечник, безымянного – на печень и почки, мизинца – на сердце. Талантом нашей народной педагогики созданы игры «Ладушки», «Сорока – белобока», «Коза рогатая» и другие. Многие видят в них развлекательное, а </w:t>
      </w:r>
    </w:p>
    <w:p w:rsidR="00041CCB" w:rsidRDefault="00041CCB" w:rsidP="00041CCB">
      <w:r>
        <w:t xml:space="preserve">не развивающее, оздоравливающее действие. Простые движении рук помогают убрать напряжение не только с самих рук, но и губ, снимает умственную усталость. Они способны улучшить произношение многих звуков, а значит развивать речь ребенка. Упражнения выполняются в медленном темпе </w:t>
      </w:r>
      <w:proofErr w:type="gramStart"/>
      <w:r>
        <w:t>( от</w:t>
      </w:r>
      <w:proofErr w:type="gramEnd"/>
      <w:r>
        <w:t xml:space="preserve"> 3 до 5 раз) сначала одной, потом другой рукой, а в завершении двумя руками вместе. Дыхательная гимнастика: От дыхания во многом зависит здоровье человека, его физическая и умственная деятельность. При выборе дыхательных упражнений я учитываю следующее: -эффективность каждого упражнения для закаливания и оздоровления детей в условиях ДОУ; -доступная степень сложности упражнений для детей разного возраста. Дыхательную гимнастику я включаю во все физкультурные занятия в разных возрастных группах и в комплексы утренней гимнастики. Охрана психического здоровья включает в себя: во-первых, игру, уважительный стиль общения, уважительно эмоциональный фон в группе и коллективе сотрудников. Чередование и интеграция видов детской деятельности. Используются приемы релаксации (минуты тишины, музыкальные паузы), физкультминутки, динамические </w:t>
      </w:r>
      <w:r>
        <w:lastRenderedPageBreak/>
        <w:t xml:space="preserve">паузы, широко использую психогимнастику. Релаксация, психогимнастика: Я на своих занятиях достаточно часто применяю элементы психогимнастики, как метод практической психокоррекции. Прежде всего такие упражнения показаны детям с чрезмерной утомляемостью, непоседливостью, вспыльчивым, </w:t>
      </w:r>
      <w:proofErr w:type="gramStart"/>
      <w:r>
        <w:t>замкнутым ,</w:t>
      </w:r>
      <w:proofErr w:type="gramEnd"/>
      <w:r>
        <w:t xml:space="preserve"> с неврозами, нарушением характера. Релаксация способствует снятию эмоционального напряжения, негативных состояний, созданию благоприятного психологического комфорта. Ее я использую в конце каждого занятия. Используется музыкальное сопровождение (звук дождя, шум моря). В программу «Мозаика здоровья» входит и система закаливания, которая включает в себя утренний прием на улице в теплый период года, облегченная форма одежды, воздушные ванны, игры с водой, умывание рук и лица прохладной водой, полоскание рта водой комнатной температуры, упражнения для профилактики нарушений осанки и плоскостопия, босохождение, массаж. </w:t>
      </w:r>
    </w:p>
    <w:p w:rsidR="00041CCB" w:rsidRDefault="00041CCB" w:rsidP="00041CCB">
      <w:r>
        <w:t xml:space="preserve">Массаж: Точечный массаж зародился около 5 тысяч лет назад на Дальнем Востоке. Самый простой способ точечного массажа – это катание по полу мяча, палки стопами ног; хождение по массажным коврикам, использование мячей- ежиков для спины и ног. Эти упражнения положительно влияют на деятельность почти всех систем организма. Массаж благоприятно влияет на эмоциональное состояние детей, снижает заболеваемость, а </w:t>
      </w:r>
      <w:proofErr w:type="gramStart"/>
      <w:r>
        <w:t>так же</w:t>
      </w:r>
      <w:proofErr w:type="gramEnd"/>
      <w:r>
        <w:t xml:space="preserve"> обогащает опыт детей упражнениями для самостоятельных занятий с целью снятия утомления и напряжения. Разные виды массажа я практикую как в вводной, так и в основной части занятия, а </w:t>
      </w:r>
      <w:proofErr w:type="gramStart"/>
      <w:r>
        <w:t>так же</w:t>
      </w:r>
      <w:proofErr w:type="gramEnd"/>
      <w:r>
        <w:t xml:space="preserve"> после сна. Фитбол – гимнастика: Большой яркий мяч (фитбол) – это многофункциональное обороудование, обеспечивающее решение общеразвивающих и профилактических задач. Такие мячи появились в России около десяти лет назад и за сравнительно короткий срок стали очень популярны среди детей и взрослых. Фитбол – гимнастика относится к современным средствам физического воспитания. Фитбол позволяет детям быстрее и эффективнее освоить разнообразные двигательные умения и комплексно развивать физические качества. Фитбол как тренажер уникален, так как его упругость, вес и размер можно варьировать. Фитбол – гимнастка укрепляет различные группы мышц, формирует и закрепляет правильную осанку, тренирует способность удерживать равновесие, побуждает проявление самостоятельности и творческой активности, учит выполнять упражнения в паре и танцевальные движения. Фитбол позволяет выполнять упражнения в различных исходных положениях: сидя на нем, лежа на полу, лежа спиной на мяче или на животе с опорой о пол руками или ногами, стоя рядом, а </w:t>
      </w:r>
      <w:proofErr w:type="gramStart"/>
      <w:r>
        <w:t>так же</w:t>
      </w:r>
      <w:proofErr w:type="gramEnd"/>
      <w:r>
        <w:t xml:space="preserve"> упражнения в движении, различные виды бросков. Эти упражнения являются средством коррекции нарушения осанки. Игры с резинкой: </w:t>
      </w:r>
      <w:proofErr w:type="gramStart"/>
      <w:r>
        <w:t>С</w:t>
      </w:r>
      <w:proofErr w:type="gramEnd"/>
      <w:r>
        <w:t xml:space="preserve"> детства в памяти сохранилась такая игра: двое встают друг напротив друга, надевают резинку на ноги, а третий прыгает через нее, выполняя различные комбинации. Она и вдохновила меня на разработку новых игровых упражнений. Эти упражнения создают атмосферу радости, делают комплексное решение оздоровительных, образовательных и воспитательных задач более эффективным. </w:t>
      </w:r>
    </w:p>
    <w:p w:rsidR="006467F5" w:rsidRDefault="00041CCB" w:rsidP="00041CCB">
      <w:r>
        <w:t xml:space="preserve">В нашем детском саду мы создаем все условия для реализации данной программы, имеются два спортзала, бассейн, медицинский кабинет с изолятором, кабинет учителя-логопеда, кабинет педагога-психолога. Создаем комфортную пространственную среду в группах: подбор мебели по росту, уголки двигательной активности. Проводится работа по организации здоровьесберегающей развивающей среды. В связи с чем в ДОУ был проведен конкурс на лучшую здоровьесберегающую среду (в группах и мной было изготовлено различное нетрадиционное спортивное оборудование). Это и массажные дорожки, выполненные из пустых использованных фломастеров, массажеры из киндер- сюрпризов; дорожки-следочки; дорожки из пуговиц. Так же среди групп был проведен конкурс на лучший офтольмотренажер </w:t>
      </w:r>
      <w:proofErr w:type="gramStart"/>
      <w:r>
        <w:t>( с</w:t>
      </w:r>
      <w:proofErr w:type="gramEnd"/>
      <w:r>
        <w:t xml:space="preserve"> их помощью проводится гимнастика для глаз). В нашем детском саду я организовываю спортивные праздники и развлечения, которые стали одной из традиционных форм организации активного отдыха детей. Через такую форму работы дети доступнее, активнее приобщаются к основам здорового образа жизни. Вся работа по физическому воспитанию планируется на основе диагностики, которая </w:t>
      </w:r>
      <w:r>
        <w:lastRenderedPageBreak/>
        <w:t>включает в себя оценку физического развития, оценку состояния здоровья и мониторинг сформированности ценностей здорового образа жизни у детей. Диагностика проводится 2 раза в год. Ежегодно я составляю сводные таблицы, которые служат результатом дальнейшей работы по физическому воспитанию. Мы уже видим результативность реализации нашей программы. Дети стали активнее, накапливается резерв здоровья. По результатам мониторинга сформированности ценностей здорового образа жизни у воспитанников наблюдается положительная динамика. Это означает, что у детей формируются ценности здорового образа жизни и как результат, происходит воспитание целеустремленной личности, компетентной в области здоровьесбережения.</w:t>
      </w:r>
    </w:p>
    <w:sectPr w:rsidR="006467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1D0"/>
    <w:rsid w:val="00041CCB"/>
    <w:rsid w:val="006467F5"/>
    <w:rsid w:val="00E41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880B1F-38E6-49A2-B47D-B0ADC1073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1962</Words>
  <Characters>11187</Characters>
  <Application>Microsoft Office Word</Application>
  <DocSecurity>0</DocSecurity>
  <Lines>93</Lines>
  <Paragraphs>26</Paragraphs>
  <ScaleCrop>false</ScaleCrop>
  <Company>SPecialiST RePack</Company>
  <LinksUpToDate>false</LinksUpToDate>
  <CharactersWithSpaces>13123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Mvideo</dc:creator>
  <cp:keywords/>
  <dc:description/>
  <cp:lastModifiedBy>Mvideo</cp:lastModifiedBy>
  <cp:revision>2</cp:revision>
  <dcterms:created xsi:type="dcterms:W3CDTF">2021-06-22T19:09:00Z</dcterms:created>
  <dcterms:modified xsi:type="dcterms:W3CDTF">2021-06-22T19:10:00Z</dcterms:modified>
</cp:coreProperties>
</file>