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6821" w:rsidRDefault="00A85BDD" w:rsidP="00A85BDD">
      <w:pPr>
        <w:spacing w:after="0"/>
        <w:ind w:left="-851" w:firstLine="851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>1. Особенности обучения детей, имеющих сочетание двух первичных дефектов</w:t>
      </w:r>
      <w:r w:rsidR="00AC6821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>: глухоту и умственную отсталость.</w:t>
      </w:r>
    </w:p>
    <w:p w:rsidR="00AC6821" w:rsidRDefault="008A47F4" w:rsidP="00A85BDD">
      <w:pPr>
        <w:spacing w:after="0"/>
        <w:ind w:left="-851" w:firstLine="851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</w:pPr>
      <w:r w:rsidRPr="00C03231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>Сложный дефект - это когда у одного индивидуума встречаются два или более первичных нарушений</w:t>
      </w:r>
      <w:proofErr w:type="gramStart"/>
      <w:r w:rsidRPr="00C03231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>.</w:t>
      </w:r>
      <w:proofErr w:type="gramEnd"/>
      <w:r w:rsidRPr="00C03231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 xml:space="preserve"> (</w:t>
      </w:r>
      <w:proofErr w:type="spellStart"/>
      <w:proofErr w:type="gramStart"/>
      <w:r w:rsidRPr="00C03231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>с</w:t>
      </w:r>
      <w:proofErr w:type="gramEnd"/>
      <w:r w:rsidRPr="00C03231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>лепоглухота</w:t>
      </w:r>
      <w:proofErr w:type="spellEnd"/>
      <w:r w:rsidRPr="00C03231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>, нарушения интеллекта и глухота, глухота и ДЦП и т.д.).</w:t>
      </w:r>
    </w:p>
    <w:p w:rsidR="00AC6821" w:rsidRDefault="008A47F4" w:rsidP="00A85BDD">
      <w:pPr>
        <w:spacing w:after="0"/>
        <w:ind w:left="-851" w:firstLine="851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</w:pPr>
      <w:r w:rsidRPr="00C03231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 xml:space="preserve"> «Сложный дефект» в современной дефектологии принимает актуальный характер, так как в последние годы во всем мире выраженная тенденция к увеличению лиц со сложными нарушениями с одной стороны, и с усложнениями структуры первичного дефекта с другой. Категорию детей </w:t>
      </w:r>
      <w:r w:rsidR="00AC6821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 xml:space="preserve">со сложным дефектом составляют </w:t>
      </w:r>
      <w:r w:rsidRPr="00C03231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 xml:space="preserve"> </w:t>
      </w:r>
      <w:r w:rsidRPr="00AC6821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6F6F6"/>
        </w:rPr>
        <w:t>Дети с умственной отсталостью, отягощенной нарушен</w:t>
      </w:r>
      <w:r w:rsidR="00AC6821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6F6F6"/>
        </w:rPr>
        <w:t>иями слуха.</w:t>
      </w:r>
      <w:r w:rsidR="00AC6821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 xml:space="preserve"> </w:t>
      </w:r>
      <w:r w:rsidRPr="00C03231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 xml:space="preserve"> </w:t>
      </w:r>
      <w:r w:rsidR="00C03231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 xml:space="preserve">         </w:t>
      </w:r>
      <w:r w:rsidRPr="00C03231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 xml:space="preserve">Сложный дефект - любое сочетание психических и (или) физических недостатков, подтвержденных в установленном порядке. </w:t>
      </w:r>
    </w:p>
    <w:p w:rsidR="00C03231" w:rsidRDefault="008A47F4" w:rsidP="00A85BDD">
      <w:pPr>
        <w:spacing w:after="0"/>
        <w:ind w:left="-851" w:firstLine="851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</w:pPr>
      <w:r w:rsidRPr="00C03231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>Образовательные результаты конкретного ребенка, имеющего сочетание различных нарушений, во многом зависят от структу</w:t>
      </w:r>
      <w:r w:rsidRPr="00C03231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softHyphen/>
        <w:t>ры и содержания учебных программ, с помощью которых органи</w:t>
      </w:r>
      <w:r w:rsidRPr="00C03231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softHyphen/>
        <w:t>зуется его обучение. Обеспечение образовательного продвижения предполагает наличие особым образом сконструированных про</w:t>
      </w:r>
      <w:r w:rsidRPr="00C03231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softHyphen/>
        <w:t>грамм разных направлений. В начале обучения с детьми со сложным дефектом обычно</w:t>
      </w:r>
      <w:r w:rsidR="00AC6821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 xml:space="preserve"> сталкиваются с</w:t>
      </w:r>
      <w:r w:rsidRPr="00C03231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 xml:space="preserve"> проблемой неподготовленности воспитанников с нарушениями интеллектуального развития к обучению в школе (дети до поступления в школу не посещали другие образовательные учреждения). Из-за специфики заболеваний и нарушений физического развития многие обучающиеся не имели элементарных представлений об окружающем мире, были, можно сказать, изолированы от общества. В связи с этим было крайне трудно за кратчайшие сроки определить уровень интеллектуальных данных школьников. Первый год обучения был подготовительным. Основная цель первого года обучения – подготовка детей с нарушениями интеллектуального развития к обучению в школе, расширение знаний об окружающей среде, развитие коммуникативных навыков, облегчение прохождения периода школьной адаптации.</w:t>
      </w:r>
    </w:p>
    <w:p w:rsidR="00C03231" w:rsidRDefault="008A47F4" w:rsidP="00A85BDD">
      <w:pPr>
        <w:spacing w:after="0"/>
        <w:ind w:left="-851" w:firstLine="851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</w:pPr>
      <w:r w:rsidRPr="00C03231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 xml:space="preserve"> Можно выделить несколько основных принципов, на которые следует опираться при проектировании модели индивидуальной коррекционной программы. 1. Необходимость подробного изучения определенной катего</w:t>
      </w:r>
      <w:r w:rsidRPr="00C03231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softHyphen/>
        <w:t xml:space="preserve">рии детей с комплексными нарушениями с целью выявления их индивидуально-психологических, клинических особенностей, квалифицированы вида нарушения и определения структуры дефекта. </w:t>
      </w:r>
    </w:p>
    <w:p w:rsidR="00C03231" w:rsidRDefault="008A47F4" w:rsidP="00A85BDD">
      <w:pPr>
        <w:spacing w:after="0"/>
        <w:ind w:left="-851" w:firstLine="851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</w:pPr>
      <w:r w:rsidRPr="00C03231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 xml:space="preserve">2. Междисциплинарный подход, столь важный для построения программ, достигается благодаря скоординированному объединению дисциплин, заимствованных из различных направлений дефектологии. </w:t>
      </w:r>
    </w:p>
    <w:p w:rsidR="00C03231" w:rsidRDefault="008A47F4" w:rsidP="00A85BDD">
      <w:pPr>
        <w:spacing w:after="0"/>
        <w:ind w:left="-851" w:firstLine="851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</w:pPr>
      <w:r w:rsidRPr="00C03231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>3. Интегрированный подход предусматривает отбор разделов и тематического со</w:t>
      </w:r>
      <w:r w:rsidRPr="00C03231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softHyphen/>
        <w:t>держания из уже разработанных программ, при этом акцент дела</w:t>
      </w:r>
      <w:r w:rsidRPr="00C03231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softHyphen/>
        <w:t xml:space="preserve">ется </w:t>
      </w:r>
      <w:proofErr w:type="gramStart"/>
      <w:r w:rsidRPr="00C03231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>на те</w:t>
      </w:r>
      <w:proofErr w:type="gramEnd"/>
      <w:r w:rsidRPr="00C03231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 xml:space="preserve"> разделы, которые в большей степени ориентированы на коррекцию имеющихся нарушения, а также отвечают потреб</w:t>
      </w:r>
      <w:r w:rsidRPr="00C03231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softHyphen/>
        <w:t xml:space="preserve">ностям и возможностям детей. </w:t>
      </w:r>
      <w:r w:rsidRPr="00C03231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lastRenderedPageBreak/>
        <w:t>Интеграция разделов и тем для изу</w:t>
      </w:r>
      <w:r w:rsidRPr="00C03231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softHyphen/>
        <w:t>чения осуществляется путем установления внутренних взаимосвя</w:t>
      </w:r>
      <w:r w:rsidRPr="00C03231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softHyphen/>
        <w:t>зей содержательного характера.</w:t>
      </w:r>
    </w:p>
    <w:p w:rsidR="00C03231" w:rsidRDefault="008A47F4" w:rsidP="00A85BDD">
      <w:pPr>
        <w:spacing w:after="0"/>
        <w:ind w:left="-851" w:firstLine="851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</w:pPr>
      <w:r w:rsidRPr="00C03231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 xml:space="preserve"> 4. Требование </w:t>
      </w:r>
      <w:proofErr w:type="spellStart"/>
      <w:r w:rsidRPr="00C03231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>дозированности</w:t>
      </w:r>
      <w:proofErr w:type="spellEnd"/>
      <w:r w:rsidRPr="00C03231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 xml:space="preserve"> объема изучаемого материала предполагает продуманную регламентацию объема программного материала по всем разделам программы для более рационального использования времени его изучения и учета реальных возможно</w:t>
      </w:r>
      <w:r w:rsidRPr="00C03231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softHyphen/>
        <w:t>стей его усвоения. Это требование обусловлено низким исходным уровнем развития детей и замедленным темпом усвоения ими учеб</w:t>
      </w:r>
      <w:r w:rsidRPr="00C03231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softHyphen/>
        <w:t>ного материала. Например, в более сокращенном или увеличен</w:t>
      </w:r>
      <w:r w:rsidRPr="00C03231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softHyphen/>
        <w:t>ном виде по сравнению с программами для детей с соответствую</w:t>
      </w:r>
      <w:r w:rsidRPr="00C03231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softHyphen/>
        <w:t>щими нарушениями может быть представлена тематика занятий по изобразительной деятельности (конструированию) и даже раз</w:t>
      </w:r>
      <w:r w:rsidRPr="00C03231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softHyphen/>
        <w:t xml:space="preserve">витию речи. </w:t>
      </w:r>
    </w:p>
    <w:p w:rsidR="00C03231" w:rsidRDefault="008A47F4" w:rsidP="00A85BDD">
      <w:pPr>
        <w:spacing w:after="0"/>
        <w:ind w:left="-851" w:firstLine="851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</w:pPr>
      <w:r w:rsidRPr="00C03231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 xml:space="preserve">5. При разработке индивидуальных </w:t>
      </w:r>
      <w:proofErr w:type="spellStart"/>
      <w:r w:rsidRPr="00C03231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>коррекционно-педаг</w:t>
      </w:r>
      <w:proofErr w:type="gramStart"/>
      <w:r w:rsidRPr="00C03231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>o</w:t>
      </w:r>
      <w:proofErr w:type="gramEnd"/>
      <w:r w:rsidRPr="00C03231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>гиче</w:t>
      </w:r>
      <w:r w:rsidRPr="00C03231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softHyphen/>
        <w:t>ских</w:t>
      </w:r>
      <w:proofErr w:type="spellEnd"/>
      <w:r w:rsidRPr="00C03231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 xml:space="preserve"> программ для детей этой категории обязательно учитывают</w:t>
      </w:r>
      <w:r w:rsidRPr="00C03231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softHyphen/>
        <w:t xml:space="preserve">ся меж предметные связи. </w:t>
      </w:r>
    </w:p>
    <w:p w:rsidR="00C03231" w:rsidRDefault="008A47F4" w:rsidP="00A85BDD">
      <w:pPr>
        <w:spacing w:after="0"/>
        <w:ind w:left="-851" w:firstLine="851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</w:pPr>
      <w:r w:rsidRPr="00C03231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>6. Тематическая взаимосвязанность учебного материала будет содействовать лучшему усвоению детьми содержания обучения. При планировании р</w:t>
      </w:r>
      <w:r w:rsidR="00C03231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>аботы по различным разделам про</w:t>
      </w:r>
      <w:r w:rsidRPr="00C03231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>граммы целе</w:t>
      </w:r>
      <w:r w:rsidRPr="00C03231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softHyphen/>
        <w:t>сообразно сделать тематически близкие предметы объектом вни</w:t>
      </w:r>
      <w:r w:rsidRPr="00C03231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softHyphen/>
        <w:t>мания в разных видах и формах деятельности (а если это необхо</w:t>
      </w:r>
      <w:r w:rsidRPr="00C03231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softHyphen/>
        <w:t>димо, и наглядно подчеркнуть такое сходство). Использование одних и тех же объектов при ознакомлении с окружающим ми</w:t>
      </w:r>
      <w:r w:rsidRPr="00C03231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softHyphen/>
        <w:t>ром, в игре, лепке, рисовании, при изготовлении аппликаций поможет детям лучше познакомиться с их свойствами, особенно</w:t>
      </w:r>
      <w:r w:rsidRPr="00C03231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softHyphen/>
        <w:t>стями применения, а многократное повторение слов и фраз обес</w:t>
      </w:r>
      <w:r w:rsidRPr="00C03231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softHyphen/>
        <w:t xml:space="preserve">печит лучшее их понимание, подготовит почву для дальнейшей работы по развитию речи. </w:t>
      </w:r>
    </w:p>
    <w:p w:rsidR="00C03231" w:rsidRDefault="008A47F4" w:rsidP="00A85BDD">
      <w:pPr>
        <w:spacing w:after="0"/>
        <w:ind w:left="-851" w:firstLine="851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</w:pPr>
      <w:r w:rsidRPr="00C03231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>7. Требование линейности и концентричности при построении учебных программ для обучения детей со сложными нарушения</w:t>
      </w:r>
      <w:r w:rsidRPr="00C03231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softHyphen/>
        <w:t>ми развития состоит в том, что темы по каждому разделу распо</w:t>
      </w:r>
      <w:r w:rsidRPr="00C03231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softHyphen/>
        <w:t>лагаются в определенной систематической последовательности, учитывающей степень усложнения материала и постепенного уве</w:t>
      </w:r>
      <w:r w:rsidRPr="00C03231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softHyphen/>
        <w:t>личения его объема; при этом каждая последующая часть курса является продолжением предыдущей.</w:t>
      </w:r>
    </w:p>
    <w:p w:rsidR="00C03231" w:rsidRDefault="008A47F4" w:rsidP="00A85BDD">
      <w:pPr>
        <w:spacing w:after="0"/>
        <w:ind w:left="-851" w:firstLine="851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</w:pPr>
      <w:r w:rsidRPr="00C03231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 xml:space="preserve"> 8. Для детей, у которых одновременно выявляется несколько первичных нарушений, каждое из которых имеет вторичные, тре</w:t>
      </w:r>
      <w:r w:rsidRPr="00C03231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softHyphen/>
        <w:t>тичные последствия, особенно значимым является принцип ин</w:t>
      </w:r>
      <w:r w:rsidRPr="00C03231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softHyphen/>
        <w:t>вариантности программного материала. Предусматривается возмож</w:t>
      </w:r>
      <w:r w:rsidRPr="00C03231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softHyphen/>
        <w:t>ность видоизменения содержания разделов, их комбинирования, в отдельных случаях изменения последовательности в изучении, введения в них корректирующих элементов. Для детей, имеющих столь сложные нарушения развития, необходимы пропедевтиче</w:t>
      </w:r>
      <w:r w:rsidRPr="00C03231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softHyphen/>
        <w:t xml:space="preserve">ские разделы, позволяющие в </w:t>
      </w:r>
      <w:proofErr w:type="gramStart"/>
      <w:r w:rsidRPr="00C03231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>более элементарной</w:t>
      </w:r>
      <w:proofErr w:type="gramEnd"/>
      <w:r w:rsidRPr="00C03231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 xml:space="preserve"> форме воспол</w:t>
      </w:r>
      <w:r w:rsidRPr="00C03231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softHyphen/>
        <w:t xml:space="preserve">нить недостающие знания и представления об окружающем мире.           При построении образовательно-воспитательного процесса с детьми, имеющими сложные нарушения умственного и физического развития, мы опираемся на ряд принципов организации коррекционно-развивающей работы во вспомогательной школе. А именно - учёт зоны ближайшего развития </w:t>
      </w:r>
      <w:r w:rsidRPr="00C03231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lastRenderedPageBreak/>
        <w:t xml:space="preserve">ребёнка при использовании методов, приёмов, создания оптимальных условий для организации образовательно-воспитательного процесса; </w:t>
      </w:r>
    </w:p>
    <w:p w:rsidR="00C03231" w:rsidRDefault="008A47F4" w:rsidP="00A85BDD">
      <w:pPr>
        <w:spacing w:after="0"/>
        <w:ind w:left="-851" w:firstLine="851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</w:pPr>
      <w:r w:rsidRPr="00C03231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 xml:space="preserve">- принцип компенсаторной направленности (обучение направлено на возмещение недоразвитых или нарушенных функций путём исправления или перестройки частично нарушенных функций; </w:t>
      </w:r>
    </w:p>
    <w:p w:rsidR="00C03231" w:rsidRDefault="008A47F4" w:rsidP="00A85BDD">
      <w:pPr>
        <w:spacing w:after="0"/>
        <w:ind w:left="-851" w:firstLine="851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</w:pPr>
      <w:r w:rsidRPr="00C03231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>- определение оптимального содержания образовательно-воспитательного процесса;</w:t>
      </w:r>
    </w:p>
    <w:p w:rsidR="00C03231" w:rsidRDefault="008A47F4" w:rsidP="00A85BDD">
      <w:pPr>
        <w:spacing w:after="0"/>
        <w:ind w:left="-851" w:firstLine="851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</w:pPr>
      <w:r w:rsidRPr="00C03231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 xml:space="preserve"> - один из главных принципов работы с </w:t>
      </w:r>
      <w:proofErr w:type="gramStart"/>
      <w:r w:rsidRPr="00C03231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>обучающимися</w:t>
      </w:r>
      <w:proofErr w:type="gramEnd"/>
      <w:r w:rsidRPr="00C03231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 xml:space="preserve"> данной категории – воспитывающий характер обучения; </w:t>
      </w:r>
    </w:p>
    <w:p w:rsidR="00C03231" w:rsidRDefault="008A47F4" w:rsidP="00A85BDD">
      <w:pPr>
        <w:spacing w:after="0"/>
        <w:ind w:left="-851" w:firstLine="851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</w:pPr>
      <w:r w:rsidRPr="00C03231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>- наглядности и практической направленности;</w:t>
      </w:r>
    </w:p>
    <w:p w:rsidR="00C03231" w:rsidRDefault="008A47F4" w:rsidP="00A85BDD">
      <w:pPr>
        <w:spacing w:after="0"/>
        <w:ind w:left="-851" w:firstLine="851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</w:pPr>
      <w:r w:rsidRPr="00C03231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 xml:space="preserve"> - расширения социальных связей; развития коммуникативной функции речи; </w:t>
      </w:r>
    </w:p>
    <w:p w:rsidR="00C03231" w:rsidRDefault="008A47F4" w:rsidP="00A85BDD">
      <w:pPr>
        <w:spacing w:after="0"/>
        <w:ind w:left="-851" w:firstLine="851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</w:pPr>
      <w:r w:rsidRPr="00C03231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>- доступности обучения, индивидуального и развивающего подхода, коррекционно-развивающей направленности обучения, целостности</w:t>
      </w:r>
      <w:r w:rsidR="00C03231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 xml:space="preserve"> </w:t>
      </w:r>
      <w:r w:rsidRPr="00C03231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>и комплексности коррекционно-развивающей работы.</w:t>
      </w:r>
    </w:p>
    <w:p w:rsidR="00157290" w:rsidRPr="00C03231" w:rsidRDefault="008A47F4" w:rsidP="00A85BDD">
      <w:pPr>
        <w:spacing w:after="0"/>
        <w:ind w:left="-851" w:firstLine="851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</w:pPr>
      <w:r w:rsidRPr="00C03231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 xml:space="preserve"> На основе вышеизложенных принципов строится учебно-воспитательный процесс, способствующий развитию обучающихся и коррекции недостатков познавательных психических процессов. С </w:t>
      </w:r>
      <w:proofErr w:type="gramStart"/>
      <w:r w:rsidRPr="00C03231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>обучающимися</w:t>
      </w:r>
      <w:proofErr w:type="gramEnd"/>
      <w:r w:rsidRPr="00C03231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 xml:space="preserve"> работают учитель, воспитатель, психолог, учитель музыки, логопед.  При этом на всех занятиях обязательно учитывается: степень выраженности интеллектуального нарушения, форма ДЦП, структура двигательного нарушения, особенности психической деятельности и соматическое состояние обучающихся. Школьники, имеющие сложные нарушения умственного и физического развития, как правило, имеют целые «букеты» заболеваний и каждый педагог, работающий с ними должен знать, учитывать это. Поэтому нужно работать в тесном контакте с родителями, </w:t>
      </w:r>
      <w:proofErr w:type="spellStart"/>
      <w:r w:rsidRPr="00C03231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>учитываяя</w:t>
      </w:r>
      <w:proofErr w:type="spellEnd"/>
      <w:r w:rsidRPr="00C03231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 xml:space="preserve"> рекоме</w:t>
      </w:r>
      <w:r w:rsidR="00A85BDD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>ндации и врача-невропатолога</w:t>
      </w:r>
      <w:r w:rsidRPr="00C03231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>. Образовательно-воспитательная работа предусматривает организацию индивидуализированного процесса обучения и воспитания. Все реабилитационные технологии направлены на совершенствование психомоторной активности. Комплексный и интегрированный подход в обучении и воспитании школьников, имеющих сложные нарушения умственного и физического развития, облегчает их социальную адаптацию. Обучения и воспитания детей, имеющих сложные нарушения умственного и физического развития, показывает, что реабилитация интеллектуальных и двигательных нарушений может иметь положительную динамику на всех проводимых коррекционных занятиях, уроках, воспитательских часах. Таким образом, реализуя аспекты коррекции и реабилитации, коллектив школы и в дальнейшем будет работать над сохранением и укреплением здоровья детей в процессе</w:t>
      </w:r>
      <w:r w:rsidR="00A85BDD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 xml:space="preserve"> его развития и социализации</w:t>
      </w:r>
      <w:proofErr w:type="gramStart"/>
      <w:r w:rsidR="00A85BDD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 xml:space="preserve"> </w:t>
      </w:r>
      <w:r w:rsidRPr="00C03231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>.</w:t>
      </w:r>
      <w:proofErr w:type="gramEnd"/>
      <w:r w:rsidRPr="00C03231">
        <w:rPr>
          <w:rFonts w:ascii="Times New Roman" w:hAnsi="Times New Roman" w:cs="Times New Roman"/>
          <w:color w:val="333333"/>
          <w:sz w:val="28"/>
          <w:szCs w:val="28"/>
        </w:rPr>
        <w:br/>
      </w:r>
    </w:p>
    <w:p w:rsidR="008A47F4" w:rsidRPr="00A85BDD" w:rsidRDefault="00A85BDD" w:rsidP="00A85BDD">
      <w:pPr>
        <w:pStyle w:val="a3"/>
        <w:shd w:val="clear" w:color="auto" w:fill="FFFFFF"/>
        <w:spacing w:before="0" w:beforeAutospacing="0" w:after="0" w:afterAutospacing="0" w:line="285" w:lineRule="atLeast"/>
        <w:jc w:val="both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</w:t>
      </w:r>
      <w:r w:rsidR="008A47F4" w:rsidRPr="00C03231">
        <w:rPr>
          <w:color w:val="000000"/>
          <w:sz w:val="28"/>
          <w:szCs w:val="28"/>
        </w:rPr>
        <w:t xml:space="preserve"> </w:t>
      </w:r>
      <w:r w:rsidR="008A47F4" w:rsidRPr="00A85BDD">
        <w:rPr>
          <w:b/>
          <w:color w:val="000000"/>
          <w:sz w:val="28"/>
          <w:szCs w:val="28"/>
        </w:rPr>
        <w:t>Комплексы обучения и воспитания детей с нарушениями слуха</w:t>
      </w:r>
    </w:p>
    <w:p w:rsidR="008A47F4" w:rsidRPr="00C03231" w:rsidRDefault="008A47F4" w:rsidP="00A85BDD">
      <w:pPr>
        <w:pStyle w:val="a3"/>
        <w:shd w:val="clear" w:color="auto" w:fill="FFFFFF"/>
        <w:spacing w:before="0" w:beforeAutospacing="0" w:after="0" w:afterAutospacing="0" w:line="285" w:lineRule="atLeast"/>
        <w:ind w:left="-851" w:firstLine="851"/>
        <w:jc w:val="both"/>
        <w:rPr>
          <w:color w:val="000000"/>
          <w:sz w:val="28"/>
          <w:szCs w:val="28"/>
        </w:rPr>
      </w:pPr>
      <w:r w:rsidRPr="00C03231">
        <w:rPr>
          <w:color w:val="000000"/>
          <w:sz w:val="28"/>
          <w:szCs w:val="28"/>
        </w:rPr>
        <w:t xml:space="preserve">В работе с глухими/слабослышащими детьми наглядные методы являются наиболее востребованными, особенно на начальных этапах обучения. </w:t>
      </w:r>
      <w:proofErr w:type="gramStart"/>
      <w:r w:rsidRPr="00C03231">
        <w:rPr>
          <w:color w:val="000000"/>
          <w:sz w:val="28"/>
          <w:szCs w:val="28"/>
        </w:rPr>
        <w:t xml:space="preserve">Наглядные методы предполагают использование пособий (плакатов, таблиц, схем, картин и </w:t>
      </w:r>
      <w:r w:rsidRPr="00C03231">
        <w:rPr>
          <w:color w:val="000000"/>
          <w:sz w:val="28"/>
          <w:szCs w:val="28"/>
        </w:rPr>
        <w:lastRenderedPageBreak/>
        <w:t xml:space="preserve">т.д.), демонстрацию приборов, опытов, кинофильмов, компьютерных презентаций и т.д., обеспечивающих </w:t>
      </w:r>
      <w:proofErr w:type="spellStart"/>
      <w:r w:rsidRPr="00C03231">
        <w:rPr>
          <w:color w:val="000000"/>
          <w:sz w:val="28"/>
          <w:szCs w:val="28"/>
        </w:rPr>
        <w:t>полисенсорную</w:t>
      </w:r>
      <w:proofErr w:type="spellEnd"/>
      <w:r w:rsidRPr="00C03231">
        <w:rPr>
          <w:color w:val="000000"/>
          <w:sz w:val="28"/>
          <w:szCs w:val="28"/>
        </w:rPr>
        <w:t xml:space="preserve"> основу восприятия информации.</w:t>
      </w:r>
      <w:proofErr w:type="gramEnd"/>
    </w:p>
    <w:p w:rsidR="008A47F4" w:rsidRPr="00C03231" w:rsidRDefault="008A47F4" w:rsidP="00A85BDD">
      <w:pPr>
        <w:pStyle w:val="a3"/>
        <w:shd w:val="clear" w:color="auto" w:fill="FFFFFF"/>
        <w:spacing w:before="0" w:beforeAutospacing="0" w:after="0" w:afterAutospacing="0" w:line="285" w:lineRule="atLeast"/>
        <w:ind w:left="-851" w:firstLine="851"/>
        <w:jc w:val="both"/>
        <w:rPr>
          <w:color w:val="000000"/>
          <w:sz w:val="28"/>
          <w:szCs w:val="28"/>
        </w:rPr>
      </w:pPr>
      <w:r w:rsidRPr="00C03231">
        <w:rPr>
          <w:color w:val="000000"/>
          <w:sz w:val="28"/>
          <w:szCs w:val="28"/>
        </w:rPr>
        <w:t xml:space="preserve">С учетом индивидуальных особенностей учеников, педагоги должны подбирать наглядные методы обучения, которые обеспечат объемное, комплексное, </w:t>
      </w:r>
      <w:proofErr w:type="spellStart"/>
      <w:r w:rsidRPr="00C03231">
        <w:rPr>
          <w:color w:val="000000"/>
          <w:sz w:val="28"/>
          <w:szCs w:val="28"/>
        </w:rPr>
        <w:t>многоаспектное</w:t>
      </w:r>
      <w:proofErr w:type="spellEnd"/>
      <w:r w:rsidRPr="00C03231">
        <w:rPr>
          <w:color w:val="000000"/>
          <w:sz w:val="28"/>
          <w:szCs w:val="28"/>
        </w:rPr>
        <w:t xml:space="preserve"> восприятие информации, повышающей качество усвоения учебного материала. Кроме того, опора на разные наглядно-чувственные основы позволит обучающимся приобрести как теоретические, так и практические навыки и умения, создаст </w:t>
      </w:r>
      <w:proofErr w:type="spellStart"/>
      <w:r w:rsidRPr="00C03231">
        <w:rPr>
          <w:color w:val="000000"/>
          <w:sz w:val="28"/>
          <w:szCs w:val="28"/>
        </w:rPr>
        <w:t>здоровьесберегающий</w:t>
      </w:r>
      <w:proofErr w:type="spellEnd"/>
      <w:r w:rsidRPr="00C03231">
        <w:rPr>
          <w:color w:val="000000"/>
          <w:sz w:val="28"/>
          <w:szCs w:val="28"/>
        </w:rPr>
        <w:t xml:space="preserve"> и комфортный режим в восприятии информации.</w:t>
      </w:r>
    </w:p>
    <w:p w:rsidR="008A47F4" w:rsidRPr="00C03231" w:rsidRDefault="008A47F4" w:rsidP="00A85BDD">
      <w:pPr>
        <w:pStyle w:val="a3"/>
        <w:shd w:val="clear" w:color="auto" w:fill="FFFFFF"/>
        <w:spacing w:before="0" w:beforeAutospacing="0" w:after="0" w:afterAutospacing="0" w:line="285" w:lineRule="atLeast"/>
        <w:ind w:left="-851" w:firstLine="851"/>
        <w:jc w:val="both"/>
        <w:rPr>
          <w:color w:val="000000"/>
          <w:sz w:val="28"/>
          <w:szCs w:val="28"/>
        </w:rPr>
      </w:pPr>
      <w:r w:rsidRPr="00C03231">
        <w:rPr>
          <w:color w:val="000000"/>
          <w:sz w:val="28"/>
          <w:szCs w:val="28"/>
        </w:rPr>
        <w:t xml:space="preserve">Широкое применение IT и постоянное развитие электронных носителей в школьном образовании привело к постоянно </w:t>
      </w:r>
      <w:proofErr w:type="gramStart"/>
      <w:r w:rsidRPr="00C03231">
        <w:rPr>
          <w:color w:val="000000"/>
          <w:sz w:val="28"/>
          <w:szCs w:val="28"/>
        </w:rPr>
        <w:t>применяемому</w:t>
      </w:r>
      <w:proofErr w:type="gramEnd"/>
      <w:r w:rsidRPr="00C03231">
        <w:rPr>
          <w:color w:val="000000"/>
          <w:sz w:val="28"/>
          <w:szCs w:val="28"/>
        </w:rPr>
        <w:t xml:space="preserve"> в учебной практике </w:t>
      </w:r>
      <w:proofErr w:type="spellStart"/>
      <w:r w:rsidRPr="00C03231">
        <w:rPr>
          <w:color w:val="000000"/>
          <w:sz w:val="28"/>
          <w:szCs w:val="28"/>
        </w:rPr>
        <w:t>видеометоду</w:t>
      </w:r>
      <w:proofErr w:type="spellEnd"/>
      <w:r w:rsidRPr="00C03231">
        <w:rPr>
          <w:color w:val="000000"/>
          <w:sz w:val="28"/>
          <w:szCs w:val="28"/>
        </w:rPr>
        <w:t xml:space="preserve"> - демонстрация материала с помощью фильмоскопов, </w:t>
      </w:r>
      <w:proofErr w:type="spellStart"/>
      <w:r w:rsidRPr="00C03231">
        <w:rPr>
          <w:color w:val="000000"/>
          <w:sz w:val="28"/>
          <w:szCs w:val="28"/>
        </w:rPr>
        <w:t>кодоскопов</w:t>
      </w:r>
      <w:proofErr w:type="spellEnd"/>
      <w:r w:rsidRPr="00C03231">
        <w:rPr>
          <w:color w:val="000000"/>
          <w:sz w:val="28"/>
          <w:szCs w:val="28"/>
        </w:rPr>
        <w:t xml:space="preserve">, диапроекторов, киноаппаратов, телевизоров, видеомагнитофонов, компьютеров и </w:t>
      </w:r>
      <w:proofErr w:type="spellStart"/>
      <w:r w:rsidRPr="00C03231">
        <w:rPr>
          <w:color w:val="000000"/>
          <w:sz w:val="28"/>
          <w:szCs w:val="28"/>
        </w:rPr>
        <w:t>т.п</w:t>
      </w:r>
      <w:proofErr w:type="spellEnd"/>
      <w:r w:rsidRPr="00C03231">
        <w:rPr>
          <w:color w:val="000000"/>
          <w:sz w:val="28"/>
          <w:szCs w:val="28"/>
        </w:rPr>
        <w:t xml:space="preserve">... </w:t>
      </w:r>
      <w:proofErr w:type="spellStart"/>
      <w:r w:rsidRPr="00C03231">
        <w:rPr>
          <w:color w:val="000000"/>
          <w:sz w:val="28"/>
          <w:szCs w:val="28"/>
        </w:rPr>
        <w:t>Видеометод</w:t>
      </w:r>
      <w:proofErr w:type="spellEnd"/>
      <w:r w:rsidRPr="00C03231">
        <w:rPr>
          <w:color w:val="000000"/>
          <w:sz w:val="28"/>
          <w:szCs w:val="28"/>
        </w:rPr>
        <w:t xml:space="preserve"> является одним из мощных источников воздействия на сознание и подсознание человека.</w:t>
      </w:r>
    </w:p>
    <w:p w:rsidR="008A47F4" w:rsidRPr="00C03231" w:rsidRDefault="008A47F4" w:rsidP="00A85BDD">
      <w:pPr>
        <w:pStyle w:val="a3"/>
        <w:shd w:val="clear" w:color="auto" w:fill="FFFFFF"/>
        <w:spacing w:before="0" w:beforeAutospacing="0" w:after="0" w:afterAutospacing="0" w:line="285" w:lineRule="atLeast"/>
        <w:ind w:left="-851" w:firstLine="851"/>
        <w:jc w:val="both"/>
        <w:rPr>
          <w:color w:val="000000"/>
          <w:sz w:val="28"/>
          <w:szCs w:val="28"/>
        </w:rPr>
      </w:pPr>
      <w:r w:rsidRPr="00C03231">
        <w:rPr>
          <w:color w:val="000000"/>
          <w:sz w:val="28"/>
          <w:szCs w:val="28"/>
        </w:rPr>
        <w:t>Использование наглядных методов требует учитывать особенности школьников с нарушенным слухом (меньший объем восприятия, его замедленный темп, неточности и др.) и применять доступные схемы, таблицы, приближенные к жизни, реалистические иллюстрации, при этом необходимо предварительно информировать ребенка о тематике, содержании и задачах просмотра,</w:t>
      </w:r>
      <w:r w:rsidR="00A85BDD">
        <w:rPr>
          <w:color w:val="000000"/>
          <w:sz w:val="28"/>
          <w:szCs w:val="28"/>
        </w:rPr>
        <w:t xml:space="preserve"> </w:t>
      </w:r>
      <w:r w:rsidRPr="00C03231">
        <w:rPr>
          <w:color w:val="000000"/>
          <w:sz w:val="28"/>
          <w:szCs w:val="28"/>
        </w:rPr>
        <w:t>строго дозировать и структурировать предлагаемый материал.</w:t>
      </w:r>
    </w:p>
    <w:p w:rsidR="008A47F4" w:rsidRPr="00C03231" w:rsidRDefault="008A47F4" w:rsidP="00A85BDD">
      <w:pPr>
        <w:pStyle w:val="a3"/>
        <w:shd w:val="clear" w:color="auto" w:fill="FFFFFF"/>
        <w:spacing w:before="0" w:beforeAutospacing="0" w:after="0" w:afterAutospacing="0" w:line="285" w:lineRule="atLeast"/>
        <w:ind w:left="-851" w:firstLine="851"/>
        <w:jc w:val="both"/>
        <w:rPr>
          <w:color w:val="000000"/>
          <w:sz w:val="28"/>
          <w:szCs w:val="28"/>
        </w:rPr>
      </w:pPr>
      <w:r w:rsidRPr="00C03231">
        <w:rPr>
          <w:color w:val="000000"/>
          <w:sz w:val="28"/>
          <w:szCs w:val="28"/>
        </w:rPr>
        <w:t xml:space="preserve">При демонстрации учебного фильма, если отсутствуют субтитры, учитель должен позаботиться о том, чтобы глухому/слабослышащему ребенку на </w:t>
      </w:r>
      <w:proofErr w:type="spellStart"/>
      <w:r w:rsidRPr="00C03231">
        <w:rPr>
          <w:color w:val="000000"/>
          <w:sz w:val="28"/>
          <w:szCs w:val="28"/>
        </w:rPr>
        <w:t>слухо-зрительной</w:t>
      </w:r>
      <w:proofErr w:type="spellEnd"/>
      <w:r w:rsidRPr="00C03231">
        <w:rPr>
          <w:color w:val="000000"/>
          <w:sz w:val="28"/>
          <w:szCs w:val="28"/>
        </w:rPr>
        <w:t xml:space="preserve"> основе воспроизводили звучащее на экране речевое сопровождение</w:t>
      </w:r>
      <w:r w:rsidR="00A85BDD">
        <w:rPr>
          <w:color w:val="000000"/>
          <w:sz w:val="28"/>
          <w:szCs w:val="28"/>
        </w:rPr>
        <w:t xml:space="preserve"> </w:t>
      </w:r>
      <w:r w:rsidRPr="00C03231">
        <w:rPr>
          <w:color w:val="000000"/>
          <w:sz w:val="28"/>
          <w:szCs w:val="28"/>
        </w:rPr>
        <w:t xml:space="preserve">или необходимо предоставить </w:t>
      </w:r>
      <w:proofErr w:type="spellStart"/>
      <w:r w:rsidRPr="00C03231">
        <w:rPr>
          <w:color w:val="000000"/>
          <w:sz w:val="28"/>
          <w:szCs w:val="28"/>
        </w:rPr>
        <w:t>покадровую</w:t>
      </w:r>
      <w:proofErr w:type="spellEnd"/>
      <w:r w:rsidRPr="00C03231">
        <w:rPr>
          <w:color w:val="000000"/>
          <w:sz w:val="28"/>
          <w:szCs w:val="28"/>
        </w:rPr>
        <w:t xml:space="preserve"> письменную аннотацию.</w:t>
      </w:r>
    </w:p>
    <w:p w:rsidR="008A47F4" w:rsidRPr="00C03231" w:rsidRDefault="008A47F4" w:rsidP="00A85BDD">
      <w:pPr>
        <w:pStyle w:val="a3"/>
        <w:shd w:val="clear" w:color="auto" w:fill="FFFFFF"/>
        <w:spacing w:before="0" w:beforeAutospacing="0" w:after="0" w:afterAutospacing="0" w:line="285" w:lineRule="atLeast"/>
        <w:ind w:left="-851" w:firstLine="851"/>
        <w:jc w:val="both"/>
        <w:rPr>
          <w:color w:val="000000"/>
          <w:sz w:val="28"/>
          <w:szCs w:val="28"/>
        </w:rPr>
      </w:pPr>
      <w:r w:rsidRPr="00C03231">
        <w:rPr>
          <w:color w:val="000000"/>
          <w:sz w:val="28"/>
          <w:szCs w:val="28"/>
        </w:rPr>
        <w:t>Практические методы обучения (метод упражнений, лабораторные и практические работы, игра и др.) также широко используются в процессе обучения детей с нарушениями слуха для расширения их возможностей познания действительности, формирования предметных и универсальных компетенций.</w:t>
      </w:r>
    </w:p>
    <w:p w:rsidR="008A47F4" w:rsidRPr="00C03231" w:rsidRDefault="008A47F4" w:rsidP="00A85BDD">
      <w:pPr>
        <w:pStyle w:val="a3"/>
        <w:shd w:val="clear" w:color="auto" w:fill="FFFFFF"/>
        <w:spacing w:before="0" w:beforeAutospacing="0" w:after="0" w:afterAutospacing="0" w:line="285" w:lineRule="atLeast"/>
        <w:ind w:left="-851" w:firstLine="851"/>
        <w:jc w:val="both"/>
        <w:rPr>
          <w:color w:val="000000"/>
          <w:sz w:val="28"/>
          <w:szCs w:val="28"/>
        </w:rPr>
      </w:pPr>
      <w:r w:rsidRPr="00C03231">
        <w:rPr>
          <w:color w:val="000000"/>
          <w:sz w:val="28"/>
          <w:szCs w:val="28"/>
        </w:rPr>
        <w:t>Словесные методы обучения (рассказ, беседа, объяснение и др.) имеют наибольшую специфику в процессе обучения детей с нарушениями слуха и на первых этапах обязательно сочетаются с наглядными и практическими методами.</w:t>
      </w:r>
    </w:p>
    <w:p w:rsidR="008A47F4" w:rsidRPr="00C03231" w:rsidRDefault="008A47F4" w:rsidP="00A85BDD">
      <w:pPr>
        <w:pStyle w:val="a3"/>
        <w:shd w:val="clear" w:color="auto" w:fill="FFFFFF"/>
        <w:spacing w:before="0" w:beforeAutospacing="0" w:after="0" w:afterAutospacing="0" w:line="285" w:lineRule="atLeast"/>
        <w:ind w:left="-851" w:firstLine="851"/>
        <w:jc w:val="both"/>
        <w:rPr>
          <w:color w:val="000000"/>
          <w:sz w:val="28"/>
          <w:szCs w:val="28"/>
        </w:rPr>
      </w:pPr>
      <w:r w:rsidRPr="00C03231">
        <w:rPr>
          <w:color w:val="000000"/>
          <w:sz w:val="28"/>
          <w:szCs w:val="28"/>
        </w:rPr>
        <w:t>Представленные рекомендации позволяют организовать деятельность учителя по прогнозированию и преодолению трудностей ребенка с нарушенным слухом на уроке.</w:t>
      </w:r>
    </w:p>
    <w:p w:rsidR="008A47F4" w:rsidRPr="00C03231" w:rsidRDefault="008A47F4" w:rsidP="00A85BDD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85" w:lineRule="atLeast"/>
        <w:ind w:left="-851" w:firstLine="851"/>
        <w:jc w:val="both"/>
        <w:rPr>
          <w:color w:val="000000"/>
          <w:sz w:val="28"/>
          <w:szCs w:val="28"/>
        </w:rPr>
      </w:pPr>
      <w:r w:rsidRPr="00C03231">
        <w:rPr>
          <w:color w:val="000000"/>
          <w:sz w:val="28"/>
          <w:szCs w:val="28"/>
        </w:rPr>
        <w:t>В связи с тем, что темп работы детей с нарушениями слуха замедлен, давать больше времени для выполнения заданий, особенно письменных.</w:t>
      </w:r>
    </w:p>
    <w:p w:rsidR="008A47F4" w:rsidRPr="00C03231" w:rsidRDefault="008A47F4" w:rsidP="00A85BDD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85" w:lineRule="atLeast"/>
        <w:ind w:left="-851" w:firstLine="851"/>
        <w:jc w:val="both"/>
        <w:rPr>
          <w:color w:val="000000"/>
          <w:sz w:val="28"/>
          <w:szCs w:val="28"/>
        </w:rPr>
      </w:pPr>
      <w:r w:rsidRPr="00C03231">
        <w:rPr>
          <w:color w:val="000000"/>
          <w:sz w:val="28"/>
          <w:szCs w:val="28"/>
        </w:rPr>
        <w:t>В любой ситуации обучения подавать информацию таким образом, чтобы ребенок мог ее воспринимать обязательно с использованием своего зрения.</w:t>
      </w:r>
    </w:p>
    <w:p w:rsidR="008A47F4" w:rsidRPr="00C03231" w:rsidRDefault="008A47F4" w:rsidP="00A85BDD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85" w:lineRule="atLeast"/>
        <w:ind w:left="-851" w:firstLine="851"/>
        <w:jc w:val="both"/>
        <w:rPr>
          <w:color w:val="000000"/>
          <w:sz w:val="28"/>
          <w:szCs w:val="28"/>
        </w:rPr>
      </w:pPr>
      <w:r w:rsidRPr="00C03231">
        <w:rPr>
          <w:color w:val="000000"/>
          <w:sz w:val="28"/>
          <w:szCs w:val="28"/>
        </w:rPr>
        <w:t>Каждая ситуация должна быть ситуацией общения в контексте осуществления какого-то общего дела, действия. Поэтому каждое новое слово, чтобы включиться в активную речь детей, должно мотивироваться конкретной ситуацией дела, общей со сверстниками работой.</w:t>
      </w:r>
    </w:p>
    <w:p w:rsidR="008A47F4" w:rsidRPr="00C03231" w:rsidRDefault="008A47F4" w:rsidP="00A85BDD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85" w:lineRule="atLeast"/>
        <w:ind w:left="-851" w:firstLine="851"/>
        <w:jc w:val="both"/>
        <w:rPr>
          <w:color w:val="000000"/>
          <w:sz w:val="28"/>
          <w:szCs w:val="28"/>
        </w:rPr>
      </w:pPr>
      <w:r w:rsidRPr="00C03231">
        <w:rPr>
          <w:color w:val="000000"/>
          <w:sz w:val="28"/>
          <w:szCs w:val="28"/>
        </w:rPr>
        <w:t>В любой ситуации отдавать приоритет самостоятельному выполнению заданий.</w:t>
      </w:r>
    </w:p>
    <w:p w:rsidR="008A47F4" w:rsidRPr="00C03231" w:rsidRDefault="008A47F4" w:rsidP="00A85BDD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85" w:lineRule="atLeast"/>
        <w:ind w:left="-851" w:firstLine="851"/>
        <w:jc w:val="both"/>
        <w:rPr>
          <w:color w:val="000000"/>
          <w:sz w:val="28"/>
          <w:szCs w:val="28"/>
        </w:rPr>
      </w:pPr>
      <w:r w:rsidRPr="00C03231">
        <w:rPr>
          <w:color w:val="000000"/>
          <w:sz w:val="28"/>
          <w:szCs w:val="28"/>
        </w:rPr>
        <w:t>В любой ситуации включать детей в диалог, обсуждать по поводу результатов и процесса их достижения.</w:t>
      </w:r>
    </w:p>
    <w:p w:rsidR="008A47F4" w:rsidRPr="00C03231" w:rsidRDefault="008A47F4" w:rsidP="00A85BDD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85" w:lineRule="atLeast"/>
        <w:ind w:left="-851" w:firstLine="851"/>
        <w:jc w:val="both"/>
        <w:rPr>
          <w:color w:val="000000"/>
          <w:sz w:val="28"/>
          <w:szCs w:val="28"/>
        </w:rPr>
      </w:pPr>
      <w:r w:rsidRPr="00C03231">
        <w:rPr>
          <w:color w:val="000000"/>
          <w:sz w:val="28"/>
          <w:szCs w:val="28"/>
        </w:rPr>
        <w:lastRenderedPageBreak/>
        <w:t>При смене видов деятельности или задания убедится, что ребенок Вас понял. Не допускать повышенного уровня шума в классе, включать в учебный процесс «минуты молчания», которые являются своеобразным отдыхом для слуха и будут полезны всем учащимся класса.</w:t>
      </w:r>
    </w:p>
    <w:p w:rsidR="008A47F4" w:rsidRPr="00C03231" w:rsidRDefault="008A47F4" w:rsidP="00A85BDD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85" w:lineRule="atLeast"/>
        <w:ind w:left="-851" w:firstLine="851"/>
        <w:jc w:val="both"/>
        <w:rPr>
          <w:color w:val="000000"/>
          <w:sz w:val="28"/>
          <w:szCs w:val="28"/>
        </w:rPr>
      </w:pPr>
      <w:r w:rsidRPr="00C03231">
        <w:rPr>
          <w:color w:val="000000"/>
          <w:sz w:val="28"/>
          <w:szCs w:val="28"/>
        </w:rPr>
        <w:t>Повторять основные положения предлагаемого материала несколько раз, при этом просить ребенка с нарушенным слухом/всех учащихся повторять за учителем.</w:t>
      </w:r>
    </w:p>
    <w:p w:rsidR="008A47F4" w:rsidRPr="00C03231" w:rsidRDefault="008A47F4" w:rsidP="00A85BDD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85" w:lineRule="atLeast"/>
        <w:ind w:left="-851" w:firstLine="851"/>
        <w:jc w:val="both"/>
        <w:rPr>
          <w:color w:val="000000"/>
          <w:sz w:val="28"/>
          <w:szCs w:val="28"/>
        </w:rPr>
      </w:pPr>
      <w:r w:rsidRPr="00C03231">
        <w:rPr>
          <w:color w:val="000000"/>
          <w:sz w:val="28"/>
          <w:szCs w:val="28"/>
        </w:rPr>
        <w:t>Ставить вопросы четко, кратко, чтобы дети могли осознать их, вдуматься в содержание. Не торопить их с ответом, дать время на обдумывание.</w:t>
      </w:r>
    </w:p>
    <w:p w:rsidR="008A47F4" w:rsidRPr="00C03231" w:rsidRDefault="008A47F4" w:rsidP="00A85BDD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85" w:lineRule="atLeast"/>
        <w:ind w:left="-851" w:firstLine="851"/>
        <w:jc w:val="both"/>
        <w:rPr>
          <w:color w:val="000000"/>
          <w:sz w:val="28"/>
          <w:szCs w:val="28"/>
        </w:rPr>
      </w:pPr>
      <w:r w:rsidRPr="00C03231">
        <w:rPr>
          <w:color w:val="000000"/>
          <w:sz w:val="28"/>
          <w:szCs w:val="28"/>
        </w:rPr>
        <w:t>Во время беседы или урока использовать способы оперативной помощи ребенку с нарушением слуха: повторять фразу, написать ключевое или непонятое слово; написать всю фразу.</w:t>
      </w:r>
    </w:p>
    <w:p w:rsidR="008A47F4" w:rsidRPr="00C03231" w:rsidRDefault="008A47F4" w:rsidP="00A85BDD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85" w:lineRule="atLeast"/>
        <w:ind w:left="-851" w:firstLine="851"/>
        <w:jc w:val="both"/>
        <w:rPr>
          <w:color w:val="000000"/>
          <w:sz w:val="28"/>
          <w:szCs w:val="28"/>
        </w:rPr>
      </w:pPr>
      <w:r w:rsidRPr="00C03231">
        <w:rPr>
          <w:color w:val="000000"/>
          <w:sz w:val="28"/>
          <w:szCs w:val="28"/>
        </w:rPr>
        <w:t>Использовать по максимуму площадь доски. Выносить часть учебного материала/новый словарь на школьную доску. Ребенку с нарушением слуха легче один раз увидеть, чем сто раз услышать. Использовать как можно шире иллюстративный материал.</w:t>
      </w:r>
    </w:p>
    <w:p w:rsidR="008A47F4" w:rsidRPr="00C03231" w:rsidRDefault="008A47F4" w:rsidP="00A85BDD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85" w:lineRule="atLeast"/>
        <w:ind w:left="-851" w:firstLine="851"/>
        <w:jc w:val="both"/>
        <w:rPr>
          <w:color w:val="000000"/>
          <w:sz w:val="28"/>
          <w:szCs w:val="28"/>
        </w:rPr>
      </w:pPr>
      <w:r w:rsidRPr="00C03231">
        <w:rPr>
          <w:color w:val="000000"/>
          <w:sz w:val="28"/>
          <w:szCs w:val="28"/>
        </w:rPr>
        <w:t xml:space="preserve">Ребенок с нарушением слуха обязательно должен иметь возможность поворачиваться к </w:t>
      </w:r>
      <w:proofErr w:type="gramStart"/>
      <w:r w:rsidRPr="00C03231">
        <w:rPr>
          <w:color w:val="000000"/>
          <w:sz w:val="28"/>
          <w:szCs w:val="28"/>
        </w:rPr>
        <w:t>говорящему</w:t>
      </w:r>
      <w:proofErr w:type="gramEnd"/>
      <w:r w:rsidRPr="00C03231">
        <w:rPr>
          <w:color w:val="000000"/>
          <w:sz w:val="28"/>
          <w:szCs w:val="28"/>
        </w:rPr>
        <w:t>, это не нарушение дисциплины, а необходимость (зрительная поддержка восприятия звуковой информации).</w:t>
      </w:r>
    </w:p>
    <w:p w:rsidR="008A47F4" w:rsidRPr="00C03231" w:rsidRDefault="008A47F4" w:rsidP="00A85BDD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85" w:lineRule="atLeast"/>
        <w:ind w:left="-851" w:firstLine="851"/>
        <w:jc w:val="both"/>
        <w:rPr>
          <w:color w:val="000000"/>
          <w:sz w:val="28"/>
          <w:szCs w:val="28"/>
        </w:rPr>
      </w:pPr>
      <w:r w:rsidRPr="00C03231">
        <w:rPr>
          <w:color w:val="000000"/>
          <w:sz w:val="28"/>
          <w:szCs w:val="28"/>
        </w:rPr>
        <w:t>Если отвечают одноклассники или беседа на уроке ведется в режиме диалога/</w:t>
      </w:r>
      <w:proofErr w:type="spellStart"/>
      <w:r w:rsidRPr="00C03231">
        <w:rPr>
          <w:color w:val="000000"/>
          <w:sz w:val="28"/>
          <w:szCs w:val="28"/>
        </w:rPr>
        <w:t>полилога</w:t>
      </w:r>
      <w:proofErr w:type="spellEnd"/>
      <w:r w:rsidRPr="00C03231">
        <w:rPr>
          <w:color w:val="000000"/>
          <w:sz w:val="28"/>
          <w:szCs w:val="28"/>
        </w:rPr>
        <w:t xml:space="preserve">, обращать внимание глухого/слабослышащего учащегося на </w:t>
      </w:r>
      <w:proofErr w:type="gramStart"/>
      <w:r w:rsidRPr="00C03231">
        <w:rPr>
          <w:color w:val="000000"/>
          <w:sz w:val="28"/>
          <w:szCs w:val="28"/>
        </w:rPr>
        <w:t>говорящих</w:t>
      </w:r>
      <w:proofErr w:type="gramEnd"/>
      <w:r w:rsidRPr="00C03231">
        <w:rPr>
          <w:color w:val="000000"/>
          <w:sz w:val="28"/>
          <w:szCs w:val="28"/>
        </w:rPr>
        <w:t xml:space="preserve"> (установка постоянно поворачиваться к ним лицом) – это оптимальные условия восприятия речи (слуховое и </w:t>
      </w:r>
      <w:proofErr w:type="spellStart"/>
      <w:r w:rsidRPr="00C03231">
        <w:rPr>
          <w:color w:val="000000"/>
          <w:sz w:val="28"/>
          <w:szCs w:val="28"/>
        </w:rPr>
        <w:t>слухо-зрительное</w:t>
      </w:r>
      <w:proofErr w:type="spellEnd"/>
      <w:r w:rsidRPr="00C03231">
        <w:rPr>
          <w:color w:val="000000"/>
          <w:sz w:val="28"/>
          <w:szCs w:val="28"/>
        </w:rPr>
        <w:t xml:space="preserve"> восприятие).</w:t>
      </w:r>
    </w:p>
    <w:p w:rsidR="008A47F4" w:rsidRPr="00C03231" w:rsidRDefault="008A47F4" w:rsidP="00A85BDD">
      <w:pPr>
        <w:pStyle w:val="a3"/>
        <w:shd w:val="clear" w:color="auto" w:fill="FFFFFF"/>
        <w:spacing w:before="0" w:beforeAutospacing="0" w:after="0" w:afterAutospacing="0" w:line="285" w:lineRule="atLeast"/>
        <w:ind w:left="-851" w:firstLine="851"/>
        <w:jc w:val="both"/>
        <w:rPr>
          <w:color w:val="000000"/>
          <w:sz w:val="28"/>
          <w:szCs w:val="28"/>
        </w:rPr>
      </w:pPr>
      <w:r w:rsidRPr="00C03231">
        <w:rPr>
          <w:color w:val="000000"/>
          <w:sz w:val="28"/>
          <w:szCs w:val="28"/>
        </w:rPr>
        <w:t>Формы организации обучения и воспитания детей с нарушенным слухом также являются значимой составляющей в условиях инклюзии.</w:t>
      </w:r>
    </w:p>
    <w:p w:rsidR="008A47F4" w:rsidRPr="00C03231" w:rsidRDefault="008A47F4" w:rsidP="00A85BDD">
      <w:pPr>
        <w:pStyle w:val="a3"/>
        <w:shd w:val="clear" w:color="auto" w:fill="FFFFFF"/>
        <w:spacing w:before="0" w:beforeAutospacing="0" w:after="0" w:afterAutospacing="0" w:line="285" w:lineRule="atLeast"/>
        <w:ind w:left="-851" w:firstLine="851"/>
        <w:jc w:val="both"/>
        <w:rPr>
          <w:color w:val="000000"/>
          <w:sz w:val="28"/>
          <w:szCs w:val="28"/>
        </w:rPr>
      </w:pPr>
      <w:r w:rsidRPr="00C03231">
        <w:rPr>
          <w:color w:val="000000"/>
          <w:sz w:val="28"/>
          <w:szCs w:val="28"/>
        </w:rPr>
        <w:t>В рамках сложившейся в школе традиционной классно-урочной системы можно рекомендовать более активное использование таких форм работы с детьми, имеющими нарушения слуха, как групповые, подгрупповые, работа в парах и индивидуальные занятия.</w:t>
      </w:r>
    </w:p>
    <w:p w:rsidR="008A47F4" w:rsidRPr="00C03231" w:rsidRDefault="008A47F4" w:rsidP="00A85BDD">
      <w:pPr>
        <w:pStyle w:val="a3"/>
        <w:shd w:val="clear" w:color="auto" w:fill="FFFFFF"/>
        <w:spacing w:before="0" w:beforeAutospacing="0" w:after="0" w:afterAutospacing="0" w:line="285" w:lineRule="atLeast"/>
        <w:ind w:left="-851" w:firstLine="851"/>
        <w:jc w:val="both"/>
        <w:rPr>
          <w:color w:val="000000"/>
          <w:sz w:val="28"/>
          <w:szCs w:val="28"/>
        </w:rPr>
      </w:pPr>
      <w:r w:rsidRPr="00C03231">
        <w:rPr>
          <w:color w:val="000000"/>
          <w:sz w:val="28"/>
          <w:szCs w:val="28"/>
        </w:rPr>
        <w:t>Безусловным расширением возможностей глухого/слабослышащего ребенка будет использование нестандартных уроков в форме деловых/ролевых</w:t>
      </w:r>
    </w:p>
    <w:p w:rsidR="008A47F4" w:rsidRPr="00C03231" w:rsidRDefault="008A47F4" w:rsidP="00A85BDD">
      <w:pPr>
        <w:pStyle w:val="a3"/>
        <w:shd w:val="clear" w:color="auto" w:fill="FFFFFF"/>
        <w:spacing w:before="0" w:beforeAutospacing="0" w:after="0" w:afterAutospacing="0" w:line="285" w:lineRule="atLeast"/>
        <w:ind w:left="-851" w:firstLine="851"/>
        <w:jc w:val="both"/>
        <w:rPr>
          <w:color w:val="000000"/>
          <w:sz w:val="28"/>
          <w:szCs w:val="28"/>
        </w:rPr>
      </w:pPr>
      <w:r w:rsidRPr="00C03231">
        <w:rPr>
          <w:color w:val="000000"/>
          <w:sz w:val="28"/>
          <w:szCs w:val="28"/>
        </w:rPr>
        <w:t>игр, пресс-конференций, урока - КВН, урока-конкурса, урока-концерта,</w:t>
      </w:r>
    </w:p>
    <w:p w:rsidR="008A47F4" w:rsidRPr="00C03231" w:rsidRDefault="008A47F4" w:rsidP="00A85BDD">
      <w:pPr>
        <w:pStyle w:val="a3"/>
        <w:shd w:val="clear" w:color="auto" w:fill="FFFFFF"/>
        <w:spacing w:before="0" w:beforeAutospacing="0" w:after="0" w:afterAutospacing="0" w:line="285" w:lineRule="atLeast"/>
        <w:ind w:left="-851" w:firstLine="851"/>
        <w:jc w:val="both"/>
        <w:rPr>
          <w:color w:val="000000"/>
          <w:sz w:val="28"/>
          <w:szCs w:val="28"/>
        </w:rPr>
      </w:pPr>
      <w:r w:rsidRPr="00C03231">
        <w:rPr>
          <w:color w:val="000000"/>
          <w:sz w:val="28"/>
          <w:szCs w:val="28"/>
        </w:rPr>
        <w:t>интегрированного урока и учебно-практического занятия. Огромный потенциал имеет самостоятельная работа ребенка с нарушенным слухом над исследовательскими или творческими проектами (под руководством учителя) и их защита.</w:t>
      </w:r>
    </w:p>
    <w:p w:rsidR="008A47F4" w:rsidRPr="00C03231" w:rsidRDefault="008A47F4" w:rsidP="00A85BDD">
      <w:pPr>
        <w:pStyle w:val="a3"/>
        <w:shd w:val="clear" w:color="auto" w:fill="FFFFFF"/>
        <w:spacing w:before="0" w:beforeAutospacing="0" w:after="0" w:afterAutospacing="0" w:line="285" w:lineRule="atLeast"/>
        <w:ind w:left="-851" w:firstLine="851"/>
        <w:jc w:val="center"/>
        <w:rPr>
          <w:color w:val="000000"/>
          <w:sz w:val="28"/>
          <w:szCs w:val="28"/>
        </w:rPr>
      </w:pPr>
      <w:r w:rsidRPr="00C03231">
        <w:rPr>
          <w:color w:val="000000"/>
          <w:sz w:val="28"/>
          <w:szCs w:val="28"/>
        </w:rPr>
        <w:br/>
      </w:r>
    </w:p>
    <w:p w:rsidR="008A47F4" w:rsidRPr="00C03231" w:rsidRDefault="008A47F4" w:rsidP="00C03231">
      <w:pPr>
        <w:pStyle w:val="a3"/>
        <w:shd w:val="clear" w:color="auto" w:fill="FFFFFF"/>
        <w:spacing w:before="0" w:beforeAutospacing="0" w:after="0" w:afterAutospacing="0"/>
        <w:ind w:left="-851" w:firstLine="851"/>
        <w:rPr>
          <w:color w:val="000000"/>
          <w:sz w:val="28"/>
          <w:szCs w:val="28"/>
        </w:rPr>
      </w:pPr>
      <w:r w:rsidRPr="00C03231">
        <w:rPr>
          <w:color w:val="000000"/>
          <w:sz w:val="28"/>
          <w:szCs w:val="28"/>
        </w:rPr>
        <w:br/>
      </w:r>
    </w:p>
    <w:p w:rsidR="008A47F4" w:rsidRPr="00C03231" w:rsidRDefault="008A47F4" w:rsidP="00C03231">
      <w:pPr>
        <w:pStyle w:val="a3"/>
        <w:shd w:val="clear" w:color="auto" w:fill="FFFFFF"/>
        <w:spacing w:before="0" w:beforeAutospacing="0" w:after="0" w:afterAutospacing="0"/>
        <w:ind w:left="-851" w:firstLine="851"/>
        <w:rPr>
          <w:color w:val="000000"/>
          <w:sz w:val="28"/>
          <w:szCs w:val="28"/>
        </w:rPr>
      </w:pPr>
    </w:p>
    <w:p w:rsidR="008A47F4" w:rsidRDefault="00737D62" w:rsidP="00C03231">
      <w:pPr>
        <w:ind w:left="-851"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737D62" w:rsidRDefault="00737D62" w:rsidP="00C03231">
      <w:pPr>
        <w:ind w:left="-851" w:firstLine="851"/>
        <w:rPr>
          <w:rFonts w:ascii="Times New Roman" w:hAnsi="Times New Roman" w:cs="Times New Roman"/>
          <w:sz w:val="28"/>
          <w:szCs w:val="28"/>
        </w:rPr>
      </w:pPr>
    </w:p>
    <w:p w:rsidR="00737D62" w:rsidRDefault="00737D62" w:rsidP="00C03231">
      <w:pPr>
        <w:ind w:left="-851" w:firstLine="851"/>
        <w:rPr>
          <w:rFonts w:ascii="Times New Roman" w:hAnsi="Times New Roman" w:cs="Times New Roman"/>
          <w:sz w:val="28"/>
          <w:szCs w:val="28"/>
        </w:rPr>
      </w:pPr>
    </w:p>
    <w:p w:rsidR="00737D62" w:rsidRDefault="00737D62" w:rsidP="00C03231">
      <w:pPr>
        <w:ind w:left="-851" w:firstLine="851"/>
        <w:rPr>
          <w:rFonts w:ascii="Times New Roman" w:hAnsi="Times New Roman" w:cs="Times New Roman"/>
          <w:sz w:val="28"/>
          <w:szCs w:val="28"/>
        </w:rPr>
      </w:pPr>
    </w:p>
    <w:p w:rsidR="00737D62" w:rsidRDefault="00737D62" w:rsidP="00737D62">
      <w:pPr>
        <w:ind w:left="-851"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ГБОУ АО «</w:t>
      </w:r>
      <w:proofErr w:type="gramStart"/>
      <w:r>
        <w:rPr>
          <w:rFonts w:ascii="Times New Roman" w:hAnsi="Times New Roman" w:cs="Times New Roman"/>
          <w:sz w:val="28"/>
          <w:szCs w:val="28"/>
        </w:rPr>
        <w:t>Вычегодская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СКОШИ»</w:t>
      </w:r>
    </w:p>
    <w:p w:rsidR="00737D62" w:rsidRDefault="00737D62" w:rsidP="00737D62">
      <w:pPr>
        <w:ind w:left="-851"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737D62" w:rsidRDefault="00737D62" w:rsidP="00737D62">
      <w:pPr>
        <w:ind w:left="-851"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737D62" w:rsidRDefault="00737D62" w:rsidP="00737D62">
      <w:pPr>
        <w:ind w:left="-851"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737D62" w:rsidRDefault="00737D62" w:rsidP="00737D62">
      <w:pPr>
        <w:ind w:left="-851"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737D62" w:rsidRDefault="00737D62" w:rsidP="00737D62">
      <w:pPr>
        <w:ind w:left="-851"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737D62" w:rsidRDefault="00737D62" w:rsidP="00737D62">
      <w:pPr>
        <w:ind w:left="-851"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737D62" w:rsidRDefault="00737D62" w:rsidP="00737D62">
      <w:pPr>
        <w:ind w:left="-851"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737D62" w:rsidRDefault="00737D62" w:rsidP="00737D62">
      <w:pPr>
        <w:ind w:left="-851"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737D62" w:rsidRDefault="00737D62" w:rsidP="00737D62">
      <w:pPr>
        <w:ind w:left="-851"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737D62" w:rsidRPr="00737D62" w:rsidRDefault="00737D62" w:rsidP="00737D62">
      <w:pPr>
        <w:ind w:left="-851" w:firstLine="851"/>
        <w:jc w:val="center"/>
        <w:rPr>
          <w:rFonts w:ascii="Times New Roman" w:hAnsi="Times New Roman" w:cs="Times New Roman"/>
          <w:sz w:val="48"/>
          <w:szCs w:val="48"/>
        </w:rPr>
      </w:pPr>
      <w:r w:rsidRPr="00737D62">
        <w:rPr>
          <w:rFonts w:ascii="Times New Roman" w:hAnsi="Times New Roman" w:cs="Times New Roman"/>
          <w:sz w:val="48"/>
          <w:szCs w:val="48"/>
        </w:rPr>
        <w:t>Доклад на МО на тему:</w:t>
      </w:r>
    </w:p>
    <w:p w:rsidR="00737D62" w:rsidRDefault="00737D62" w:rsidP="00737D62">
      <w:pPr>
        <w:spacing w:after="0"/>
        <w:ind w:left="-851" w:firstLine="851"/>
        <w:jc w:val="both"/>
        <w:rPr>
          <w:rFonts w:ascii="Times New Roman" w:hAnsi="Times New Roman" w:cs="Times New Roman"/>
          <w:b/>
          <w:color w:val="333333"/>
          <w:sz w:val="48"/>
          <w:szCs w:val="48"/>
          <w:shd w:val="clear" w:color="auto" w:fill="F6F6F6"/>
        </w:rPr>
      </w:pPr>
      <w:r w:rsidRPr="00737D62">
        <w:rPr>
          <w:rFonts w:ascii="Times New Roman" w:hAnsi="Times New Roman" w:cs="Times New Roman"/>
          <w:b/>
          <w:color w:val="333333"/>
          <w:sz w:val="48"/>
          <w:szCs w:val="48"/>
          <w:shd w:val="clear" w:color="auto" w:fill="F6F6F6"/>
        </w:rPr>
        <w:t>Особенности обучения детей, имеющих сочетание двух первичных дефектов: глухоту и умственную отсталость.</w:t>
      </w:r>
    </w:p>
    <w:p w:rsidR="00737D62" w:rsidRPr="00737D62" w:rsidRDefault="00737D62" w:rsidP="00737D62">
      <w:pPr>
        <w:spacing w:after="0"/>
        <w:ind w:left="-851" w:firstLine="851"/>
        <w:jc w:val="right"/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</w:pPr>
      <w:r w:rsidRPr="00737D62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>Подготовила учитель 8 «в» класса Вершинина Н. В.</w:t>
      </w:r>
    </w:p>
    <w:p w:rsidR="00737D62" w:rsidRDefault="00737D62" w:rsidP="00737D62">
      <w:pPr>
        <w:ind w:left="-851"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EE290B" w:rsidRDefault="00EE290B" w:rsidP="00737D62">
      <w:pPr>
        <w:ind w:left="-851"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EE290B" w:rsidRDefault="00EE290B" w:rsidP="00737D62">
      <w:pPr>
        <w:ind w:left="-851"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EE290B" w:rsidRDefault="00EE290B" w:rsidP="00737D62">
      <w:pPr>
        <w:ind w:left="-851"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EE290B" w:rsidRDefault="00EE290B" w:rsidP="00737D62">
      <w:pPr>
        <w:ind w:left="-851"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EE290B" w:rsidRDefault="00EE290B" w:rsidP="00737D62">
      <w:pPr>
        <w:ind w:left="-851"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EE290B" w:rsidRDefault="00EE290B" w:rsidP="00737D62">
      <w:pPr>
        <w:ind w:left="-851"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EE290B" w:rsidRDefault="00EE290B" w:rsidP="00737D62">
      <w:pPr>
        <w:ind w:left="-851"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EE290B" w:rsidRDefault="00EE290B" w:rsidP="00737D62">
      <w:pPr>
        <w:ind w:left="-851"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EE290B" w:rsidRDefault="00EE290B" w:rsidP="00737D62">
      <w:pPr>
        <w:ind w:left="-851"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EE290B" w:rsidRDefault="00EE290B" w:rsidP="00737D62">
      <w:pPr>
        <w:ind w:left="-851"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EE290B" w:rsidRPr="00C03231" w:rsidRDefault="00EE290B" w:rsidP="00737D62">
      <w:pPr>
        <w:ind w:left="-851"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Вычегодский 2021г.</w:t>
      </w:r>
    </w:p>
    <w:sectPr w:rsidR="00EE290B" w:rsidRPr="00C03231" w:rsidSect="00C03231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C82468"/>
    <w:multiLevelType w:val="multilevel"/>
    <w:tmpl w:val="621C20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A6B2883"/>
    <w:multiLevelType w:val="multilevel"/>
    <w:tmpl w:val="D89450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DE26B92"/>
    <w:multiLevelType w:val="multilevel"/>
    <w:tmpl w:val="FDDA5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8A47F4"/>
    <w:rsid w:val="00157290"/>
    <w:rsid w:val="00737D62"/>
    <w:rsid w:val="00813A7A"/>
    <w:rsid w:val="008A47F4"/>
    <w:rsid w:val="00A85BDD"/>
    <w:rsid w:val="00AC6821"/>
    <w:rsid w:val="00C03231"/>
    <w:rsid w:val="00EE29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72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A47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A85BD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383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2090</Words>
  <Characters>11913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Alexx</dc:creator>
  <cp:lastModifiedBy>Alexx</cp:lastModifiedBy>
  <cp:revision>4</cp:revision>
  <cp:lastPrinted>2021-01-10T14:16:00Z</cp:lastPrinted>
  <dcterms:created xsi:type="dcterms:W3CDTF">2021-01-10T13:36:00Z</dcterms:created>
  <dcterms:modified xsi:type="dcterms:W3CDTF">2021-01-10T14:21:00Z</dcterms:modified>
</cp:coreProperties>
</file>