
<file path=[Content_Types].xml><?xml version="1.0" encoding="utf-8"?>
<Types xmlns="http://schemas.openxmlformats.org/package/2006/content-types">
  <Default Extension="xlsm" ContentType="application/vnd.ms-excel.sheet.macroEnabled.12"/>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94F" w:rsidRDefault="00E8494F" w:rsidP="00E8494F">
      <w:pPr>
        <w:shd w:val="clear" w:color="auto" w:fill="FFFFFF" w:themeFill="background1"/>
        <w:spacing w:after="0" w:line="240" w:lineRule="auto"/>
        <w:jc w:val="center"/>
        <w:rPr>
          <w:rFonts w:ascii="Times New Roman" w:eastAsia="Times New Roman" w:hAnsi="Times New Roman" w:cs="Times New Roman"/>
          <w:b/>
          <w:bCs/>
          <w:color w:val="000000" w:themeColor="text1"/>
          <w:sz w:val="28"/>
          <w:szCs w:val="28"/>
          <w:lang w:eastAsia="ru-RU"/>
        </w:rPr>
      </w:pPr>
      <w:bookmarkStart w:id="0" w:name="_GoBack"/>
      <w:bookmarkEnd w:id="0"/>
      <w:r w:rsidRPr="0457B1FD">
        <w:rPr>
          <w:rFonts w:ascii="Times New Roman" w:eastAsia="Times New Roman" w:hAnsi="Times New Roman" w:cs="Times New Roman"/>
          <w:b/>
          <w:bCs/>
          <w:color w:val="000000" w:themeColor="text1"/>
          <w:sz w:val="28"/>
          <w:szCs w:val="28"/>
          <w:lang w:eastAsia="ru-RU"/>
        </w:rPr>
        <w:t>ГКОУ ВО «Специальная (коррекционная)</w:t>
      </w:r>
    </w:p>
    <w:p w:rsidR="00E8494F" w:rsidRDefault="00E8494F" w:rsidP="00E8494F">
      <w:pPr>
        <w:shd w:val="clear" w:color="auto" w:fill="FFFFFF" w:themeFill="background1"/>
        <w:spacing w:after="0" w:line="240" w:lineRule="auto"/>
        <w:jc w:val="center"/>
        <w:rPr>
          <w:rFonts w:ascii="Times New Roman" w:eastAsia="Times New Roman" w:hAnsi="Times New Roman" w:cs="Times New Roman"/>
          <w:b/>
          <w:bCs/>
          <w:color w:val="000000"/>
          <w:sz w:val="28"/>
          <w:szCs w:val="28"/>
          <w:lang w:eastAsia="ru-RU"/>
        </w:rPr>
      </w:pPr>
      <w:r w:rsidRPr="0457B1FD">
        <w:rPr>
          <w:rFonts w:ascii="Times New Roman" w:eastAsia="Times New Roman" w:hAnsi="Times New Roman" w:cs="Times New Roman"/>
          <w:b/>
          <w:bCs/>
          <w:color w:val="000000" w:themeColor="text1"/>
          <w:sz w:val="28"/>
          <w:szCs w:val="28"/>
          <w:lang w:eastAsia="ru-RU"/>
        </w:rPr>
        <w:t>общебразовательная школа-интернат г. Камешково»</w:t>
      </w:r>
    </w:p>
    <w:p w:rsidR="00E8494F" w:rsidRDefault="00E8494F" w:rsidP="00E8494F">
      <w:pPr>
        <w:shd w:val="clear" w:color="auto" w:fill="FFFFFF" w:themeFill="background1"/>
        <w:spacing w:after="0" w:line="240" w:lineRule="auto"/>
        <w:jc w:val="center"/>
        <w:rPr>
          <w:rFonts w:ascii="Times New Roman" w:eastAsia="Times New Roman" w:hAnsi="Times New Roman" w:cs="Times New Roman"/>
          <w:b/>
          <w:bCs/>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b/>
          <w:bCs/>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ind w:left="1416" w:firstLine="708"/>
        <w:rPr>
          <w:rFonts w:ascii="Times New Roman" w:eastAsia="Times New Roman" w:hAnsi="Times New Roman" w:cs="Times New Roman"/>
          <w:b/>
          <w:bCs/>
          <w:color w:val="000000"/>
          <w:sz w:val="28"/>
          <w:szCs w:val="28"/>
          <w:lang w:eastAsia="ru-RU"/>
        </w:rPr>
      </w:pPr>
      <w:r w:rsidRPr="0457B1FD">
        <w:rPr>
          <w:rFonts w:ascii="Times New Roman" w:eastAsia="Times New Roman" w:hAnsi="Times New Roman" w:cs="Times New Roman"/>
          <w:b/>
          <w:bCs/>
          <w:color w:val="000000" w:themeColor="text1"/>
          <w:sz w:val="28"/>
          <w:szCs w:val="28"/>
          <w:lang w:eastAsia="ru-RU"/>
        </w:rPr>
        <w:t>Описание опыта работы по теме:</w:t>
      </w:r>
    </w:p>
    <w:p w:rsidR="00E8494F" w:rsidRDefault="00E8494F" w:rsidP="00E8494F">
      <w:pPr>
        <w:shd w:val="clear" w:color="auto" w:fill="FFFFFF" w:themeFill="background1"/>
        <w:spacing w:after="0" w:line="240" w:lineRule="auto"/>
        <w:rPr>
          <w:rFonts w:ascii="Times New Roman" w:eastAsia="Times New Roman" w:hAnsi="Times New Roman" w:cs="Times New Roman"/>
          <w:b/>
          <w:bCs/>
          <w:color w:val="000000"/>
          <w:sz w:val="28"/>
          <w:szCs w:val="28"/>
          <w:lang w:eastAsia="ru-RU"/>
        </w:rPr>
      </w:pPr>
    </w:p>
    <w:p w:rsidR="00E8494F" w:rsidRPr="00E8494F" w:rsidRDefault="00E8494F" w:rsidP="0000279A">
      <w:pPr>
        <w:shd w:val="clear" w:color="auto" w:fill="FFFFFF" w:themeFill="background1"/>
        <w:spacing w:after="0" w:line="240" w:lineRule="auto"/>
        <w:jc w:val="center"/>
        <w:rPr>
          <w:rFonts w:ascii="Times New Roman" w:eastAsia="Times New Roman" w:hAnsi="Times New Roman" w:cs="Times New Roman"/>
          <w:b/>
          <w:bCs/>
          <w:i/>
          <w:iCs/>
          <w:color w:val="000000" w:themeColor="text1"/>
          <w:sz w:val="32"/>
          <w:szCs w:val="32"/>
          <w:lang w:eastAsia="ru-RU"/>
        </w:rPr>
      </w:pPr>
      <w:r w:rsidRPr="0457B1FD">
        <w:rPr>
          <w:rFonts w:ascii="Times New Roman" w:eastAsia="Times New Roman" w:hAnsi="Times New Roman" w:cs="Times New Roman"/>
          <w:b/>
          <w:bCs/>
          <w:i/>
          <w:iCs/>
          <w:color w:val="000000" w:themeColor="text1"/>
          <w:sz w:val="32"/>
          <w:szCs w:val="32"/>
          <w:lang w:eastAsia="ru-RU"/>
        </w:rPr>
        <w:t>«</w:t>
      </w:r>
      <w:r>
        <w:rPr>
          <w:rFonts w:ascii="Times New Roman" w:eastAsia="Times New Roman" w:hAnsi="Times New Roman" w:cs="Times New Roman"/>
          <w:b/>
          <w:bCs/>
          <w:i/>
          <w:iCs/>
          <w:color w:val="000000" w:themeColor="text1"/>
          <w:sz w:val="32"/>
          <w:szCs w:val="32"/>
          <w:lang w:eastAsia="ru-RU"/>
        </w:rPr>
        <w:t>Повышение мотивации учебной деятельности через применение дидактических игр на уроках математики и во внеурочное время</w:t>
      </w:r>
      <w:r w:rsidRPr="0457B1FD">
        <w:rPr>
          <w:rFonts w:ascii="Times New Roman" w:eastAsia="Times New Roman" w:hAnsi="Times New Roman" w:cs="Times New Roman"/>
          <w:b/>
          <w:bCs/>
          <w:i/>
          <w:iCs/>
          <w:color w:val="000000" w:themeColor="text1"/>
          <w:sz w:val="32"/>
          <w:szCs w:val="32"/>
          <w:lang w:eastAsia="ru-RU"/>
        </w:rPr>
        <w:t>»</w:t>
      </w:r>
    </w:p>
    <w:p w:rsidR="00E8494F" w:rsidRDefault="00E8494F" w:rsidP="00E8494F">
      <w:pPr>
        <w:shd w:val="clear" w:color="auto" w:fill="FFFFFF" w:themeFill="background1"/>
        <w:spacing w:after="0" w:line="240" w:lineRule="auto"/>
        <w:rPr>
          <w:rFonts w:ascii="Times New Roman" w:eastAsia="Times New Roman" w:hAnsi="Times New Roman" w:cs="Times New Roman"/>
          <w:b/>
          <w:bCs/>
          <w:color w:val="000000"/>
          <w:sz w:val="32"/>
          <w:szCs w:val="32"/>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E8494F" w:rsidRDefault="00E8494F" w:rsidP="00E8494F">
      <w:pPr>
        <w:spacing w:after="0" w:line="240" w:lineRule="auto"/>
        <w:jc w:val="right"/>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b/>
          <w:bCs/>
          <w:color w:val="000000" w:themeColor="text1"/>
          <w:sz w:val="28"/>
          <w:szCs w:val="28"/>
          <w:lang w:eastAsia="ru-RU"/>
        </w:rPr>
        <w:t>Автор опыта:</w:t>
      </w:r>
      <w:r w:rsidRPr="0457B1FD">
        <w:rPr>
          <w:rFonts w:ascii="Times New Roman" w:eastAsia="Times New Roman" w:hAnsi="Times New Roman" w:cs="Times New Roman"/>
          <w:color w:val="000000" w:themeColor="text1"/>
          <w:sz w:val="28"/>
          <w:szCs w:val="28"/>
          <w:lang w:eastAsia="ru-RU"/>
        </w:rPr>
        <w:t xml:space="preserve"> учитель </w:t>
      </w:r>
      <w:r>
        <w:rPr>
          <w:rFonts w:ascii="Times New Roman" w:eastAsia="Times New Roman" w:hAnsi="Times New Roman" w:cs="Times New Roman"/>
          <w:color w:val="000000" w:themeColor="text1"/>
          <w:sz w:val="28"/>
          <w:szCs w:val="28"/>
          <w:lang w:eastAsia="ru-RU"/>
        </w:rPr>
        <w:t>математики</w:t>
      </w:r>
      <w:r w:rsidRPr="0457B1FD">
        <w:rPr>
          <w:rFonts w:ascii="Times New Roman" w:eastAsia="Times New Roman" w:hAnsi="Times New Roman" w:cs="Times New Roman"/>
          <w:color w:val="000000" w:themeColor="text1"/>
          <w:sz w:val="28"/>
          <w:szCs w:val="28"/>
          <w:lang w:eastAsia="ru-RU"/>
        </w:rPr>
        <w:t xml:space="preserve"> </w:t>
      </w:r>
    </w:p>
    <w:p w:rsidR="00E8494F" w:rsidRDefault="00E8494F" w:rsidP="00E8494F">
      <w:pPr>
        <w:spacing w:after="0" w:line="240" w:lineRule="auto"/>
        <w:jc w:val="right"/>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первой</w:t>
      </w:r>
      <w:r w:rsidRPr="0457B1FD">
        <w:rPr>
          <w:rFonts w:ascii="Times New Roman" w:eastAsia="Times New Roman" w:hAnsi="Times New Roman" w:cs="Times New Roman"/>
          <w:color w:val="000000" w:themeColor="text1"/>
          <w:sz w:val="28"/>
          <w:szCs w:val="28"/>
          <w:lang w:eastAsia="ru-RU"/>
        </w:rPr>
        <w:t xml:space="preserve"> квалификационной категории</w:t>
      </w:r>
    </w:p>
    <w:p w:rsidR="00E8494F" w:rsidRDefault="00E8494F" w:rsidP="00E8494F">
      <w:pPr>
        <w:spacing w:after="0" w:line="240" w:lineRule="auto"/>
        <w:jc w:val="right"/>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Лебедева Ж.А.</w:t>
      </w:r>
    </w:p>
    <w:p w:rsidR="00E8494F" w:rsidRDefault="00E8494F" w:rsidP="00E8494F">
      <w:pPr>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ind w:left="3540"/>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2020 год</w:t>
      </w:r>
    </w:p>
    <w:p w:rsidR="00E8494F" w:rsidRDefault="00E8494F" w:rsidP="00E8494F">
      <w:pPr>
        <w:spacing w:after="0" w:line="240" w:lineRule="auto"/>
        <w:ind w:left="3540"/>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ind w:left="3540"/>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ind w:left="3540"/>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ind w:left="3540"/>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ind w:left="3540"/>
        <w:rPr>
          <w:rFonts w:ascii="Times New Roman" w:eastAsia="Times New Roman" w:hAnsi="Times New Roman" w:cs="Times New Roman"/>
          <w:color w:val="000000" w:themeColor="text1"/>
          <w:sz w:val="28"/>
          <w:szCs w:val="28"/>
          <w:lang w:eastAsia="ru-RU"/>
        </w:rPr>
      </w:pPr>
    </w:p>
    <w:p w:rsidR="00E8494F" w:rsidRDefault="00E8494F" w:rsidP="00E8494F">
      <w:pPr>
        <w:spacing w:after="0" w:line="240" w:lineRule="auto"/>
        <w:ind w:left="3540"/>
        <w:rPr>
          <w:rFonts w:ascii="Times New Roman" w:eastAsia="Times New Roman" w:hAnsi="Times New Roman" w:cs="Times New Roman"/>
          <w:b/>
          <w:bCs/>
          <w:color w:val="000000" w:themeColor="text1"/>
          <w:sz w:val="28"/>
          <w:szCs w:val="28"/>
          <w:lang w:eastAsia="ru-RU"/>
        </w:rPr>
      </w:pPr>
      <w:r w:rsidRPr="0457B1FD">
        <w:rPr>
          <w:rFonts w:ascii="Times New Roman" w:eastAsia="Times New Roman" w:hAnsi="Times New Roman" w:cs="Times New Roman"/>
          <w:b/>
          <w:bCs/>
          <w:color w:val="000000" w:themeColor="text1"/>
          <w:sz w:val="28"/>
          <w:szCs w:val="28"/>
          <w:lang w:eastAsia="ru-RU"/>
        </w:rPr>
        <w:t xml:space="preserve">Содержание  </w:t>
      </w:r>
    </w:p>
    <w:p w:rsidR="00E8494F" w:rsidRDefault="00E8494F" w:rsidP="00E8494F">
      <w:pPr>
        <w:spacing w:after="0" w:line="240" w:lineRule="auto"/>
        <w:ind w:left="3540"/>
        <w:rPr>
          <w:rFonts w:ascii="Times New Roman" w:eastAsia="Times New Roman" w:hAnsi="Times New Roman" w:cs="Times New Roman"/>
          <w:b/>
          <w:bCs/>
          <w:color w:val="000000" w:themeColor="text1"/>
          <w:sz w:val="28"/>
          <w:szCs w:val="28"/>
          <w:lang w:eastAsia="ru-RU"/>
        </w:rPr>
      </w:pPr>
    </w:p>
    <w:p w:rsidR="00E8494F" w:rsidRDefault="00E8494F" w:rsidP="00E8494F">
      <w:pPr>
        <w:pStyle w:val="a6"/>
        <w:numPr>
          <w:ilvl w:val="0"/>
          <w:numId w:val="22"/>
        </w:num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Наименование педагогического опыта</w:t>
      </w:r>
    </w:p>
    <w:p w:rsidR="00E8494F" w:rsidRDefault="00E8494F" w:rsidP="00E8494F">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p>
    <w:p w:rsidR="00E8494F" w:rsidRDefault="00E8494F" w:rsidP="00E8494F">
      <w:pPr>
        <w:pStyle w:val="a6"/>
        <w:numPr>
          <w:ilvl w:val="0"/>
          <w:numId w:val="22"/>
        </w:num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Условия возникновения и становления опыта</w:t>
      </w:r>
    </w:p>
    <w:p w:rsidR="00E8494F" w:rsidRDefault="00E8494F" w:rsidP="00E8494F">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rPr>
          <w:rFonts w:ascii="yandex-sans" w:eastAsia="Times New Roman" w:hAnsi="yandex-sans" w:cs="Times New Roman"/>
          <w:color w:val="000000" w:themeColor="text1"/>
          <w:sz w:val="23"/>
          <w:szCs w:val="23"/>
          <w:lang w:eastAsia="ru-RU"/>
        </w:rPr>
      </w:pPr>
      <w:r w:rsidRPr="0457B1FD">
        <w:rPr>
          <w:rFonts w:ascii="Times New Roman" w:eastAsia="Times New Roman" w:hAnsi="Times New Roman" w:cs="Times New Roman"/>
          <w:color w:val="000000" w:themeColor="text1"/>
          <w:sz w:val="28"/>
          <w:szCs w:val="28"/>
          <w:lang w:eastAsia="ru-RU"/>
        </w:rPr>
        <w:t xml:space="preserve">     </w:t>
      </w:r>
      <w:r w:rsidR="001D0493">
        <w:rPr>
          <w:rFonts w:ascii="Times New Roman" w:eastAsia="Times New Roman" w:hAnsi="Times New Roman" w:cs="Times New Roman"/>
          <w:color w:val="000000" w:themeColor="text1"/>
          <w:sz w:val="28"/>
          <w:szCs w:val="28"/>
          <w:lang w:eastAsia="ru-RU"/>
        </w:rPr>
        <w:t>3. Теоретическая база опыта</w:t>
      </w: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Default="00E8494F" w:rsidP="001D0493">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4.</w:t>
      </w:r>
      <w:r w:rsidR="001D0493">
        <w:rPr>
          <w:rFonts w:ascii="Times New Roman" w:eastAsia="Times New Roman" w:hAnsi="Times New Roman" w:cs="Times New Roman"/>
          <w:color w:val="000000" w:themeColor="text1"/>
          <w:sz w:val="28"/>
          <w:szCs w:val="28"/>
          <w:lang w:eastAsia="ru-RU"/>
        </w:rPr>
        <w:t xml:space="preserve"> Ведущая педагогическая идея</w:t>
      </w:r>
    </w:p>
    <w:p w:rsidR="00E8494F" w:rsidRDefault="00E8494F" w:rsidP="00E8494F">
      <w:pPr>
        <w:shd w:val="clear" w:color="auto" w:fill="FFFFFF" w:themeFill="background1"/>
        <w:spacing w:after="0" w:line="240" w:lineRule="auto"/>
        <w:ind w:left="360"/>
        <w:rPr>
          <w:rFonts w:ascii="Times New Roman" w:eastAsia="Times New Roman" w:hAnsi="Times New Roman" w:cs="Times New Roman"/>
          <w:color w:val="000000" w:themeColor="text1"/>
          <w:sz w:val="28"/>
          <w:szCs w:val="28"/>
          <w:lang w:eastAsia="ru-RU"/>
        </w:rPr>
      </w:pP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5.</w:t>
      </w:r>
      <w:r w:rsidR="001D0493">
        <w:rPr>
          <w:rFonts w:ascii="Times New Roman" w:eastAsia="Times New Roman" w:hAnsi="Times New Roman" w:cs="Times New Roman"/>
          <w:color w:val="000000" w:themeColor="text1"/>
          <w:sz w:val="28"/>
          <w:szCs w:val="28"/>
          <w:lang w:eastAsia="ru-RU"/>
        </w:rPr>
        <w:t>Актуальность опыта</w:t>
      </w: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1D0493" w:rsidRDefault="00E8494F" w:rsidP="001D0493">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sidRPr="0457B1FD">
        <w:rPr>
          <w:rFonts w:ascii="Times New Roman" w:eastAsia="Times New Roman" w:hAnsi="Times New Roman" w:cs="Times New Roman"/>
          <w:color w:val="000000" w:themeColor="text1"/>
          <w:sz w:val="28"/>
          <w:szCs w:val="28"/>
          <w:lang w:eastAsia="ru-RU"/>
        </w:rPr>
        <w:t xml:space="preserve">      6.</w:t>
      </w:r>
      <w:r w:rsidR="001D0493">
        <w:rPr>
          <w:rFonts w:ascii="Times New Roman" w:eastAsia="Times New Roman" w:hAnsi="Times New Roman" w:cs="Times New Roman"/>
          <w:color w:val="000000" w:themeColor="text1"/>
          <w:sz w:val="28"/>
          <w:szCs w:val="28"/>
          <w:lang w:eastAsia="ru-RU"/>
        </w:rPr>
        <w:t>Новизна опыта</w:t>
      </w:r>
    </w:p>
    <w:p w:rsidR="001D0493" w:rsidRDefault="001D0493" w:rsidP="001D0493">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E8494F" w:rsidRPr="001D0493" w:rsidRDefault="001D0493" w:rsidP="001D0493">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color w:val="000000" w:themeColor="text1"/>
          <w:sz w:val="28"/>
          <w:szCs w:val="28"/>
        </w:rPr>
        <w:t xml:space="preserve">      </w:t>
      </w:r>
      <w:r w:rsidR="00E8494F" w:rsidRPr="001D0493">
        <w:rPr>
          <w:rFonts w:ascii="Times New Roman" w:hAnsi="Times New Roman" w:cs="Times New Roman"/>
          <w:color w:val="000000" w:themeColor="text1"/>
          <w:sz w:val="28"/>
          <w:szCs w:val="28"/>
        </w:rPr>
        <w:t>7.</w:t>
      </w:r>
      <w:r w:rsidRPr="001D0493">
        <w:rPr>
          <w:rFonts w:ascii="Times New Roman" w:hAnsi="Times New Roman" w:cs="Times New Roman"/>
          <w:color w:val="000000" w:themeColor="text1"/>
          <w:sz w:val="28"/>
          <w:szCs w:val="28"/>
        </w:rPr>
        <w:t>Технология опыта</w:t>
      </w:r>
    </w:p>
    <w:p w:rsidR="00E8494F" w:rsidRPr="001D0493" w:rsidRDefault="001D0493" w:rsidP="001D0493">
      <w:pPr>
        <w:pStyle w:val="a3"/>
        <w:shd w:val="clear" w:color="auto" w:fill="FFFFFF" w:themeFill="background1"/>
        <w:spacing w:after="0"/>
        <w:rPr>
          <w:b/>
          <w:bCs/>
          <w:color w:val="000000" w:themeColor="text1"/>
          <w:sz w:val="28"/>
          <w:szCs w:val="28"/>
        </w:rPr>
      </w:pPr>
      <w:r>
        <w:rPr>
          <w:b/>
          <w:bCs/>
          <w:color w:val="000000" w:themeColor="text1"/>
          <w:sz w:val="28"/>
          <w:szCs w:val="28"/>
        </w:rPr>
        <w:t xml:space="preserve">   </w:t>
      </w:r>
      <w:r w:rsidR="00E8494F" w:rsidRPr="0457B1FD">
        <w:rPr>
          <w:color w:val="000000" w:themeColor="text1"/>
          <w:sz w:val="28"/>
          <w:szCs w:val="28"/>
        </w:rPr>
        <w:t xml:space="preserve">   8. </w:t>
      </w:r>
      <w:r>
        <w:rPr>
          <w:color w:val="000000" w:themeColor="text1"/>
          <w:sz w:val="28"/>
          <w:szCs w:val="28"/>
        </w:rPr>
        <w:t>Трудоемкость опыта</w:t>
      </w:r>
    </w:p>
    <w:p w:rsidR="00E8494F" w:rsidRDefault="001D0493"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E8494F" w:rsidRPr="0457B1FD">
        <w:rPr>
          <w:rFonts w:ascii="Times New Roman" w:eastAsia="Times New Roman" w:hAnsi="Times New Roman" w:cs="Times New Roman"/>
          <w:color w:val="000000" w:themeColor="text1"/>
          <w:sz w:val="28"/>
          <w:szCs w:val="28"/>
          <w:lang w:eastAsia="ru-RU"/>
        </w:rPr>
        <w:t xml:space="preserve">  9. </w:t>
      </w:r>
      <w:r>
        <w:rPr>
          <w:rFonts w:ascii="Times New Roman" w:eastAsia="Times New Roman" w:hAnsi="Times New Roman" w:cs="Times New Roman"/>
          <w:color w:val="000000" w:themeColor="text1"/>
          <w:sz w:val="28"/>
          <w:szCs w:val="28"/>
          <w:lang w:eastAsia="ru-RU"/>
        </w:rPr>
        <w:t>Результативность опыта</w:t>
      </w:r>
    </w:p>
    <w:p w:rsidR="001D0493" w:rsidRDefault="001D0493" w:rsidP="00E8494F">
      <w:pPr>
        <w:shd w:val="clear" w:color="auto" w:fill="FFFFFF" w:themeFill="background1"/>
        <w:spacing w:after="0" w:line="240" w:lineRule="auto"/>
        <w:rPr>
          <w:rFonts w:ascii="Times New Roman" w:eastAsia="Times New Roman" w:hAnsi="Times New Roman" w:cs="Times New Roman"/>
          <w:color w:val="000000" w:themeColor="text1"/>
          <w:sz w:val="28"/>
          <w:szCs w:val="28"/>
          <w:lang w:eastAsia="ru-RU"/>
        </w:rPr>
      </w:pPr>
    </w:p>
    <w:p w:rsidR="001D0493" w:rsidRDefault="001D0493"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themeColor="text1"/>
          <w:sz w:val="28"/>
          <w:szCs w:val="28"/>
          <w:lang w:eastAsia="ru-RU"/>
        </w:rPr>
        <w:t xml:space="preserve">     10. Список литературы</w:t>
      </w:r>
    </w:p>
    <w:p w:rsidR="00E8494F" w:rsidRDefault="00E8494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6A18CF" w:rsidRDefault="006A18CF" w:rsidP="00E8494F">
      <w:pPr>
        <w:shd w:val="clear" w:color="auto" w:fill="FFFFFF" w:themeFill="background1"/>
        <w:spacing w:after="0" w:line="240" w:lineRule="auto"/>
        <w:rPr>
          <w:rFonts w:ascii="Times New Roman" w:eastAsia="Times New Roman" w:hAnsi="Times New Roman" w:cs="Times New Roman"/>
          <w:color w:val="000000"/>
          <w:sz w:val="28"/>
          <w:szCs w:val="28"/>
          <w:lang w:eastAsia="ru-RU"/>
        </w:rPr>
      </w:pPr>
    </w:p>
    <w:p w:rsidR="001D0493" w:rsidRDefault="001D0493" w:rsidP="00E8494F">
      <w:pPr>
        <w:shd w:val="clear" w:color="auto" w:fill="FFFFFF" w:themeFill="background1"/>
        <w:spacing w:after="0" w:line="240" w:lineRule="auto"/>
        <w:jc w:val="both"/>
        <w:rPr>
          <w:rFonts w:ascii="Times New Roman" w:eastAsia="Times New Roman" w:hAnsi="Times New Roman" w:cs="Times New Roman"/>
          <w:b/>
          <w:bCs/>
          <w:color w:val="000000" w:themeColor="text1"/>
          <w:sz w:val="28"/>
          <w:szCs w:val="28"/>
          <w:lang w:eastAsia="ru-RU"/>
        </w:rPr>
      </w:pPr>
    </w:p>
    <w:p w:rsidR="001D0493" w:rsidRDefault="001D0493" w:rsidP="00E8494F">
      <w:pPr>
        <w:shd w:val="clear" w:color="auto" w:fill="FFFFFF" w:themeFill="background1"/>
        <w:spacing w:after="0" w:line="240" w:lineRule="auto"/>
        <w:jc w:val="both"/>
        <w:rPr>
          <w:rFonts w:ascii="Times New Roman" w:eastAsia="Times New Roman" w:hAnsi="Times New Roman" w:cs="Times New Roman"/>
          <w:b/>
          <w:bCs/>
          <w:color w:val="000000" w:themeColor="text1"/>
          <w:sz w:val="28"/>
          <w:szCs w:val="28"/>
          <w:lang w:eastAsia="ru-RU"/>
        </w:rPr>
      </w:pPr>
    </w:p>
    <w:p w:rsidR="00E8494F" w:rsidRPr="00014C7E" w:rsidRDefault="00E8494F" w:rsidP="00E8494F">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lastRenderedPageBreak/>
        <w:t>1.Наименование педагогического опыта</w:t>
      </w:r>
    </w:p>
    <w:p w:rsidR="00E8494F" w:rsidRDefault="00E8494F" w:rsidP="006A18CF">
      <w:pPr>
        <w:shd w:val="clear" w:color="auto" w:fill="FFFFFF" w:themeFill="background1"/>
        <w:spacing w:after="0" w:line="240" w:lineRule="auto"/>
        <w:rPr>
          <w:rFonts w:ascii="Times New Roman" w:eastAsia="Times New Roman" w:hAnsi="Times New Roman" w:cs="Times New Roman"/>
          <w:bCs/>
          <w:iCs/>
          <w:color w:val="000000" w:themeColor="text1"/>
          <w:sz w:val="32"/>
          <w:szCs w:val="32"/>
          <w:lang w:eastAsia="ru-RU"/>
        </w:rPr>
      </w:pPr>
      <w:r w:rsidRPr="00E8494F">
        <w:rPr>
          <w:rFonts w:ascii="Times New Roman" w:eastAsia="Times New Roman" w:hAnsi="Times New Roman" w:cs="Times New Roman"/>
          <w:bCs/>
          <w:iCs/>
          <w:color w:val="000000" w:themeColor="text1"/>
          <w:sz w:val="32"/>
          <w:szCs w:val="32"/>
          <w:lang w:eastAsia="ru-RU"/>
        </w:rPr>
        <w:t>«</w:t>
      </w:r>
      <w:r w:rsidRPr="00E8494F">
        <w:rPr>
          <w:rFonts w:ascii="Times New Roman" w:eastAsia="Times New Roman" w:hAnsi="Times New Roman" w:cs="Times New Roman"/>
          <w:bCs/>
          <w:iCs/>
          <w:color w:val="000000" w:themeColor="text1"/>
          <w:sz w:val="28"/>
          <w:szCs w:val="28"/>
          <w:lang w:eastAsia="ru-RU"/>
        </w:rPr>
        <w:t>Повышение мотивации учебной деятельности через применение дидактических игр на уроках математики и во внеурочное время</w:t>
      </w:r>
      <w:r w:rsidRPr="00E8494F">
        <w:rPr>
          <w:rFonts w:ascii="Times New Roman" w:eastAsia="Times New Roman" w:hAnsi="Times New Roman" w:cs="Times New Roman"/>
          <w:bCs/>
          <w:iCs/>
          <w:color w:val="000000" w:themeColor="text1"/>
          <w:sz w:val="32"/>
          <w:szCs w:val="32"/>
          <w:lang w:eastAsia="ru-RU"/>
        </w:rPr>
        <w:t>»</w:t>
      </w:r>
    </w:p>
    <w:p w:rsidR="006A18CF" w:rsidRPr="006A18CF" w:rsidRDefault="006A18CF" w:rsidP="006A18CF">
      <w:pPr>
        <w:shd w:val="clear" w:color="auto" w:fill="FFFFFF" w:themeFill="background1"/>
        <w:spacing w:after="0" w:line="240" w:lineRule="auto"/>
        <w:rPr>
          <w:rFonts w:ascii="Times New Roman" w:eastAsia="Times New Roman" w:hAnsi="Times New Roman" w:cs="Times New Roman"/>
          <w:b/>
          <w:bCs/>
          <w:i/>
          <w:iCs/>
          <w:color w:val="000000" w:themeColor="text1"/>
          <w:sz w:val="32"/>
          <w:szCs w:val="32"/>
          <w:lang w:eastAsia="ru-RU"/>
        </w:rPr>
      </w:pPr>
    </w:p>
    <w:p w:rsidR="00F65C63" w:rsidRPr="004642D2" w:rsidRDefault="006A18CF" w:rsidP="006A18CF">
      <w:pPr>
        <w:pStyle w:val="a3"/>
        <w:spacing w:before="0" w:beforeAutospacing="0" w:after="0" w:afterAutospacing="0"/>
        <w:ind w:left="360"/>
        <w:jc w:val="both"/>
        <w:rPr>
          <w:b/>
          <w:color w:val="000000"/>
          <w:sz w:val="28"/>
          <w:szCs w:val="28"/>
        </w:rPr>
      </w:pPr>
      <w:r>
        <w:rPr>
          <w:b/>
          <w:color w:val="000000"/>
          <w:sz w:val="28"/>
          <w:szCs w:val="28"/>
        </w:rPr>
        <w:t>2.</w:t>
      </w:r>
      <w:r w:rsidR="004642D2" w:rsidRPr="004642D2">
        <w:rPr>
          <w:b/>
          <w:color w:val="000000"/>
          <w:sz w:val="28"/>
          <w:szCs w:val="28"/>
        </w:rPr>
        <w:t>Условия формирования опыта</w:t>
      </w:r>
    </w:p>
    <w:p w:rsidR="00F65C63" w:rsidRPr="00F65C63" w:rsidRDefault="00F65C63" w:rsidP="00C567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686CF4">
        <w:rPr>
          <w:rFonts w:ascii="Times New Roman" w:hAnsi="Times New Roman" w:cs="Times New Roman"/>
          <w:sz w:val="28"/>
          <w:szCs w:val="28"/>
        </w:rPr>
        <w:t>В современном мире одно из наиболее важных мест в воспитании и образовании подрастающего поколения занимает школа. Одной из главных задач, стоящих перед учителем современной школы является задача научить детей учиться. Учитель должен обеспечить на уроке восприятие, осмысление, запоминание учебного материала, выработку умений, его применять. В силу особенностей развития познавательной и эмоционально- волевой сферы детей с интеллектуальным недоразвитием при изучении  математического материала возникают большие трудности.</w:t>
      </w:r>
      <w:r w:rsidRPr="00363043">
        <w:rPr>
          <w:rFonts w:ascii="Times New Roman" w:eastAsia="Times New Roman" w:hAnsi="Times New Roman" w:cs="Times New Roman"/>
          <w:color w:val="000000"/>
          <w:sz w:val="24"/>
          <w:szCs w:val="24"/>
          <w:lang w:eastAsia="ru-RU"/>
        </w:rPr>
        <w:t xml:space="preserve"> </w:t>
      </w:r>
      <w:r w:rsidRPr="00F65C63">
        <w:rPr>
          <w:rFonts w:ascii="Times New Roman" w:eastAsia="Times New Roman" w:hAnsi="Times New Roman" w:cs="Times New Roman"/>
          <w:color w:val="000000"/>
          <w:sz w:val="28"/>
          <w:szCs w:val="28"/>
          <w:lang w:eastAsia="ru-RU"/>
        </w:rPr>
        <w:t>Трудности в усвоении учебного материала учащимися коррекционной школы нередко приводят к снижению интереса к учению. Особенно трудным, и на первых порах нелюбимым, предметом становится математика. Это объясняется тем, что овладение математическими знаниями связано с достаточно развитыми способностями к отвлечению, анализу, синтезу, обобщениям, умению сравнивать, классифицировать, дифференцировать. В то время как вышеназванные функции мыслительной деятельности у детей с нарушением интеллекта еще недостаточно развиты.</w:t>
      </w:r>
    </w:p>
    <w:p w:rsidR="004642D2" w:rsidRDefault="00F65C63" w:rsidP="00C56776">
      <w:pPr>
        <w:spacing w:after="0" w:line="240" w:lineRule="auto"/>
        <w:jc w:val="both"/>
        <w:rPr>
          <w:rFonts w:ascii="Times New Roman" w:hAnsi="Times New Roman" w:cs="Times New Roman"/>
          <w:sz w:val="28"/>
          <w:szCs w:val="28"/>
        </w:rPr>
      </w:pPr>
      <w:r w:rsidRPr="00686CF4">
        <w:rPr>
          <w:rFonts w:ascii="Times New Roman" w:hAnsi="Times New Roman" w:cs="Times New Roman"/>
          <w:sz w:val="28"/>
          <w:szCs w:val="28"/>
        </w:rPr>
        <w:t xml:space="preserve">Так как состав учеников коррекционных школ </w:t>
      </w:r>
      <w:r w:rsidR="0000279A" w:rsidRPr="0000279A">
        <w:rPr>
          <w:rFonts w:ascii="Times New Roman" w:hAnsi="Times New Roman" w:cs="Times New Roman"/>
          <w:sz w:val="28"/>
          <w:szCs w:val="28"/>
        </w:rPr>
        <w:t>неоднородный</w:t>
      </w:r>
      <w:r w:rsidRPr="00686CF4">
        <w:rPr>
          <w:rFonts w:ascii="Times New Roman" w:hAnsi="Times New Roman" w:cs="Times New Roman"/>
          <w:sz w:val="28"/>
          <w:szCs w:val="28"/>
        </w:rPr>
        <w:t>, у каждого свой уровень усвояемости математических знаний, то и подходить</w:t>
      </w:r>
      <w:r>
        <w:rPr>
          <w:rFonts w:ascii="Times New Roman" w:hAnsi="Times New Roman" w:cs="Times New Roman"/>
          <w:sz w:val="28"/>
          <w:szCs w:val="28"/>
        </w:rPr>
        <w:t xml:space="preserve"> </w:t>
      </w:r>
      <w:r w:rsidRPr="00686CF4">
        <w:rPr>
          <w:rFonts w:ascii="Times New Roman" w:hAnsi="Times New Roman" w:cs="Times New Roman"/>
          <w:sz w:val="28"/>
          <w:szCs w:val="28"/>
        </w:rPr>
        <w:t>к изучению данной дисциплины надо индивидуально, дифференцированно. Главная задача при обучении математики в коррекционной школе</w:t>
      </w:r>
      <w:r>
        <w:rPr>
          <w:rFonts w:ascii="Times New Roman" w:hAnsi="Times New Roman" w:cs="Times New Roman"/>
          <w:sz w:val="28"/>
          <w:szCs w:val="28"/>
        </w:rPr>
        <w:t xml:space="preserve"> </w:t>
      </w:r>
      <w:r w:rsidRPr="00686CF4">
        <w:rPr>
          <w:rFonts w:ascii="Times New Roman" w:hAnsi="Times New Roman" w:cs="Times New Roman"/>
          <w:sz w:val="28"/>
          <w:szCs w:val="28"/>
        </w:rPr>
        <w:t xml:space="preserve">- это добиться овладения учащимися системой доступных математических знаний, умений и навыков, необходимых в повседневной жизни и в будущей профессии, так прочно, чтобы они стали достоянием учащихся на всю жизнь. </w:t>
      </w:r>
    </w:p>
    <w:p w:rsidR="00F65C63" w:rsidRPr="00686CF4" w:rsidRDefault="00F65C63" w:rsidP="00C56776">
      <w:pPr>
        <w:spacing w:after="0" w:line="240" w:lineRule="auto"/>
        <w:jc w:val="both"/>
        <w:rPr>
          <w:rFonts w:ascii="Times New Roman" w:hAnsi="Times New Roman" w:cs="Times New Roman"/>
          <w:sz w:val="28"/>
          <w:szCs w:val="28"/>
        </w:rPr>
      </w:pPr>
      <w:r w:rsidRPr="00686CF4">
        <w:rPr>
          <w:rFonts w:ascii="Times New Roman" w:hAnsi="Times New Roman" w:cs="Times New Roman"/>
          <w:sz w:val="28"/>
          <w:szCs w:val="28"/>
        </w:rPr>
        <w:t xml:space="preserve">Поэтому, задачи преподавания математики </w:t>
      </w:r>
      <w:r w:rsidR="00826EBC">
        <w:rPr>
          <w:rFonts w:ascii="Times New Roman" w:hAnsi="Times New Roman" w:cs="Times New Roman"/>
          <w:sz w:val="28"/>
          <w:szCs w:val="28"/>
        </w:rPr>
        <w:t xml:space="preserve">в коррекционной </w:t>
      </w:r>
      <w:r w:rsidRPr="00686CF4">
        <w:rPr>
          <w:rFonts w:ascii="Times New Roman" w:hAnsi="Times New Roman" w:cs="Times New Roman"/>
          <w:sz w:val="28"/>
          <w:szCs w:val="28"/>
        </w:rPr>
        <w:t>школе состоят в том, чтобы:</w:t>
      </w:r>
    </w:p>
    <w:p w:rsidR="00F65C63" w:rsidRPr="00686CF4" w:rsidRDefault="00F65C63" w:rsidP="00C56776">
      <w:pPr>
        <w:spacing w:after="0" w:line="240" w:lineRule="auto"/>
        <w:jc w:val="both"/>
        <w:rPr>
          <w:rFonts w:ascii="Times New Roman" w:hAnsi="Times New Roman" w:cs="Times New Roman"/>
          <w:sz w:val="28"/>
          <w:szCs w:val="28"/>
        </w:rPr>
      </w:pPr>
      <w:r w:rsidRPr="00686CF4">
        <w:rPr>
          <w:rFonts w:ascii="Times New Roman" w:hAnsi="Times New Roman" w:cs="Times New Roman"/>
          <w:sz w:val="28"/>
          <w:szCs w:val="28"/>
        </w:rPr>
        <w:t>1)дать учащимся такие доступные качественные, пространственные и временные геометрические представления, которые помогут им в дальнейшем включиться в трудовую деятельность;</w:t>
      </w:r>
    </w:p>
    <w:p w:rsidR="00F65C63" w:rsidRPr="00686CF4" w:rsidRDefault="00F65C63" w:rsidP="00C56776">
      <w:pPr>
        <w:spacing w:after="0" w:line="240" w:lineRule="auto"/>
        <w:jc w:val="both"/>
        <w:rPr>
          <w:rFonts w:ascii="Times New Roman" w:hAnsi="Times New Roman" w:cs="Times New Roman"/>
          <w:sz w:val="28"/>
          <w:szCs w:val="28"/>
        </w:rPr>
      </w:pPr>
      <w:r w:rsidRPr="00686CF4">
        <w:rPr>
          <w:rFonts w:ascii="Times New Roman" w:hAnsi="Times New Roman" w:cs="Times New Roman"/>
          <w:sz w:val="28"/>
          <w:szCs w:val="28"/>
        </w:rPr>
        <w:t xml:space="preserve">2)использовать процесс обучения математике для повышения уровня общего развития учащихся </w:t>
      </w:r>
      <w:r w:rsidR="00826EBC">
        <w:rPr>
          <w:rFonts w:ascii="Times New Roman" w:hAnsi="Times New Roman" w:cs="Times New Roman"/>
          <w:sz w:val="28"/>
          <w:szCs w:val="28"/>
        </w:rPr>
        <w:t xml:space="preserve">коррекционных </w:t>
      </w:r>
      <w:r w:rsidRPr="00686CF4">
        <w:rPr>
          <w:rFonts w:ascii="Times New Roman" w:hAnsi="Times New Roman" w:cs="Times New Roman"/>
          <w:sz w:val="28"/>
          <w:szCs w:val="28"/>
        </w:rPr>
        <w:t>школ и коррекции недостатков их познавательной деятельности и личностных качеств;</w:t>
      </w:r>
    </w:p>
    <w:p w:rsidR="00F65C63" w:rsidRPr="00686CF4" w:rsidRDefault="00F65C63" w:rsidP="00C56776">
      <w:pPr>
        <w:spacing w:after="0" w:line="240" w:lineRule="auto"/>
        <w:jc w:val="both"/>
        <w:rPr>
          <w:rFonts w:ascii="Times New Roman" w:hAnsi="Times New Roman" w:cs="Times New Roman"/>
          <w:sz w:val="28"/>
          <w:szCs w:val="28"/>
        </w:rPr>
      </w:pPr>
      <w:r w:rsidRPr="00686CF4">
        <w:rPr>
          <w:rFonts w:ascii="Times New Roman" w:hAnsi="Times New Roman" w:cs="Times New Roman"/>
          <w:sz w:val="28"/>
          <w:szCs w:val="28"/>
        </w:rPr>
        <w:t>3)воспитывать у учащихся целенаправленность, терпеливость, работоспо</w:t>
      </w:r>
      <w:r w:rsidRPr="00686CF4">
        <w:rPr>
          <w:rFonts w:ascii="Times New Roman" w:hAnsi="Times New Roman" w:cs="Times New Roman"/>
          <w:sz w:val="28"/>
          <w:szCs w:val="28"/>
        </w:rPr>
        <w:softHyphen/>
        <w:t>собность, настойчивость, трудолюбие, самостоятельность, навыки конт</w:t>
      </w:r>
      <w:r w:rsidRPr="00686CF4">
        <w:rPr>
          <w:rFonts w:ascii="Times New Roman" w:hAnsi="Times New Roman" w:cs="Times New Roman"/>
          <w:sz w:val="28"/>
          <w:szCs w:val="28"/>
        </w:rPr>
        <w:softHyphen/>
        <w:t>роля и самоконтроля, развивать точность и глазомер, умение планировать работу и доводить начатое дело до завершения.</w:t>
      </w:r>
    </w:p>
    <w:p w:rsidR="00310D48" w:rsidRDefault="00310D48" w:rsidP="00C56776">
      <w:pPr>
        <w:shd w:val="clear" w:color="auto" w:fill="FFFFFF"/>
        <w:spacing w:after="0" w:line="294" w:lineRule="atLeast"/>
        <w:jc w:val="both"/>
        <w:rPr>
          <w:b/>
          <w:bCs/>
          <w:color w:val="000000"/>
          <w:sz w:val="27"/>
          <w:szCs w:val="27"/>
        </w:rPr>
      </w:pPr>
    </w:p>
    <w:p w:rsidR="006A18CF" w:rsidRDefault="006A18CF" w:rsidP="00C56776">
      <w:pPr>
        <w:shd w:val="clear" w:color="auto" w:fill="FFFFFF"/>
        <w:spacing w:after="0" w:line="294" w:lineRule="atLeast"/>
        <w:jc w:val="both"/>
        <w:rPr>
          <w:b/>
          <w:bCs/>
          <w:color w:val="000000"/>
          <w:sz w:val="27"/>
          <w:szCs w:val="27"/>
        </w:rPr>
      </w:pPr>
    </w:p>
    <w:p w:rsidR="0000279A" w:rsidRDefault="0000279A" w:rsidP="00C56776">
      <w:pPr>
        <w:shd w:val="clear" w:color="auto" w:fill="FFFFFF"/>
        <w:spacing w:after="0" w:line="294" w:lineRule="atLeast"/>
        <w:jc w:val="both"/>
        <w:rPr>
          <w:b/>
          <w:bCs/>
          <w:color w:val="000000"/>
          <w:sz w:val="27"/>
          <w:szCs w:val="27"/>
        </w:rPr>
      </w:pPr>
    </w:p>
    <w:p w:rsidR="006A18CF" w:rsidRDefault="006A18CF" w:rsidP="00C56776">
      <w:pPr>
        <w:shd w:val="clear" w:color="auto" w:fill="FFFFFF"/>
        <w:spacing w:after="0" w:line="294" w:lineRule="atLeast"/>
        <w:jc w:val="both"/>
        <w:rPr>
          <w:b/>
          <w:bCs/>
          <w:color w:val="000000"/>
          <w:sz w:val="27"/>
          <w:szCs w:val="27"/>
        </w:rPr>
      </w:pPr>
    </w:p>
    <w:p w:rsidR="00D84976" w:rsidRPr="006A18CF" w:rsidRDefault="00D84976" w:rsidP="006A18CF">
      <w:pPr>
        <w:pStyle w:val="a6"/>
        <w:numPr>
          <w:ilvl w:val="0"/>
          <w:numId w:val="22"/>
        </w:numPr>
        <w:shd w:val="clear" w:color="auto" w:fill="FFFFFF"/>
        <w:spacing w:after="0" w:line="294" w:lineRule="atLeast"/>
        <w:jc w:val="both"/>
        <w:rPr>
          <w:rFonts w:ascii="Times New Roman" w:hAnsi="Times New Roman" w:cs="Times New Roman"/>
          <w:b/>
          <w:bCs/>
          <w:color w:val="000000"/>
          <w:sz w:val="28"/>
          <w:szCs w:val="28"/>
        </w:rPr>
      </w:pPr>
      <w:r w:rsidRPr="006A18CF">
        <w:rPr>
          <w:rFonts w:ascii="Times New Roman" w:hAnsi="Times New Roman" w:cs="Times New Roman"/>
          <w:b/>
          <w:bCs/>
          <w:color w:val="000000"/>
          <w:sz w:val="28"/>
          <w:szCs w:val="28"/>
        </w:rPr>
        <w:lastRenderedPageBreak/>
        <w:t>Теоретическая база опыта</w:t>
      </w:r>
    </w:p>
    <w:p w:rsidR="00D84976" w:rsidRDefault="00D84976" w:rsidP="00C56776">
      <w:pPr>
        <w:shd w:val="clear" w:color="auto" w:fill="FFFFFF"/>
        <w:spacing w:after="0" w:line="294" w:lineRule="atLeast"/>
        <w:jc w:val="both"/>
        <w:rPr>
          <w:rFonts w:ascii="Times New Roman" w:hAnsi="Times New Roman" w:cs="Times New Roman"/>
          <w:b/>
          <w:bCs/>
          <w:color w:val="000000"/>
          <w:sz w:val="28"/>
          <w:szCs w:val="28"/>
        </w:rPr>
      </w:pP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Для успешного обучения и воспитания детей</w:t>
      </w:r>
      <w:r w:rsidR="002F0FD9">
        <w:rPr>
          <w:rFonts w:ascii="Times New Roman" w:eastAsia="Times New Roman" w:hAnsi="Times New Roman" w:cs="Times New Roman"/>
          <w:color w:val="000000"/>
          <w:sz w:val="28"/>
          <w:szCs w:val="28"/>
          <w:lang w:eastAsia="ru-RU"/>
        </w:rPr>
        <w:t xml:space="preserve"> с особыми образовательными потребностями</w:t>
      </w:r>
      <w:r w:rsidRPr="00431D0B">
        <w:rPr>
          <w:rFonts w:ascii="Times New Roman" w:eastAsia="Times New Roman" w:hAnsi="Times New Roman" w:cs="Times New Roman"/>
          <w:color w:val="000000"/>
          <w:sz w:val="28"/>
          <w:szCs w:val="28"/>
          <w:lang w:eastAsia="ru-RU"/>
        </w:rPr>
        <w:t xml:space="preserve"> необходимо пробудить их интерес к учебным занятиям, увлечь, мобилизовать их внимание, активизировать их деятельность.</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 xml:space="preserve">Наличие познавательных интересов к учебному процессу способствует повышению </w:t>
      </w:r>
      <w:r w:rsidR="00FC02FA">
        <w:rPr>
          <w:rFonts w:ascii="Times New Roman" w:eastAsia="Times New Roman" w:hAnsi="Times New Roman" w:cs="Times New Roman"/>
          <w:color w:val="000000"/>
          <w:sz w:val="28"/>
          <w:szCs w:val="28"/>
          <w:lang w:eastAsia="ru-RU"/>
        </w:rPr>
        <w:t xml:space="preserve">мотивация учащихся к обучению, </w:t>
      </w:r>
      <w:r w:rsidRPr="00431D0B">
        <w:rPr>
          <w:rFonts w:ascii="Times New Roman" w:eastAsia="Times New Roman" w:hAnsi="Times New Roman" w:cs="Times New Roman"/>
          <w:color w:val="000000"/>
          <w:sz w:val="28"/>
          <w:szCs w:val="28"/>
          <w:lang w:eastAsia="ru-RU"/>
        </w:rPr>
        <w:t>активности учащихся на уроках, уменьшению отвлечений, повышению успеваемости, самостоятельности при выполнении практических и умственных задач.</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Одним из эффективных средств привития интереса к предмету и повышения эффективности урока является дидактическая игра.</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В процессе игры ученики незаметно для себя выполняют большое число арифметических действий, упражнений, тренируются в счете, сравнивают множества и числа, решают задачи и т.д.</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Таким образом, дидактические игры позволяют обеспечить нужное количество повторений на разнообразном материале, постоянно поддерживая, сохраняя положительное отношение к математическому заданию, которое заложено в содержании игры.</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Внимание ребенка приковано к игре, к выполнению игровых задач, а между тем он преодолевает трудности математического характера, переносит имеющиеся знания в новую для него обстановку, учится оперировать имеющимися знаниями в изменившейся обстановке, где трудно длительное время активизировать внимание школьников на однообразной работе, вызвать их активную деятельность, волевое усилие, настойчивость в достижении цели. Дидактическая игра доступна и понятна ребенку.</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Дидактические игры позволяют индивидуализировать работу на уроке, давать задание, посильные каждому ребенку, с учетом его умственных и психофизических возможностей и максимально развивать способности каждого ребенка.</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В играх, особенно коллективных, формируется и нравственные качества личности. Дети учатся считаться с интересами других, сдерживать свои желания, у них развивается чувство ответственности, воспитывается дисциплина, воля и характер.</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При отборе занимательного материала учитель должен принимать во внимание коррекционные цели обучения, учитывать особенности развития детей с нарушением интеллекта, а также детей, которые испытывают трудности в обучении математики, их потенциальные возможности. Каждая дидактическая игра должна быть направлена на решение той или иной учебной задачи.</w:t>
      </w:r>
    </w:p>
    <w:p w:rsidR="00D84976" w:rsidRPr="00431D0B" w:rsidRDefault="00D84976" w:rsidP="00D84976">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Важно соблюдать и определенную последовательность при подборе игр математического содержания, учитывать, что играм с более трудным математически</w:t>
      </w:r>
      <w:r w:rsidR="0000279A">
        <w:rPr>
          <w:rFonts w:ascii="Times New Roman" w:eastAsia="Times New Roman" w:hAnsi="Times New Roman" w:cs="Times New Roman"/>
          <w:color w:val="000000"/>
          <w:sz w:val="28"/>
          <w:szCs w:val="28"/>
          <w:lang w:eastAsia="ru-RU"/>
        </w:rPr>
        <w:t>м</w:t>
      </w:r>
      <w:r w:rsidRPr="00431D0B">
        <w:rPr>
          <w:rFonts w:ascii="Times New Roman" w:eastAsia="Times New Roman" w:hAnsi="Times New Roman" w:cs="Times New Roman"/>
          <w:color w:val="000000"/>
          <w:sz w:val="28"/>
          <w:szCs w:val="28"/>
          <w:lang w:eastAsia="ru-RU"/>
        </w:rPr>
        <w:t xml:space="preserve"> заданием должны предшествовать игры с заданиями меньшей степени трудности, служащие как бы подготовкой для их проведения.</w:t>
      </w:r>
    </w:p>
    <w:p w:rsidR="00D84976" w:rsidRPr="002F0FD9" w:rsidRDefault="00D84976" w:rsidP="002F0FD9">
      <w:pPr>
        <w:shd w:val="clear" w:color="auto" w:fill="FFFFFF"/>
        <w:spacing w:after="0" w:line="240" w:lineRule="auto"/>
        <w:ind w:firstLine="70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lastRenderedPageBreak/>
        <w:t>Наиболее ценными дидактическими играми являются те, которые требуют от учащихся проявления наибольшей самостоятельности, преодоление неуверенности в своих знаниях. Если ученик слабо успевает по математике, то, чтобы он все-таки принял участие в игре, необходимо подобрать посильное для него задание. Выполнение небольшого задания вселит уверенность, активизирует ученика на выполнение более сложных заданий. Ученикам, которые успешно овладевают знаниями по математике, следует давать в игре более усложненное математическое задание, чтобы у них поддерживался интерес к игре.</w:t>
      </w:r>
    </w:p>
    <w:p w:rsidR="00D84976" w:rsidRPr="00686CF4" w:rsidRDefault="00D84976" w:rsidP="00D84976">
      <w:pPr>
        <w:spacing w:after="0" w:line="240" w:lineRule="auto"/>
        <w:jc w:val="both"/>
        <w:rPr>
          <w:rFonts w:ascii="Times New Roman" w:hAnsi="Times New Roman" w:cs="Times New Roman"/>
          <w:sz w:val="28"/>
          <w:szCs w:val="28"/>
        </w:rPr>
      </w:pPr>
      <w:r w:rsidRPr="00686CF4">
        <w:rPr>
          <w:rFonts w:ascii="Times New Roman" w:hAnsi="Times New Roman" w:cs="Times New Roman"/>
          <w:sz w:val="28"/>
          <w:szCs w:val="28"/>
        </w:rPr>
        <w:t>Итак, дидактическая игра - это сложное, многогранное явление. В дидактических играх происходит не только усвоение учебных знаний, умений и навыков, но и развиваются все психические процессы детей, их эмоционально - волевая сфера, способности и умения.</w:t>
      </w:r>
    </w:p>
    <w:p w:rsidR="00D84976" w:rsidRPr="00686CF4" w:rsidRDefault="00D84976" w:rsidP="00D84976">
      <w:pPr>
        <w:spacing w:after="0" w:line="240" w:lineRule="auto"/>
        <w:jc w:val="both"/>
        <w:rPr>
          <w:rFonts w:ascii="Times New Roman" w:hAnsi="Times New Roman" w:cs="Times New Roman"/>
          <w:color w:val="000000"/>
          <w:sz w:val="28"/>
          <w:szCs w:val="28"/>
        </w:rPr>
      </w:pPr>
      <w:r w:rsidRPr="00686CF4">
        <w:rPr>
          <w:rFonts w:ascii="Times New Roman" w:hAnsi="Times New Roman" w:cs="Times New Roman"/>
          <w:sz w:val="28"/>
          <w:szCs w:val="28"/>
        </w:rPr>
        <w:t xml:space="preserve"> Включение в урок игровых моментов делает процесс обучения более интересным и занимательным, создает у детей бодрое рабочее настроение, облегчает преодоление трудностей в усвоении учебного материала, поддерживают и усиливают интерес детей к учебному предмету, к познанию ими окружающего мира. «Хорошая игра похожа</w:t>
      </w:r>
      <w:r w:rsidR="00826EBC">
        <w:rPr>
          <w:rFonts w:ascii="Times New Roman" w:hAnsi="Times New Roman" w:cs="Times New Roman"/>
          <w:sz w:val="28"/>
          <w:szCs w:val="28"/>
        </w:rPr>
        <w:t xml:space="preserve"> на хорошую работу», - писал А.С.</w:t>
      </w:r>
      <w:r w:rsidRPr="00686CF4">
        <w:rPr>
          <w:rFonts w:ascii="Times New Roman" w:hAnsi="Times New Roman" w:cs="Times New Roman"/>
          <w:sz w:val="28"/>
          <w:szCs w:val="28"/>
        </w:rPr>
        <w:t>Макаренко.</w:t>
      </w:r>
      <w:r w:rsidRPr="00686CF4">
        <w:rPr>
          <w:rFonts w:ascii="Times New Roman" w:hAnsi="Times New Roman" w:cs="Times New Roman"/>
          <w:b/>
          <w:bCs/>
          <w:i/>
          <w:iCs/>
          <w:sz w:val="28"/>
          <w:szCs w:val="28"/>
        </w:rPr>
        <w:br/>
      </w:r>
    </w:p>
    <w:p w:rsidR="00D84976" w:rsidRDefault="00D84976" w:rsidP="00D84976">
      <w:pPr>
        <w:jc w:val="both"/>
        <w:rPr>
          <w:rFonts w:ascii="Times New Roman" w:hAnsi="Times New Roman" w:cs="Times New Roman"/>
          <w:sz w:val="28"/>
          <w:szCs w:val="28"/>
        </w:rPr>
      </w:pPr>
    </w:p>
    <w:p w:rsidR="002F0FD9" w:rsidRPr="002F0FD9" w:rsidRDefault="006A18CF" w:rsidP="006A18CF">
      <w:pPr>
        <w:pStyle w:val="a3"/>
        <w:shd w:val="clear" w:color="auto" w:fill="FFFFFF"/>
        <w:spacing w:before="0" w:beforeAutospacing="0" w:after="0" w:afterAutospacing="0" w:line="294" w:lineRule="atLeast"/>
        <w:ind w:left="360"/>
        <w:rPr>
          <w:rFonts w:ascii="Arial" w:hAnsi="Arial" w:cs="Arial"/>
          <w:color w:val="000000"/>
          <w:sz w:val="28"/>
          <w:szCs w:val="28"/>
        </w:rPr>
      </w:pPr>
      <w:r>
        <w:rPr>
          <w:b/>
          <w:bCs/>
          <w:color w:val="000000"/>
          <w:sz w:val="28"/>
          <w:szCs w:val="28"/>
        </w:rPr>
        <w:t>4.</w:t>
      </w:r>
      <w:r w:rsidR="002F0FD9" w:rsidRPr="002F0FD9">
        <w:rPr>
          <w:b/>
          <w:bCs/>
          <w:color w:val="000000"/>
          <w:sz w:val="28"/>
          <w:szCs w:val="28"/>
        </w:rPr>
        <w:t>Ведущая педагогическая идея.</w:t>
      </w:r>
    </w:p>
    <w:p w:rsidR="002F0FD9" w:rsidRPr="002F0FD9" w:rsidRDefault="002F0FD9" w:rsidP="002F0FD9">
      <w:pPr>
        <w:pStyle w:val="a3"/>
        <w:shd w:val="clear" w:color="auto" w:fill="FFFFFF"/>
        <w:spacing w:before="0" w:beforeAutospacing="0" w:after="0" w:afterAutospacing="0" w:line="294" w:lineRule="atLeast"/>
        <w:rPr>
          <w:rFonts w:ascii="Arial" w:hAnsi="Arial" w:cs="Arial"/>
          <w:color w:val="000000"/>
          <w:sz w:val="28"/>
          <w:szCs w:val="28"/>
        </w:rPr>
      </w:pPr>
      <w:r w:rsidRPr="002F0FD9">
        <w:rPr>
          <w:color w:val="000000"/>
          <w:sz w:val="28"/>
          <w:szCs w:val="28"/>
        </w:rPr>
        <w:t>В словаре С.И. Ожегова говорится: </w:t>
      </w:r>
      <w:r w:rsidRPr="002F0FD9">
        <w:rPr>
          <w:b/>
          <w:bCs/>
          <w:i/>
          <w:iCs/>
          <w:color w:val="000000"/>
          <w:sz w:val="28"/>
          <w:szCs w:val="28"/>
        </w:rPr>
        <w:t>активный</w:t>
      </w:r>
      <w:r w:rsidRPr="002F0FD9">
        <w:rPr>
          <w:i/>
          <w:iCs/>
          <w:color w:val="000000"/>
          <w:sz w:val="28"/>
          <w:szCs w:val="28"/>
        </w:rPr>
        <w:t> –</w:t>
      </w:r>
      <w:r w:rsidRPr="002F0FD9">
        <w:rPr>
          <w:color w:val="000000"/>
          <w:sz w:val="28"/>
          <w:szCs w:val="28"/>
        </w:rPr>
        <w:t> это деятельный, энергичный, действующий, развивающийся, а </w:t>
      </w:r>
      <w:r w:rsidRPr="002F0FD9">
        <w:rPr>
          <w:b/>
          <w:bCs/>
          <w:i/>
          <w:iCs/>
          <w:color w:val="000000"/>
          <w:sz w:val="28"/>
          <w:szCs w:val="28"/>
        </w:rPr>
        <w:t>творческий </w:t>
      </w:r>
      <w:r w:rsidRPr="002F0FD9">
        <w:rPr>
          <w:color w:val="000000"/>
          <w:sz w:val="28"/>
          <w:szCs w:val="28"/>
        </w:rPr>
        <w:t>– созидательный, самостоятельно создающий что-то новое, оригинальное.</w:t>
      </w:r>
    </w:p>
    <w:p w:rsidR="002F0FD9" w:rsidRPr="002F0FD9" w:rsidRDefault="002F0FD9" w:rsidP="002F0FD9">
      <w:pPr>
        <w:pStyle w:val="a3"/>
        <w:shd w:val="clear" w:color="auto" w:fill="FFFFFF"/>
        <w:spacing w:before="0" w:beforeAutospacing="0" w:after="0" w:afterAutospacing="0" w:line="294" w:lineRule="atLeast"/>
        <w:rPr>
          <w:rFonts w:ascii="Arial" w:hAnsi="Arial" w:cs="Arial"/>
          <w:color w:val="000000"/>
          <w:sz w:val="28"/>
          <w:szCs w:val="28"/>
        </w:rPr>
      </w:pPr>
    </w:p>
    <w:p w:rsidR="002F0FD9" w:rsidRPr="002F0FD9" w:rsidRDefault="002F0FD9" w:rsidP="002F0FD9">
      <w:pPr>
        <w:pStyle w:val="a3"/>
        <w:shd w:val="clear" w:color="auto" w:fill="FFFFFF"/>
        <w:spacing w:before="0" w:beforeAutospacing="0" w:after="0" w:afterAutospacing="0" w:line="294" w:lineRule="atLeast"/>
        <w:rPr>
          <w:rFonts w:ascii="Arial" w:hAnsi="Arial" w:cs="Arial"/>
          <w:color w:val="000000"/>
          <w:sz w:val="28"/>
          <w:szCs w:val="28"/>
        </w:rPr>
      </w:pPr>
      <w:r w:rsidRPr="002F0FD9">
        <w:rPr>
          <w:color w:val="000000"/>
          <w:sz w:val="28"/>
          <w:szCs w:val="28"/>
        </w:rPr>
        <w:t>В основе разработанной почти два века назад швейцарским педагогом Песталоцци теории элементарного образования (воспитание начинается с простейших элементов и постепенно восходит к самым сложным), лежит убеждение в возможности и необходимости (по его терминологии «силы ума, руки и сердца»). Основной целью обучения он считал возбуждение ума учащихся к активной деятельности, выработку у них умения логически мыслить и кратно объяснять сущность изучаемого, развитие всех познавательных в строгой последовательности и направленных на развитие духовных сил детей в процессе их активной деятельности. Идея развивающего обучения была названа К.Д.Ушинским «великим открытием Песталоцци». Сам же К.Д.Ушинский, основоположник научной педагогики и народной школы в России, сформулировал дидактическое положение о необходимости достижения сознательности учащихся в усвоении знаний и навыков, максимальной активности самих учащихся. Он выдвигает центральное положение о стремлении к деятельности, как коренном законе человеческой психики, как фундаменте всех других явлений – мотивационных, познавательных, эмоциональных.</w:t>
      </w:r>
    </w:p>
    <w:p w:rsidR="002F0FD9" w:rsidRDefault="002F0FD9" w:rsidP="002F0FD9">
      <w:pPr>
        <w:pStyle w:val="a3"/>
        <w:shd w:val="clear" w:color="auto" w:fill="FFFFFF"/>
        <w:spacing w:before="0" w:beforeAutospacing="0" w:after="0" w:afterAutospacing="0" w:line="294" w:lineRule="atLeast"/>
        <w:rPr>
          <w:color w:val="000000"/>
          <w:sz w:val="28"/>
          <w:szCs w:val="28"/>
        </w:rPr>
      </w:pPr>
      <w:r w:rsidRPr="002F0FD9">
        <w:rPr>
          <w:color w:val="000000"/>
          <w:sz w:val="28"/>
          <w:szCs w:val="28"/>
        </w:rPr>
        <w:lastRenderedPageBreak/>
        <w:t>Главный фактор занимательности – это приобщение учащихся к творческому поиску, активизации их самостоятельной исследовательской деятельности, так как часто уникальность занимательной задачи служит мотивом к учебной деятельности, развивая и тренируя мышление вообще, и творческое, в частности</w:t>
      </w:r>
      <w:r>
        <w:rPr>
          <w:color w:val="000000"/>
          <w:sz w:val="28"/>
          <w:szCs w:val="28"/>
        </w:rPr>
        <w:t>.</w:t>
      </w:r>
    </w:p>
    <w:p w:rsidR="00A31DF0" w:rsidRDefault="00A31DF0" w:rsidP="002F0FD9">
      <w:pPr>
        <w:pStyle w:val="a3"/>
        <w:shd w:val="clear" w:color="auto" w:fill="FFFFFF"/>
        <w:spacing w:before="0" w:beforeAutospacing="0" w:after="0" w:afterAutospacing="0" w:line="294" w:lineRule="atLeast"/>
        <w:rPr>
          <w:color w:val="000000"/>
          <w:sz w:val="28"/>
          <w:szCs w:val="28"/>
        </w:rPr>
      </w:pPr>
    </w:p>
    <w:p w:rsidR="00A31DF0" w:rsidRDefault="00A31DF0" w:rsidP="002F0FD9">
      <w:pPr>
        <w:pStyle w:val="a3"/>
        <w:shd w:val="clear" w:color="auto" w:fill="FFFFFF"/>
        <w:spacing w:before="0" w:beforeAutospacing="0" w:after="0" w:afterAutospacing="0" w:line="294" w:lineRule="atLeast"/>
        <w:rPr>
          <w:color w:val="000000"/>
          <w:sz w:val="28"/>
          <w:szCs w:val="28"/>
        </w:rPr>
      </w:pPr>
    </w:p>
    <w:p w:rsidR="00A31DF0" w:rsidRDefault="00A31DF0" w:rsidP="002F0FD9">
      <w:pPr>
        <w:pStyle w:val="a3"/>
        <w:shd w:val="clear" w:color="auto" w:fill="FFFFFF"/>
        <w:spacing w:before="0" w:beforeAutospacing="0" w:after="0" w:afterAutospacing="0" w:line="294" w:lineRule="atLeast"/>
        <w:rPr>
          <w:color w:val="000000"/>
          <w:sz w:val="28"/>
          <w:szCs w:val="28"/>
        </w:rPr>
      </w:pPr>
    </w:p>
    <w:p w:rsidR="006A18CF" w:rsidRPr="00014C7E" w:rsidRDefault="00E31CA6" w:rsidP="006A18CF">
      <w:pPr>
        <w:shd w:val="clear" w:color="auto" w:fill="FFFFFF" w:themeFill="background1"/>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themeColor="text1"/>
          <w:sz w:val="28"/>
          <w:szCs w:val="28"/>
          <w:lang w:eastAsia="ru-RU"/>
        </w:rPr>
        <w:t xml:space="preserve">5. </w:t>
      </w:r>
      <w:r w:rsidR="006A18CF" w:rsidRPr="00014C7E">
        <w:rPr>
          <w:rFonts w:ascii="Times New Roman" w:eastAsia="Times New Roman" w:hAnsi="Times New Roman" w:cs="Times New Roman"/>
          <w:b/>
          <w:bCs/>
          <w:color w:val="000000" w:themeColor="text1"/>
          <w:sz w:val="28"/>
          <w:szCs w:val="28"/>
          <w:lang w:eastAsia="ru-RU"/>
        </w:rPr>
        <w:t>Актуальность и перспективность опыта</w:t>
      </w:r>
      <w:r w:rsidR="006A18CF" w:rsidRPr="00014C7E">
        <w:rPr>
          <w:rFonts w:ascii="Times New Roman" w:hAnsi="Times New Roman" w:cs="Times New Roman"/>
          <w:sz w:val="28"/>
          <w:szCs w:val="28"/>
        </w:rPr>
        <w:br/>
      </w:r>
      <w:r w:rsidR="006A18CF" w:rsidRPr="00014C7E">
        <w:rPr>
          <w:rFonts w:ascii="Times New Roman" w:eastAsia="Times New Roman" w:hAnsi="Times New Roman" w:cs="Times New Roman"/>
          <w:color w:val="000000" w:themeColor="text1"/>
          <w:sz w:val="28"/>
          <w:szCs w:val="28"/>
          <w:lang w:eastAsia="ru-RU"/>
        </w:rPr>
        <w:t xml:space="preserve">Актуальность данного вопроса обусловила выбор </w:t>
      </w:r>
      <w:r w:rsidR="006A18CF" w:rsidRPr="00014C7E">
        <w:rPr>
          <w:rFonts w:ascii="Times New Roman" w:eastAsia="Times New Roman" w:hAnsi="Times New Roman" w:cs="Times New Roman"/>
          <w:b/>
          <w:bCs/>
          <w:color w:val="000000" w:themeColor="text1"/>
          <w:sz w:val="28"/>
          <w:szCs w:val="28"/>
          <w:lang w:eastAsia="ru-RU"/>
        </w:rPr>
        <w:t xml:space="preserve">темы исследования </w:t>
      </w:r>
    </w:p>
    <w:p w:rsidR="00A31DF0" w:rsidRPr="00E31CA6" w:rsidRDefault="00E31CA6" w:rsidP="00E31CA6">
      <w:pPr>
        <w:shd w:val="clear" w:color="auto" w:fill="FFFFFF" w:themeFill="background1"/>
        <w:spacing w:after="0" w:line="240" w:lineRule="auto"/>
        <w:rPr>
          <w:rFonts w:ascii="Times New Roman" w:eastAsia="Times New Roman" w:hAnsi="Times New Roman" w:cs="Times New Roman"/>
          <w:bCs/>
          <w:i/>
          <w:iCs/>
          <w:color w:val="000000" w:themeColor="text1"/>
          <w:sz w:val="32"/>
          <w:szCs w:val="32"/>
          <w:lang w:eastAsia="ru-RU"/>
        </w:rPr>
      </w:pPr>
      <w:r w:rsidRPr="00E31CA6">
        <w:rPr>
          <w:rFonts w:ascii="Times New Roman" w:eastAsia="Times New Roman" w:hAnsi="Times New Roman" w:cs="Times New Roman"/>
          <w:bCs/>
          <w:i/>
          <w:iCs/>
          <w:color w:val="000000" w:themeColor="text1"/>
          <w:sz w:val="32"/>
          <w:szCs w:val="32"/>
          <w:lang w:eastAsia="ru-RU"/>
        </w:rPr>
        <w:t>«Повышение мотивации учебной деятельности через применение дидактических игр на уроках математики и во внеурочное время»</w:t>
      </w:r>
    </w:p>
    <w:p w:rsidR="00F65C63" w:rsidRDefault="00F65C63" w:rsidP="002F0FD9">
      <w:pPr>
        <w:pStyle w:val="a3"/>
        <w:shd w:val="clear" w:color="auto" w:fill="FFFFFF"/>
        <w:spacing w:before="0" w:beforeAutospacing="0" w:after="150" w:afterAutospacing="0"/>
        <w:jc w:val="both"/>
        <w:rPr>
          <w:color w:val="000000"/>
          <w:sz w:val="28"/>
          <w:szCs w:val="28"/>
        </w:rPr>
      </w:pPr>
      <w:r w:rsidRPr="00E31CA6">
        <w:rPr>
          <w:color w:val="000000"/>
          <w:sz w:val="28"/>
          <w:szCs w:val="28"/>
        </w:rPr>
        <w:t>Актуальность</w:t>
      </w:r>
      <w:r w:rsidRPr="00431D0B">
        <w:rPr>
          <w:color w:val="000000"/>
          <w:sz w:val="28"/>
          <w:szCs w:val="28"/>
        </w:rPr>
        <w:t xml:space="preserve"> опыта обусловлена тем, что волевая сфера характеризуется слабостью собственных намерений, побуждений; недоразвита целенаправленная деятельность, имеются трудности самостоятельного планирования собственной деятельности, а значит в итоге - слабая мотивация учебной деятельности. В связи с этим, немаловажная роль в урочной и внеурочной деятельности по математике принадлежит игровым</w:t>
      </w:r>
      <w:r w:rsidR="00431D0B">
        <w:rPr>
          <w:color w:val="000000"/>
          <w:sz w:val="28"/>
          <w:szCs w:val="28"/>
        </w:rPr>
        <w:t xml:space="preserve"> </w:t>
      </w:r>
      <w:r w:rsidRPr="00431D0B">
        <w:rPr>
          <w:color w:val="000000"/>
          <w:sz w:val="28"/>
          <w:szCs w:val="28"/>
        </w:rPr>
        <w:t>технологиям, которые  включают достаточно обширную группу методов и приемов организации педагогического процесса в форме различных </w:t>
      </w:r>
      <w:r w:rsidR="00431D0B">
        <w:rPr>
          <w:color w:val="000000"/>
          <w:sz w:val="28"/>
          <w:szCs w:val="28"/>
        </w:rPr>
        <w:t>дидактических</w:t>
      </w:r>
      <w:r w:rsidRPr="00431D0B">
        <w:rPr>
          <w:color w:val="000000"/>
          <w:sz w:val="28"/>
          <w:szCs w:val="28"/>
        </w:rPr>
        <w:t xml:space="preserve"> игр.</w:t>
      </w:r>
    </w:p>
    <w:p w:rsidR="006A18CF" w:rsidRDefault="006A18CF" w:rsidP="006A18CF">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lang w:eastAsia="ru-RU"/>
        </w:rPr>
      </w:pPr>
      <w:r w:rsidRPr="00014C7E">
        <w:rPr>
          <w:rFonts w:ascii="Times New Roman" w:eastAsia="Times New Roman" w:hAnsi="Times New Roman" w:cs="Times New Roman"/>
          <w:b/>
          <w:bCs/>
          <w:color w:val="000000" w:themeColor="text1"/>
          <w:sz w:val="28"/>
          <w:szCs w:val="28"/>
          <w:lang w:eastAsia="ru-RU"/>
        </w:rPr>
        <w:t>Проблема исследования:</w:t>
      </w:r>
      <w:r w:rsidRPr="00014C7E">
        <w:rPr>
          <w:rFonts w:ascii="Times New Roman" w:eastAsia="Times New Roman" w:hAnsi="Times New Roman" w:cs="Times New Roman"/>
          <w:color w:val="000000" w:themeColor="text1"/>
          <w:sz w:val="28"/>
          <w:szCs w:val="28"/>
          <w:lang w:eastAsia="ru-RU"/>
        </w:rPr>
        <w:t xml:space="preserve"> Каковы особенности формирования </w:t>
      </w:r>
      <w:r>
        <w:rPr>
          <w:rFonts w:ascii="Times New Roman" w:eastAsia="Times New Roman" w:hAnsi="Times New Roman" w:cs="Times New Roman"/>
          <w:color w:val="000000" w:themeColor="text1"/>
          <w:sz w:val="28"/>
          <w:szCs w:val="28"/>
          <w:lang w:eastAsia="ru-RU"/>
        </w:rPr>
        <w:t>учебной мотивации учащихся с особыми образовательными потребностями.</w:t>
      </w:r>
      <w:r w:rsidRPr="00014C7E">
        <w:rPr>
          <w:rFonts w:ascii="Times New Roman" w:eastAsia="Times New Roman" w:hAnsi="Times New Roman" w:cs="Times New Roman"/>
          <w:color w:val="000000" w:themeColor="text1"/>
          <w:sz w:val="28"/>
          <w:szCs w:val="28"/>
          <w:lang w:eastAsia="ru-RU"/>
        </w:rPr>
        <w:t xml:space="preserve"> </w:t>
      </w:r>
      <w:r w:rsidRPr="00014C7E">
        <w:rPr>
          <w:rFonts w:ascii="Times New Roman" w:eastAsia="Times New Roman" w:hAnsi="Times New Roman" w:cs="Times New Roman"/>
          <w:b/>
          <w:bCs/>
          <w:color w:val="000000" w:themeColor="text1"/>
          <w:sz w:val="28"/>
          <w:szCs w:val="28"/>
          <w:lang w:eastAsia="ru-RU"/>
        </w:rPr>
        <w:t xml:space="preserve">Актуальность исследования </w:t>
      </w:r>
      <w:r w:rsidRPr="00014C7E">
        <w:rPr>
          <w:rFonts w:ascii="Times New Roman" w:eastAsia="Times New Roman" w:hAnsi="Times New Roman" w:cs="Times New Roman"/>
          <w:color w:val="000000" w:themeColor="text1"/>
          <w:sz w:val="28"/>
          <w:szCs w:val="28"/>
          <w:lang w:eastAsia="ru-RU"/>
        </w:rPr>
        <w:t xml:space="preserve">обусловлена необходимостью формирования у </w:t>
      </w:r>
      <w:r>
        <w:rPr>
          <w:rFonts w:ascii="Times New Roman" w:eastAsia="Times New Roman" w:hAnsi="Times New Roman" w:cs="Times New Roman"/>
          <w:color w:val="000000" w:themeColor="text1"/>
          <w:sz w:val="28"/>
          <w:szCs w:val="28"/>
          <w:lang w:eastAsia="ru-RU"/>
        </w:rPr>
        <w:t xml:space="preserve"> учащихся учебной мотивации</w:t>
      </w:r>
      <w:r w:rsidRPr="00014C7E">
        <w:rPr>
          <w:rFonts w:ascii="Times New Roman" w:eastAsia="Times New Roman" w:hAnsi="Times New Roman" w:cs="Times New Roman"/>
          <w:color w:val="000000" w:themeColor="text1"/>
          <w:sz w:val="28"/>
          <w:szCs w:val="28"/>
          <w:lang w:eastAsia="ru-RU"/>
        </w:rPr>
        <w:t>, так как от этого зависит его дальнейшее обучение в школе</w:t>
      </w:r>
      <w:r>
        <w:rPr>
          <w:rFonts w:ascii="Times New Roman" w:eastAsia="Times New Roman" w:hAnsi="Times New Roman" w:cs="Times New Roman"/>
          <w:color w:val="000000" w:themeColor="text1"/>
          <w:sz w:val="28"/>
          <w:szCs w:val="28"/>
          <w:lang w:eastAsia="ru-RU"/>
        </w:rPr>
        <w:t>.</w:t>
      </w:r>
      <w:r w:rsidRPr="00014C7E">
        <w:rPr>
          <w:rFonts w:ascii="Times New Roman" w:eastAsia="Times New Roman" w:hAnsi="Times New Roman" w:cs="Times New Roman"/>
          <w:color w:val="000000" w:themeColor="text1"/>
          <w:sz w:val="28"/>
          <w:szCs w:val="28"/>
          <w:lang w:eastAsia="ru-RU"/>
        </w:rPr>
        <w:t xml:space="preserve"> </w:t>
      </w:r>
    </w:p>
    <w:p w:rsidR="006A18CF" w:rsidRPr="00014C7E" w:rsidRDefault="006A18CF" w:rsidP="006A18CF">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color w:val="000000" w:themeColor="text1"/>
          <w:sz w:val="28"/>
          <w:szCs w:val="28"/>
          <w:lang w:eastAsia="ru-RU"/>
        </w:rPr>
        <w:t xml:space="preserve">Проблема исследования заключается в противоречии между возрастающей потребностью школьной практики в формировании </w:t>
      </w:r>
      <w:r w:rsidR="00E31CA6">
        <w:rPr>
          <w:rFonts w:ascii="Times New Roman" w:eastAsia="Times New Roman" w:hAnsi="Times New Roman" w:cs="Times New Roman"/>
          <w:color w:val="000000" w:themeColor="text1"/>
          <w:sz w:val="28"/>
          <w:szCs w:val="28"/>
          <w:lang w:eastAsia="ru-RU"/>
        </w:rPr>
        <w:t>учебной мотивации</w:t>
      </w:r>
      <w:r w:rsidRPr="00014C7E">
        <w:rPr>
          <w:rFonts w:ascii="Times New Roman" w:eastAsia="Times New Roman" w:hAnsi="Times New Roman" w:cs="Times New Roman"/>
          <w:color w:val="000000" w:themeColor="text1"/>
          <w:sz w:val="28"/>
          <w:szCs w:val="28"/>
          <w:lang w:eastAsia="ru-RU"/>
        </w:rPr>
        <w:t xml:space="preserve"> школьников и недостаточной разработанностью конкретных путей реализации этого процесса.</w:t>
      </w:r>
    </w:p>
    <w:p w:rsidR="006A18CF" w:rsidRPr="00014C7E" w:rsidRDefault="006A18CF" w:rsidP="006A18CF">
      <w:pPr>
        <w:shd w:val="clear" w:color="auto" w:fill="FFFFFF" w:themeFill="background1"/>
        <w:spacing w:after="0" w:line="240" w:lineRule="auto"/>
        <w:jc w:val="both"/>
        <w:rPr>
          <w:rFonts w:ascii="Times New Roman" w:eastAsia="Times New Roman" w:hAnsi="Times New Roman" w:cs="Times New Roman"/>
          <w:color w:val="000000"/>
          <w:sz w:val="28"/>
          <w:szCs w:val="28"/>
          <w:lang w:eastAsia="ru-RU"/>
        </w:rPr>
      </w:pPr>
      <w:r w:rsidRPr="00014C7E">
        <w:rPr>
          <w:rFonts w:ascii="Times New Roman" w:eastAsia="Times New Roman" w:hAnsi="Times New Roman" w:cs="Times New Roman"/>
          <w:b/>
          <w:bCs/>
          <w:color w:val="000000" w:themeColor="text1"/>
          <w:sz w:val="28"/>
          <w:szCs w:val="28"/>
          <w:lang w:eastAsia="ru-RU"/>
        </w:rPr>
        <w:t>Цель исследования:</w:t>
      </w:r>
      <w:r w:rsidRPr="00014C7E">
        <w:rPr>
          <w:rFonts w:ascii="Times New Roman" w:eastAsia="Times New Roman" w:hAnsi="Times New Roman" w:cs="Times New Roman"/>
          <w:color w:val="000000" w:themeColor="text1"/>
          <w:sz w:val="28"/>
          <w:szCs w:val="28"/>
          <w:lang w:eastAsia="ru-RU"/>
        </w:rPr>
        <w:t xml:space="preserve"> изучить </w:t>
      </w:r>
      <w:r>
        <w:rPr>
          <w:rFonts w:ascii="Times New Roman" w:eastAsia="Times New Roman" w:hAnsi="Times New Roman" w:cs="Times New Roman"/>
          <w:color w:val="000000" w:themeColor="text1"/>
          <w:sz w:val="28"/>
          <w:szCs w:val="28"/>
          <w:lang w:eastAsia="ru-RU"/>
        </w:rPr>
        <w:t xml:space="preserve">влияние дидактических игр на повышение учебной мотивации </w:t>
      </w:r>
      <w:r w:rsidR="00E31CA6">
        <w:rPr>
          <w:rFonts w:ascii="Times New Roman" w:eastAsia="Times New Roman" w:hAnsi="Times New Roman" w:cs="Times New Roman"/>
          <w:color w:val="000000" w:themeColor="text1"/>
          <w:sz w:val="28"/>
          <w:szCs w:val="28"/>
          <w:lang w:eastAsia="ru-RU"/>
        </w:rPr>
        <w:t>учащихся коррекционной школы.</w:t>
      </w:r>
    </w:p>
    <w:p w:rsidR="006A18CF" w:rsidRDefault="006A18CF" w:rsidP="00E31CA6">
      <w:pPr>
        <w:shd w:val="clear" w:color="auto" w:fill="FFFFFF" w:themeFill="background1"/>
        <w:spacing w:after="0" w:line="240" w:lineRule="auto"/>
        <w:jc w:val="both"/>
        <w:rPr>
          <w:rFonts w:ascii="Times New Roman" w:eastAsia="Times New Roman" w:hAnsi="Times New Roman" w:cs="Times New Roman"/>
          <w:color w:val="000000" w:themeColor="text1"/>
          <w:sz w:val="28"/>
          <w:szCs w:val="28"/>
          <w:lang w:eastAsia="ru-RU"/>
        </w:rPr>
      </w:pPr>
      <w:r w:rsidRPr="00014C7E">
        <w:rPr>
          <w:rFonts w:ascii="Times New Roman" w:eastAsia="Times New Roman" w:hAnsi="Times New Roman" w:cs="Times New Roman"/>
          <w:b/>
          <w:bCs/>
          <w:color w:val="000000" w:themeColor="text1"/>
          <w:sz w:val="28"/>
          <w:szCs w:val="28"/>
          <w:lang w:eastAsia="ru-RU"/>
        </w:rPr>
        <w:t>Объект исследования:</w:t>
      </w:r>
      <w:r w:rsidRPr="00014C7E">
        <w:rPr>
          <w:rFonts w:ascii="Times New Roman" w:eastAsia="Times New Roman" w:hAnsi="Times New Roman" w:cs="Times New Roman"/>
          <w:color w:val="000000" w:themeColor="text1"/>
          <w:sz w:val="28"/>
          <w:szCs w:val="28"/>
          <w:lang w:eastAsia="ru-RU"/>
        </w:rPr>
        <w:t xml:space="preserve"> </w:t>
      </w:r>
      <w:r w:rsidR="00E31CA6">
        <w:rPr>
          <w:rFonts w:ascii="Times New Roman" w:eastAsia="Times New Roman" w:hAnsi="Times New Roman" w:cs="Times New Roman"/>
          <w:color w:val="000000" w:themeColor="text1"/>
          <w:sz w:val="28"/>
          <w:szCs w:val="28"/>
          <w:lang w:eastAsia="ru-RU"/>
        </w:rPr>
        <w:t>учебная мотивация</w:t>
      </w:r>
      <w:r w:rsidRPr="00014C7E">
        <w:rPr>
          <w:rFonts w:ascii="Times New Roman" w:eastAsia="Times New Roman" w:hAnsi="Times New Roman" w:cs="Times New Roman"/>
          <w:color w:val="000000" w:themeColor="text1"/>
          <w:sz w:val="28"/>
          <w:szCs w:val="28"/>
          <w:lang w:eastAsia="ru-RU"/>
        </w:rPr>
        <w:t xml:space="preserve"> как основной компонент </w:t>
      </w:r>
      <w:r w:rsidR="00E31CA6">
        <w:rPr>
          <w:rFonts w:ascii="Times New Roman" w:eastAsia="Times New Roman" w:hAnsi="Times New Roman" w:cs="Times New Roman"/>
          <w:color w:val="000000" w:themeColor="text1"/>
          <w:sz w:val="28"/>
          <w:szCs w:val="28"/>
          <w:lang w:eastAsia="ru-RU"/>
        </w:rPr>
        <w:t xml:space="preserve">успешного обучения школьников . </w:t>
      </w:r>
    </w:p>
    <w:p w:rsidR="002F0FD9" w:rsidRPr="002F0FD9" w:rsidRDefault="002F0FD9" w:rsidP="002F0FD9">
      <w:pPr>
        <w:shd w:val="clear" w:color="auto" w:fill="FFFFFF"/>
        <w:spacing w:after="0" w:line="294" w:lineRule="atLeast"/>
        <w:jc w:val="both"/>
        <w:rPr>
          <w:rFonts w:ascii="Times New Roman" w:hAnsi="Times New Roman" w:cs="Times New Roman"/>
          <w:color w:val="000000"/>
          <w:sz w:val="28"/>
          <w:szCs w:val="28"/>
        </w:rPr>
      </w:pPr>
      <w:r w:rsidRPr="002F0FD9">
        <w:rPr>
          <w:rFonts w:ascii="Times New Roman" w:hAnsi="Times New Roman" w:cs="Times New Roman"/>
          <w:color w:val="000000"/>
          <w:sz w:val="28"/>
          <w:szCs w:val="28"/>
        </w:rPr>
        <w:t>Возникновение интереса к математике у учащихся зависит в большей степени от методики ее преподавания, от того, насколько умело будет построена учебная работа. Надо позаботиться о том, чтобы на уроках каждый ученик работал активно и увлеченно, и использовать это как отправную точку для возникновения и развития любознательности, глубокого познавательного интереса.</w:t>
      </w:r>
    </w:p>
    <w:p w:rsidR="00F65C63" w:rsidRPr="00431D0B" w:rsidRDefault="00F65C63" w:rsidP="00C56776">
      <w:pPr>
        <w:pStyle w:val="a3"/>
        <w:shd w:val="clear" w:color="auto" w:fill="FFFFFF"/>
        <w:spacing w:before="0" w:beforeAutospacing="0" w:after="150" w:afterAutospacing="0"/>
        <w:jc w:val="both"/>
        <w:rPr>
          <w:color w:val="000000"/>
          <w:sz w:val="28"/>
          <w:szCs w:val="28"/>
        </w:rPr>
      </w:pPr>
      <w:r w:rsidRPr="00431D0B">
        <w:rPr>
          <w:color w:val="000000"/>
          <w:sz w:val="28"/>
          <w:szCs w:val="28"/>
        </w:rPr>
        <w:t>Математика один из самых сложных предметов в общеобразовательных школах, и, особенно, считается трудным и в тоже время одним из главных в (специаль</w:t>
      </w:r>
      <w:r w:rsidR="00826EBC">
        <w:rPr>
          <w:color w:val="000000"/>
          <w:sz w:val="28"/>
          <w:szCs w:val="28"/>
        </w:rPr>
        <w:t xml:space="preserve">ных) коррекционных школах </w:t>
      </w:r>
      <w:r w:rsidRPr="00431D0B">
        <w:rPr>
          <w:color w:val="000000"/>
          <w:sz w:val="28"/>
          <w:szCs w:val="28"/>
        </w:rPr>
        <w:t>.</w:t>
      </w:r>
    </w:p>
    <w:p w:rsidR="00F65C63" w:rsidRPr="00431D0B" w:rsidRDefault="00431D0B" w:rsidP="00C56776">
      <w:pPr>
        <w:pStyle w:val="a3"/>
        <w:shd w:val="clear" w:color="auto" w:fill="FFFFFF"/>
        <w:spacing w:before="0" w:beforeAutospacing="0" w:after="150" w:afterAutospacing="0"/>
        <w:jc w:val="both"/>
        <w:rPr>
          <w:color w:val="000000"/>
          <w:sz w:val="28"/>
          <w:szCs w:val="28"/>
        </w:rPr>
      </w:pPr>
      <w:r>
        <w:rPr>
          <w:color w:val="000000"/>
          <w:sz w:val="28"/>
          <w:szCs w:val="28"/>
        </w:rPr>
        <w:lastRenderedPageBreak/>
        <w:t>Т</w:t>
      </w:r>
      <w:r w:rsidR="00F65C63" w:rsidRPr="00431D0B">
        <w:rPr>
          <w:color w:val="000000"/>
          <w:sz w:val="28"/>
          <w:szCs w:val="28"/>
        </w:rPr>
        <w:t>ема «</w:t>
      </w:r>
      <w:r w:rsidR="00E31CA6">
        <w:rPr>
          <w:color w:val="000000"/>
          <w:sz w:val="28"/>
          <w:szCs w:val="28"/>
        </w:rPr>
        <w:t xml:space="preserve"> П</w:t>
      </w:r>
      <w:r w:rsidR="00826EBC">
        <w:rPr>
          <w:color w:val="000000"/>
          <w:sz w:val="28"/>
          <w:szCs w:val="28"/>
        </w:rPr>
        <w:t>овышение</w:t>
      </w:r>
      <w:r w:rsidR="00F65C63" w:rsidRPr="00431D0B">
        <w:rPr>
          <w:color w:val="000000"/>
          <w:sz w:val="28"/>
          <w:szCs w:val="28"/>
        </w:rPr>
        <w:t xml:space="preserve"> мотивации учебной деятельности</w:t>
      </w:r>
      <w:r w:rsidR="00E31CA6">
        <w:rPr>
          <w:color w:val="000000"/>
          <w:sz w:val="28"/>
          <w:szCs w:val="28"/>
        </w:rPr>
        <w:t xml:space="preserve"> через применение дидактических игр</w:t>
      </w:r>
      <w:r w:rsidR="00E31CA6" w:rsidRPr="00431D0B">
        <w:rPr>
          <w:color w:val="000000"/>
          <w:sz w:val="28"/>
          <w:szCs w:val="28"/>
        </w:rPr>
        <w:t xml:space="preserve"> на уроках математики и во внеурочной деятельности</w:t>
      </w:r>
      <w:r w:rsidR="00F65C63" w:rsidRPr="00431D0B">
        <w:rPr>
          <w:color w:val="000000"/>
          <w:sz w:val="28"/>
          <w:szCs w:val="28"/>
        </w:rPr>
        <w:t>» является актуальной в рамках учебного процесса детей с интеллектуальными нарушениями по ряду причин:</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Детям с умственной отсталостью характерно недоразвитие познавательных процессов. Их опыт крайне беден. Они имеют неполное, иногда искаженное представление об окружающей действительности. Новый материал усваивается только после многочисленных повторений.</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Восприятие часто страдает из-за снижения слуха, зрения, недоразвития речи. Но и в случае сохранности анализаторов нарушена обобщенность восприятия. Восприятие характеризуется замедленным темпом. Из-за умственного недоразвития с трудом выделяют главное, не понимают внутренних связей между частями, персонажами. Восприятие недостаточно дифференцировано. Нарушена избирательность восприятия. Поэтому снижается возможность дальнейшего понимания материала.</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Мыслительные процессы тугоподвижны и инертны. Абстрактное мышление не развивается вообще, дети остаются на уровне конкретных понятий. Понятия чаще обобщают несущественные признаки предметов и явлений. Большую трудность представляет понимание отвлеченных связей, не основывающихся на непосредственном восприятии, а также последовательности событий. Дети не понимают причинно-следственных связей между предметами и явлениями, им доступно лишь понимание связей между явлениями, основанное на наглядном опыте. Слабость логического мышления проявляется в низком уровне развития обобщения и сравнения предметов и явлений по существенным признакам.</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Особенность памяти умственно отсталых детей - эпизодическая забывчивость, связанная с переутомлением нервной системы из-за ее общей слабости. Представления характеризуются недифференцированностью.</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Воображение отличается фрагментарностью, неточностью, схематичностью из-за бедности жизненного опыта, несовершенства мыслительных операций.</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Страдают все стороны речи - фонетическая, лексическая, грамматическая, семантическая. Активный словарь гораздо беднее пассивного. Снижена потребность в речевом общении.</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 xml:space="preserve">Внимание характеризуется малой устойчивостью, трудностями распределения, замедленной переключаемостью. В основном недоразвито произвольное внимание, хотя страдает и непроизвольное. </w:t>
      </w:r>
      <w:r w:rsidRPr="00431D0B">
        <w:rPr>
          <w:color w:val="000000"/>
          <w:sz w:val="28"/>
          <w:szCs w:val="28"/>
        </w:rPr>
        <w:lastRenderedPageBreak/>
        <w:t>Это связано с тем, что умственно отсталые дети при возникновении трудностей не пытаются их преодолеть, а, как правило, бросают работу. Если работа интересна и посильна, она поддерживает внимание детей, не требуя от них большого напряжения. Слабость произвольного внимания проявляется и в том, что в процессе обучения отмечается частая смена объектов внимания. Дети не могут сосредоточиться на каком-то одном объекте или виде деятельности.</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Эмоции недоразвиты: нет оттенков переживаний. Эмоции неустойчивы. Переживания неглубокие, поверхностные. Для умственно отсталых детей актуальны лишь непосредственные переживания, они часто не могут оценить возможные последствия тех или иных событий и поступков. Для эмоций, так же как и для мышления, характерна инертность и недостаточная переключаемость.</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Волевая сфера характеризуется слабостью собственных намерений, побуждений, большой внушаемостью. В работе умственно отсталые дети предпочитают легкий путь, не требующий волевых усилий. В деятельности часто наблюдается подражание, импульсивные поступки, неумение подавлять непосредственные влечения. Отсутствует самостоятельность, целеустремленность, инициативность. Из-за непосильности требований у некоторых детей развивается негативизм, упрямство.</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Интересы, потребности и мотивы поведения примитивны, преобладающими среди них являются элементарные органические потребности (сон, еда, сексуальные потребности) в связи со сниженной контролирующей функцией головного мозга с годами их побудительная сила увеличивается. Общая активность снижена. Затруднено формирование правильных отношений со сверстниками и взрослыми. Отсутствует гибкость, поведение стереотипное, шаблонное. С трудом формируются абстрактные понятия добра и зла, чувство долга, способность к самоконтролю и прогнозированию последствий своих поступков. Развитие способностей и компенсирующих возможностей ограничено. Самосознание характеризуется некритичностью к своим и чужим поступкам, неадекватной самооценкой и неадекватным уровнем притязаний.</w:t>
      </w:r>
    </w:p>
    <w:p w:rsidR="00F65C63" w:rsidRPr="00431D0B" w:rsidRDefault="00F65C63" w:rsidP="00C56776">
      <w:pPr>
        <w:pStyle w:val="a3"/>
        <w:numPr>
          <w:ilvl w:val="0"/>
          <w:numId w:val="5"/>
        </w:numPr>
        <w:shd w:val="clear" w:color="auto" w:fill="FFFFFF"/>
        <w:spacing w:before="0" w:beforeAutospacing="0" w:after="150" w:afterAutospacing="0"/>
        <w:jc w:val="both"/>
        <w:rPr>
          <w:color w:val="000000"/>
          <w:sz w:val="28"/>
          <w:szCs w:val="28"/>
        </w:rPr>
      </w:pPr>
      <w:r w:rsidRPr="00431D0B">
        <w:rPr>
          <w:color w:val="000000"/>
          <w:sz w:val="28"/>
          <w:szCs w:val="28"/>
        </w:rPr>
        <w:t xml:space="preserve">У детей не сформированы навыки учебной деятельности. Недоразвита целенаправленная деятельность, имеются трудности самостоятельного планирования собственной деятельности. Мотивация характеризуется неустойчивостью, скудостью, ситуативностью. Умственно отсталые дети приступают к работе без предшествующей ориентировки в ней, не руководствуются конечной целью в результате в ходе работы часто уходят от правильно начатого выполнения действий. При этом они соскальзывают на действия, производимые раньше, причем переносят их в неизменном виде, не учитывая того, что имеют дело с иным </w:t>
      </w:r>
      <w:r w:rsidRPr="00431D0B">
        <w:rPr>
          <w:color w:val="000000"/>
          <w:sz w:val="28"/>
          <w:szCs w:val="28"/>
        </w:rPr>
        <w:lastRenderedPageBreak/>
        <w:t>заданием. Этот уход от поставленной цели наблюдается при возникновении трудностей, а также в случаях, когда ведущими являются ближайшие мотивы деятельности. Дети не соотносят получаемый результат с задачей, которая была перед ними поставлена, а потому не могут правильно оценить ее решение. Они не критичны к своей работе.</w:t>
      </w:r>
    </w:p>
    <w:p w:rsidR="00F65C63" w:rsidRPr="00431D0B" w:rsidRDefault="00F65C63" w:rsidP="00C56776">
      <w:pPr>
        <w:pStyle w:val="a3"/>
        <w:shd w:val="clear" w:color="auto" w:fill="FFFFFF"/>
        <w:spacing w:before="0" w:beforeAutospacing="0" w:after="150" w:afterAutospacing="0"/>
        <w:jc w:val="both"/>
        <w:rPr>
          <w:color w:val="000000"/>
          <w:sz w:val="28"/>
          <w:szCs w:val="28"/>
        </w:rPr>
      </w:pPr>
      <w:r w:rsidRPr="00431D0B">
        <w:rPr>
          <w:color w:val="000000"/>
          <w:sz w:val="28"/>
          <w:szCs w:val="28"/>
        </w:rPr>
        <w:t>Поэтому, счита</w:t>
      </w:r>
      <w:r w:rsidR="00A2226F">
        <w:rPr>
          <w:color w:val="000000"/>
          <w:sz w:val="28"/>
          <w:szCs w:val="28"/>
        </w:rPr>
        <w:t>ю</w:t>
      </w:r>
      <w:r w:rsidRPr="00431D0B">
        <w:rPr>
          <w:color w:val="000000"/>
          <w:sz w:val="28"/>
          <w:szCs w:val="28"/>
        </w:rPr>
        <w:t>, что немаловажную роль в урочной и внеурочной деятельности по математике необходимо определить игровым технологиям, которые  включают достаточно обширную группу методов и приемов организации педагогического процесса в форме различных </w:t>
      </w:r>
      <w:r w:rsidR="00431D0B">
        <w:rPr>
          <w:color w:val="000000"/>
          <w:sz w:val="28"/>
          <w:szCs w:val="28"/>
        </w:rPr>
        <w:t>дидактических</w:t>
      </w:r>
      <w:r w:rsidRPr="00431D0B">
        <w:rPr>
          <w:color w:val="000000"/>
          <w:sz w:val="28"/>
          <w:szCs w:val="28"/>
        </w:rPr>
        <w:t xml:space="preserve"> игр.</w:t>
      </w:r>
    </w:p>
    <w:p w:rsidR="00F65C63" w:rsidRDefault="00F65C63" w:rsidP="00C56776">
      <w:pPr>
        <w:pStyle w:val="a3"/>
        <w:shd w:val="clear" w:color="auto" w:fill="FFFFFF"/>
        <w:spacing w:before="0" w:beforeAutospacing="0" w:after="0" w:afterAutospacing="0" w:line="294" w:lineRule="atLeast"/>
        <w:jc w:val="both"/>
        <w:rPr>
          <w:b/>
          <w:bCs/>
          <w:color w:val="000000"/>
          <w:sz w:val="27"/>
          <w:szCs w:val="27"/>
        </w:rPr>
      </w:pPr>
    </w:p>
    <w:p w:rsidR="00F65C63" w:rsidRDefault="00F65C63" w:rsidP="00C56776">
      <w:pPr>
        <w:pStyle w:val="a3"/>
        <w:shd w:val="clear" w:color="auto" w:fill="FFFFFF"/>
        <w:spacing w:before="0" w:beforeAutospacing="0" w:after="0" w:afterAutospacing="0" w:line="294" w:lineRule="atLeast"/>
        <w:jc w:val="both"/>
        <w:rPr>
          <w:b/>
          <w:bCs/>
          <w:color w:val="000000"/>
          <w:sz w:val="27"/>
          <w:szCs w:val="27"/>
        </w:rPr>
      </w:pPr>
    </w:p>
    <w:p w:rsidR="00C56776" w:rsidRDefault="00C56776" w:rsidP="00C56776">
      <w:pPr>
        <w:pStyle w:val="a3"/>
        <w:shd w:val="clear" w:color="auto" w:fill="FFFFFF"/>
        <w:spacing w:before="0" w:beforeAutospacing="0" w:after="0" w:afterAutospacing="0" w:line="294" w:lineRule="atLeast"/>
        <w:jc w:val="both"/>
        <w:rPr>
          <w:b/>
          <w:bCs/>
          <w:color w:val="000000"/>
          <w:sz w:val="27"/>
          <w:szCs w:val="27"/>
        </w:rPr>
      </w:pPr>
    </w:p>
    <w:p w:rsidR="00C56776" w:rsidRDefault="00C56776" w:rsidP="00C56776">
      <w:pPr>
        <w:pStyle w:val="a3"/>
        <w:shd w:val="clear" w:color="auto" w:fill="FFFFFF"/>
        <w:spacing w:before="0" w:beforeAutospacing="0" w:after="0" w:afterAutospacing="0" w:line="294" w:lineRule="atLeast"/>
        <w:jc w:val="both"/>
        <w:rPr>
          <w:b/>
          <w:bCs/>
          <w:color w:val="000000"/>
          <w:sz w:val="27"/>
          <w:szCs w:val="27"/>
        </w:rPr>
      </w:pPr>
    </w:p>
    <w:p w:rsidR="00310D48" w:rsidRDefault="00310D48" w:rsidP="005B459F">
      <w:pPr>
        <w:pStyle w:val="a3"/>
        <w:shd w:val="clear" w:color="auto" w:fill="FFFFFF"/>
        <w:spacing w:before="0" w:beforeAutospacing="0" w:after="0" w:afterAutospacing="0" w:line="294" w:lineRule="atLeast"/>
        <w:ind w:left="720"/>
        <w:jc w:val="both"/>
        <w:rPr>
          <w:b/>
          <w:bCs/>
          <w:color w:val="000000"/>
          <w:sz w:val="27"/>
          <w:szCs w:val="27"/>
        </w:rPr>
      </w:pPr>
      <w:r>
        <w:rPr>
          <w:b/>
          <w:bCs/>
          <w:color w:val="000000"/>
          <w:sz w:val="27"/>
          <w:szCs w:val="27"/>
        </w:rPr>
        <w:t>Новизна опыта</w:t>
      </w:r>
    </w:p>
    <w:p w:rsidR="00310D48" w:rsidRPr="00431D0B" w:rsidRDefault="00310D48"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431D0B">
        <w:rPr>
          <w:color w:val="000000"/>
          <w:sz w:val="28"/>
          <w:szCs w:val="28"/>
        </w:rPr>
        <w:t>Каждый из нас огорчается, видя на своих уроках скучающие лица; когда же ученики работают увлеченно, то и мы испытываем удовлетворение. Умение увлечь ребят работой, и есть, в конечном счете, педагогическое мастерство, к которому мы все стремимся.</w:t>
      </w:r>
    </w:p>
    <w:p w:rsidR="00310D48" w:rsidRPr="00431D0B" w:rsidRDefault="00310D48"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431D0B">
        <w:rPr>
          <w:color w:val="000000"/>
          <w:sz w:val="28"/>
          <w:szCs w:val="28"/>
        </w:rPr>
        <w:t>Новизна моего опыта заключается в попытке объединить хорошо известные теоретические основы преподавания математики с применением дидактических игр, интегрировать знания, связывая темы своего курса, как с родственными, так и другими учебными дисциплинами, обогащая знания, расширяя кругозор учащихся для формирования у учащихся необходимые предметных компетенций.</w:t>
      </w:r>
    </w:p>
    <w:p w:rsidR="00310D48" w:rsidRPr="00431D0B" w:rsidRDefault="00310D48"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431D0B">
        <w:rPr>
          <w:color w:val="000000"/>
          <w:sz w:val="28"/>
          <w:szCs w:val="28"/>
        </w:rPr>
        <w:t xml:space="preserve">Чтобы добиться этого, необходимо вводить в процесс обучения </w:t>
      </w:r>
      <w:r w:rsidR="00431D0B">
        <w:rPr>
          <w:color w:val="000000"/>
          <w:sz w:val="28"/>
          <w:szCs w:val="28"/>
        </w:rPr>
        <w:t>дидактические игры</w:t>
      </w:r>
      <w:r w:rsidRPr="00431D0B">
        <w:rPr>
          <w:color w:val="000000"/>
          <w:sz w:val="28"/>
          <w:szCs w:val="28"/>
        </w:rPr>
        <w:t>, повышающие интерес к предмету, а следовательно способствующие активизации познавательной деятельности.</w:t>
      </w:r>
    </w:p>
    <w:p w:rsidR="00310D48" w:rsidRPr="00431D0B" w:rsidRDefault="00310D48"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431D0B">
        <w:rPr>
          <w:color w:val="000000"/>
          <w:sz w:val="28"/>
          <w:szCs w:val="28"/>
        </w:rPr>
        <w:t>Я считаю, что применение дидактических игр определяет развитие высокого уровня мотивации к учебной деятельности, активизации познавательных интересов учащихся. В преодолении посильных трудностей у учащихся возникает постоянная потребность в овладении новыми знаниями, новыми способами действий, умениями и навыками. В то же время преодоление ребенком определенного интеллектуального барьера (для каждого - своего) позволяет ему испытать чувство гордости за себя, вселяет уверенность в свои силы, в возможности своего интеллектуального потенциала. А без этого не может быть и полноценного учения. Эстетические, эмоциональные переживания школьников в процессе математической деятельности связаны с «ситуацией успеха», о создании которой учителю не следует забывать.</w:t>
      </w:r>
    </w:p>
    <w:p w:rsidR="00F65C63" w:rsidRDefault="00F65C63" w:rsidP="00C56776">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00279A" w:rsidRDefault="0000279A" w:rsidP="00C56776">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00279A" w:rsidRDefault="0000279A" w:rsidP="00C56776">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00279A" w:rsidRPr="00431D0B" w:rsidRDefault="0000279A" w:rsidP="00C56776">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F65C63" w:rsidRPr="005B459F" w:rsidRDefault="00F65C63" w:rsidP="005B459F">
      <w:pPr>
        <w:shd w:val="clear" w:color="auto" w:fill="FFFFFF"/>
        <w:spacing w:after="0" w:line="240" w:lineRule="auto"/>
        <w:ind w:left="360"/>
        <w:jc w:val="both"/>
        <w:rPr>
          <w:rFonts w:ascii="Times New Roman" w:eastAsia="Times New Roman" w:hAnsi="Times New Roman" w:cs="Times New Roman"/>
          <w:b/>
          <w:color w:val="000000"/>
          <w:sz w:val="28"/>
          <w:szCs w:val="28"/>
          <w:lang w:eastAsia="ru-RU"/>
        </w:rPr>
      </w:pPr>
      <w:r w:rsidRPr="005B459F">
        <w:rPr>
          <w:rFonts w:ascii="Times New Roman" w:eastAsia="Times New Roman" w:hAnsi="Times New Roman" w:cs="Times New Roman"/>
          <w:b/>
          <w:color w:val="000000"/>
          <w:sz w:val="28"/>
          <w:szCs w:val="28"/>
          <w:lang w:eastAsia="ru-RU"/>
        </w:rPr>
        <w:lastRenderedPageBreak/>
        <w:t>Технология опыта</w:t>
      </w:r>
    </w:p>
    <w:p w:rsidR="0030782E" w:rsidRDefault="00251589" w:rsidP="00251589">
      <w:pPr>
        <w:tabs>
          <w:tab w:val="left" w:pos="993"/>
          <w:tab w:val="left" w:pos="1276"/>
        </w:tabs>
        <w:spacing w:after="0" w:line="240" w:lineRule="auto"/>
        <w:ind w:firstLine="709"/>
        <w:jc w:val="both"/>
        <w:rPr>
          <w:rFonts w:ascii="Times New Roman" w:hAnsi="Times New Roman"/>
          <w:sz w:val="28"/>
          <w:szCs w:val="28"/>
        </w:rPr>
      </w:pPr>
      <w:r w:rsidRPr="00251589">
        <w:rPr>
          <w:rFonts w:ascii="Times New Roman" w:hAnsi="Times New Roman"/>
          <w:b/>
          <w:sz w:val="28"/>
          <w:szCs w:val="28"/>
        </w:rPr>
        <w:t xml:space="preserve">Целью </w:t>
      </w:r>
      <w:r w:rsidRPr="00251589">
        <w:rPr>
          <w:rFonts w:ascii="Times New Roman" w:hAnsi="Times New Roman"/>
          <w:sz w:val="28"/>
          <w:szCs w:val="28"/>
        </w:rPr>
        <w:t>опыта является создание условий для повышения мотивации у обучающихся  с</w:t>
      </w:r>
      <w:r w:rsidR="0030782E">
        <w:rPr>
          <w:rFonts w:ascii="Times New Roman" w:hAnsi="Times New Roman"/>
          <w:sz w:val="28"/>
          <w:szCs w:val="28"/>
        </w:rPr>
        <w:t xml:space="preserve"> </w:t>
      </w:r>
      <w:r w:rsidRPr="00251589">
        <w:rPr>
          <w:rFonts w:ascii="Times New Roman" w:hAnsi="Times New Roman"/>
          <w:sz w:val="28"/>
          <w:szCs w:val="28"/>
        </w:rPr>
        <w:t>особыми образовательными потребностями на уроках математики</w:t>
      </w:r>
      <w:r w:rsidR="0030782E">
        <w:rPr>
          <w:rFonts w:ascii="Times New Roman" w:hAnsi="Times New Roman"/>
          <w:sz w:val="28"/>
          <w:szCs w:val="28"/>
        </w:rPr>
        <w:t xml:space="preserve"> через применение дидактических игр</w:t>
      </w:r>
      <w:r w:rsidRPr="00251589">
        <w:rPr>
          <w:rFonts w:ascii="Times New Roman" w:hAnsi="Times New Roman"/>
          <w:sz w:val="28"/>
          <w:szCs w:val="28"/>
        </w:rPr>
        <w:t xml:space="preserve">. </w:t>
      </w:r>
    </w:p>
    <w:p w:rsidR="00251589" w:rsidRPr="00251589" w:rsidRDefault="00251589" w:rsidP="00251589">
      <w:pPr>
        <w:tabs>
          <w:tab w:val="left" w:pos="993"/>
          <w:tab w:val="left" w:pos="1276"/>
        </w:tabs>
        <w:spacing w:after="0" w:line="240" w:lineRule="auto"/>
        <w:ind w:firstLine="709"/>
        <w:jc w:val="both"/>
        <w:rPr>
          <w:rFonts w:ascii="Times New Roman" w:hAnsi="Times New Roman"/>
          <w:b/>
          <w:i/>
          <w:sz w:val="28"/>
          <w:szCs w:val="28"/>
        </w:rPr>
      </w:pPr>
      <w:r w:rsidRPr="00251589">
        <w:rPr>
          <w:rFonts w:ascii="Times New Roman" w:hAnsi="Times New Roman"/>
          <w:b/>
          <w:sz w:val="28"/>
          <w:szCs w:val="28"/>
        </w:rPr>
        <w:t>Задачи:</w:t>
      </w:r>
    </w:p>
    <w:p w:rsidR="00251589" w:rsidRPr="00251589" w:rsidRDefault="00251589" w:rsidP="00251589">
      <w:pPr>
        <w:pStyle w:val="11"/>
        <w:numPr>
          <w:ilvl w:val="0"/>
          <w:numId w:val="21"/>
        </w:numPr>
        <w:tabs>
          <w:tab w:val="left" w:pos="1134"/>
          <w:tab w:val="left" w:pos="1276"/>
        </w:tabs>
        <w:spacing w:after="0" w:line="240" w:lineRule="auto"/>
        <w:ind w:left="0" w:firstLine="709"/>
        <w:jc w:val="both"/>
        <w:rPr>
          <w:rFonts w:ascii="Times New Roman" w:hAnsi="Times New Roman"/>
          <w:sz w:val="28"/>
          <w:szCs w:val="28"/>
        </w:rPr>
      </w:pPr>
      <w:r w:rsidRPr="00251589">
        <w:rPr>
          <w:rFonts w:ascii="Times New Roman" w:hAnsi="Times New Roman"/>
          <w:sz w:val="28"/>
          <w:szCs w:val="28"/>
        </w:rPr>
        <w:t>определить психолого-педагогические и методические аспекты совершенствования системы работы учителя математики по формированию учебной мотивации на уроках математики в коррекционной школе;</w:t>
      </w:r>
    </w:p>
    <w:p w:rsidR="00251589" w:rsidRPr="00251589" w:rsidRDefault="00251589" w:rsidP="00251589">
      <w:pPr>
        <w:pStyle w:val="11"/>
        <w:numPr>
          <w:ilvl w:val="0"/>
          <w:numId w:val="21"/>
        </w:numPr>
        <w:tabs>
          <w:tab w:val="left" w:pos="1134"/>
          <w:tab w:val="left" w:pos="1276"/>
        </w:tabs>
        <w:spacing w:after="0" w:line="240" w:lineRule="auto"/>
        <w:ind w:left="0" w:firstLine="709"/>
        <w:jc w:val="both"/>
        <w:rPr>
          <w:rFonts w:ascii="Times New Roman" w:hAnsi="Times New Roman"/>
          <w:sz w:val="28"/>
          <w:szCs w:val="28"/>
        </w:rPr>
      </w:pPr>
      <w:r w:rsidRPr="00251589">
        <w:rPr>
          <w:rFonts w:ascii="Times New Roman" w:hAnsi="Times New Roman"/>
          <w:sz w:val="28"/>
          <w:szCs w:val="28"/>
        </w:rPr>
        <w:t>описать работу учителя математики с использование</w:t>
      </w:r>
      <w:r w:rsidR="0030782E">
        <w:rPr>
          <w:rFonts w:ascii="Times New Roman" w:hAnsi="Times New Roman"/>
          <w:sz w:val="28"/>
          <w:szCs w:val="28"/>
        </w:rPr>
        <w:t>м</w:t>
      </w:r>
      <w:r w:rsidRPr="00251589">
        <w:rPr>
          <w:rFonts w:ascii="Times New Roman" w:hAnsi="Times New Roman"/>
          <w:sz w:val="28"/>
          <w:szCs w:val="28"/>
        </w:rPr>
        <w:t xml:space="preserve"> дидактических игр, для повышения учебной мотивации. </w:t>
      </w:r>
    </w:p>
    <w:p w:rsidR="00251589" w:rsidRPr="00251589" w:rsidRDefault="00251589" w:rsidP="00251589">
      <w:pPr>
        <w:pStyle w:val="11"/>
        <w:numPr>
          <w:ilvl w:val="0"/>
          <w:numId w:val="21"/>
        </w:numPr>
        <w:tabs>
          <w:tab w:val="left" w:pos="1134"/>
          <w:tab w:val="left" w:pos="1276"/>
        </w:tabs>
        <w:spacing w:after="0" w:line="240" w:lineRule="auto"/>
        <w:ind w:left="0" w:firstLine="709"/>
        <w:jc w:val="both"/>
        <w:rPr>
          <w:rFonts w:ascii="Times New Roman" w:hAnsi="Times New Roman"/>
          <w:sz w:val="28"/>
          <w:szCs w:val="28"/>
        </w:rPr>
      </w:pPr>
      <w:r w:rsidRPr="00251589">
        <w:rPr>
          <w:rFonts w:ascii="Times New Roman" w:hAnsi="Times New Roman"/>
          <w:sz w:val="28"/>
          <w:szCs w:val="28"/>
        </w:rPr>
        <w:t xml:space="preserve">Собрать </w:t>
      </w:r>
      <w:r w:rsidR="0000279A">
        <w:rPr>
          <w:rFonts w:ascii="Times New Roman" w:hAnsi="Times New Roman"/>
          <w:sz w:val="28"/>
          <w:szCs w:val="28"/>
        </w:rPr>
        <w:t>подборку</w:t>
      </w:r>
      <w:r w:rsidRPr="00251589">
        <w:rPr>
          <w:rFonts w:ascii="Times New Roman" w:hAnsi="Times New Roman"/>
          <w:sz w:val="28"/>
          <w:szCs w:val="28"/>
        </w:rPr>
        <w:t xml:space="preserve"> дидактических игр на уроке математики для повышения учебной мотивации.</w:t>
      </w:r>
    </w:p>
    <w:p w:rsidR="004642D2" w:rsidRPr="00FC02FA" w:rsidRDefault="004642D2" w:rsidP="0030782E">
      <w:pPr>
        <w:pStyle w:val="a3"/>
        <w:shd w:val="clear" w:color="auto" w:fill="FFFFFF"/>
        <w:spacing w:before="0" w:beforeAutospacing="0" w:after="150" w:afterAutospacing="0"/>
        <w:ind w:firstLine="708"/>
        <w:jc w:val="both"/>
        <w:rPr>
          <w:color w:val="000000"/>
          <w:sz w:val="28"/>
          <w:szCs w:val="28"/>
        </w:rPr>
      </w:pPr>
      <w:r w:rsidRPr="00FC02FA">
        <w:rPr>
          <w:color w:val="000000"/>
          <w:sz w:val="28"/>
          <w:szCs w:val="28"/>
        </w:rPr>
        <w:t>Представленный опыт работы по теме </w:t>
      </w:r>
      <w:r w:rsidRPr="00FC02FA">
        <w:rPr>
          <w:b/>
          <w:bCs/>
          <w:color w:val="000000"/>
          <w:sz w:val="28"/>
          <w:szCs w:val="28"/>
        </w:rPr>
        <w:t>«</w:t>
      </w:r>
      <w:r w:rsidR="001D0493">
        <w:rPr>
          <w:color w:val="000000"/>
          <w:sz w:val="28"/>
          <w:szCs w:val="28"/>
        </w:rPr>
        <w:t>П</w:t>
      </w:r>
      <w:r w:rsidRPr="00FC02FA">
        <w:rPr>
          <w:color w:val="000000"/>
          <w:sz w:val="28"/>
          <w:szCs w:val="28"/>
        </w:rPr>
        <w:t>овышени</w:t>
      </w:r>
      <w:r w:rsidR="001D0493">
        <w:rPr>
          <w:color w:val="000000"/>
          <w:sz w:val="28"/>
          <w:szCs w:val="28"/>
        </w:rPr>
        <w:t>е</w:t>
      </w:r>
      <w:r w:rsidRPr="00FC02FA">
        <w:rPr>
          <w:color w:val="000000"/>
          <w:sz w:val="28"/>
          <w:szCs w:val="28"/>
        </w:rPr>
        <w:t xml:space="preserve"> мотивации учебной деятельности</w:t>
      </w:r>
      <w:r w:rsidR="001D0493">
        <w:rPr>
          <w:color w:val="000000"/>
          <w:sz w:val="28"/>
          <w:szCs w:val="28"/>
        </w:rPr>
        <w:t xml:space="preserve"> через п</w:t>
      </w:r>
      <w:r w:rsidR="001D0493" w:rsidRPr="00FC02FA">
        <w:rPr>
          <w:color w:val="000000"/>
          <w:sz w:val="28"/>
          <w:szCs w:val="28"/>
        </w:rPr>
        <w:t>рименение дидактических игр  на уроках математики и во внеурочное время</w:t>
      </w:r>
      <w:r w:rsidRPr="00FC02FA">
        <w:rPr>
          <w:color w:val="000000"/>
          <w:sz w:val="28"/>
          <w:szCs w:val="28"/>
        </w:rPr>
        <w:t xml:space="preserve">» имеет положительные результаты в работе с </w:t>
      </w:r>
      <w:r w:rsidR="005B459F">
        <w:rPr>
          <w:color w:val="000000"/>
          <w:sz w:val="28"/>
          <w:szCs w:val="28"/>
        </w:rPr>
        <w:t xml:space="preserve">детьми с ОВЗ. </w:t>
      </w:r>
      <w:r w:rsidRPr="00FC02FA">
        <w:rPr>
          <w:color w:val="000000"/>
          <w:sz w:val="28"/>
          <w:szCs w:val="28"/>
        </w:rPr>
        <w:t>Разнообразные игровые действия, при помощи которых решается та или иная умственная задача, поддерживают и усиливают интерес детей к учебному предмету</w:t>
      </w:r>
      <w:r w:rsidR="00FC02FA">
        <w:rPr>
          <w:color w:val="000000"/>
          <w:sz w:val="28"/>
          <w:szCs w:val="28"/>
        </w:rPr>
        <w:t>, повышают мотивацию у учебной деятельности</w:t>
      </w:r>
      <w:r w:rsidRPr="00FC02FA">
        <w:rPr>
          <w:color w:val="000000"/>
          <w:sz w:val="28"/>
          <w:szCs w:val="28"/>
        </w:rPr>
        <w:t xml:space="preserve">. </w:t>
      </w:r>
    </w:p>
    <w:p w:rsidR="004642D2" w:rsidRPr="00FC02FA" w:rsidRDefault="004642D2" w:rsidP="0030782E">
      <w:pPr>
        <w:pStyle w:val="a3"/>
        <w:shd w:val="clear" w:color="auto" w:fill="FFFFFF"/>
        <w:spacing w:before="0" w:beforeAutospacing="0" w:after="150" w:afterAutospacing="0"/>
        <w:ind w:firstLine="708"/>
        <w:jc w:val="both"/>
        <w:rPr>
          <w:color w:val="000000"/>
          <w:sz w:val="28"/>
          <w:szCs w:val="28"/>
        </w:rPr>
      </w:pPr>
      <w:r w:rsidRPr="00FC02FA">
        <w:rPr>
          <w:color w:val="000000"/>
          <w:sz w:val="28"/>
          <w:szCs w:val="28"/>
        </w:rPr>
        <w:t>Предложенные нами игры оказывают большое влияние на умственное развитие детей, совершенствуя их мышление, внимание, творческое воображение,   способствуют углублению теоретических знаний, самоопределению в мире увлечений и профессий, организации свободного времени, общению со сверстниками, приобретению новых знаний, умений и навыков, формированию адекватной самооценки, развитию волевых качеств, контролю знаний, мотивации учебной деятельности.</w:t>
      </w:r>
    </w:p>
    <w:p w:rsidR="00F65C63" w:rsidRPr="00431D0B" w:rsidRDefault="001D0493" w:rsidP="001D0493">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65C63" w:rsidRPr="00431D0B">
        <w:rPr>
          <w:rFonts w:ascii="Times New Roman" w:eastAsia="Times New Roman" w:hAnsi="Times New Roman" w:cs="Times New Roman"/>
          <w:color w:val="000000"/>
          <w:sz w:val="28"/>
          <w:szCs w:val="28"/>
          <w:lang w:eastAsia="ru-RU"/>
        </w:rPr>
        <w:t>Приемы зрительной, слуховой наглядности, занимательные и доступные вопросы, загадки, занимательные задачи, игры с элементами ожидания или неожиданности («Что изменилось?», «Который по счету?»), игры, основанные на внесении элементов воображаемой ситуации («Магазин», «Школа»), игры соревнования, игры на загадывание и отгадывание чисел способствует активизации мыслительной деятельности учащихся.</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Приведу примеры некоторых дидактических игр, проводимых мной на уроках:</w:t>
      </w:r>
    </w:p>
    <w:p w:rsidR="00F65C63" w:rsidRPr="00431D0B" w:rsidRDefault="00F65C63" w:rsidP="00C56776">
      <w:pPr>
        <w:numPr>
          <w:ilvl w:val="0"/>
          <w:numId w:val="6"/>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Игра в лото.</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Материал игры.</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1) Карточки (8см x 4см), которые разделены на четыре равные части. В каждой части карточки нарисованы предметы или геометрические фигуры разных размеров.</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2) Трафареты предметов или геометрических фигур, равные по величине нарисованным на карточках.</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 xml:space="preserve">Каждый ученик должен подобрать к нарисованному на карточке предмету такой же величины трафаретку. Затем учитель проверяет, правильно ли дети </w:t>
      </w:r>
      <w:r w:rsidRPr="00431D0B">
        <w:rPr>
          <w:rFonts w:ascii="Times New Roman" w:eastAsia="Times New Roman" w:hAnsi="Times New Roman" w:cs="Times New Roman"/>
          <w:color w:val="000000"/>
          <w:sz w:val="28"/>
          <w:szCs w:val="28"/>
          <w:lang w:eastAsia="ru-RU"/>
        </w:rPr>
        <w:lastRenderedPageBreak/>
        <w:t>расставили трафаретки на карточках лото. Выигрывает тот, кто не допустил ни одной ошибки</w:t>
      </w:r>
    </w:p>
    <w:p w:rsidR="00F65C63" w:rsidRPr="00431D0B" w:rsidRDefault="00F65C63" w:rsidP="00C56776">
      <w:pPr>
        <w:numPr>
          <w:ilvl w:val="0"/>
          <w:numId w:val="7"/>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«Найди пару».</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К доске по очереди выходят по 3 ученика от каждого ряда. Задание: записать в окошках числа, чтобы получились верные равенства.</w:t>
      </w:r>
    </w:p>
    <w:tbl>
      <w:tblPr>
        <w:tblW w:w="12015" w:type="dxa"/>
        <w:tblInd w:w="-16" w:type="dxa"/>
        <w:shd w:val="clear" w:color="auto" w:fill="FFFFFF"/>
        <w:tblCellMar>
          <w:top w:w="15" w:type="dxa"/>
          <w:left w:w="15" w:type="dxa"/>
          <w:bottom w:w="15" w:type="dxa"/>
          <w:right w:w="15" w:type="dxa"/>
        </w:tblCellMar>
        <w:tblLook w:val="04A0" w:firstRow="1" w:lastRow="0" w:firstColumn="1" w:lastColumn="0" w:noHBand="0" w:noVBand="1"/>
      </w:tblPr>
      <w:tblGrid>
        <w:gridCol w:w="1686"/>
        <w:gridCol w:w="1546"/>
        <w:gridCol w:w="8731"/>
        <w:gridCol w:w="52"/>
      </w:tblGrid>
      <w:tr w:rsidR="00F65C63" w:rsidRPr="00431D0B" w:rsidTr="008358FB">
        <w:tc>
          <w:tcPr>
            <w:tcW w:w="1234"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F65C63" w:rsidRPr="00431D0B" w:rsidRDefault="00F65C63" w:rsidP="00C56776">
            <w:pPr>
              <w:spacing w:after="0" w:line="0" w:lineRule="atLeast"/>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9 х 4 = ? + ?</w:t>
            </w:r>
          </w:p>
        </w:tc>
        <w:tc>
          <w:tcPr>
            <w:tcW w:w="1132"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F65C63" w:rsidRPr="00431D0B" w:rsidRDefault="00F65C63" w:rsidP="00C56776">
            <w:pPr>
              <w:spacing w:after="0" w:line="240" w:lineRule="auto"/>
              <w:jc w:val="both"/>
              <w:rPr>
                <w:rFonts w:ascii="Arial" w:eastAsia="Times New Roman" w:hAnsi="Arial" w:cs="Arial"/>
                <w:color w:val="666666"/>
                <w:sz w:val="28"/>
                <w:szCs w:val="28"/>
                <w:lang w:eastAsia="ru-RU"/>
              </w:rPr>
            </w:pPr>
          </w:p>
        </w:tc>
        <w:tc>
          <w:tcPr>
            <w:tcW w:w="6428" w:type="dxa"/>
            <w:gridSpan w:val="2"/>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F65C63" w:rsidRPr="00431D0B" w:rsidRDefault="00F65C63" w:rsidP="00C56776">
            <w:pPr>
              <w:spacing w:after="0" w:line="0" w:lineRule="atLeast"/>
              <w:ind w:left="-1090" w:firstLine="1090"/>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42 : 6 = ? - ?</w:t>
            </w:r>
          </w:p>
        </w:tc>
      </w:tr>
      <w:tr w:rsidR="00F65C63" w:rsidRPr="00431D0B" w:rsidTr="008358FB">
        <w:tc>
          <w:tcPr>
            <w:tcW w:w="2366" w:type="dxa"/>
            <w:gridSpan w:val="2"/>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F65C63" w:rsidRPr="00431D0B" w:rsidRDefault="00F65C63" w:rsidP="00C56776">
            <w:pPr>
              <w:spacing w:after="0" w:line="0" w:lineRule="atLeast"/>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76 - 44 = ? х ?</w:t>
            </w:r>
          </w:p>
        </w:tc>
        <w:tc>
          <w:tcPr>
            <w:tcW w:w="6392"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F65C63" w:rsidRPr="00431D0B" w:rsidRDefault="00F65C63" w:rsidP="00C56776">
            <w:pPr>
              <w:spacing w:after="0" w:line="0" w:lineRule="atLeast"/>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27 = ? х ?</w:t>
            </w:r>
          </w:p>
        </w:tc>
        <w:tc>
          <w:tcPr>
            <w:tcW w:w="36" w:type="dxa"/>
            <w:tcBorders>
              <w:top w:val="single" w:sz="2" w:space="0" w:color="000000"/>
              <w:left w:val="single" w:sz="2" w:space="0" w:color="000000"/>
              <w:bottom w:val="single" w:sz="2" w:space="0" w:color="000000"/>
              <w:right w:val="single" w:sz="2" w:space="0" w:color="000000"/>
            </w:tcBorders>
            <w:shd w:val="clear" w:color="auto" w:fill="FFFFFF"/>
            <w:tcMar>
              <w:top w:w="16" w:type="dxa"/>
              <w:left w:w="16" w:type="dxa"/>
              <w:bottom w:w="16" w:type="dxa"/>
              <w:right w:w="16" w:type="dxa"/>
            </w:tcMar>
            <w:vAlign w:val="center"/>
            <w:hideMark/>
          </w:tcPr>
          <w:p w:rsidR="00F65C63" w:rsidRPr="00431D0B" w:rsidRDefault="00F65C63" w:rsidP="00C56776">
            <w:pPr>
              <w:spacing w:after="0" w:line="240" w:lineRule="auto"/>
              <w:jc w:val="both"/>
              <w:rPr>
                <w:rFonts w:ascii="Arial" w:eastAsia="Times New Roman" w:hAnsi="Arial" w:cs="Arial"/>
                <w:color w:val="666666"/>
                <w:sz w:val="28"/>
                <w:szCs w:val="28"/>
                <w:lang w:eastAsia="ru-RU"/>
              </w:rPr>
            </w:pPr>
          </w:p>
        </w:tc>
      </w:tr>
    </w:tbl>
    <w:p w:rsidR="00F65C63" w:rsidRPr="00431D0B" w:rsidRDefault="00F65C63" w:rsidP="00C56776">
      <w:pPr>
        <w:numPr>
          <w:ilvl w:val="0"/>
          <w:numId w:val="8"/>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«Кто скорее, кто вернее?».</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Учитель раздает на каждый ряд парт по одному комплекту цифр от 0 до 9, так что одному ученику в ряду достается цифра 0, другому 1 и т.д. Учитель читает выражение, например 4 х 4. Учащиеся должны быстро сосчитать, сколько получится, и те, у кого окажутся цифры 1 и 6, выйти к доске и составить число 16.</w:t>
      </w:r>
    </w:p>
    <w:p w:rsidR="00F65C63" w:rsidRPr="00431D0B" w:rsidRDefault="00F65C63" w:rsidP="00C56776">
      <w:pPr>
        <w:numPr>
          <w:ilvl w:val="0"/>
          <w:numId w:val="9"/>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«У кого больше выражений?».</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Учащимся предлагается составить и записать табличные случаи умножения со следующими числами 35, 48, 24, 81 и т.д. Выражения составляются в тетрадях. Проверка осуществляется так: один из учеников читает выражение с ответом 35, остальные подчеркивают его у себя, другой читает следующее выражение и т.д. Выигрывает тот, кто составил больше выражений.</w:t>
      </w:r>
    </w:p>
    <w:p w:rsidR="00F65C63" w:rsidRPr="00431D0B" w:rsidRDefault="00F65C63" w:rsidP="00C56776">
      <w:pPr>
        <w:numPr>
          <w:ilvl w:val="0"/>
          <w:numId w:val="10"/>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«Составь слово».</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На доске записаны выражения. Выходят две команды. По сигналу каждый из вызванных решает одно из выражений и выбирает среди подготовленных карточек карточку с числом, соответствующим ответу выражения (на обороте карточки написана буква). Команда, первая составившая слово, побеждает.</w:t>
      </w:r>
    </w:p>
    <w:p w:rsidR="00F65C63" w:rsidRPr="00431D0B" w:rsidRDefault="00F65C63" w:rsidP="00C56776">
      <w:pPr>
        <w:numPr>
          <w:ilvl w:val="0"/>
          <w:numId w:val="11"/>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«Отбей мяч».</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Учитель называет любое выражение (5 х 9), бросает ученику мяч, ученик говорит ответ и возвращает мяч учителю. Затем учитель снова называет пример, бросает мяч другому ученику и т.д.</w:t>
      </w:r>
    </w:p>
    <w:p w:rsidR="00F65C63" w:rsidRPr="00431D0B" w:rsidRDefault="00F65C63" w:rsidP="00C56776">
      <w:pPr>
        <w:numPr>
          <w:ilvl w:val="0"/>
          <w:numId w:val="12"/>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«Проверь Незнайку».</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К доске прикрепляется рисунок – изображение Незнайки, и тут же записывается несколько выражений с решениями. Некоторые из них решены с ошибками. Учитель показывает на какое-либо выражение, учащиеся проверяют его. Если решение правильное, то в классе полная тишина. Если решение неправильное, дети хлопают в ладоши.</w:t>
      </w:r>
    </w:p>
    <w:p w:rsidR="00F65C63" w:rsidRPr="00431D0B" w:rsidRDefault="00F65C63" w:rsidP="00C56776">
      <w:pPr>
        <w:numPr>
          <w:ilvl w:val="0"/>
          <w:numId w:val="13"/>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Игра «Поступай так, как я говорю».</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Учитель дает инструкцию, куда надо расположить геометрическую фигуру на листе бумаги. Например, поставьте на середину листа круг, слева от него – квадрат, а справа от круга – треугольник и т.д. Дети выполняют.</w:t>
      </w:r>
    </w:p>
    <w:p w:rsidR="00F65C63" w:rsidRPr="00431D0B" w:rsidRDefault="00F65C63" w:rsidP="00C56776">
      <w:pPr>
        <w:numPr>
          <w:ilvl w:val="0"/>
          <w:numId w:val="14"/>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Игра «Придумай сам».</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t>Из простой геометрической фигуры: круга, треугольника, прямоугольника и т.д. ученик должен нарисовать любой предмет.</w:t>
      </w:r>
    </w:p>
    <w:p w:rsidR="00F65C63" w:rsidRPr="00431D0B" w:rsidRDefault="00F65C63" w:rsidP="00C56776">
      <w:pPr>
        <w:numPr>
          <w:ilvl w:val="0"/>
          <w:numId w:val="15"/>
        </w:numPr>
        <w:shd w:val="clear" w:color="auto" w:fill="FFFFFF"/>
        <w:spacing w:after="0" w:line="240" w:lineRule="auto"/>
        <w:ind w:left="1068"/>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b/>
          <w:bCs/>
          <w:color w:val="000000"/>
          <w:sz w:val="28"/>
          <w:szCs w:val="28"/>
          <w:lang w:eastAsia="ru-RU"/>
        </w:rPr>
        <w:t>Игра «Найди слова».</w:t>
      </w:r>
    </w:p>
    <w:p w:rsidR="00F65C63" w:rsidRPr="00431D0B" w:rsidRDefault="00F65C63" w:rsidP="00C56776">
      <w:pPr>
        <w:shd w:val="clear" w:color="auto" w:fill="FFFFFF"/>
        <w:spacing w:after="0" w:line="240" w:lineRule="auto"/>
        <w:jc w:val="both"/>
        <w:rPr>
          <w:rFonts w:ascii="Calibri" w:eastAsia="Times New Roman" w:hAnsi="Calibri" w:cs="Calibri"/>
          <w:color w:val="000000"/>
          <w:sz w:val="28"/>
          <w:szCs w:val="28"/>
          <w:lang w:eastAsia="ru-RU"/>
        </w:rPr>
      </w:pPr>
      <w:r w:rsidRPr="00431D0B">
        <w:rPr>
          <w:rFonts w:ascii="Times New Roman" w:eastAsia="Times New Roman" w:hAnsi="Times New Roman" w:cs="Times New Roman"/>
          <w:color w:val="000000"/>
          <w:sz w:val="28"/>
          <w:szCs w:val="28"/>
          <w:lang w:eastAsia="ru-RU"/>
        </w:rPr>
        <w:lastRenderedPageBreak/>
        <w:t>Детям предлагается найти слова (километр, миллиметр, метр, сантиметр, дециметр).</w:t>
      </w:r>
    </w:p>
    <w:p w:rsidR="009B153B" w:rsidRDefault="00F65C63" w:rsidP="00C56776">
      <w:pPr>
        <w:jc w:val="both"/>
        <w:rPr>
          <w:rFonts w:ascii="Times New Roman" w:eastAsia="Times New Roman" w:hAnsi="Times New Roman" w:cs="Times New Roman"/>
          <w:color w:val="000000"/>
          <w:sz w:val="28"/>
          <w:szCs w:val="28"/>
          <w:lang w:eastAsia="ru-RU"/>
        </w:rPr>
      </w:pPr>
      <w:r w:rsidRPr="00431D0B">
        <w:rPr>
          <w:rFonts w:ascii="Times New Roman" w:eastAsia="Times New Roman" w:hAnsi="Times New Roman" w:cs="Times New Roman"/>
          <w:color w:val="000000"/>
          <w:sz w:val="28"/>
          <w:szCs w:val="28"/>
          <w:lang w:eastAsia="ru-RU"/>
        </w:rPr>
        <w:t>КИЛОМЕТРУКРСОМВЖБЩМИЛЛИМЕТРОУШЕБЬЧМЕТРЮЯВАУКСАНТИМЕТРЮДЛОНЕИМИДЕЦИМЕТРБКНГХЖДЛЯЯЯЭЖЛЫВР</w:t>
      </w:r>
    </w:p>
    <w:p w:rsidR="00A31DF0" w:rsidRPr="0030782E" w:rsidRDefault="00A31DF0" w:rsidP="00A31DF0">
      <w:pPr>
        <w:autoSpaceDE w:val="0"/>
        <w:autoSpaceDN w:val="0"/>
        <w:adjustRightInd w:val="0"/>
        <w:spacing w:before="120" w:after="0" w:line="240" w:lineRule="auto"/>
        <w:ind w:firstLine="709"/>
        <w:jc w:val="both"/>
        <w:rPr>
          <w:rFonts w:ascii="Times New Roman" w:hAnsi="Times New Roman" w:cs="Times New Roman"/>
          <w:sz w:val="28"/>
          <w:szCs w:val="28"/>
        </w:rPr>
      </w:pPr>
      <w:r w:rsidRPr="0030782E">
        <w:rPr>
          <w:rFonts w:ascii="Times New Roman" w:hAnsi="Times New Roman" w:cs="Times New Roman"/>
          <w:b/>
          <w:sz w:val="28"/>
          <w:szCs w:val="28"/>
        </w:rPr>
        <w:t>«Математическое домино».</w:t>
      </w:r>
      <w:r w:rsidRPr="0030782E">
        <w:rPr>
          <w:rFonts w:ascii="Times New Roman" w:hAnsi="Times New Roman" w:cs="Times New Roman"/>
          <w:i/>
          <w:sz w:val="28"/>
          <w:szCs w:val="28"/>
        </w:rPr>
        <w:t xml:space="preserve"> </w:t>
      </w:r>
      <w:r w:rsidRPr="0030782E">
        <w:rPr>
          <w:rFonts w:ascii="Times New Roman" w:hAnsi="Times New Roman" w:cs="Times New Roman"/>
          <w:sz w:val="28"/>
          <w:szCs w:val="28"/>
        </w:rPr>
        <w:t>К</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рт</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чки игр</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ки д</w:t>
      </w:r>
      <w:r w:rsidRPr="0030782E">
        <w:rPr>
          <w:rFonts w:ascii="Times New Roman" w:hAnsi="Times New Roman" w:cs="Times New Roman"/>
          <w:sz w:val="28"/>
          <w:szCs w:val="28"/>
          <w:lang w:val="en-US"/>
        </w:rPr>
        <w:t>e</w:t>
      </w:r>
      <w:r w:rsidRPr="0030782E">
        <w:rPr>
          <w:rFonts w:ascii="Times New Roman" w:hAnsi="Times New Roman" w:cs="Times New Roman"/>
          <w:sz w:val="28"/>
          <w:szCs w:val="28"/>
        </w:rPr>
        <w:t>лят п</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р</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вну м</w:t>
      </w:r>
      <w:r w:rsidRPr="0030782E">
        <w:rPr>
          <w:rFonts w:ascii="Times New Roman" w:hAnsi="Times New Roman" w:cs="Times New Roman"/>
          <w:sz w:val="28"/>
          <w:szCs w:val="28"/>
          <w:lang w:val="en-US"/>
        </w:rPr>
        <w:t>e</w:t>
      </w:r>
      <w:r w:rsidRPr="0030782E">
        <w:rPr>
          <w:rFonts w:ascii="Times New Roman" w:hAnsi="Times New Roman" w:cs="Times New Roman"/>
          <w:sz w:val="28"/>
          <w:szCs w:val="28"/>
        </w:rPr>
        <w:t>жду с</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б</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й. К</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му д</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ст</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н</w:t>
      </w:r>
      <w:r w:rsidRPr="0030782E">
        <w:rPr>
          <w:rFonts w:ascii="Times New Roman" w:hAnsi="Times New Roman" w:cs="Times New Roman"/>
          <w:sz w:val="28"/>
          <w:szCs w:val="28"/>
          <w:lang w:val="en-US"/>
        </w:rPr>
        <w:t>e</w:t>
      </w:r>
      <w:r w:rsidRPr="0030782E">
        <w:rPr>
          <w:rFonts w:ascii="Times New Roman" w:hAnsi="Times New Roman" w:cs="Times New Roman"/>
          <w:sz w:val="28"/>
          <w:szCs w:val="28"/>
        </w:rPr>
        <w:t>тся к</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рт</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чк</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 xml:space="preserve"> с </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дним прим</w:t>
      </w:r>
      <w:r w:rsidRPr="0030782E">
        <w:rPr>
          <w:rFonts w:ascii="Times New Roman" w:hAnsi="Times New Roman" w:cs="Times New Roman"/>
          <w:sz w:val="28"/>
          <w:szCs w:val="28"/>
          <w:lang w:val="en-US"/>
        </w:rPr>
        <w:t>e</w:t>
      </w:r>
      <w:r w:rsidRPr="0030782E">
        <w:rPr>
          <w:rFonts w:ascii="Times New Roman" w:hAnsi="Times New Roman" w:cs="Times New Roman"/>
          <w:sz w:val="28"/>
          <w:szCs w:val="28"/>
        </w:rPr>
        <w:t>р</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м (без ответа), т</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т и н</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чин</w:t>
      </w:r>
      <w:r w:rsidRPr="0030782E">
        <w:rPr>
          <w:rFonts w:ascii="Times New Roman" w:hAnsi="Times New Roman" w:cs="Times New Roman"/>
          <w:sz w:val="28"/>
          <w:szCs w:val="28"/>
          <w:lang w:val="en-US"/>
        </w:rPr>
        <w:t>ae</w:t>
      </w:r>
      <w:r w:rsidRPr="0030782E">
        <w:rPr>
          <w:rFonts w:ascii="Times New Roman" w:hAnsi="Times New Roman" w:cs="Times New Roman"/>
          <w:sz w:val="28"/>
          <w:szCs w:val="28"/>
        </w:rPr>
        <w:t>т игру. Игр</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 xml:space="preserve"> з</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к</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нчив</w:t>
      </w:r>
      <w:r w:rsidRPr="0030782E">
        <w:rPr>
          <w:rFonts w:ascii="Times New Roman" w:hAnsi="Times New Roman" w:cs="Times New Roman"/>
          <w:sz w:val="28"/>
          <w:szCs w:val="28"/>
          <w:lang w:val="en-US"/>
        </w:rPr>
        <w:t>ae</w:t>
      </w:r>
      <w:r w:rsidRPr="0030782E">
        <w:rPr>
          <w:rFonts w:ascii="Times New Roman" w:hAnsi="Times New Roman" w:cs="Times New Roman"/>
          <w:sz w:val="28"/>
          <w:szCs w:val="28"/>
        </w:rPr>
        <w:t>тся т</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гд</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 к</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гд</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вс</w:t>
      </w:r>
      <w:r w:rsidRPr="0030782E">
        <w:rPr>
          <w:rFonts w:ascii="Times New Roman" w:hAnsi="Times New Roman" w:cs="Times New Roman"/>
          <w:sz w:val="28"/>
          <w:szCs w:val="28"/>
          <w:lang w:val="en-US"/>
        </w:rPr>
        <w:t>e</w:t>
      </w:r>
      <w:r w:rsidRPr="0030782E">
        <w:rPr>
          <w:rFonts w:ascii="Times New Roman" w:hAnsi="Times New Roman" w:cs="Times New Roman"/>
          <w:sz w:val="28"/>
          <w:szCs w:val="28"/>
        </w:rPr>
        <w:t xml:space="preserve"> к</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рт</w:t>
      </w:r>
      <w:r w:rsidRPr="0030782E">
        <w:rPr>
          <w:rFonts w:ascii="Times New Roman" w:hAnsi="Times New Roman" w:cs="Times New Roman"/>
          <w:sz w:val="28"/>
          <w:szCs w:val="28"/>
          <w:lang w:val="en-US"/>
        </w:rPr>
        <w:t>o</w:t>
      </w:r>
      <w:r w:rsidRPr="0030782E">
        <w:rPr>
          <w:rFonts w:ascii="Times New Roman" w:hAnsi="Times New Roman" w:cs="Times New Roman"/>
          <w:sz w:val="28"/>
          <w:szCs w:val="28"/>
        </w:rPr>
        <w:t>чки будут р</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сст</w:t>
      </w:r>
      <w:r w:rsidRPr="0030782E">
        <w:rPr>
          <w:rFonts w:ascii="Times New Roman" w:hAnsi="Times New Roman" w:cs="Times New Roman"/>
          <w:sz w:val="28"/>
          <w:szCs w:val="28"/>
          <w:lang w:val="en-US"/>
        </w:rPr>
        <w:t>a</w:t>
      </w:r>
      <w:r w:rsidRPr="0030782E">
        <w:rPr>
          <w:rFonts w:ascii="Times New Roman" w:hAnsi="Times New Roman" w:cs="Times New Roman"/>
          <w:sz w:val="28"/>
          <w:szCs w:val="28"/>
        </w:rPr>
        <w:t>вл</w:t>
      </w:r>
      <w:r w:rsidRPr="0030782E">
        <w:rPr>
          <w:rFonts w:ascii="Times New Roman" w:hAnsi="Times New Roman" w:cs="Times New Roman"/>
          <w:sz w:val="28"/>
          <w:szCs w:val="28"/>
          <w:lang w:val="en-US"/>
        </w:rPr>
        <w:t>e</w:t>
      </w:r>
      <w:r w:rsidRPr="0030782E">
        <w:rPr>
          <w:rFonts w:ascii="Times New Roman" w:hAnsi="Times New Roman" w:cs="Times New Roman"/>
          <w:sz w:val="28"/>
          <w:szCs w:val="28"/>
        </w:rPr>
        <w:t>ны (рис 8).</w:t>
      </w:r>
    </w:p>
    <w:p w:rsidR="00A31DF0" w:rsidRPr="0030782E" w:rsidRDefault="00885FF3" w:rsidP="00A31DF0">
      <w:pPr>
        <w:tabs>
          <w:tab w:val="left" w:pos="2340"/>
        </w:tabs>
        <w:autoSpaceDE w:val="0"/>
        <w:autoSpaceDN w:val="0"/>
        <w:adjustRightInd w:val="0"/>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g">
            <w:drawing>
              <wp:anchor distT="0" distB="0" distL="114300" distR="114300" simplePos="0" relativeHeight="251663360" behindDoc="0" locked="0" layoutInCell="1" allowOverlap="1">
                <wp:simplePos x="0" y="0"/>
                <wp:positionH relativeFrom="column">
                  <wp:posOffset>1507490</wp:posOffset>
                </wp:positionH>
                <wp:positionV relativeFrom="paragraph">
                  <wp:posOffset>137795</wp:posOffset>
                </wp:positionV>
                <wp:extent cx="3145155" cy="1269365"/>
                <wp:effectExtent l="0" t="0" r="0" b="6985"/>
                <wp:wrapNone/>
                <wp:docPr id="5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5155" cy="1269365"/>
                          <a:chOff x="2160" y="8835"/>
                          <a:chExt cx="5070" cy="2160"/>
                        </a:xfrm>
                      </wpg:grpSpPr>
                      <wps:wsp>
                        <wps:cNvPr id="56" name="Rectangle 166"/>
                        <wps:cNvSpPr>
                          <a:spLocks noChangeArrowheads="1"/>
                        </wps:cNvSpPr>
                        <wps:spPr bwMode="auto">
                          <a:xfrm>
                            <a:off x="2160" y="8835"/>
                            <a:ext cx="2205" cy="510"/>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24 ∙ 7 =</w:t>
                              </w:r>
                            </w:p>
                          </w:txbxContent>
                        </wps:txbx>
                        <wps:bodyPr rot="0" vert="horz" wrap="square" lIns="91440" tIns="45720" rIns="91440" bIns="45720" anchor="t" anchorCtr="0" upright="1">
                          <a:noAutofit/>
                        </wps:bodyPr>
                      </wps:wsp>
                      <wpg:grpSp>
                        <wpg:cNvPr id="57" name="Group 167"/>
                        <wpg:cNvGrpSpPr>
                          <a:grpSpLocks/>
                        </wpg:cNvGrpSpPr>
                        <wpg:grpSpPr bwMode="auto">
                          <a:xfrm>
                            <a:off x="2160" y="9585"/>
                            <a:ext cx="2205" cy="510"/>
                            <a:chOff x="2160" y="9585"/>
                            <a:chExt cx="2205" cy="510"/>
                          </a:xfrm>
                        </wpg:grpSpPr>
                        <wps:wsp>
                          <wps:cNvPr id="58" name="Rectangle 168"/>
                          <wps:cNvSpPr>
                            <a:spLocks noChangeArrowheads="1"/>
                          </wps:cNvSpPr>
                          <wps:spPr bwMode="auto">
                            <a:xfrm>
                              <a:off x="2160" y="9585"/>
                              <a:ext cx="2205" cy="510"/>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168          - 13 + 26</w:t>
                                </w:r>
                              </w:p>
                            </w:txbxContent>
                          </wps:txbx>
                          <wps:bodyPr rot="0" vert="horz" wrap="square" lIns="91440" tIns="45720" rIns="91440" bIns="45720" anchor="t" anchorCtr="0" upright="1">
                            <a:noAutofit/>
                          </wps:bodyPr>
                        </wps:wsp>
                        <wps:wsp>
                          <wps:cNvPr id="59" name="AutoShape 169"/>
                          <wps:cNvCnPr>
                            <a:cxnSpLocks noChangeShapeType="1"/>
                          </wps:cNvCnPr>
                          <wps:spPr bwMode="auto">
                            <a:xfrm>
                              <a:off x="2880" y="9585"/>
                              <a:ext cx="15" cy="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70"/>
                        <wpg:cNvGrpSpPr>
                          <a:grpSpLocks/>
                        </wpg:cNvGrpSpPr>
                        <wpg:grpSpPr bwMode="auto">
                          <a:xfrm>
                            <a:off x="2160" y="10485"/>
                            <a:ext cx="2205" cy="510"/>
                            <a:chOff x="2160" y="10485"/>
                            <a:chExt cx="2205" cy="510"/>
                          </a:xfrm>
                        </wpg:grpSpPr>
                        <wps:wsp>
                          <wps:cNvPr id="61" name="Rectangle 171"/>
                          <wps:cNvSpPr>
                            <a:spLocks noChangeArrowheads="1"/>
                          </wps:cNvSpPr>
                          <wps:spPr bwMode="auto">
                            <a:xfrm>
                              <a:off x="2160" y="10485"/>
                              <a:ext cx="2205" cy="510"/>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181          ∙ 2 + 64</w:t>
                                </w:r>
                              </w:p>
                            </w:txbxContent>
                          </wps:txbx>
                          <wps:bodyPr rot="0" vert="horz" wrap="square" lIns="91440" tIns="45720" rIns="91440" bIns="45720" anchor="t" anchorCtr="0" upright="1">
                            <a:noAutofit/>
                          </wps:bodyPr>
                        </wps:wsp>
                        <wps:wsp>
                          <wps:cNvPr id="62" name="AutoShape 172"/>
                          <wps:cNvCnPr>
                            <a:cxnSpLocks noChangeShapeType="1"/>
                          </wps:cNvCnPr>
                          <wps:spPr bwMode="auto">
                            <a:xfrm>
                              <a:off x="2955" y="10485"/>
                              <a:ext cx="15" cy="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3" name="Group 173"/>
                        <wpg:cNvGrpSpPr>
                          <a:grpSpLocks/>
                        </wpg:cNvGrpSpPr>
                        <wpg:grpSpPr bwMode="auto">
                          <a:xfrm>
                            <a:off x="5025" y="8835"/>
                            <a:ext cx="2205" cy="510"/>
                            <a:chOff x="2160" y="10485"/>
                            <a:chExt cx="2205" cy="510"/>
                          </a:xfrm>
                        </wpg:grpSpPr>
                        <wps:wsp>
                          <wps:cNvPr id="64" name="Rectangle 174"/>
                          <wps:cNvSpPr>
                            <a:spLocks noChangeArrowheads="1"/>
                          </wps:cNvSpPr>
                          <wps:spPr bwMode="auto">
                            <a:xfrm>
                              <a:off x="2160" y="10485"/>
                              <a:ext cx="2205" cy="510"/>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426           : 6 - 21</w:t>
                                </w:r>
                              </w:p>
                            </w:txbxContent>
                          </wps:txbx>
                          <wps:bodyPr rot="0" vert="horz" wrap="square" lIns="91440" tIns="45720" rIns="91440" bIns="45720" anchor="t" anchorCtr="0" upright="1">
                            <a:noAutofit/>
                          </wps:bodyPr>
                        </wps:wsp>
                        <wps:wsp>
                          <wps:cNvPr id="65" name="AutoShape 175"/>
                          <wps:cNvCnPr>
                            <a:cxnSpLocks noChangeShapeType="1"/>
                          </wps:cNvCnPr>
                          <wps:spPr bwMode="auto">
                            <a:xfrm>
                              <a:off x="2955" y="10485"/>
                              <a:ext cx="15" cy="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6" name="Group 176"/>
                        <wpg:cNvGrpSpPr>
                          <a:grpSpLocks/>
                        </wpg:cNvGrpSpPr>
                        <wpg:grpSpPr bwMode="auto">
                          <a:xfrm>
                            <a:off x="5025" y="9585"/>
                            <a:ext cx="2205" cy="510"/>
                            <a:chOff x="2160" y="10485"/>
                            <a:chExt cx="2205" cy="510"/>
                          </a:xfrm>
                        </wpg:grpSpPr>
                        <wps:wsp>
                          <wps:cNvPr id="67" name="Rectangle 177"/>
                          <wps:cNvSpPr>
                            <a:spLocks noChangeArrowheads="1"/>
                          </wps:cNvSpPr>
                          <wps:spPr bwMode="auto">
                            <a:xfrm>
                              <a:off x="2160" y="10485"/>
                              <a:ext cx="2205" cy="510"/>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 xml:space="preserve"> 50           + 35 ∙ 3</w:t>
                                </w:r>
                              </w:p>
                            </w:txbxContent>
                          </wps:txbx>
                          <wps:bodyPr rot="0" vert="horz" wrap="square" lIns="91440" tIns="45720" rIns="91440" bIns="45720" anchor="t" anchorCtr="0" upright="1">
                            <a:noAutofit/>
                          </wps:bodyPr>
                        </wps:wsp>
                        <wps:wsp>
                          <wps:cNvPr id="68" name="AutoShape 178"/>
                          <wps:cNvCnPr>
                            <a:cxnSpLocks noChangeShapeType="1"/>
                          </wps:cNvCnPr>
                          <wps:spPr bwMode="auto">
                            <a:xfrm>
                              <a:off x="2955" y="10485"/>
                              <a:ext cx="15" cy="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9" name="Group 179"/>
                        <wpg:cNvGrpSpPr>
                          <a:grpSpLocks/>
                        </wpg:cNvGrpSpPr>
                        <wpg:grpSpPr bwMode="auto">
                          <a:xfrm>
                            <a:off x="5025" y="10485"/>
                            <a:ext cx="2205" cy="510"/>
                            <a:chOff x="2160" y="10485"/>
                            <a:chExt cx="2205" cy="510"/>
                          </a:xfrm>
                        </wpg:grpSpPr>
                        <wps:wsp>
                          <wps:cNvPr id="70" name="Rectangle 180"/>
                          <wps:cNvSpPr>
                            <a:spLocks noChangeArrowheads="1"/>
                          </wps:cNvSpPr>
                          <wps:spPr bwMode="auto">
                            <a:xfrm>
                              <a:off x="2160" y="10485"/>
                              <a:ext cx="2205" cy="510"/>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255           - 75 : 3</w:t>
                                </w:r>
                              </w:p>
                            </w:txbxContent>
                          </wps:txbx>
                          <wps:bodyPr rot="0" vert="horz" wrap="square" lIns="91440" tIns="45720" rIns="91440" bIns="45720" anchor="t" anchorCtr="0" upright="1">
                            <a:noAutofit/>
                          </wps:bodyPr>
                        </wps:wsp>
                        <wps:wsp>
                          <wps:cNvPr id="71" name="AutoShape 181"/>
                          <wps:cNvCnPr>
                            <a:cxnSpLocks noChangeShapeType="1"/>
                          </wps:cNvCnPr>
                          <wps:spPr bwMode="auto">
                            <a:xfrm>
                              <a:off x="2955" y="10485"/>
                              <a:ext cx="15" cy="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65" o:spid="_x0000_s1026" style="position:absolute;margin-left:118.7pt;margin-top:10.85pt;width:247.65pt;height:99.95pt;z-index:251663360" coordorigin="2160,8835" coordsize="507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">
                <v:rect id="Rectangle 166" o:spid="_x0000_s1027" style="position:absolute;left:2160;top:8835;width:220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MmxxAAAANsAAAAPAAAAZHJzL2Rvd25yZXYueG1sRI9Ba8JA&#10;FITvQv/D8gq9mU0tio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OxgybHEAAAA2wAAAA8A&#10;AAAAAAAAAAAAAAAABwIAAGRycy9kb3ducmV2LnhtbFBLBQYAAAAAAwADALcAAAD4Ag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24 ∙ 7 =</w:t>
                        </w:r>
                      </w:p>
                    </w:txbxContent>
                  </v:textbox>
                </v:rect>
                <v:group id="Group 167" o:spid="_x0000_s1028" style="position:absolute;left:2160;top:9585;width:2205;height:510" coordorigin="2160,9585" coordsize="22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168" o:spid="_x0000_s1029" style="position:absolute;left:2160;top:9585;width:220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hYwQAAANsAAAAPAAAAZHJzL2Rvd25yZXYueG1sRE89b8Iw&#10;EN0r8R+sQ2IrDlRU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PKz+FjBAAAA2wAAAA8AAAAA&#10;AAAAAAAAAAAABwIAAGRycy9kb3ducmV2LnhtbFBLBQYAAAAAAwADALcAAAD1Ag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168          - 13 + 26</w:t>
                          </w:r>
                        </w:p>
                      </w:txbxContent>
                    </v:textbox>
                  </v:rect>
                  <v:shapetype id="_x0000_t32" coordsize="21600,21600" o:spt="32" o:oned="t" path="m,l21600,21600e" filled="f">
                    <v:path arrowok="t" fillok="f" o:connecttype="none"/>
                    <o:lock v:ext="edit" shapetype="t"/>
                  </v:shapetype>
                  <v:shape id="AutoShape 169" o:spid="_x0000_s1030" type="#_x0000_t32" style="position:absolute;left:2880;top:9585;width:15;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"/>
                </v:group>
                <v:group id="Group 170" o:spid="_x0000_s1031" style="position:absolute;left:2160;top:10485;width:2205;height:510" coordorigin="2160,10485" coordsize="22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171" o:spid="_x0000_s1032" style="position:absolute;left:2160;top:10485;width:220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181          ∙ 2 + 64</w:t>
                          </w:r>
                        </w:p>
                      </w:txbxContent>
                    </v:textbox>
                  </v:rect>
                  <v:shape id="AutoShape 172" o:spid="_x0000_s1033" type="#_x0000_t32" style="position:absolute;left:2955;top:10485;width:15;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"/>
                </v:group>
                <v:group id="Group 173" o:spid="_x0000_s1034" style="position:absolute;left:5025;top:8835;width:2205;height:510" coordorigin="2160,10485" coordsize="22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rect id="Rectangle 174" o:spid="_x0000_s1035" style="position:absolute;left:2160;top:10485;width:220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426           : 6 - 21</w:t>
                          </w:r>
                        </w:p>
                      </w:txbxContent>
                    </v:textbox>
                  </v:rect>
                  <v:shape id="AutoShape 175" o:spid="_x0000_s1036" type="#_x0000_t32" style="position:absolute;left:2955;top:10485;width:15;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"/>
                </v:group>
                <v:group id="Group 176" o:spid="_x0000_s1037" style="position:absolute;left:5025;top:9585;width:2205;height:510" coordorigin="2160,10485" coordsize="22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Rectangle 177" o:spid="_x0000_s1038" style="position:absolute;left:2160;top:10485;width:220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 xml:space="preserve"> 50           + 35 ∙ 3</w:t>
                          </w:r>
                        </w:p>
                      </w:txbxContent>
                    </v:textbox>
                  </v:rect>
                  <v:shape id="AutoShape 178" o:spid="_x0000_s1039" type="#_x0000_t32" style="position:absolute;left:2955;top:10485;width:15;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group>
                <v:group id="Group 179" o:spid="_x0000_s1040" style="position:absolute;left:5025;top:10485;width:2205;height:510" coordorigin="2160,10485" coordsize="22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rect id="Rectangle 180" o:spid="_x0000_s1041" style="position:absolute;left:2160;top:10485;width:2205;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255           - 75 : 3</w:t>
                          </w:r>
                        </w:p>
                      </w:txbxContent>
                    </v:textbox>
                  </v:rect>
                  <v:shape id="AutoShape 181" o:spid="_x0000_s1042" type="#_x0000_t32" style="position:absolute;left:2955;top:10485;width:15;height:5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group>
              </v:group>
            </w:pict>
          </mc:Fallback>
        </mc:AlternateContent>
      </w:r>
    </w:p>
    <w:p w:rsidR="00A31DF0" w:rsidRPr="0030782E" w:rsidRDefault="00A31DF0" w:rsidP="00A31DF0">
      <w:pPr>
        <w:tabs>
          <w:tab w:val="left" w:pos="2340"/>
        </w:tabs>
        <w:autoSpaceDE w:val="0"/>
        <w:autoSpaceDN w:val="0"/>
        <w:adjustRightInd w:val="0"/>
        <w:spacing w:after="0" w:line="360" w:lineRule="auto"/>
        <w:rPr>
          <w:rFonts w:ascii="Times New Roman" w:hAnsi="Times New Roman" w:cs="Times New Roman"/>
          <w:sz w:val="28"/>
          <w:szCs w:val="28"/>
        </w:rPr>
      </w:pPr>
    </w:p>
    <w:p w:rsidR="00A31DF0" w:rsidRPr="0030782E" w:rsidRDefault="00A31DF0" w:rsidP="00A31DF0">
      <w:pPr>
        <w:spacing w:after="0" w:line="360" w:lineRule="auto"/>
        <w:ind w:firstLine="709"/>
        <w:jc w:val="both"/>
        <w:rPr>
          <w:rFonts w:ascii="Times New Roman" w:hAnsi="Times New Roman" w:cs="Times New Roman"/>
          <w:sz w:val="28"/>
          <w:szCs w:val="28"/>
        </w:rPr>
      </w:pPr>
    </w:p>
    <w:p w:rsidR="00A31DF0" w:rsidRPr="0030782E" w:rsidRDefault="00A31DF0" w:rsidP="00A31DF0">
      <w:pPr>
        <w:spacing w:after="0" w:line="360" w:lineRule="auto"/>
        <w:ind w:firstLine="709"/>
        <w:jc w:val="both"/>
        <w:rPr>
          <w:rFonts w:ascii="Times New Roman" w:hAnsi="Times New Roman" w:cs="Times New Roman"/>
          <w:sz w:val="28"/>
          <w:szCs w:val="28"/>
        </w:rPr>
      </w:pPr>
    </w:p>
    <w:p w:rsidR="00A31DF0" w:rsidRPr="0030782E" w:rsidRDefault="00A31DF0" w:rsidP="00A31DF0">
      <w:pPr>
        <w:spacing w:after="0" w:line="360" w:lineRule="auto"/>
        <w:ind w:firstLine="709"/>
        <w:jc w:val="both"/>
        <w:rPr>
          <w:rFonts w:ascii="Times New Roman" w:hAnsi="Times New Roman" w:cs="Times New Roman"/>
          <w:sz w:val="28"/>
          <w:szCs w:val="28"/>
        </w:rPr>
      </w:pPr>
    </w:p>
    <w:p w:rsidR="00A31DF0" w:rsidRPr="0030782E" w:rsidRDefault="00A31DF0" w:rsidP="00A31DF0">
      <w:pPr>
        <w:spacing w:after="0" w:line="360" w:lineRule="auto"/>
        <w:jc w:val="center"/>
        <w:rPr>
          <w:rFonts w:ascii="Times New Roman" w:hAnsi="Times New Roman" w:cs="Times New Roman"/>
          <w:sz w:val="28"/>
          <w:szCs w:val="28"/>
        </w:rPr>
      </w:pPr>
      <w:r w:rsidRPr="0030782E">
        <w:rPr>
          <w:rFonts w:ascii="Times New Roman" w:hAnsi="Times New Roman" w:cs="Times New Roman"/>
          <w:sz w:val="28"/>
          <w:szCs w:val="28"/>
        </w:rPr>
        <w:t>Рис. 8. Математическое домино</w:t>
      </w:r>
    </w:p>
    <w:p w:rsidR="00A31DF0" w:rsidRPr="0030782E" w:rsidRDefault="00A31DF0" w:rsidP="00A31DF0">
      <w:pPr>
        <w:spacing w:after="0" w:line="360" w:lineRule="auto"/>
        <w:jc w:val="center"/>
        <w:rPr>
          <w:rFonts w:ascii="Times New Roman" w:hAnsi="Times New Roman" w:cs="Times New Roman"/>
          <w:sz w:val="28"/>
          <w:szCs w:val="28"/>
        </w:rPr>
      </w:pPr>
    </w:p>
    <w:p w:rsidR="00A31DF0" w:rsidRPr="0030782E" w:rsidRDefault="00A31DF0" w:rsidP="00A31DF0">
      <w:pPr>
        <w:spacing w:after="0" w:line="240" w:lineRule="auto"/>
        <w:ind w:firstLine="709"/>
        <w:jc w:val="both"/>
        <w:rPr>
          <w:rFonts w:ascii="Times New Roman" w:hAnsi="Times New Roman" w:cs="Times New Roman"/>
          <w:sz w:val="28"/>
          <w:szCs w:val="28"/>
        </w:rPr>
      </w:pPr>
      <w:r w:rsidRPr="0030782E">
        <w:rPr>
          <w:rFonts w:ascii="Times New Roman" w:hAnsi="Times New Roman" w:cs="Times New Roman"/>
          <w:sz w:val="28"/>
          <w:szCs w:val="28"/>
        </w:rPr>
        <w:t xml:space="preserve">Для устной работы использовались такие игры как: </w:t>
      </w:r>
    </w:p>
    <w:p w:rsidR="00A31DF0" w:rsidRPr="0030782E" w:rsidRDefault="00A31DF0" w:rsidP="00A31DF0">
      <w:pPr>
        <w:spacing w:after="0" w:line="240" w:lineRule="auto"/>
        <w:ind w:firstLine="709"/>
        <w:jc w:val="both"/>
        <w:rPr>
          <w:rFonts w:ascii="Times New Roman" w:hAnsi="Times New Roman" w:cs="Times New Roman"/>
          <w:sz w:val="28"/>
          <w:szCs w:val="28"/>
        </w:rPr>
      </w:pPr>
      <w:r w:rsidRPr="0030782E">
        <w:rPr>
          <w:rFonts w:ascii="Times New Roman" w:hAnsi="Times New Roman" w:cs="Times New Roman"/>
          <w:b/>
          <w:iCs/>
          <w:color w:val="000000"/>
          <w:spacing w:val="2"/>
          <w:sz w:val="28"/>
          <w:szCs w:val="28"/>
        </w:rPr>
        <w:t>«Равный счёт».</w:t>
      </w:r>
      <w:r w:rsidRPr="0030782E">
        <w:rPr>
          <w:rFonts w:ascii="Times New Roman" w:hAnsi="Times New Roman" w:cs="Times New Roman"/>
          <w:i/>
          <w:iCs/>
          <w:color w:val="000000"/>
          <w:spacing w:val="2"/>
          <w:sz w:val="28"/>
          <w:szCs w:val="28"/>
        </w:rPr>
        <w:t xml:space="preserve"> </w:t>
      </w:r>
      <w:r w:rsidRPr="0030782E">
        <w:rPr>
          <w:rFonts w:ascii="Times New Roman" w:hAnsi="Times New Roman" w:cs="Times New Roman"/>
          <w:iCs/>
          <w:color w:val="000000"/>
          <w:spacing w:val="2"/>
          <w:sz w:val="28"/>
          <w:szCs w:val="28"/>
        </w:rPr>
        <w:t xml:space="preserve">Учитель записывает на доске упражнение </w:t>
      </w:r>
      <w:r w:rsidRPr="0030782E">
        <w:rPr>
          <w:rFonts w:ascii="Times New Roman" w:hAnsi="Times New Roman" w:cs="Times New Roman"/>
          <w:iCs/>
          <w:color w:val="000000"/>
          <w:spacing w:val="2"/>
          <w:sz w:val="28"/>
          <w:szCs w:val="28"/>
          <w:lang w:val="en-US"/>
        </w:rPr>
        <w:t>c</w:t>
      </w:r>
      <w:r w:rsidRPr="0030782E">
        <w:rPr>
          <w:rFonts w:ascii="Times New Roman" w:hAnsi="Times New Roman" w:cs="Times New Roman"/>
          <w:iCs/>
          <w:color w:val="000000"/>
          <w:spacing w:val="2"/>
          <w:sz w:val="28"/>
          <w:szCs w:val="28"/>
        </w:rPr>
        <w:t xml:space="preserve"> ответом. Обучающиеся должны придумать свои примеры </w:t>
      </w:r>
      <w:r w:rsidRPr="0030782E">
        <w:rPr>
          <w:rFonts w:ascii="Times New Roman" w:hAnsi="Times New Roman" w:cs="Times New Roman"/>
          <w:iCs/>
          <w:color w:val="000000"/>
          <w:spacing w:val="2"/>
          <w:sz w:val="28"/>
          <w:szCs w:val="28"/>
          <w:lang w:val="en-US"/>
        </w:rPr>
        <w:t>c</w:t>
      </w:r>
      <w:r w:rsidRPr="0030782E">
        <w:rPr>
          <w:rFonts w:ascii="Times New Roman" w:hAnsi="Times New Roman" w:cs="Times New Roman"/>
          <w:iCs/>
          <w:color w:val="000000"/>
          <w:spacing w:val="2"/>
          <w:sz w:val="28"/>
          <w:szCs w:val="28"/>
        </w:rPr>
        <w:t xml:space="preserve"> тем же ответом. Их примеры на доске не записываются. Ребята должны на слух воспринимать названные числа и определять, верно ли составлен пример.</w:t>
      </w:r>
    </w:p>
    <w:p w:rsidR="00A31DF0" w:rsidRPr="0030782E" w:rsidRDefault="00A31DF0" w:rsidP="00A31DF0">
      <w:pPr>
        <w:spacing w:after="0" w:line="240" w:lineRule="auto"/>
        <w:ind w:firstLine="709"/>
        <w:jc w:val="both"/>
        <w:rPr>
          <w:rFonts w:ascii="Times New Roman" w:hAnsi="Times New Roman" w:cs="Times New Roman"/>
          <w:color w:val="000000"/>
          <w:spacing w:val="3"/>
          <w:sz w:val="28"/>
          <w:szCs w:val="28"/>
        </w:rPr>
      </w:pPr>
      <w:r w:rsidRPr="0030782E">
        <w:rPr>
          <w:rFonts w:ascii="Times New Roman" w:hAnsi="Times New Roman" w:cs="Times New Roman"/>
          <w:b/>
          <w:iCs/>
          <w:color w:val="000000"/>
          <w:sz w:val="28"/>
          <w:szCs w:val="28"/>
        </w:rPr>
        <w:t>«Счёт-дополнение».</w:t>
      </w:r>
      <w:r w:rsidRPr="0030782E">
        <w:rPr>
          <w:rFonts w:ascii="Times New Roman" w:hAnsi="Times New Roman" w:cs="Times New Roman"/>
          <w:i/>
          <w:iCs/>
          <w:color w:val="000000"/>
          <w:sz w:val="28"/>
          <w:szCs w:val="28"/>
        </w:rPr>
        <w:t xml:space="preserve"> </w:t>
      </w:r>
      <w:r w:rsidRPr="0030782E">
        <w:rPr>
          <w:rFonts w:ascii="Times New Roman" w:hAnsi="Times New Roman" w:cs="Times New Roman"/>
          <w:color w:val="000000"/>
          <w:sz w:val="28"/>
          <w:szCs w:val="28"/>
        </w:rPr>
        <w:t xml:space="preserve">Учитель записывает на доске какое-то число, допустим, 1,5. Затем он медленно называет число, которое меньше, чем </w:t>
      </w:r>
      <w:r w:rsidRPr="0030782E">
        <w:rPr>
          <w:rFonts w:ascii="Times New Roman" w:hAnsi="Times New Roman" w:cs="Times New Roman"/>
          <w:color w:val="000000"/>
          <w:spacing w:val="3"/>
          <w:sz w:val="28"/>
          <w:szCs w:val="28"/>
        </w:rPr>
        <w:t xml:space="preserve">1,5. Обучающиеся в ответ должны назвать другое </w:t>
      </w:r>
      <w:r w:rsidRPr="0030782E">
        <w:rPr>
          <w:rFonts w:ascii="Times New Roman" w:hAnsi="Times New Roman" w:cs="Times New Roman"/>
          <w:color w:val="000000"/>
          <w:sz w:val="28"/>
          <w:szCs w:val="28"/>
        </w:rPr>
        <w:t xml:space="preserve">число, дополняющее данное до 1,5. Те числа, </w:t>
      </w:r>
      <w:r w:rsidRPr="0030782E">
        <w:rPr>
          <w:rFonts w:ascii="Times New Roman" w:hAnsi="Times New Roman" w:cs="Times New Roman"/>
          <w:color w:val="000000"/>
          <w:spacing w:val="8"/>
          <w:sz w:val="28"/>
          <w:szCs w:val="28"/>
        </w:rPr>
        <w:t xml:space="preserve">которые называет учитель, и те, что дают </w:t>
      </w:r>
      <w:r w:rsidRPr="0030782E">
        <w:rPr>
          <w:rFonts w:ascii="Times New Roman" w:hAnsi="Times New Roman" w:cs="Times New Roman"/>
          <w:color w:val="000000"/>
          <w:spacing w:val="-2"/>
          <w:sz w:val="28"/>
          <w:szCs w:val="28"/>
        </w:rPr>
        <w:t xml:space="preserve">обучающиеся, не записываются. Этим обеспечивается </w:t>
      </w:r>
      <w:r w:rsidRPr="0030782E">
        <w:rPr>
          <w:rFonts w:ascii="Times New Roman" w:hAnsi="Times New Roman" w:cs="Times New Roman"/>
          <w:color w:val="000000"/>
          <w:spacing w:val="3"/>
          <w:sz w:val="28"/>
          <w:szCs w:val="28"/>
        </w:rPr>
        <w:t>большая тренировка в запоминании чисел.</w:t>
      </w:r>
    </w:p>
    <w:p w:rsidR="00A31DF0" w:rsidRPr="0030782E" w:rsidRDefault="00A31DF0" w:rsidP="00A31DF0">
      <w:pPr>
        <w:autoSpaceDE w:val="0"/>
        <w:autoSpaceDN w:val="0"/>
        <w:adjustRightInd w:val="0"/>
        <w:spacing w:after="0" w:line="240" w:lineRule="auto"/>
        <w:ind w:firstLine="709"/>
        <w:jc w:val="both"/>
        <w:rPr>
          <w:rFonts w:ascii="Times New Roman" w:hAnsi="Times New Roman" w:cs="Times New Roman"/>
          <w:color w:val="000000"/>
          <w:sz w:val="28"/>
          <w:szCs w:val="28"/>
        </w:rPr>
      </w:pPr>
      <w:r w:rsidRPr="0030782E">
        <w:rPr>
          <w:rFonts w:ascii="Times New Roman" w:hAnsi="Times New Roman" w:cs="Times New Roman"/>
          <w:b/>
          <w:bCs/>
          <w:color w:val="000000"/>
          <w:sz w:val="28"/>
          <w:szCs w:val="28"/>
        </w:rPr>
        <w:t>«Помоги старушке подняться по лесенке».</w:t>
      </w:r>
      <w:r w:rsidRPr="0030782E">
        <w:rPr>
          <w:rFonts w:ascii="Times New Roman" w:hAnsi="Times New Roman" w:cs="Times New Roman"/>
          <w:bCs/>
          <w:i/>
          <w:color w:val="000000"/>
          <w:sz w:val="28"/>
          <w:szCs w:val="28"/>
        </w:rPr>
        <w:t xml:space="preserve"> </w:t>
      </w:r>
      <w:r w:rsidRPr="0030782E">
        <w:rPr>
          <w:rFonts w:ascii="Times New Roman" w:hAnsi="Times New Roman" w:cs="Times New Roman"/>
          <w:color w:val="000000"/>
          <w:sz w:val="28"/>
          <w:szCs w:val="28"/>
        </w:rPr>
        <w:t xml:space="preserve">Можно использовать как в командных соревнованиях, так и в индивидуальной работе. Каждая ступенька результат арифметических действий. Выполнил верно – помог старушке преодолеть лесенку (рис. 9). </w:t>
      </w:r>
    </w:p>
    <w:p w:rsidR="00A31DF0" w:rsidRPr="0030782E" w:rsidRDefault="00885FF3" w:rsidP="00A31DF0">
      <w:pPr>
        <w:spacing w:after="0" w:line="360" w:lineRule="auto"/>
        <w:ind w:firstLine="709"/>
        <w:jc w:val="both"/>
        <w:rPr>
          <w:rFonts w:ascii="Times New Roman" w:hAnsi="Times New Roman" w:cs="Times New Roman"/>
          <w:color w:val="000000"/>
          <w:spacing w:val="3"/>
          <w:sz w:val="28"/>
          <w:szCs w:val="28"/>
        </w:rPr>
      </w:pPr>
      <w:r>
        <w:rPr>
          <w:rFonts w:ascii="Times New Roman" w:hAnsi="Times New Roman" w:cs="Times New Roman"/>
          <w:noProof/>
          <w:sz w:val="28"/>
          <w:szCs w:val="28"/>
          <w:lang w:eastAsia="ru-RU"/>
        </w:rPr>
        <mc:AlternateContent>
          <mc:Choice Requires="wpg">
            <w:drawing>
              <wp:inline distT="0" distB="0" distL="0" distR="0">
                <wp:extent cx="4009390" cy="1600200"/>
                <wp:effectExtent l="6350" t="13970" r="13335" b="5080"/>
                <wp:docPr id="2" name="Group 1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009390" cy="1600200"/>
                          <a:chOff x="2863" y="6765"/>
                          <a:chExt cx="6314" cy="2520"/>
                        </a:xfrm>
                      </wpg:grpSpPr>
                      <wps:wsp>
                        <wps:cNvPr id="3" name="AutoShape 111"/>
                        <wps:cNvSpPr>
                          <a:spLocks noChangeAspect="1" noChangeArrowheads="1"/>
                        </wps:cNvSpPr>
                        <wps:spPr bwMode="auto">
                          <a:xfrm>
                            <a:off x="2863" y="6765"/>
                            <a:ext cx="6314" cy="252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Line 112"/>
                        <wps:cNvCnPr>
                          <a:cxnSpLocks noChangeShapeType="1"/>
                        </wps:cNvCnPr>
                        <wps:spPr bwMode="auto">
                          <a:xfrm flipV="1">
                            <a:off x="2877" y="8745"/>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113"/>
                        <wps:cNvCnPr>
                          <a:cxnSpLocks noChangeShapeType="1"/>
                        </wps:cNvCnPr>
                        <wps:spPr bwMode="auto">
                          <a:xfrm>
                            <a:off x="2877" y="8745"/>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4"/>
                        <wps:cNvCnPr>
                          <a:cxnSpLocks noChangeShapeType="1"/>
                        </wps:cNvCnPr>
                        <wps:spPr bwMode="auto">
                          <a:xfrm flipV="1">
                            <a:off x="4137" y="8385"/>
                            <a:ext cx="1"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15"/>
                        <wps:cNvCnPr>
                          <a:cxnSpLocks noChangeShapeType="1"/>
                        </wps:cNvCnPr>
                        <wps:spPr bwMode="auto">
                          <a:xfrm>
                            <a:off x="4137" y="838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16"/>
                        <wps:cNvCnPr>
                          <a:cxnSpLocks noChangeShapeType="1"/>
                        </wps:cNvCnPr>
                        <wps:spPr bwMode="auto">
                          <a:xfrm flipV="1">
                            <a:off x="5217" y="8205"/>
                            <a:ext cx="1"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17"/>
                        <wps:cNvCnPr>
                          <a:cxnSpLocks noChangeShapeType="1"/>
                        </wps:cNvCnPr>
                        <wps:spPr bwMode="auto">
                          <a:xfrm flipV="1">
                            <a:off x="6297" y="766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118"/>
                        <wps:cNvCnPr>
                          <a:cxnSpLocks noChangeShapeType="1"/>
                        </wps:cNvCnPr>
                        <wps:spPr bwMode="auto">
                          <a:xfrm>
                            <a:off x="6297" y="766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119"/>
                        <wps:cNvCnPr>
                          <a:cxnSpLocks noChangeShapeType="1"/>
                        </wps:cNvCnPr>
                        <wps:spPr bwMode="auto">
                          <a:xfrm flipV="1">
                            <a:off x="7377" y="730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120"/>
                        <wps:cNvCnPr>
                          <a:cxnSpLocks noChangeShapeType="1"/>
                        </wps:cNvCnPr>
                        <wps:spPr bwMode="auto">
                          <a:xfrm>
                            <a:off x="7377" y="7305"/>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121"/>
                        <wps:cNvCnPr>
                          <a:cxnSpLocks noChangeShapeType="1"/>
                        </wps:cNvCnPr>
                        <wps:spPr bwMode="auto">
                          <a:xfrm>
                            <a:off x="8637" y="7305"/>
                            <a:ext cx="1" cy="19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122"/>
                        <wps:cNvCnPr>
                          <a:cxnSpLocks noChangeShapeType="1"/>
                        </wps:cNvCnPr>
                        <wps:spPr bwMode="auto">
                          <a:xfrm>
                            <a:off x="2877" y="9285"/>
                            <a:ext cx="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Text Box 123"/>
                        <wps:cNvSpPr txBox="1">
                          <a:spLocks noChangeArrowheads="1"/>
                        </wps:cNvSpPr>
                        <wps:spPr bwMode="auto">
                          <a:xfrm>
                            <a:off x="2863" y="7935"/>
                            <a:ext cx="1259" cy="720"/>
                          </a:xfrm>
                          <a:prstGeom prst="rect">
                            <a:avLst/>
                          </a:prstGeom>
                          <a:solidFill>
                            <a:srgbClr val="FFFFFF"/>
                          </a:solidFill>
                          <a:ln w="9525">
                            <a:solidFill>
                              <a:srgbClr val="FFFFFF"/>
                            </a:solidFill>
                            <a:miter lim="800000"/>
                            <a:headEnd/>
                            <a:tailEnd/>
                          </a:ln>
                        </wps:spPr>
                        <wps:txbx>
                          <w:txbxContent>
                            <w:p w:rsidR="00A31DF0" w:rsidRDefault="00A31DF0" w:rsidP="00A31DF0">
                              <w:pPr>
                                <w:rPr>
                                  <w:rFonts w:ascii="Times New Roman" w:hAnsi="Times New Roman"/>
                                  <w:sz w:val="24"/>
                                  <w:szCs w:val="24"/>
                                </w:rPr>
                              </w:pPr>
                              <w:r>
                                <w:rPr>
                                  <w:rFonts w:ascii="Times New Roman" w:hAnsi="Times New Roman"/>
                                  <w:sz w:val="24"/>
                                  <w:szCs w:val="24"/>
                                </w:rPr>
                                <w:t>1,8 : 10</w:t>
                              </w:r>
                            </w:p>
                            <w:p w:rsidR="00A31DF0" w:rsidRDefault="00A31DF0" w:rsidP="00A31DF0">
                              <w:r>
                                <w:rPr>
                                  <w:lang w:val="en-US"/>
                                </w:rPr>
                                <w:t>0</w:t>
                              </w:r>
                              <w:r>
                                <w:t>,8 · 100</w:t>
                              </w:r>
                            </w:p>
                          </w:txbxContent>
                        </wps:txbx>
                        <wps:bodyPr rot="0" vert="horz" wrap="square" lIns="91440" tIns="45720" rIns="91440" bIns="45720" anchor="t" anchorCtr="0" upright="1">
                          <a:noAutofit/>
                        </wps:bodyPr>
                      </wps:wsp>
                      <wps:wsp>
                        <wps:cNvPr id="36" name="Text Box 124"/>
                        <wps:cNvSpPr txBox="1">
                          <a:spLocks noChangeArrowheads="1"/>
                        </wps:cNvSpPr>
                        <wps:spPr bwMode="auto">
                          <a:xfrm>
                            <a:off x="3957" y="7575"/>
                            <a:ext cx="1170" cy="720"/>
                          </a:xfrm>
                          <a:prstGeom prst="rect">
                            <a:avLst/>
                          </a:prstGeom>
                          <a:solidFill>
                            <a:srgbClr val="FFFFFF"/>
                          </a:solidFill>
                          <a:ln w="9525">
                            <a:solidFill>
                              <a:srgbClr val="FFFFFF"/>
                            </a:solidFill>
                            <a:miter lim="800000"/>
                            <a:headEnd/>
                            <a:tailEnd/>
                          </a:ln>
                        </wps:spPr>
                        <wps:txbx>
                          <w:txbxContent>
                            <w:p w:rsidR="00A31DF0" w:rsidRDefault="00A31DF0" w:rsidP="00A31DF0">
                              <w:pPr>
                                <w:rPr>
                                  <w:rFonts w:ascii="Times New Roman" w:hAnsi="Times New Roman"/>
                                  <w:color w:val="000000"/>
                                  <w:sz w:val="24"/>
                                  <w:szCs w:val="24"/>
                                </w:rPr>
                              </w:pPr>
                              <w:r>
                                <w:rPr>
                                  <w:rFonts w:ascii="Times New Roman" w:hAnsi="Times New Roman"/>
                                  <w:color w:val="000000"/>
                                  <w:sz w:val="24"/>
                                  <w:szCs w:val="24"/>
                                </w:rPr>
                                <w:t>2,4 : 0,3</w:t>
                              </w:r>
                            </w:p>
                            <w:p w:rsidR="00A31DF0" w:rsidRDefault="00A31DF0" w:rsidP="00A31DF0">
                              <w:pPr>
                                <w:rPr>
                                  <w:color w:val="000000"/>
                                </w:rPr>
                              </w:pPr>
                            </w:p>
                          </w:txbxContent>
                        </wps:txbx>
                        <wps:bodyPr rot="0" vert="horz" wrap="square" lIns="91440" tIns="45720" rIns="91440" bIns="45720" anchor="t" anchorCtr="0" upright="1">
                          <a:noAutofit/>
                        </wps:bodyPr>
                      </wps:wsp>
                      <wps:wsp>
                        <wps:cNvPr id="37" name="Text Box 125"/>
                        <wps:cNvSpPr txBox="1">
                          <a:spLocks noChangeArrowheads="1"/>
                        </wps:cNvSpPr>
                        <wps:spPr bwMode="auto">
                          <a:xfrm>
                            <a:off x="4873" y="7395"/>
                            <a:ext cx="1424" cy="540"/>
                          </a:xfrm>
                          <a:prstGeom prst="rect">
                            <a:avLst/>
                          </a:prstGeom>
                          <a:solidFill>
                            <a:srgbClr val="FFFFFF"/>
                          </a:solidFill>
                          <a:ln w="9525">
                            <a:solidFill>
                              <a:srgbClr val="FFFFFF"/>
                            </a:solidFill>
                            <a:miter lim="800000"/>
                            <a:headEnd/>
                            <a:tailEnd/>
                          </a:ln>
                        </wps:spPr>
                        <wps:txbx>
                          <w:txbxContent>
                            <w:p w:rsidR="00A31DF0" w:rsidRDefault="00A31DF0" w:rsidP="00A31DF0">
                              <w:pPr>
                                <w:rPr>
                                  <w:rFonts w:ascii="Times New Roman" w:hAnsi="Times New Roman"/>
                                  <w:color w:val="000000"/>
                                  <w:sz w:val="24"/>
                                  <w:szCs w:val="24"/>
                                </w:rPr>
                              </w:pPr>
                              <w:r>
                                <w:rPr>
                                  <w:rFonts w:ascii="Times New Roman" w:hAnsi="Times New Roman"/>
                                  <w:color w:val="000000"/>
                                  <w:sz w:val="24"/>
                                  <w:szCs w:val="24"/>
                                </w:rPr>
                                <w:t>34,6 : 0,2</w:t>
                              </w:r>
                            </w:p>
                            <w:p w:rsidR="00A31DF0" w:rsidRDefault="00A31DF0" w:rsidP="00A31DF0">
                              <w:pPr>
                                <w:rPr>
                                  <w:color w:val="000000"/>
                                </w:rPr>
                              </w:pPr>
                            </w:p>
                            <w:p w:rsidR="00A31DF0" w:rsidRDefault="00A31DF0" w:rsidP="00A31DF0">
                              <w:r>
                                <w:t xml:space="preserve"> 7,5:5</w:t>
                              </w:r>
                            </w:p>
                          </w:txbxContent>
                        </wps:txbx>
                        <wps:bodyPr rot="0" vert="horz" wrap="square" lIns="91440" tIns="45720" rIns="91440" bIns="45720" anchor="t" anchorCtr="0" upright="1">
                          <a:noAutofit/>
                        </wps:bodyPr>
                      </wps:wsp>
                      <wps:wsp>
                        <wps:cNvPr id="38" name="Line 126"/>
                        <wps:cNvCnPr>
                          <a:cxnSpLocks noChangeShapeType="1"/>
                        </wps:cNvCnPr>
                        <wps:spPr bwMode="auto">
                          <a:xfrm>
                            <a:off x="4137" y="8385"/>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127"/>
                        <wps:cNvCnPr>
                          <a:cxnSpLocks noChangeShapeType="1"/>
                        </wps:cNvCnPr>
                        <wps:spPr bwMode="auto">
                          <a:xfrm>
                            <a:off x="5217" y="820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128"/>
                        <wps:cNvCnPr>
                          <a:cxnSpLocks noChangeShapeType="1"/>
                        </wps:cNvCnPr>
                        <wps:spPr bwMode="auto">
                          <a:xfrm flipV="1">
                            <a:off x="6297" y="7665"/>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Text Box 129"/>
                        <wps:cNvSpPr txBox="1">
                          <a:spLocks noChangeArrowheads="1"/>
                        </wps:cNvSpPr>
                        <wps:spPr bwMode="auto">
                          <a:xfrm>
                            <a:off x="6117" y="6960"/>
                            <a:ext cx="1260" cy="540"/>
                          </a:xfrm>
                          <a:prstGeom prst="rect">
                            <a:avLst/>
                          </a:prstGeom>
                          <a:solidFill>
                            <a:srgbClr val="FFFFFF"/>
                          </a:solidFill>
                          <a:ln w="9525">
                            <a:solidFill>
                              <a:srgbClr val="FFFFFF"/>
                            </a:solidFill>
                            <a:miter lim="800000"/>
                            <a:headEnd/>
                            <a:tailEnd/>
                          </a:ln>
                        </wps:spPr>
                        <wps:txbx>
                          <w:txbxContent>
                            <w:p w:rsidR="00A31DF0" w:rsidRDefault="00A31DF0" w:rsidP="00A31DF0">
                              <w:pPr>
                                <w:rPr>
                                  <w:rFonts w:ascii="Times New Roman" w:hAnsi="Times New Roman"/>
                                  <w:sz w:val="24"/>
                                  <w:szCs w:val="24"/>
                                </w:rPr>
                              </w:pPr>
                              <w:r>
                                <w:rPr>
                                  <w:rFonts w:ascii="Times New Roman" w:hAnsi="Times New Roman"/>
                                  <w:sz w:val="24"/>
                                  <w:szCs w:val="24"/>
                                </w:rPr>
                                <w:t xml:space="preserve">18:0,9          </w:t>
                              </w:r>
                            </w:p>
                          </w:txbxContent>
                        </wps:txbx>
                        <wps:bodyPr rot="0" vert="horz" wrap="square" lIns="91440" tIns="45720" rIns="91440" bIns="45720" anchor="t" anchorCtr="0" upright="1">
                          <a:noAutofit/>
                        </wps:bodyPr>
                      </wps:wsp>
                      <wps:wsp>
                        <wps:cNvPr id="42" name="Line 130"/>
                        <wps:cNvCnPr>
                          <a:cxnSpLocks noChangeShapeType="1"/>
                        </wps:cNvCnPr>
                        <wps:spPr bwMode="auto">
                          <a:xfrm>
                            <a:off x="2877" y="874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131"/>
                        <wps:cNvCnPr>
                          <a:cxnSpLocks noChangeShapeType="1"/>
                        </wps:cNvCnPr>
                        <wps:spPr bwMode="auto">
                          <a:xfrm>
                            <a:off x="6297" y="7665"/>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132"/>
                        <wps:cNvCnPr>
                          <a:cxnSpLocks noChangeShapeType="1"/>
                        </wps:cNvCnPr>
                        <wps:spPr bwMode="auto">
                          <a:xfrm flipV="1">
                            <a:off x="7377" y="730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Text Box 133"/>
                        <wps:cNvSpPr txBox="1">
                          <a:spLocks noChangeArrowheads="1"/>
                        </wps:cNvSpPr>
                        <wps:spPr bwMode="auto">
                          <a:xfrm>
                            <a:off x="7377" y="6765"/>
                            <a:ext cx="1800" cy="540"/>
                          </a:xfrm>
                          <a:prstGeom prst="rect">
                            <a:avLst/>
                          </a:prstGeom>
                          <a:solidFill>
                            <a:srgbClr val="FFFFFF"/>
                          </a:solidFill>
                          <a:ln w="9525">
                            <a:solidFill>
                              <a:srgbClr val="FFFFFF"/>
                            </a:solidFill>
                            <a:miter lim="800000"/>
                            <a:headEnd/>
                            <a:tailEnd/>
                          </a:ln>
                        </wps:spPr>
                        <wps:txbx>
                          <w:txbxContent>
                            <w:p w:rsidR="00A31DF0" w:rsidRDefault="00A31DF0" w:rsidP="00A31DF0">
                              <w:pPr>
                                <w:rPr>
                                  <w:rFonts w:ascii="Times New Roman" w:hAnsi="Times New Roman"/>
                                  <w:sz w:val="24"/>
                                  <w:szCs w:val="24"/>
                                </w:rPr>
                              </w:pPr>
                              <w:r>
                                <w:rPr>
                                  <w:rFonts w:ascii="Times New Roman" w:hAnsi="Times New Roman"/>
                                  <w:sz w:val="24"/>
                                  <w:szCs w:val="24"/>
                                </w:rPr>
                                <w:t>24,16:8</w:t>
                              </w:r>
                            </w:p>
                          </w:txbxContent>
                        </wps:txbx>
                        <wps:bodyPr rot="0" vert="horz" wrap="square" lIns="91440" tIns="45720" rIns="91440" bIns="45720" anchor="t" anchorCtr="0" upright="1">
                          <a:noAutofit/>
                        </wps:bodyPr>
                      </wps:wsp>
                      <wps:wsp>
                        <wps:cNvPr id="46" name="Line 134"/>
                        <wps:cNvCnPr>
                          <a:cxnSpLocks noChangeShapeType="1"/>
                        </wps:cNvCnPr>
                        <wps:spPr bwMode="auto">
                          <a:xfrm>
                            <a:off x="7377" y="7305"/>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AutoShape 135"/>
                        <wps:cNvCnPr>
                          <a:cxnSpLocks noChangeShapeType="1"/>
                        </wps:cNvCnPr>
                        <wps:spPr bwMode="auto">
                          <a:xfrm>
                            <a:off x="4124" y="8385"/>
                            <a:ext cx="14" cy="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10" o:spid="_x0000_s1043" style="width:315.7pt;height:126pt;mso-position-horizontal-relative:char;mso-position-vertical-relative:line" coordorigin="2863,6765" coordsize="631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">
                <o:lock v:ext="edit" aspectratio="t"/>
                <v:rect id="AutoShape 111" o:spid="_x0000_s1044" style="position:absolute;left:2863;top:6765;width:6314;height: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" filled="f" strokecolor="white">
                  <o:lock v:ext="edit" aspectratio="t"/>
                </v:rect>
                <v:line id="Line 112" o:spid="_x0000_s1045" style="position:absolute;flip:y;visibility:visible;mso-wrap-style:square" from="2877,8745" to="2877,9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line id="Line 113" o:spid="_x0000_s1046" style="position:absolute;visibility:visible;mso-wrap-style:square" from="2877,8745" to="4137,8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114" o:spid="_x0000_s1047" style="position:absolute;flip:y;visibility:visible;mso-wrap-style:square" from="4137,8385" to="4138,8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line id="Line 115" o:spid="_x0000_s1048" style="position:absolute;visibility:visible;mso-wrap-style:square" from="4137,8385" to="5217,8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16" o:spid="_x0000_s1049" style="position:absolute;flip:y;visibility:visible;mso-wrap-style:square" from="5217,8205" to="5218,8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17" o:spid="_x0000_s1050" style="position:absolute;flip:y;visibility:visible;mso-wrap-style:square" from="6297,7665" to="6297,8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line id="Line 118" o:spid="_x0000_s1051" style="position:absolute;visibility:visible;mso-wrap-style:square" from="6297,7665" to="7377,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119" o:spid="_x0000_s1052" style="position:absolute;flip:y;visibility:visible;mso-wrap-style:square" from="7377,7305" to="7377,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"/>
                <v:line id="Line 120" o:spid="_x0000_s1053" style="position:absolute;visibility:visible;mso-wrap-style:square" from="7377,7305" to="8637,7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121" o:spid="_x0000_s1054" style="position:absolute;visibility:visible;mso-wrap-style:square" from="8637,7305" to="8638,9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122" o:spid="_x0000_s1055" style="position:absolute;visibility:visible;mso-wrap-style:square" from="2877,9285" to="8637,9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shapetype id="_x0000_t202" coordsize="21600,21600" o:spt="202" path="m,l,21600r21600,l21600,xe">
                  <v:stroke joinstyle="miter"/>
                  <v:path gradientshapeok="t" o:connecttype="rect"/>
                </v:shapetype>
                <v:shape id="Text Box 123" o:spid="_x0000_s1056" type="#_x0000_t202" style="position:absolute;left:2863;top:7935;width:1259;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" strokecolor="white">
                  <v:textbox>
                    <w:txbxContent>
                      <w:p w:rsidR="00A31DF0" w:rsidRDefault="00A31DF0" w:rsidP="00A31DF0">
                        <w:pPr>
                          <w:rPr>
                            <w:rFonts w:ascii="Times New Roman" w:hAnsi="Times New Roman"/>
                            <w:sz w:val="24"/>
                            <w:szCs w:val="24"/>
                          </w:rPr>
                        </w:pPr>
                        <w:r>
                          <w:rPr>
                            <w:rFonts w:ascii="Times New Roman" w:hAnsi="Times New Roman"/>
                            <w:sz w:val="24"/>
                            <w:szCs w:val="24"/>
                          </w:rPr>
                          <w:t>1,8 : 10</w:t>
                        </w:r>
                      </w:p>
                      <w:p w:rsidR="00A31DF0" w:rsidRDefault="00A31DF0" w:rsidP="00A31DF0">
                        <w:r>
                          <w:rPr>
                            <w:lang w:val="en-US"/>
                          </w:rPr>
                          <w:t>0</w:t>
                        </w:r>
                        <w:r>
                          <w:t>,8 · 100</w:t>
                        </w:r>
                      </w:p>
                    </w:txbxContent>
                  </v:textbox>
                </v:shape>
                <v:shape id="Text Box 124" o:spid="_x0000_s1057" type="#_x0000_t202" style="position:absolute;left:3957;top:7575;width:11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" strokecolor="white">
                  <v:textbox>
                    <w:txbxContent>
                      <w:p w:rsidR="00A31DF0" w:rsidRDefault="00A31DF0" w:rsidP="00A31DF0">
                        <w:pPr>
                          <w:rPr>
                            <w:rFonts w:ascii="Times New Roman" w:hAnsi="Times New Roman"/>
                            <w:color w:val="000000"/>
                            <w:sz w:val="24"/>
                            <w:szCs w:val="24"/>
                          </w:rPr>
                        </w:pPr>
                        <w:r>
                          <w:rPr>
                            <w:rFonts w:ascii="Times New Roman" w:hAnsi="Times New Roman"/>
                            <w:color w:val="000000"/>
                            <w:sz w:val="24"/>
                            <w:szCs w:val="24"/>
                          </w:rPr>
                          <w:t>2,4 : 0,3</w:t>
                        </w:r>
                      </w:p>
                      <w:p w:rsidR="00A31DF0" w:rsidRDefault="00A31DF0" w:rsidP="00A31DF0">
                        <w:pPr>
                          <w:rPr>
                            <w:color w:val="000000"/>
                          </w:rPr>
                        </w:pPr>
                      </w:p>
                    </w:txbxContent>
                  </v:textbox>
                </v:shape>
                <v:shape id="Text Box 125" o:spid="_x0000_s1058" type="#_x0000_t202" style="position:absolute;left:4873;top:7395;width:142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" strokecolor="white">
                  <v:textbox>
                    <w:txbxContent>
                      <w:p w:rsidR="00A31DF0" w:rsidRDefault="00A31DF0" w:rsidP="00A31DF0">
                        <w:pPr>
                          <w:rPr>
                            <w:rFonts w:ascii="Times New Roman" w:hAnsi="Times New Roman"/>
                            <w:color w:val="000000"/>
                            <w:sz w:val="24"/>
                            <w:szCs w:val="24"/>
                          </w:rPr>
                        </w:pPr>
                        <w:r>
                          <w:rPr>
                            <w:rFonts w:ascii="Times New Roman" w:hAnsi="Times New Roman"/>
                            <w:color w:val="000000"/>
                            <w:sz w:val="24"/>
                            <w:szCs w:val="24"/>
                          </w:rPr>
                          <w:t>34,6 : 0,2</w:t>
                        </w:r>
                      </w:p>
                      <w:p w:rsidR="00A31DF0" w:rsidRDefault="00A31DF0" w:rsidP="00A31DF0">
                        <w:pPr>
                          <w:rPr>
                            <w:color w:val="000000"/>
                          </w:rPr>
                        </w:pPr>
                      </w:p>
                      <w:p w:rsidR="00A31DF0" w:rsidRDefault="00A31DF0" w:rsidP="00A31DF0">
                        <w:r>
                          <w:t xml:space="preserve"> 7,5:5</w:t>
                        </w:r>
                      </w:p>
                    </w:txbxContent>
                  </v:textbox>
                </v:shape>
                <v:line id="Line 126" o:spid="_x0000_s1059" style="position:absolute;visibility:visible;mso-wrap-style:square" from="4137,8385" to="5037,8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line id="Line 127" o:spid="_x0000_s1060" style="position:absolute;visibility:visible;mso-wrap-style:square" from="5217,8205" to="6297,8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"/>
                <v:line id="Line 128" o:spid="_x0000_s1061" style="position:absolute;flip:y;visibility:visible;mso-wrap-style:square" from="6297,7665" to="6297,8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"/>
                <v:shape id="Text Box 129" o:spid="_x0000_s1062" type="#_x0000_t202" style="position:absolute;left:6117;top:6960;width:12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" strokecolor="white">
                  <v:textbox>
                    <w:txbxContent>
                      <w:p w:rsidR="00A31DF0" w:rsidRDefault="00A31DF0" w:rsidP="00A31DF0">
                        <w:pPr>
                          <w:rPr>
                            <w:rFonts w:ascii="Times New Roman" w:hAnsi="Times New Roman"/>
                            <w:sz w:val="24"/>
                            <w:szCs w:val="24"/>
                          </w:rPr>
                        </w:pPr>
                        <w:r>
                          <w:rPr>
                            <w:rFonts w:ascii="Times New Roman" w:hAnsi="Times New Roman"/>
                            <w:sz w:val="24"/>
                            <w:szCs w:val="24"/>
                          </w:rPr>
                          <w:t xml:space="preserve">18:0,9          </w:t>
                        </w:r>
                      </w:p>
                    </w:txbxContent>
                  </v:textbox>
                </v:shape>
                <v:line id="Line 130" o:spid="_x0000_s1063" style="position:absolute;visibility:visible;mso-wrap-style:square" from="2877,8745" to="3957,87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B95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NwwfecYAAADbAAAA&#10;DwAAAAAAAAAAAAAAAAAHAgAAZHJzL2Rvd25yZXYueG1sUEsFBgAAAAADAAMAtwAAAPoCAAAAAA==&#10;"/>
                <v:line id="Line 131" o:spid="_x0000_s1064" style="position:absolute;visibility:visible;mso-wrap-style:square" from="6297,7665" to="7377,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Line 132" o:spid="_x0000_s1065" style="position:absolute;flip:y;visibility:visible;mso-wrap-style:square" from="7377,7305" to="7377,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shape id="Text Box 133" o:spid="_x0000_s1066" type="#_x0000_t202" style="position:absolute;left:7377;top:6765;width:1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" strokecolor="white">
                  <v:textbox>
                    <w:txbxContent>
                      <w:p w:rsidR="00A31DF0" w:rsidRDefault="00A31DF0" w:rsidP="00A31DF0">
                        <w:pPr>
                          <w:rPr>
                            <w:rFonts w:ascii="Times New Roman" w:hAnsi="Times New Roman"/>
                            <w:sz w:val="24"/>
                            <w:szCs w:val="24"/>
                          </w:rPr>
                        </w:pPr>
                        <w:r>
                          <w:rPr>
                            <w:rFonts w:ascii="Times New Roman" w:hAnsi="Times New Roman"/>
                            <w:sz w:val="24"/>
                            <w:szCs w:val="24"/>
                          </w:rPr>
                          <w:t>24,16:8</w:t>
                        </w:r>
                      </w:p>
                    </w:txbxContent>
                  </v:textbox>
                </v:shape>
                <v:line id="Line 134" o:spid="_x0000_s1067" style="position:absolute;visibility:visible;mso-wrap-style:square" from="7377,7305" to="8637,7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xl6xgAAANsAAAAPAAAAZHJzL2Rvd25yZXYueG1sRI9Pa8JA&#10;FMTvhX6H5Qm91Y1tC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SDcZesYAAADbAAAA&#10;DwAAAAAAAAAAAAAAAAAHAgAAZHJzL2Rvd25yZXYueG1sUEsFBgAAAAADAAMAtwAAAPoCAAAAAA==&#10;"/>
                <v:shape id="AutoShape 135" o:spid="_x0000_s1068" type="#_x0000_t32" style="position:absolute;left:4124;top:8385;width:14;height:2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z3UxQAAANsAAAAPAAAAZHJzL2Rvd25yZXYueG1sRI9BawIx&#10;FITvBf9DeIKXUrNKtW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A3Uz3UxQAAANsAAAAP&#10;AAAAAAAAAAAAAAAAAAcCAABkcnMvZG93bnJldi54bWxQSwUGAAAAAAMAAwC3AAAA+QIAAAAA&#10;"/>
                <w10:anchorlock/>
              </v:group>
            </w:pict>
          </mc:Fallback>
        </mc:AlternateContent>
      </w:r>
    </w:p>
    <w:p w:rsidR="00A31DF0" w:rsidRPr="0030782E" w:rsidRDefault="0080559F" w:rsidP="00A31DF0">
      <w:pPr>
        <w:shd w:val="clear" w:color="auto" w:fill="FFFFFF"/>
        <w:spacing w:after="0" w:line="240" w:lineRule="auto"/>
        <w:ind w:firstLine="709"/>
        <w:jc w:val="both"/>
        <w:rPr>
          <w:rFonts w:ascii="Times New Roman" w:hAnsi="Times New Roman" w:cs="Times New Roman"/>
          <w:b/>
          <w:color w:val="000000"/>
          <w:spacing w:val="2"/>
          <w:sz w:val="28"/>
          <w:szCs w:val="28"/>
        </w:rPr>
      </w:pPr>
      <w:r w:rsidRPr="0030782E">
        <w:rPr>
          <w:rFonts w:ascii="Times New Roman" w:hAnsi="Times New Roman" w:cs="Times New Roman"/>
          <w:b/>
          <w:iCs/>
          <w:color w:val="000000"/>
          <w:spacing w:val="4"/>
          <w:sz w:val="28"/>
          <w:szCs w:val="28"/>
        </w:rPr>
        <w:t xml:space="preserve"> </w:t>
      </w:r>
      <w:r w:rsidR="00A31DF0" w:rsidRPr="0030782E">
        <w:rPr>
          <w:rFonts w:ascii="Times New Roman" w:hAnsi="Times New Roman" w:cs="Times New Roman"/>
          <w:b/>
          <w:iCs/>
          <w:color w:val="000000"/>
          <w:spacing w:val="4"/>
          <w:sz w:val="28"/>
          <w:szCs w:val="28"/>
        </w:rPr>
        <w:t>«Молчанка».</w:t>
      </w:r>
      <w:r w:rsidR="00A31DF0" w:rsidRPr="0030782E">
        <w:rPr>
          <w:rFonts w:ascii="Times New Roman" w:hAnsi="Times New Roman" w:cs="Times New Roman"/>
          <w:i/>
          <w:iCs/>
          <w:color w:val="000000"/>
          <w:spacing w:val="4"/>
          <w:sz w:val="28"/>
          <w:szCs w:val="28"/>
        </w:rPr>
        <w:t xml:space="preserve"> </w:t>
      </w:r>
      <w:r w:rsidR="00A31DF0" w:rsidRPr="0030782E">
        <w:rPr>
          <w:rFonts w:ascii="Times New Roman" w:hAnsi="Times New Roman" w:cs="Times New Roman"/>
          <w:color w:val="000000"/>
          <w:spacing w:val="4"/>
          <w:sz w:val="28"/>
          <w:szCs w:val="28"/>
        </w:rPr>
        <w:t>Н</w:t>
      </w:r>
      <w:r w:rsidR="00A31DF0" w:rsidRPr="0030782E">
        <w:rPr>
          <w:rFonts w:ascii="Times New Roman" w:hAnsi="Times New Roman" w:cs="Times New Roman"/>
          <w:color w:val="000000"/>
          <w:spacing w:val="4"/>
          <w:sz w:val="28"/>
          <w:szCs w:val="28"/>
          <w:lang w:val="en-US"/>
        </w:rPr>
        <w:t>a</w:t>
      </w:r>
      <w:r w:rsidR="00A31DF0" w:rsidRPr="0030782E">
        <w:rPr>
          <w:rFonts w:ascii="Times New Roman" w:hAnsi="Times New Roman" w:cs="Times New Roman"/>
          <w:color w:val="000000"/>
          <w:spacing w:val="4"/>
          <w:sz w:val="28"/>
          <w:szCs w:val="28"/>
        </w:rPr>
        <w:t xml:space="preserve"> д</w:t>
      </w:r>
      <w:r w:rsidR="00A31DF0" w:rsidRPr="0030782E">
        <w:rPr>
          <w:rFonts w:ascii="Times New Roman" w:hAnsi="Times New Roman" w:cs="Times New Roman"/>
          <w:color w:val="000000"/>
          <w:spacing w:val="4"/>
          <w:sz w:val="28"/>
          <w:szCs w:val="28"/>
          <w:lang w:val="en-US"/>
        </w:rPr>
        <w:t>o</w:t>
      </w:r>
      <w:r w:rsidR="00A31DF0" w:rsidRPr="0030782E">
        <w:rPr>
          <w:rFonts w:ascii="Times New Roman" w:hAnsi="Times New Roman" w:cs="Times New Roman"/>
          <w:color w:val="000000"/>
          <w:spacing w:val="4"/>
          <w:sz w:val="28"/>
          <w:szCs w:val="28"/>
        </w:rPr>
        <w:t>ск</w:t>
      </w:r>
      <w:r w:rsidR="00A31DF0" w:rsidRPr="0030782E">
        <w:rPr>
          <w:rFonts w:ascii="Times New Roman" w:hAnsi="Times New Roman" w:cs="Times New Roman"/>
          <w:color w:val="000000"/>
          <w:spacing w:val="4"/>
          <w:sz w:val="28"/>
          <w:szCs w:val="28"/>
          <w:lang w:val="en-US"/>
        </w:rPr>
        <w:t>e</w:t>
      </w:r>
      <w:r w:rsidR="00A31DF0" w:rsidRPr="0030782E">
        <w:rPr>
          <w:rFonts w:ascii="Times New Roman" w:hAnsi="Times New Roman" w:cs="Times New Roman"/>
          <w:color w:val="000000"/>
          <w:spacing w:val="4"/>
          <w:sz w:val="28"/>
          <w:szCs w:val="28"/>
        </w:rPr>
        <w:t xml:space="preserve"> из</w:t>
      </w:r>
      <w:r w:rsidR="00A31DF0" w:rsidRPr="0030782E">
        <w:rPr>
          <w:rFonts w:ascii="Times New Roman" w:hAnsi="Times New Roman" w:cs="Times New Roman"/>
          <w:color w:val="000000"/>
          <w:spacing w:val="4"/>
          <w:sz w:val="28"/>
          <w:szCs w:val="28"/>
          <w:lang w:val="en-US"/>
        </w:rPr>
        <w:t>o</w:t>
      </w:r>
      <w:r w:rsidR="00A31DF0" w:rsidRPr="0030782E">
        <w:rPr>
          <w:rFonts w:ascii="Times New Roman" w:hAnsi="Times New Roman" w:cs="Times New Roman"/>
          <w:color w:val="000000"/>
          <w:spacing w:val="4"/>
          <w:sz w:val="28"/>
          <w:szCs w:val="28"/>
        </w:rPr>
        <w:t>бр</w:t>
      </w:r>
      <w:r w:rsidR="00A31DF0" w:rsidRPr="0030782E">
        <w:rPr>
          <w:rFonts w:ascii="Times New Roman" w:hAnsi="Times New Roman" w:cs="Times New Roman"/>
          <w:color w:val="000000"/>
          <w:spacing w:val="4"/>
          <w:sz w:val="28"/>
          <w:szCs w:val="28"/>
          <w:lang w:val="en-US"/>
        </w:rPr>
        <w:t>a</w:t>
      </w:r>
      <w:r w:rsidR="00A31DF0" w:rsidRPr="0030782E">
        <w:rPr>
          <w:rFonts w:ascii="Times New Roman" w:hAnsi="Times New Roman" w:cs="Times New Roman"/>
          <w:color w:val="000000"/>
          <w:spacing w:val="4"/>
          <w:sz w:val="28"/>
          <w:szCs w:val="28"/>
        </w:rPr>
        <w:t>ж</w:t>
      </w:r>
      <w:r w:rsidR="00A31DF0" w:rsidRPr="0030782E">
        <w:rPr>
          <w:rFonts w:ascii="Times New Roman" w:hAnsi="Times New Roman" w:cs="Times New Roman"/>
          <w:color w:val="000000"/>
          <w:spacing w:val="4"/>
          <w:sz w:val="28"/>
          <w:szCs w:val="28"/>
          <w:lang w:val="en-US"/>
        </w:rPr>
        <w:t>a</w:t>
      </w:r>
      <w:r w:rsidR="00A31DF0" w:rsidRPr="0030782E">
        <w:rPr>
          <w:rFonts w:ascii="Times New Roman" w:hAnsi="Times New Roman" w:cs="Times New Roman"/>
          <w:color w:val="000000"/>
          <w:spacing w:val="4"/>
          <w:sz w:val="28"/>
          <w:szCs w:val="28"/>
        </w:rPr>
        <w:t xml:space="preserve">ются фигуры. </w:t>
      </w:r>
      <w:r w:rsidR="00A31DF0" w:rsidRPr="0030782E">
        <w:rPr>
          <w:rFonts w:ascii="Times New Roman" w:hAnsi="Times New Roman" w:cs="Times New Roman"/>
          <w:color w:val="000000"/>
          <w:spacing w:val="2"/>
          <w:sz w:val="28"/>
          <w:szCs w:val="28"/>
        </w:rPr>
        <w:t>Вн</w:t>
      </w:r>
      <w:r w:rsidR="00A31DF0" w:rsidRPr="0030782E">
        <w:rPr>
          <w:rFonts w:ascii="Times New Roman" w:hAnsi="Times New Roman" w:cs="Times New Roman"/>
          <w:color w:val="000000"/>
          <w:spacing w:val="2"/>
          <w:sz w:val="28"/>
          <w:szCs w:val="28"/>
          <w:lang w:val="en-US"/>
        </w:rPr>
        <w:t>e</w:t>
      </w:r>
      <w:r w:rsidR="00A31DF0" w:rsidRPr="0030782E">
        <w:rPr>
          <w:rFonts w:ascii="Times New Roman" w:hAnsi="Times New Roman" w:cs="Times New Roman"/>
          <w:color w:val="000000"/>
          <w:spacing w:val="2"/>
          <w:sz w:val="28"/>
          <w:szCs w:val="28"/>
        </w:rPr>
        <w:t xml:space="preserve"> к</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жд</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й из них р</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сп</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л</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г</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ются</w:t>
      </w:r>
      <w:r w:rsidRPr="0030782E">
        <w:rPr>
          <w:rFonts w:ascii="Times New Roman" w:hAnsi="Times New Roman" w:cs="Times New Roman"/>
          <w:color w:val="000000"/>
          <w:spacing w:val="2"/>
          <w:sz w:val="28"/>
          <w:szCs w:val="28"/>
        </w:rPr>
        <w:t xml:space="preserve"> </w:t>
      </w:r>
      <w:r w:rsidR="00A31DF0" w:rsidRPr="0030782E">
        <w:rPr>
          <w:rFonts w:ascii="Times New Roman" w:hAnsi="Times New Roman" w:cs="Times New Roman"/>
          <w:color w:val="000000"/>
          <w:sz w:val="28"/>
          <w:szCs w:val="28"/>
        </w:rPr>
        <w:t>числ</w:t>
      </w:r>
      <w:r w:rsidR="00A31DF0" w:rsidRPr="0030782E">
        <w:rPr>
          <w:rFonts w:ascii="Times New Roman" w:hAnsi="Times New Roman" w:cs="Times New Roman"/>
          <w:color w:val="000000"/>
          <w:sz w:val="28"/>
          <w:szCs w:val="28"/>
          <w:lang w:val="en-US"/>
        </w:rPr>
        <w:t>a</w:t>
      </w:r>
      <w:r w:rsidR="00A31DF0" w:rsidRPr="0030782E">
        <w:rPr>
          <w:rFonts w:ascii="Times New Roman" w:hAnsi="Times New Roman" w:cs="Times New Roman"/>
          <w:color w:val="000000"/>
          <w:sz w:val="28"/>
          <w:szCs w:val="28"/>
        </w:rPr>
        <w:t xml:space="preserve">, </w:t>
      </w:r>
      <w:r w:rsidR="00A31DF0" w:rsidRPr="0030782E">
        <w:rPr>
          <w:rFonts w:ascii="Times New Roman" w:hAnsi="Times New Roman" w:cs="Times New Roman"/>
          <w:color w:val="000000"/>
          <w:sz w:val="28"/>
          <w:szCs w:val="28"/>
          <w:lang w:val="en-US"/>
        </w:rPr>
        <w:t>a</w:t>
      </w:r>
      <w:r w:rsidR="00A31DF0" w:rsidRPr="0030782E">
        <w:rPr>
          <w:rFonts w:ascii="Times New Roman" w:hAnsi="Times New Roman" w:cs="Times New Roman"/>
          <w:color w:val="000000"/>
          <w:sz w:val="28"/>
          <w:szCs w:val="28"/>
        </w:rPr>
        <w:t xml:space="preserve"> внутри з</w:t>
      </w:r>
      <w:r w:rsidR="00A31DF0" w:rsidRPr="0030782E">
        <w:rPr>
          <w:rFonts w:ascii="Times New Roman" w:hAnsi="Times New Roman" w:cs="Times New Roman"/>
          <w:color w:val="000000"/>
          <w:sz w:val="28"/>
          <w:szCs w:val="28"/>
          <w:lang w:val="en-US"/>
        </w:rPr>
        <w:t>a</w:t>
      </w:r>
      <w:r w:rsidR="00A31DF0" w:rsidRPr="0030782E">
        <w:rPr>
          <w:rFonts w:ascii="Times New Roman" w:hAnsi="Times New Roman" w:cs="Times New Roman"/>
          <w:color w:val="000000"/>
          <w:sz w:val="28"/>
          <w:szCs w:val="28"/>
        </w:rPr>
        <w:t>пис</w:t>
      </w:r>
      <w:r w:rsidR="00A31DF0" w:rsidRPr="0030782E">
        <w:rPr>
          <w:rFonts w:ascii="Times New Roman" w:hAnsi="Times New Roman" w:cs="Times New Roman"/>
          <w:color w:val="000000"/>
          <w:sz w:val="28"/>
          <w:szCs w:val="28"/>
          <w:lang w:val="en-US"/>
        </w:rPr>
        <w:t>a</w:t>
      </w:r>
      <w:r w:rsidR="00A31DF0" w:rsidRPr="0030782E">
        <w:rPr>
          <w:rFonts w:ascii="Times New Roman" w:hAnsi="Times New Roman" w:cs="Times New Roman"/>
          <w:color w:val="000000"/>
          <w:sz w:val="28"/>
          <w:szCs w:val="28"/>
        </w:rPr>
        <w:t>но д</w:t>
      </w:r>
      <w:r w:rsidR="00A31DF0" w:rsidRPr="0030782E">
        <w:rPr>
          <w:rFonts w:ascii="Times New Roman" w:hAnsi="Times New Roman" w:cs="Times New Roman"/>
          <w:color w:val="000000"/>
          <w:sz w:val="28"/>
          <w:szCs w:val="28"/>
          <w:lang w:val="en-US"/>
        </w:rPr>
        <w:t>e</w:t>
      </w:r>
      <w:r w:rsidR="00A31DF0" w:rsidRPr="0030782E">
        <w:rPr>
          <w:rFonts w:ascii="Times New Roman" w:hAnsi="Times New Roman" w:cs="Times New Roman"/>
          <w:color w:val="000000"/>
          <w:sz w:val="28"/>
          <w:szCs w:val="28"/>
        </w:rPr>
        <w:t>йстви</w:t>
      </w:r>
      <w:r w:rsidR="00A31DF0" w:rsidRPr="0030782E">
        <w:rPr>
          <w:rFonts w:ascii="Times New Roman" w:hAnsi="Times New Roman" w:cs="Times New Roman"/>
          <w:color w:val="000000"/>
          <w:sz w:val="28"/>
          <w:szCs w:val="28"/>
          <w:lang w:val="en-US"/>
        </w:rPr>
        <w:t>e</w:t>
      </w:r>
      <w:r w:rsidR="00A31DF0" w:rsidRPr="0030782E">
        <w:rPr>
          <w:rFonts w:ascii="Times New Roman" w:hAnsi="Times New Roman" w:cs="Times New Roman"/>
          <w:color w:val="000000"/>
          <w:sz w:val="28"/>
          <w:szCs w:val="28"/>
        </w:rPr>
        <w:t>, к</w:t>
      </w:r>
      <w:r w:rsidR="00A31DF0" w:rsidRPr="0030782E">
        <w:rPr>
          <w:rFonts w:ascii="Times New Roman" w:hAnsi="Times New Roman" w:cs="Times New Roman"/>
          <w:color w:val="000000"/>
          <w:sz w:val="28"/>
          <w:szCs w:val="28"/>
          <w:lang w:val="en-US"/>
        </w:rPr>
        <w:t>o</w:t>
      </w:r>
      <w:r w:rsidR="00A31DF0" w:rsidRPr="0030782E">
        <w:rPr>
          <w:rFonts w:ascii="Times New Roman" w:hAnsi="Times New Roman" w:cs="Times New Roman"/>
          <w:color w:val="000000"/>
          <w:sz w:val="28"/>
          <w:szCs w:val="28"/>
        </w:rPr>
        <w:t>т</w:t>
      </w:r>
      <w:r w:rsidR="00A31DF0" w:rsidRPr="0030782E">
        <w:rPr>
          <w:rFonts w:ascii="Times New Roman" w:hAnsi="Times New Roman" w:cs="Times New Roman"/>
          <w:color w:val="000000"/>
          <w:sz w:val="28"/>
          <w:szCs w:val="28"/>
          <w:lang w:val="en-US"/>
        </w:rPr>
        <w:t>o</w:t>
      </w:r>
      <w:r w:rsidR="00A31DF0" w:rsidRPr="0030782E">
        <w:rPr>
          <w:rFonts w:ascii="Times New Roman" w:hAnsi="Times New Roman" w:cs="Times New Roman"/>
          <w:color w:val="000000"/>
          <w:sz w:val="28"/>
          <w:szCs w:val="28"/>
        </w:rPr>
        <w:t>р</w:t>
      </w:r>
      <w:r w:rsidR="00A31DF0" w:rsidRPr="0030782E">
        <w:rPr>
          <w:rFonts w:ascii="Times New Roman" w:hAnsi="Times New Roman" w:cs="Times New Roman"/>
          <w:color w:val="000000"/>
          <w:sz w:val="28"/>
          <w:szCs w:val="28"/>
          <w:lang w:val="en-US"/>
        </w:rPr>
        <w:t>o</w:t>
      </w:r>
      <w:r w:rsidR="00A31DF0" w:rsidRPr="0030782E">
        <w:rPr>
          <w:rFonts w:ascii="Times New Roman" w:hAnsi="Times New Roman" w:cs="Times New Roman"/>
          <w:color w:val="000000"/>
          <w:sz w:val="28"/>
          <w:szCs w:val="28"/>
        </w:rPr>
        <w:t>е</w:t>
      </w:r>
      <w:r w:rsidR="00885FF3">
        <w:rPr>
          <w:rFonts w:ascii="Times New Roman" w:hAnsi="Times New Roman" w:cs="Times New Roman"/>
          <w:noProof/>
          <w:sz w:val="28"/>
          <w:szCs w:val="28"/>
          <w:lang w:eastAsia="ru-RU"/>
        </w:rPr>
        <mc:AlternateContent>
          <mc:Choice Requires="wps">
            <w:drawing>
              <wp:anchor distT="0" distB="0" distL="114299" distR="114299" simplePos="0" relativeHeight="251664384" behindDoc="0" locked="0" layoutInCell="0" allowOverlap="1">
                <wp:simplePos x="0" y="0"/>
                <wp:positionH relativeFrom="margin">
                  <wp:posOffset>-351156</wp:posOffset>
                </wp:positionH>
                <wp:positionV relativeFrom="paragraph">
                  <wp:posOffset>7726680</wp:posOffset>
                </wp:positionV>
                <wp:extent cx="0" cy="105410"/>
                <wp:effectExtent l="0" t="0" r="0" b="8890"/>
                <wp:wrapNone/>
                <wp:docPr id="28"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5410"/>
                        </a:xfrm>
                        <a:prstGeom prst="line">
                          <a:avLst/>
                        </a:prstGeom>
                        <a:noFill/>
                        <a:ln w="4445">
                          <a:solidFill>
                            <a:srgbClr val="000000"/>
                          </a:solidFill>
                          <a:round/>
                          <a:headEnd/>
                          <a:tailEnd/>
                        </a:ln>
                        <a:extLst>
                          <a:ext uri="{909E8E84-426E-40dd-AFC4-6F175D3DCCD1}">
                            <a14:hiddenFill xmlns:a14="http://schemas.microsoft.com/office/drawing/2010/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65168" id="Line 182" o:spid="_x0000_s1026" style="position:absolute;z-index:251664384;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text;mso-width-percent:0;mso-height-percent:0;mso-width-relative:page;mso-height-relative:page" from="-27.65pt,608.4pt" to="-27.65pt,6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" o:allowincell="f" strokeweight=".35pt">
                <w10:wrap anchorx="margin"/>
              </v:line>
            </w:pict>
          </mc:Fallback>
        </mc:AlternateContent>
      </w:r>
      <w:r w:rsidRPr="0030782E">
        <w:rPr>
          <w:rFonts w:ascii="Times New Roman" w:hAnsi="Times New Roman" w:cs="Times New Roman"/>
          <w:color w:val="000000"/>
          <w:sz w:val="28"/>
          <w:szCs w:val="28"/>
        </w:rPr>
        <w:t xml:space="preserve"> </w:t>
      </w:r>
      <w:r w:rsidR="00A31DF0" w:rsidRPr="0030782E">
        <w:rPr>
          <w:rFonts w:ascii="Times New Roman" w:hAnsi="Times New Roman" w:cs="Times New Roman"/>
          <w:color w:val="000000"/>
          <w:spacing w:val="7"/>
          <w:sz w:val="28"/>
          <w:szCs w:val="28"/>
        </w:rPr>
        <w:t>н</w:t>
      </w:r>
      <w:r w:rsidR="00A31DF0" w:rsidRPr="0030782E">
        <w:rPr>
          <w:rFonts w:ascii="Times New Roman" w:hAnsi="Times New Roman" w:cs="Times New Roman"/>
          <w:color w:val="000000"/>
          <w:spacing w:val="7"/>
          <w:sz w:val="28"/>
          <w:szCs w:val="28"/>
          <w:lang w:val="en-US"/>
        </w:rPr>
        <w:t>a</w:t>
      </w:r>
      <w:r w:rsidR="00A31DF0" w:rsidRPr="0030782E">
        <w:rPr>
          <w:rFonts w:ascii="Times New Roman" w:hAnsi="Times New Roman" w:cs="Times New Roman"/>
          <w:color w:val="000000"/>
          <w:spacing w:val="7"/>
          <w:sz w:val="28"/>
          <w:szCs w:val="28"/>
        </w:rPr>
        <w:t>д</w:t>
      </w:r>
      <w:r w:rsidR="00A31DF0" w:rsidRPr="0030782E">
        <w:rPr>
          <w:rFonts w:ascii="Times New Roman" w:hAnsi="Times New Roman" w:cs="Times New Roman"/>
          <w:color w:val="000000"/>
          <w:spacing w:val="7"/>
          <w:sz w:val="28"/>
          <w:szCs w:val="28"/>
          <w:lang w:val="en-US"/>
        </w:rPr>
        <w:t>o</w:t>
      </w:r>
      <w:r w:rsidRPr="0030782E">
        <w:rPr>
          <w:rFonts w:ascii="Times New Roman" w:hAnsi="Times New Roman" w:cs="Times New Roman"/>
          <w:color w:val="000000"/>
          <w:spacing w:val="7"/>
          <w:sz w:val="28"/>
          <w:szCs w:val="28"/>
        </w:rPr>
        <w:t xml:space="preserve"> </w:t>
      </w:r>
      <w:r w:rsidR="00A31DF0" w:rsidRPr="0030782E">
        <w:rPr>
          <w:rFonts w:ascii="Times New Roman" w:hAnsi="Times New Roman" w:cs="Times New Roman"/>
          <w:color w:val="000000"/>
          <w:spacing w:val="7"/>
          <w:sz w:val="28"/>
          <w:szCs w:val="28"/>
        </w:rPr>
        <w:t>вып</w:t>
      </w:r>
      <w:r w:rsidR="00A31DF0" w:rsidRPr="0030782E">
        <w:rPr>
          <w:rFonts w:ascii="Times New Roman" w:hAnsi="Times New Roman" w:cs="Times New Roman"/>
          <w:color w:val="000000"/>
          <w:spacing w:val="7"/>
          <w:sz w:val="28"/>
          <w:szCs w:val="28"/>
          <w:lang w:val="en-US"/>
        </w:rPr>
        <w:t>o</w:t>
      </w:r>
      <w:r w:rsidR="00A31DF0" w:rsidRPr="0030782E">
        <w:rPr>
          <w:rFonts w:ascii="Times New Roman" w:hAnsi="Times New Roman" w:cs="Times New Roman"/>
          <w:color w:val="000000"/>
          <w:spacing w:val="7"/>
          <w:sz w:val="28"/>
          <w:szCs w:val="28"/>
        </w:rPr>
        <w:t xml:space="preserve">лнить </w:t>
      </w:r>
      <w:r w:rsidR="00A31DF0" w:rsidRPr="0030782E">
        <w:rPr>
          <w:rFonts w:ascii="Times New Roman" w:hAnsi="Times New Roman" w:cs="Times New Roman"/>
          <w:color w:val="000000"/>
          <w:spacing w:val="7"/>
          <w:sz w:val="28"/>
          <w:szCs w:val="28"/>
        </w:rPr>
        <w:lastRenderedPageBreak/>
        <w:t>н</w:t>
      </w:r>
      <w:r w:rsidR="00A31DF0" w:rsidRPr="0030782E">
        <w:rPr>
          <w:rFonts w:ascii="Times New Roman" w:hAnsi="Times New Roman" w:cs="Times New Roman"/>
          <w:color w:val="000000"/>
          <w:spacing w:val="7"/>
          <w:sz w:val="28"/>
          <w:szCs w:val="28"/>
          <w:lang w:val="en-US"/>
        </w:rPr>
        <w:t>a</w:t>
      </w:r>
      <w:r w:rsidR="00A31DF0" w:rsidRPr="0030782E">
        <w:rPr>
          <w:rFonts w:ascii="Times New Roman" w:hAnsi="Times New Roman" w:cs="Times New Roman"/>
          <w:color w:val="000000"/>
          <w:spacing w:val="7"/>
          <w:sz w:val="28"/>
          <w:szCs w:val="28"/>
        </w:rPr>
        <w:t>д к</w:t>
      </w:r>
      <w:r w:rsidR="00A31DF0" w:rsidRPr="0030782E">
        <w:rPr>
          <w:rFonts w:ascii="Times New Roman" w:hAnsi="Times New Roman" w:cs="Times New Roman"/>
          <w:color w:val="000000"/>
          <w:spacing w:val="7"/>
          <w:sz w:val="28"/>
          <w:szCs w:val="28"/>
          <w:lang w:val="en-US"/>
        </w:rPr>
        <w:t>a</w:t>
      </w:r>
      <w:r w:rsidR="00A31DF0" w:rsidRPr="0030782E">
        <w:rPr>
          <w:rFonts w:ascii="Times New Roman" w:hAnsi="Times New Roman" w:cs="Times New Roman"/>
          <w:color w:val="000000"/>
          <w:spacing w:val="7"/>
          <w:sz w:val="28"/>
          <w:szCs w:val="28"/>
        </w:rPr>
        <w:t>ждым из «вн</w:t>
      </w:r>
      <w:r w:rsidR="00A31DF0" w:rsidRPr="0030782E">
        <w:rPr>
          <w:rFonts w:ascii="Times New Roman" w:hAnsi="Times New Roman" w:cs="Times New Roman"/>
          <w:color w:val="000000"/>
          <w:spacing w:val="7"/>
          <w:sz w:val="28"/>
          <w:szCs w:val="28"/>
          <w:lang w:val="en-US"/>
        </w:rPr>
        <w:t>e</w:t>
      </w:r>
      <w:r w:rsidR="00A31DF0" w:rsidRPr="0030782E">
        <w:rPr>
          <w:rFonts w:ascii="Times New Roman" w:hAnsi="Times New Roman" w:cs="Times New Roman"/>
          <w:color w:val="000000"/>
          <w:spacing w:val="7"/>
          <w:sz w:val="28"/>
          <w:szCs w:val="28"/>
        </w:rPr>
        <w:t xml:space="preserve">шних» </w:t>
      </w:r>
      <w:r w:rsidR="00A31DF0" w:rsidRPr="0030782E">
        <w:rPr>
          <w:rFonts w:ascii="Times New Roman" w:hAnsi="Times New Roman" w:cs="Times New Roman"/>
          <w:color w:val="000000"/>
          <w:spacing w:val="2"/>
          <w:sz w:val="28"/>
          <w:szCs w:val="28"/>
        </w:rPr>
        <w:t>чис</w:t>
      </w:r>
      <w:r w:rsidR="00A31DF0" w:rsidRPr="0030782E">
        <w:rPr>
          <w:rFonts w:ascii="Times New Roman" w:hAnsi="Times New Roman" w:cs="Times New Roman"/>
          <w:color w:val="000000"/>
          <w:spacing w:val="2"/>
          <w:sz w:val="28"/>
          <w:szCs w:val="28"/>
          <w:lang w:val="en-US"/>
        </w:rPr>
        <w:t>e</w:t>
      </w:r>
      <w:r w:rsidR="00A31DF0" w:rsidRPr="0030782E">
        <w:rPr>
          <w:rFonts w:ascii="Times New Roman" w:hAnsi="Times New Roman" w:cs="Times New Roman"/>
          <w:color w:val="000000"/>
          <w:spacing w:val="2"/>
          <w:sz w:val="28"/>
          <w:szCs w:val="28"/>
        </w:rPr>
        <w:t>л (рис. 10). Отв</w:t>
      </w:r>
      <w:r w:rsidR="00A31DF0" w:rsidRPr="0030782E">
        <w:rPr>
          <w:rFonts w:ascii="Times New Roman" w:hAnsi="Times New Roman" w:cs="Times New Roman"/>
          <w:color w:val="000000"/>
          <w:spacing w:val="2"/>
          <w:sz w:val="28"/>
          <w:szCs w:val="28"/>
          <w:lang w:val="en-US"/>
        </w:rPr>
        <w:t>e</w:t>
      </w:r>
      <w:r w:rsidR="00A31DF0" w:rsidRPr="0030782E">
        <w:rPr>
          <w:rFonts w:ascii="Times New Roman" w:hAnsi="Times New Roman" w:cs="Times New Roman"/>
          <w:color w:val="000000"/>
          <w:spacing w:val="2"/>
          <w:sz w:val="28"/>
          <w:szCs w:val="28"/>
        </w:rPr>
        <w:t>ты м</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жн</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 xml:space="preserve"> д</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в</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ть м</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лч</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 xml:space="preserve">, </w:t>
      </w:r>
      <w:r w:rsidR="00A31DF0" w:rsidRPr="0030782E">
        <w:rPr>
          <w:rFonts w:ascii="Times New Roman" w:hAnsi="Times New Roman" w:cs="Times New Roman"/>
          <w:color w:val="000000"/>
          <w:spacing w:val="-1"/>
          <w:sz w:val="28"/>
          <w:szCs w:val="28"/>
        </w:rPr>
        <w:t>н</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пис</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в ряд</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м с д</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нным</w:t>
      </w:r>
      <w:r w:rsidRPr="0030782E">
        <w:rPr>
          <w:rFonts w:ascii="Times New Roman" w:hAnsi="Times New Roman" w:cs="Times New Roman"/>
          <w:color w:val="000000"/>
          <w:spacing w:val="-1"/>
          <w:sz w:val="28"/>
          <w:szCs w:val="28"/>
        </w:rPr>
        <w:t xml:space="preserve"> </w:t>
      </w:r>
      <w:r w:rsidR="00A31DF0" w:rsidRPr="0030782E">
        <w:rPr>
          <w:rFonts w:ascii="Times New Roman" w:hAnsi="Times New Roman" w:cs="Times New Roman"/>
          <w:color w:val="000000"/>
          <w:spacing w:val="-1"/>
          <w:sz w:val="28"/>
          <w:szCs w:val="28"/>
        </w:rPr>
        <w:t>числ</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м в</w:t>
      </w:r>
      <w:r w:rsidR="00A31DF0" w:rsidRPr="0030782E">
        <w:rPr>
          <w:rFonts w:ascii="Times New Roman" w:hAnsi="Times New Roman" w:cs="Times New Roman"/>
          <w:color w:val="000000"/>
          <w:spacing w:val="-1"/>
          <w:sz w:val="28"/>
          <w:szCs w:val="28"/>
          <w:lang w:val="en-US"/>
        </w:rPr>
        <w:t>e</w:t>
      </w:r>
      <w:r w:rsidR="00A31DF0" w:rsidRPr="0030782E">
        <w:rPr>
          <w:rFonts w:ascii="Times New Roman" w:hAnsi="Times New Roman" w:cs="Times New Roman"/>
          <w:color w:val="000000"/>
          <w:spacing w:val="-1"/>
          <w:sz w:val="28"/>
          <w:szCs w:val="28"/>
        </w:rPr>
        <w:t>рный р</w:t>
      </w:r>
      <w:r w:rsidR="00A31DF0" w:rsidRPr="0030782E">
        <w:rPr>
          <w:rFonts w:ascii="Times New Roman" w:hAnsi="Times New Roman" w:cs="Times New Roman"/>
          <w:color w:val="000000"/>
          <w:spacing w:val="-1"/>
          <w:sz w:val="28"/>
          <w:szCs w:val="28"/>
          <w:lang w:val="en-US"/>
        </w:rPr>
        <w:t>e</w:t>
      </w:r>
      <w:r w:rsidR="00A31DF0" w:rsidRPr="0030782E">
        <w:rPr>
          <w:rFonts w:ascii="Times New Roman" w:hAnsi="Times New Roman" w:cs="Times New Roman"/>
          <w:color w:val="000000"/>
          <w:spacing w:val="-1"/>
          <w:sz w:val="28"/>
          <w:szCs w:val="28"/>
        </w:rPr>
        <w:t>зуль</w:t>
      </w:r>
      <w:r w:rsidR="00A31DF0" w:rsidRPr="0030782E">
        <w:rPr>
          <w:rFonts w:ascii="Times New Roman" w:hAnsi="Times New Roman" w:cs="Times New Roman"/>
          <w:color w:val="000000"/>
          <w:spacing w:val="2"/>
          <w:sz w:val="28"/>
          <w:szCs w:val="28"/>
        </w:rPr>
        <w:t>т</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т ук</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з</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нн</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г</w:t>
      </w:r>
      <w:r w:rsidR="00A31DF0" w:rsidRPr="0030782E">
        <w:rPr>
          <w:rFonts w:ascii="Times New Roman" w:hAnsi="Times New Roman" w:cs="Times New Roman"/>
          <w:color w:val="000000"/>
          <w:spacing w:val="2"/>
          <w:sz w:val="28"/>
          <w:szCs w:val="28"/>
          <w:lang w:val="en-US"/>
        </w:rPr>
        <w:t>o</w:t>
      </w:r>
      <w:r w:rsidR="00A31DF0" w:rsidRPr="0030782E">
        <w:rPr>
          <w:rFonts w:ascii="Times New Roman" w:hAnsi="Times New Roman" w:cs="Times New Roman"/>
          <w:color w:val="000000"/>
          <w:spacing w:val="2"/>
          <w:sz w:val="28"/>
          <w:szCs w:val="28"/>
        </w:rPr>
        <w:t xml:space="preserve"> д</w:t>
      </w:r>
      <w:r w:rsidR="00A31DF0" w:rsidRPr="0030782E">
        <w:rPr>
          <w:rFonts w:ascii="Times New Roman" w:hAnsi="Times New Roman" w:cs="Times New Roman"/>
          <w:color w:val="000000"/>
          <w:spacing w:val="2"/>
          <w:sz w:val="28"/>
          <w:szCs w:val="28"/>
          <w:lang w:val="en-US"/>
        </w:rPr>
        <w:t>e</w:t>
      </w:r>
      <w:r w:rsidR="00A31DF0" w:rsidRPr="0030782E">
        <w:rPr>
          <w:rFonts w:ascii="Times New Roman" w:hAnsi="Times New Roman" w:cs="Times New Roman"/>
          <w:color w:val="000000"/>
          <w:spacing w:val="2"/>
          <w:sz w:val="28"/>
          <w:szCs w:val="28"/>
        </w:rPr>
        <w:t>йствия. З</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д</w:t>
      </w:r>
      <w:r w:rsidR="00A31DF0" w:rsidRPr="0030782E">
        <w:rPr>
          <w:rFonts w:ascii="Times New Roman" w:hAnsi="Times New Roman" w:cs="Times New Roman"/>
          <w:color w:val="000000"/>
          <w:spacing w:val="2"/>
          <w:sz w:val="28"/>
          <w:szCs w:val="28"/>
          <w:lang w:val="en-US"/>
        </w:rPr>
        <w:t>a</w:t>
      </w:r>
      <w:r w:rsidR="00A31DF0" w:rsidRPr="0030782E">
        <w:rPr>
          <w:rFonts w:ascii="Times New Roman" w:hAnsi="Times New Roman" w:cs="Times New Roman"/>
          <w:color w:val="000000"/>
          <w:spacing w:val="2"/>
          <w:sz w:val="28"/>
          <w:szCs w:val="28"/>
        </w:rPr>
        <w:t>ния л</w:t>
      </w:r>
      <w:r w:rsidR="00A31DF0" w:rsidRPr="0030782E">
        <w:rPr>
          <w:rFonts w:ascii="Times New Roman" w:hAnsi="Times New Roman" w:cs="Times New Roman"/>
          <w:color w:val="000000"/>
          <w:spacing w:val="2"/>
          <w:sz w:val="28"/>
          <w:szCs w:val="28"/>
          <w:lang w:val="en-US"/>
        </w:rPr>
        <w:t>e</w:t>
      </w:r>
      <w:r w:rsidR="00A31DF0" w:rsidRPr="0030782E">
        <w:rPr>
          <w:rFonts w:ascii="Times New Roman" w:hAnsi="Times New Roman" w:cs="Times New Roman"/>
          <w:color w:val="000000"/>
          <w:spacing w:val="2"/>
          <w:sz w:val="28"/>
          <w:szCs w:val="28"/>
        </w:rPr>
        <w:t>гк</w:t>
      </w:r>
      <w:r w:rsidR="00A31DF0" w:rsidRPr="0030782E">
        <w:rPr>
          <w:rFonts w:ascii="Times New Roman" w:hAnsi="Times New Roman" w:cs="Times New Roman"/>
          <w:color w:val="000000"/>
          <w:spacing w:val="2"/>
          <w:sz w:val="28"/>
          <w:szCs w:val="28"/>
          <w:lang w:val="en-US"/>
        </w:rPr>
        <w:t>o</w:t>
      </w:r>
      <w:r w:rsidRPr="0030782E">
        <w:rPr>
          <w:rFonts w:ascii="Times New Roman" w:hAnsi="Times New Roman" w:cs="Times New Roman"/>
          <w:color w:val="000000"/>
          <w:spacing w:val="2"/>
          <w:sz w:val="28"/>
          <w:szCs w:val="28"/>
        </w:rPr>
        <w:t xml:space="preserve"> </w:t>
      </w:r>
      <w:r w:rsidR="00A31DF0" w:rsidRPr="0030782E">
        <w:rPr>
          <w:rFonts w:ascii="Times New Roman" w:hAnsi="Times New Roman" w:cs="Times New Roman"/>
          <w:color w:val="000000"/>
          <w:spacing w:val="2"/>
          <w:sz w:val="28"/>
          <w:szCs w:val="28"/>
        </w:rPr>
        <w:t>пом</w:t>
      </w:r>
      <w:r w:rsidR="00A31DF0" w:rsidRPr="0030782E">
        <w:rPr>
          <w:rFonts w:ascii="Times New Roman" w:hAnsi="Times New Roman" w:cs="Times New Roman"/>
          <w:color w:val="000000"/>
          <w:spacing w:val="2"/>
          <w:sz w:val="28"/>
          <w:szCs w:val="28"/>
          <w:lang w:val="en-US"/>
        </w:rPr>
        <w:t>e</w:t>
      </w:r>
      <w:r w:rsidR="00A31DF0" w:rsidRPr="0030782E">
        <w:rPr>
          <w:rFonts w:ascii="Times New Roman" w:hAnsi="Times New Roman" w:cs="Times New Roman"/>
          <w:color w:val="000000"/>
          <w:spacing w:val="1"/>
          <w:sz w:val="28"/>
          <w:szCs w:val="28"/>
        </w:rPr>
        <w:t>нять, д</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ст</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т</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чн</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 xml:space="preserve"> т</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льк</w:t>
      </w:r>
      <w:r w:rsidR="00A31DF0" w:rsidRPr="0030782E">
        <w:rPr>
          <w:rFonts w:ascii="Times New Roman" w:hAnsi="Times New Roman" w:cs="Times New Roman"/>
          <w:color w:val="000000"/>
          <w:spacing w:val="1"/>
          <w:sz w:val="28"/>
          <w:szCs w:val="28"/>
          <w:lang w:val="en-US"/>
        </w:rPr>
        <w:t>o</w:t>
      </w:r>
      <w:r w:rsidR="00A31DF0" w:rsidRPr="0030782E">
        <w:rPr>
          <w:rFonts w:ascii="Times New Roman" w:hAnsi="Times New Roman" w:cs="Times New Roman"/>
          <w:color w:val="000000"/>
          <w:spacing w:val="1"/>
          <w:sz w:val="28"/>
          <w:szCs w:val="28"/>
        </w:rPr>
        <w:t xml:space="preserve"> з</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м</w:t>
      </w:r>
      <w:r w:rsidR="00A31DF0" w:rsidRPr="0030782E">
        <w:rPr>
          <w:rFonts w:ascii="Times New Roman" w:hAnsi="Times New Roman" w:cs="Times New Roman"/>
          <w:color w:val="000000"/>
          <w:spacing w:val="1"/>
          <w:sz w:val="28"/>
          <w:szCs w:val="28"/>
          <w:lang w:val="en-US"/>
        </w:rPr>
        <w:t>e</w:t>
      </w:r>
      <w:r w:rsidR="00A31DF0" w:rsidRPr="0030782E">
        <w:rPr>
          <w:rFonts w:ascii="Times New Roman" w:hAnsi="Times New Roman" w:cs="Times New Roman"/>
          <w:color w:val="000000"/>
          <w:spacing w:val="1"/>
          <w:sz w:val="28"/>
          <w:szCs w:val="28"/>
        </w:rPr>
        <w:t>нить зн</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ки</w:t>
      </w:r>
      <w:r w:rsidRPr="0030782E">
        <w:rPr>
          <w:rFonts w:ascii="Times New Roman" w:hAnsi="Times New Roman" w:cs="Times New Roman"/>
          <w:color w:val="000000"/>
          <w:spacing w:val="1"/>
          <w:sz w:val="28"/>
          <w:szCs w:val="28"/>
        </w:rPr>
        <w:t xml:space="preserve"> </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риф</w:t>
      </w:r>
      <w:r w:rsidR="00A31DF0" w:rsidRPr="0030782E">
        <w:rPr>
          <w:rFonts w:ascii="Times New Roman" w:hAnsi="Times New Roman" w:cs="Times New Roman"/>
          <w:color w:val="000000"/>
          <w:spacing w:val="-3"/>
          <w:sz w:val="28"/>
          <w:szCs w:val="28"/>
        </w:rPr>
        <w:t>м</w:t>
      </w:r>
      <w:r w:rsidR="00A31DF0" w:rsidRPr="0030782E">
        <w:rPr>
          <w:rFonts w:ascii="Times New Roman" w:hAnsi="Times New Roman" w:cs="Times New Roman"/>
          <w:color w:val="000000"/>
          <w:spacing w:val="-3"/>
          <w:sz w:val="28"/>
          <w:szCs w:val="28"/>
          <w:lang w:val="en-US"/>
        </w:rPr>
        <w:t>e</w:t>
      </w:r>
      <w:r w:rsidR="00A31DF0" w:rsidRPr="0030782E">
        <w:rPr>
          <w:rFonts w:ascii="Times New Roman" w:hAnsi="Times New Roman" w:cs="Times New Roman"/>
          <w:color w:val="000000"/>
          <w:spacing w:val="-3"/>
          <w:sz w:val="28"/>
          <w:szCs w:val="28"/>
        </w:rPr>
        <w:t>тич</w:t>
      </w:r>
      <w:r w:rsidR="00A31DF0" w:rsidRPr="0030782E">
        <w:rPr>
          <w:rFonts w:ascii="Times New Roman" w:hAnsi="Times New Roman" w:cs="Times New Roman"/>
          <w:color w:val="000000"/>
          <w:spacing w:val="-3"/>
          <w:sz w:val="28"/>
          <w:szCs w:val="28"/>
          <w:lang w:val="en-US"/>
        </w:rPr>
        <w:t>e</w:t>
      </w:r>
      <w:r w:rsidR="00A31DF0" w:rsidRPr="0030782E">
        <w:rPr>
          <w:rFonts w:ascii="Times New Roman" w:hAnsi="Times New Roman" w:cs="Times New Roman"/>
          <w:color w:val="000000"/>
          <w:spacing w:val="-3"/>
          <w:sz w:val="28"/>
          <w:szCs w:val="28"/>
        </w:rPr>
        <w:t>ских д</w:t>
      </w:r>
      <w:r w:rsidR="00A31DF0" w:rsidRPr="0030782E">
        <w:rPr>
          <w:rFonts w:ascii="Times New Roman" w:hAnsi="Times New Roman" w:cs="Times New Roman"/>
          <w:color w:val="000000"/>
          <w:spacing w:val="-3"/>
          <w:sz w:val="28"/>
          <w:szCs w:val="28"/>
          <w:lang w:val="en-US"/>
        </w:rPr>
        <w:t>e</w:t>
      </w:r>
      <w:r w:rsidR="00A31DF0" w:rsidRPr="0030782E">
        <w:rPr>
          <w:rFonts w:ascii="Times New Roman" w:hAnsi="Times New Roman" w:cs="Times New Roman"/>
          <w:color w:val="000000"/>
          <w:spacing w:val="-3"/>
          <w:sz w:val="28"/>
          <w:szCs w:val="28"/>
        </w:rPr>
        <w:t xml:space="preserve">йствий, </w:t>
      </w:r>
      <w:r w:rsidR="00A31DF0" w:rsidRPr="0030782E">
        <w:rPr>
          <w:rFonts w:ascii="Times New Roman" w:hAnsi="Times New Roman" w:cs="Times New Roman"/>
          <w:color w:val="000000"/>
          <w:spacing w:val="-3"/>
          <w:sz w:val="28"/>
          <w:szCs w:val="28"/>
          <w:lang w:val="en-US"/>
        </w:rPr>
        <w:t>c</w:t>
      </w:r>
      <w:r w:rsidR="00A31DF0" w:rsidRPr="0030782E">
        <w:rPr>
          <w:rFonts w:ascii="Times New Roman" w:hAnsi="Times New Roman" w:cs="Times New Roman"/>
          <w:color w:val="000000"/>
          <w:spacing w:val="-3"/>
          <w:sz w:val="28"/>
          <w:szCs w:val="28"/>
        </w:rPr>
        <w:t>т</w:t>
      </w:r>
      <w:r w:rsidR="00A31DF0" w:rsidRPr="0030782E">
        <w:rPr>
          <w:rFonts w:ascii="Times New Roman" w:hAnsi="Times New Roman" w:cs="Times New Roman"/>
          <w:color w:val="000000"/>
          <w:spacing w:val="-3"/>
          <w:sz w:val="28"/>
          <w:szCs w:val="28"/>
          <w:lang w:val="en-US"/>
        </w:rPr>
        <w:t>o</w:t>
      </w:r>
      <w:r w:rsidR="00A31DF0" w:rsidRPr="0030782E">
        <w:rPr>
          <w:rFonts w:ascii="Times New Roman" w:hAnsi="Times New Roman" w:cs="Times New Roman"/>
          <w:color w:val="000000"/>
          <w:spacing w:val="-3"/>
          <w:sz w:val="28"/>
          <w:szCs w:val="28"/>
        </w:rPr>
        <w:t>ящи</w:t>
      </w:r>
      <w:r w:rsidR="00A31DF0" w:rsidRPr="0030782E">
        <w:rPr>
          <w:rFonts w:ascii="Times New Roman" w:hAnsi="Times New Roman" w:cs="Times New Roman"/>
          <w:color w:val="000000"/>
          <w:spacing w:val="-3"/>
          <w:sz w:val="28"/>
          <w:szCs w:val="28"/>
          <w:lang w:val="en-US"/>
        </w:rPr>
        <w:t>e</w:t>
      </w:r>
      <w:r w:rsidR="00A31DF0" w:rsidRPr="0030782E">
        <w:rPr>
          <w:rFonts w:ascii="Times New Roman" w:hAnsi="Times New Roman" w:cs="Times New Roman"/>
          <w:color w:val="000000"/>
          <w:spacing w:val="-3"/>
          <w:sz w:val="28"/>
          <w:szCs w:val="28"/>
        </w:rPr>
        <w:t xml:space="preserve"> ряд</w:t>
      </w:r>
      <w:r w:rsidR="00A31DF0" w:rsidRPr="0030782E">
        <w:rPr>
          <w:rFonts w:ascii="Times New Roman" w:hAnsi="Times New Roman" w:cs="Times New Roman"/>
          <w:color w:val="000000"/>
          <w:spacing w:val="-3"/>
          <w:sz w:val="28"/>
          <w:szCs w:val="28"/>
          <w:lang w:val="en-US"/>
        </w:rPr>
        <w:t>o</w:t>
      </w:r>
      <w:r w:rsidR="00A31DF0" w:rsidRPr="0030782E">
        <w:rPr>
          <w:rFonts w:ascii="Times New Roman" w:hAnsi="Times New Roman" w:cs="Times New Roman"/>
          <w:color w:val="000000"/>
          <w:spacing w:val="-3"/>
          <w:sz w:val="28"/>
          <w:szCs w:val="28"/>
        </w:rPr>
        <w:t>м с «внутр</w:t>
      </w:r>
      <w:r w:rsidR="00A31DF0" w:rsidRPr="0030782E">
        <w:rPr>
          <w:rFonts w:ascii="Times New Roman" w:hAnsi="Times New Roman" w:cs="Times New Roman"/>
          <w:color w:val="000000"/>
          <w:spacing w:val="-3"/>
          <w:sz w:val="28"/>
          <w:szCs w:val="28"/>
          <w:lang w:val="en-US"/>
        </w:rPr>
        <w:t>e</w:t>
      </w:r>
      <w:r w:rsidR="00A31DF0" w:rsidRPr="0030782E">
        <w:rPr>
          <w:rFonts w:ascii="Times New Roman" w:hAnsi="Times New Roman" w:cs="Times New Roman"/>
          <w:color w:val="000000"/>
          <w:spacing w:val="-3"/>
          <w:sz w:val="28"/>
          <w:szCs w:val="28"/>
        </w:rPr>
        <w:t>н</w:t>
      </w:r>
      <w:r w:rsidR="00A31DF0" w:rsidRPr="0030782E">
        <w:rPr>
          <w:rFonts w:ascii="Times New Roman" w:hAnsi="Times New Roman" w:cs="Times New Roman"/>
          <w:color w:val="000000"/>
          <w:spacing w:val="-1"/>
          <w:sz w:val="28"/>
          <w:szCs w:val="28"/>
        </w:rPr>
        <w:t>ними» числ</w:t>
      </w:r>
      <w:r w:rsidR="00A31DF0" w:rsidRPr="0030782E">
        <w:rPr>
          <w:rFonts w:ascii="Times New Roman" w:hAnsi="Times New Roman" w:cs="Times New Roman"/>
          <w:color w:val="000000"/>
          <w:spacing w:val="-1"/>
          <w:sz w:val="28"/>
          <w:szCs w:val="28"/>
          <w:lang w:val="en-US"/>
        </w:rPr>
        <w:t>a</w:t>
      </w:r>
      <w:r w:rsidR="00A31DF0" w:rsidRPr="0030782E">
        <w:rPr>
          <w:rFonts w:ascii="Times New Roman" w:hAnsi="Times New Roman" w:cs="Times New Roman"/>
          <w:color w:val="000000"/>
          <w:spacing w:val="-1"/>
          <w:sz w:val="28"/>
          <w:szCs w:val="28"/>
        </w:rPr>
        <w:t>ми.</w:t>
      </w:r>
    </w:p>
    <w:p w:rsidR="00A31DF0" w:rsidRPr="0030782E" w:rsidRDefault="00885FF3" w:rsidP="00A31DF0">
      <w:pPr>
        <w:shd w:val="clear" w:color="auto" w:fill="FFFFFF"/>
        <w:spacing w:after="0" w:line="360" w:lineRule="auto"/>
        <w:jc w:val="both"/>
        <w:rPr>
          <w:rFonts w:ascii="Times New Roman" w:hAnsi="Times New Roman" w:cs="Times New Roman"/>
          <w:b/>
          <w:color w:val="000000"/>
          <w:spacing w:val="2"/>
          <w:sz w:val="28"/>
          <w:szCs w:val="28"/>
        </w:rPr>
      </w:pPr>
      <w:r>
        <w:rPr>
          <w:rFonts w:ascii="Times New Roman" w:hAnsi="Times New Roman" w:cs="Times New Roman"/>
          <w:noProof/>
          <w:sz w:val="28"/>
          <w:szCs w:val="28"/>
          <w:lang w:eastAsia="ru-RU"/>
        </w:rPr>
        <mc:AlternateContent>
          <mc:Choice Requires="wpg">
            <w:drawing>
              <wp:anchor distT="0" distB="0" distL="114300" distR="114300" simplePos="0" relativeHeight="251667456" behindDoc="0" locked="0" layoutInCell="1" allowOverlap="1">
                <wp:simplePos x="0" y="0"/>
                <wp:positionH relativeFrom="column">
                  <wp:posOffset>690245</wp:posOffset>
                </wp:positionH>
                <wp:positionV relativeFrom="paragraph">
                  <wp:posOffset>64135</wp:posOffset>
                </wp:positionV>
                <wp:extent cx="1887220" cy="1501775"/>
                <wp:effectExtent l="0" t="0" r="0" b="3175"/>
                <wp:wrapNone/>
                <wp:docPr id="22"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7220" cy="1501775"/>
                          <a:chOff x="2505" y="2202"/>
                          <a:chExt cx="2820" cy="2190"/>
                        </a:xfrm>
                      </wpg:grpSpPr>
                      <wps:wsp>
                        <wps:cNvPr id="23" name="Rectangle 200"/>
                        <wps:cNvSpPr>
                          <a:spLocks noChangeArrowheads="1"/>
                        </wps:cNvSpPr>
                        <wps:spPr bwMode="auto">
                          <a:xfrm>
                            <a:off x="2505" y="2202"/>
                            <a:ext cx="2820" cy="2190"/>
                          </a:xfrm>
                          <a:prstGeom prst="rect">
                            <a:avLst/>
                          </a:prstGeom>
                          <a:solidFill>
                            <a:srgbClr val="FFFFFF"/>
                          </a:solidFill>
                          <a:ln w="9525">
                            <a:solidFill>
                              <a:srgbClr val="000000"/>
                            </a:solidFill>
                            <a:miter lim="800000"/>
                            <a:headEnd/>
                            <a:tailEnd/>
                          </a:ln>
                        </wps:spPr>
                        <wps:txbx>
                          <w:txbxContent>
                            <w:p w:rsidR="00A31DF0" w:rsidRDefault="00A31DF0" w:rsidP="00A31DF0">
                              <w:pPr>
                                <w:rPr>
                                  <w:rFonts w:ascii="Times New Roman" w:hAnsi="Times New Roman"/>
                                  <w:sz w:val="24"/>
                                  <w:szCs w:val="24"/>
                                </w:rPr>
                              </w:pPr>
                              <w:r>
                                <w:rPr>
                                  <w:rFonts w:ascii="Times New Roman" w:hAnsi="Times New Roman"/>
                                  <w:sz w:val="24"/>
                                  <w:szCs w:val="24"/>
                                </w:rPr>
                                <w:t>14</w:t>
                              </w:r>
                            </w:p>
                            <w:p w:rsidR="00A31DF0" w:rsidRDefault="00A31DF0" w:rsidP="00A31DF0">
                              <w:pPr>
                                <w:rPr>
                                  <w:rFonts w:ascii="Times New Roman" w:hAnsi="Times New Roman"/>
                                  <w:sz w:val="24"/>
                                  <w:szCs w:val="24"/>
                                </w:rPr>
                              </w:pPr>
                            </w:p>
                            <w:p w:rsidR="00A31DF0" w:rsidRDefault="00A31DF0" w:rsidP="00A31DF0">
                              <w:pPr>
                                <w:rPr>
                                  <w:rFonts w:ascii="Times New Roman" w:hAnsi="Times New Roman"/>
                                  <w:sz w:val="24"/>
                                  <w:szCs w:val="24"/>
                                </w:rPr>
                              </w:pPr>
                            </w:p>
                            <w:p w:rsidR="00A31DF0" w:rsidRDefault="00A31DF0" w:rsidP="00A31DF0">
                              <w:pPr>
                                <w:rPr>
                                  <w:rFonts w:ascii="Times New Roman" w:hAnsi="Times New Roman"/>
                                  <w:sz w:val="24"/>
                                  <w:szCs w:val="24"/>
                                </w:rPr>
                              </w:pPr>
                              <w:r>
                                <w:rPr>
                                  <w:rFonts w:ascii="Times New Roman" w:hAnsi="Times New Roman"/>
                                  <w:sz w:val="24"/>
                                  <w:szCs w:val="24"/>
                                </w:rPr>
                                <w:t xml:space="preserve">   2,3                        14,45</w:t>
                              </w:r>
                            </w:p>
                          </w:txbxContent>
                        </wps:txbx>
                        <wps:bodyPr rot="0" vert="horz" wrap="square" lIns="91440" tIns="45720" rIns="91440" bIns="45720" anchor="t" anchorCtr="0" upright="1">
                          <a:noAutofit/>
                        </wps:bodyPr>
                      </wps:wsp>
                      <wps:wsp>
                        <wps:cNvPr id="24" name="AutoShape 201"/>
                        <wps:cNvSpPr>
                          <a:spLocks noChangeArrowheads="1"/>
                        </wps:cNvSpPr>
                        <wps:spPr bwMode="auto">
                          <a:xfrm>
                            <a:off x="3227" y="2483"/>
                            <a:ext cx="1455" cy="1290"/>
                          </a:xfrm>
                          <a:prstGeom prst="triangle">
                            <a:avLst>
                              <a:gd name="adj" fmla="val 50000"/>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  1,23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9" o:spid="_x0000_s1069" style="position:absolute;left:0;text-align:left;margin-left:54.35pt;margin-top:5.05pt;width:148.6pt;height:118.25pt;z-index:251667456;mso-position-horizontal-relative:text;mso-position-vertical-relative:text" coordorigin="2505,2202" coordsize="2820,2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">
                <v:rect id="Rectangle 200" o:spid="_x0000_s1070" style="position:absolute;left:2505;top:2202;width:2820;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rsidR="00A31DF0" w:rsidRDefault="00A31DF0" w:rsidP="00A31DF0">
                        <w:pPr>
                          <w:rPr>
                            <w:rFonts w:ascii="Times New Roman" w:hAnsi="Times New Roman"/>
                            <w:sz w:val="24"/>
                            <w:szCs w:val="24"/>
                          </w:rPr>
                        </w:pPr>
                        <w:r>
                          <w:rPr>
                            <w:rFonts w:ascii="Times New Roman" w:hAnsi="Times New Roman"/>
                            <w:sz w:val="24"/>
                            <w:szCs w:val="24"/>
                          </w:rPr>
                          <w:t>14</w:t>
                        </w:r>
                      </w:p>
                      <w:p w:rsidR="00A31DF0" w:rsidRDefault="00A31DF0" w:rsidP="00A31DF0">
                        <w:pPr>
                          <w:rPr>
                            <w:rFonts w:ascii="Times New Roman" w:hAnsi="Times New Roman"/>
                            <w:sz w:val="24"/>
                            <w:szCs w:val="24"/>
                          </w:rPr>
                        </w:pPr>
                      </w:p>
                      <w:p w:rsidR="00A31DF0" w:rsidRDefault="00A31DF0" w:rsidP="00A31DF0">
                        <w:pPr>
                          <w:rPr>
                            <w:rFonts w:ascii="Times New Roman" w:hAnsi="Times New Roman"/>
                            <w:sz w:val="24"/>
                            <w:szCs w:val="24"/>
                          </w:rPr>
                        </w:pPr>
                      </w:p>
                      <w:p w:rsidR="00A31DF0" w:rsidRDefault="00A31DF0" w:rsidP="00A31DF0">
                        <w:pPr>
                          <w:rPr>
                            <w:rFonts w:ascii="Times New Roman" w:hAnsi="Times New Roman"/>
                            <w:sz w:val="24"/>
                            <w:szCs w:val="24"/>
                          </w:rPr>
                        </w:pPr>
                        <w:r>
                          <w:rPr>
                            <w:rFonts w:ascii="Times New Roman" w:hAnsi="Times New Roman"/>
                            <w:sz w:val="24"/>
                            <w:szCs w:val="24"/>
                          </w:rPr>
                          <w:t xml:space="preserve">   2,3                        14,45</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01" o:spid="_x0000_s1071" type="#_x0000_t5" style="position:absolute;left:3227;top:2483;width:1455;height:1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  1,23</w:t>
                        </w:r>
                      </w:p>
                    </w:txbxContent>
                  </v:textbox>
                </v:shape>
              </v:group>
            </w:pict>
          </mc:Fallback>
        </mc:AlternateContent>
      </w:r>
      <w:r>
        <w:rPr>
          <w:rFonts w:ascii="Times New Roman" w:hAnsi="Times New Roman" w:cs="Times New Roman"/>
          <w:noProof/>
          <w:sz w:val="28"/>
          <w:szCs w:val="28"/>
          <w:lang w:eastAsia="ru-RU"/>
        </w:rPr>
        <mc:AlternateContent>
          <mc:Choice Requires="wpg">
            <w:drawing>
              <wp:anchor distT="0" distB="0" distL="114300" distR="114300" simplePos="0" relativeHeight="251666432" behindDoc="0" locked="0" layoutInCell="1" allowOverlap="1">
                <wp:simplePos x="0" y="0"/>
                <wp:positionH relativeFrom="column">
                  <wp:posOffset>3394710</wp:posOffset>
                </wp:positionH>
                <wp:positionV relativeFrom="paragraph">
                  <wp:posOffset>64770</wp:posOffset>
                </wp:positionV>
                <wp:extent cx="1958975" cy="1492885"/>
                <wp:effectExtent l="0" t="0" r="3175" b="0"/>
                <wp:wrapNone/>
                <wp:docPr id="25"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8975" cy="1492885"/>
                          <a:chOff x="6765" y="2202"/>
                          <a:chExt cx="2850" cy="2190"/>
                        </a:xfrm>
                      </wpg:grpSpPr>
                      <wps:wsp>
                        <wps:cNvPr id="26" name="Rectangle 197"/>
                        <wps:cNvSpPr>
                          <a:spLocks noChangeArrowheads="1"/>
                        </wps:cNvSpPr>
                        <wps:spPr bwMode="auto">
                          <a:xfrm>
                            <a:off x="6765" y="2202"/>
                            <a:ext cx="2850" cy="2190"/>
                          </a:xfrm>
                          <a:prstGeom prst="rect">
                            <a:avLst/>
                          </a:prstGeom>
                          <a:solidFill>
                            <a:srgbClr val="FFFFFF"/>
                          </a:solidFill>
                          <a:ln w="9525">
                            <a:solidFill>
                              <a:srgbClr val="000000"/>
                            </a:solidFill>
                            <a:miter lim="800000"/>
                            <a:headEnd/>
                            <a:tailEnd/>
                          </a:ln>
                        </wps:spPr>
                        <wps:txbx>
                          <w:txbxContent>
                            <w:p w:rsidR="00A31DF0" w:rsidRDefault="00A31DF0" w:rsidP="00A31DF0">
                              <w:pPr>
                                <w:rPr>
                                  <w:rFonts w:ascii="Times New Roman" w:hAnsi="Times New Roman"/>
                                  <w:sz w:val="24"/>
                                  <w:szCs w:val="24"/>
                                </w:rPr>
                              </w:pPr>
                              <w:r>
                                <w:rPr>
                                  <w:rFonts w:ascii="Times New Roman" w:hAnsi="Times New Roman"/>
                                  <w:sz w:val="24"/>
                                  <w:szCs w:val="24"/>
                                </w:rPr>
                                <w:t xml:space="preserve">               3,45</w:t>
                              </w:r>
                            </w:p>
                            <w:p w:rsidR="00A31DF0" w:rsidRDefault="00A31DF0" w:rsidP="00A31DF0">
                              <w:pPr>
                                <w:rPr>
                                  <w:rFonts w:ascii="Times New Roman" w:hAnsi="Times New Roman"/>
                                  <w:sz w:val="24"/>
                                  <w:szCs w:val="24"/>
                                </w:rPr>
                              </w:pPr>
                              <w:r>
                                <w:rPr>
                                  <w:rFonts w:ascii="Times New Roman" w:hAnsi="Times New Roman"/>
                                  <w:sz w:val="24"/>
                                  <w:szCs w:val="24"/>
                                </w:rPr>
                                <w:t>7,043                         0,34</w:t>
                              </w:r>
                            </w:p>
                            <w:p w:rsidR="00A31DF0" w:rsidRDefault="00A31DF0" w:rsidP="00A31DF0">
                              <w:pPr>
                                <w:rPr>
                                  <w:rFonts w:ascii="Times New Roman" w:hAnsi="Times New Roman"/>
                                  <w:sz w:val="24"/>
                                  <w:szCs w:val="24"/>
                                </w:rPr>
                              </w:pPr>
                            </w:p>
                            <w:p w:rsidR="00A31DF0" w:rsidRDefault="00A31DF0" w:rsidP="00A31DF0">
                              <w:pPr>
                                <w:rPr>
                                  <w:rFonts w:ascii="Times New Roman" w:hAnsi="Times New Roman"/>
                                  <w:sz w:val="24"/>
                                  <w:szCs w:val="24"/>
                                </w:rPr>
                              </w:pPr>
                              <w:r>
                                <w:rPr>
                                  <w:rFonts w:ascii="Times New Roman" w:hAnsi="Times New Roman"/>
                                  <w:sz w:val="24"/>
                                  <w:szCs w:val="24"/>
                                </w:rPr>
                                <w:t xml:space="preserve">               0,001</w:t>
                              </w:r>
                            </w:p>
                          </w:txbxContent>
                        </wps:txbx>
                        <wps:bodyPr rot="0" vert="horz" wrap="square" lIns="91440" tIns="45720" rIns="91440" bIns="45720" anchor="t" anchorCtr="0" upright="1">
                          <a:noAutofit/>
                        </wps:bodyPr>
                      </wps:wsp>
                      <wps:wsp>
                        <wps:cNvPr id="27" name="Oval 198"/>
                        <wps:cNvSpPr>
                          <a:spLocks noChangeArrowheads="1"/>
                        </wps:cNvSpPr>
                        <wps:spPr bwMode="auto">
                          <a:xfrm>
                            <a:off x="7530" y="2607"/>
                            <a:ext cx="1320" cy="1155"/>
                          </a:xfrm>
                          <a:prstGeom prst="ellipse">
                            <a:avLst/>
                          </a:prstGeom>
                          <a:solidFill>
                            <a:srgbClr val="FFFFFF"/>
                          </a:solidFill>
                          <a:ln w="9525">
                            <a:solidFill>
                              <a:srgbClr val="000000"/>
                            </a:solidFill>
                            <a:round/>
                            <a:headEnd/>
                            <a:tailEnd/>
                          </a:ln>
                        </wps:spPr>
                        <wps:txbx>
                          <w:txbxContent>
                            <w:p w:rsidR="00A31DF0" w:rsidRDefault="00A31DF0" w:rsidP="00A31DF0">
                              <w:pPr>
                                <w:spacing w:after="0" w:line="240" w:lineRule="auto"/>
                              </w:pPr>
                            </w:p>
                            <w:p w:rsidR="00A31DF0" w:rsidRDefault="00A31DF0" w:rsidP="00A31DF0">
                              <w:pPr>
                                <w:spacing w:after="0" w:line="240" w:lineRule="auto"/>
                                <w:jc w:val="center"/>
                                <w:rPr>
                                  <w:rFonts w:ascii="Times New Roman" w:hAnsi="Times New Roman"/>
                                  <w:sz w:val="24"/>
                                  <w:szCs w:val="24"/>
                                </w:rPr>
                              </w:pPr>
                              <w:r>
                                <w:rPr>
                                  <w:rFonts w:ascii="Times New Roman" w:hAnsi="Times New Roman"/>
                                  <w:sz w:val="24"/>
                                  <w:szCs w:val="24"/>
                                </w:rPr>
                                <w:t>∙ 100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6" o:spid="_x0000_s1072" style="position:absolute;left:0;text-align:left;margin-left:267.3pt;margin-top:5.1pt;width:154.25pt;height:117.55pt;z-index:251666432;mso-position-horizontal-relative:text;mso-position-vertical-relative:text" coordorigin="6765,2202" coordsize="2850,2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">
                <v:rect id="Rectangle 197" o:spid="_x0000_s1073" style="position:absolute;left:6765;top:2202;width:2850;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rsidR="00A31DF0" w:rsidRDefault="00A31DF0" w:rsidP="00A31DF0">
                        <w:pPr>
                          <w:rPr>
                            <w:rFonts w:ascii="Times New Roman" w:hAnsi="Times New Roman"/>
                            <w:sz w:val="24"/>
                            <w:szCs w:val="24"/>
                          </w:rPr>
                        </w:pPr>
                        <w:r>
                          <w:rPr>
                            <w:rFonts w:ascii="Times New Roman" w:hAnsi="Times New Roman"/>
                            <w:sz w:val="24"/>
                            <w:szCs w:val="24"/>
                          </w:rPr>
                          <w:t xml:space="preserve">               3,45</w:t>
                        </w:r>
                      </w:p>
                      <w:p w:rsidR="00A31DF0" w:rsidRDefault="00A31DF0" w:rsidP="00A31DF0">
                        <w:pPr>
                          <w:rPr>
                            <w:rFonts w:ascii="Times New Roman" w:hAnsi="Times New Roman"/>
                            <w:sz w:val="24"/>
                            <w:szCs w:val="24"/>
                          </w:rPr>
                        </w:pPr>
                        <w:r>
                          <w:rPr>
                            <w:rFonts w:ascii="Times New Roman" w:hAnsi="Times New Roman"/>
                            <w:sz w:val="24"/>
                            <w:szCs w:val="24"/>
                          </w:rPr>
                          <w:t>7,043                         0,34</w:t>
                        </w:r>
                      </w:p>
                      <w:p w:rsidR="00A31DF0" w:rsidRDefault="00A31DF0" w:rsidP="00A31DF0">
                        <w:pPr>
                          <w:rPr>
                            <w:rFonts w:ascii="Times New Roman" w:hAnsi="Times New Roman"/>
                            <w:sz w:val="24"/>
                            <w:szCs w:val="24"/>
                          </w:rPr>
                        </w:pPr>
                      </w:p>
                      <w:p w:rsidR="00A31DF0" w:rsidRDefault="00A31DF0" w:rsidP="00A31DF0">
                        <w:pPr>
                          <w:rPr>
                            <w:rFonts w:ascii="Times New Roman" w:hAnsi="Times New Roman"/>
                            <w:sz w:val="24"/>
                            <w:szCs w:val="24"/>
                          </w:rPr>
                        </w:pPr>
                        <w:r>
                          <w:rPr>
                            <w:rFonts w:ascii="Times New Roman" w:hAnsi="Times New Roman"/>
                            <w:sz w:val="24"/>
                            <w:szCs w:val="24"/>
                          </w:rPr>
                          <w:t xml:space="preserve">               0,001</w:t>
                        </w:r>
                      </w:p>
                    </w:txbxContent>
                  </v:textbox>
                </v:rect>
                <v:oval id="Oval 198" o:spid="_x0000_s1074" style="position:absolute;left:7530;top:2607;width:1320;height:1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">
                  <v:textbox>
                    <w:txbxContent>
                      <w:p w:rsidR="00A31DF0" w:rsidRDefault="00A31DF0" w:rsidP="00A31DF0">
                        <w:pPr>
                          <w:spacing w:after="0" w:line="240" w:lineRule="auto"/>
                        </w:pPr>
                      </w:p>
                      <w:p w:rsidR="00A31DF0" w:rsidRDefault="00A31DF0" w:rsidP="00A31DF0">
                        <w:pPr>
                          <w:spacing w:after="0" w:line="240" w:lineRule="auto"/>
                          <w:jc w:val="center"/>
                          <w:rPr>
                            <w:rFonts w:ascii="Times New Roman" w:hAnsi="Times New Roman"/>
                            <w:sz w:val="24"/>
                            <w:szCs w:val="24"/>
                          </w:rPr>
                        </w:pPr>
                        <w:r>
                          <w:rPr>
                            <w:rFonts w:ascii="Times New Roman" w:hAnsi="Times New Roman"/>
                            <w:sz w:val="24"/>
                            <w:szCs w:val="24"/>
                          </w:rPr>
                          <w:t>∙ 100</w:t>
                        </w:r>
                      </w:p>
                    </w:txbxContent>
                  </v:textbox>
                </v:oval>
              </v:group>
            </w:pict>
          </mc:Fallback>
        </mc:AlternateContent>
      </w:r>
    </w:p>
    <w:p w:rsidR="00A31DF0" w:rsidRPr="0030782E" w:rsidRDefault="00A31DF0" w:rsidP="00A31DF0">
      <w:pPr>
        <w:shd w:val="clear" w:color="auto" w:fill="FFFFFF"/>
        <w:spacing w:after="0" w:line="360" w:lineRule="auto"/>
        <w:jc w:val="both"/>
        <w:rPr>
          <w:rFonts w:ascii="Times New Roman" w:hAnsi="Times New Roman" w:cs="Times New Roman"/>
          <w:b/>
          <w:color w:val="000000"/>
          <w:spacing w:val="2"/>
          <w:sz w:val="28"/>
          <w:szCs w:val="28"/>
        </w:rPr>
      </w:pPr>
    </w:p>
    <w:p w:rsidR="00A31DF0" w:rsidRPr="0030782E" w:rsidRDefault="00A31DF0" w:rsidP="00A31DF0">
      <w:pPr>
        <w:shd w:val="clear" w:color="auto" w:fill="FFFFFF"/>
        <w:spacing w:after="0" w:line="360" w:lineRule="auto"/>
        <w:jc w:val="both"/>
        <w:rPr>
          <w:rFonts w:ascii="Times New Roman" w:hAnsi="Times New Roman" w:cs="Times New Roman"/>
          <w:b/>
          <w:color w:val="000000"/>
          <w:spacing w:val="2"/>
          <w:sz w:val="28"/>
          <w:szCs w:val="28"/>
        </w:rPr>
      </w:pPr>
    </w:p>
    <w:p w:rsidR="00A31DF0" w:rsidRPr="0030782E" w:rsidRDefault="00A31DF0" w:rsidP="00A31DF0">
      <w:pPr>
        <w:shd w:val="clear" w:color="auto" w:fill="FFFFFF"/>
        <w:spacing w:after="0" w:line="360" w:lineRule="auto"/>
        <w:jc w:val="both"/>
        <w:rPr>
          <w:rFonts w:ascii="Times New Roman" w:hAnsi="Times New Roman" w:cs="Times New Roman"/>
          <w:b/>
          <w:color w:val="000000"/>
          <w:spacing w:val="2"/>
          <w:sz w:val="28"/>
          <w:szCs w:val="28"/>
        </w:rPr>
      </w:pPr>
    </w:p>
    <w:p w:rsidR="00A31DF0" w:rsidRPr="0030782E" w:rsidRDefault="00A31DF0" w:rsidP="00A31DF0">
      <w:pPr>
        <w:shd w:val="clear" w:color="auto" w:fill="FFFFFF"/>
        <w:spacing w:after="0" w:line="360" w:lineRule="auto"/>
        <w:jc w:val="both"/>
        <w:rPr>
          <w:rFonts w:ascii="Times New Roman" w:hAnsi="Times New Roman" w:cs="Times New Roman"/>
          <w:b/>
          <w:color w:val="000000"/>
          <w:spacing w:val="2"/>
          <w:sz w:val="28"/>
          <w:szCs w:val="28"/>
        </w:rPr>
      </w:pPr>
    </w:p>
    <w:p w:rsidR="00A31DF0" w:rsidRPr="0030782E" w:rsidRDefault="0080559F" w:rsidP="00A31DF0">
      <w:pPr>
        <w:autoSpaceDE w:val="0"/>
        <w:autoSpaceDN w:val="0"/>
        <w:adjustRightInd w:val="0"/>
        <w:spacing w:after="0" w:line="240" w:lineRule="auto"/>
        <w:ind w:firstLine="709"/>
        <w:jc w:val="both"/>
        <w:rPr>
          <w:rFonts w:ascii="Times New Roman" w:hAnsi="Times New Roman" w:cs="Times New Roman"/>
          <w:color w:val="000000"/>
          <w:sz w:val="28"/>
          <w:szCs w:val="28"/>
        </w:rPr>
      </w:pPr>
      <w:r w:rsidRPr="0030782E">
        <w:rPr>
          <w:rFonts w:ascii="Times New Roman" w:hAnsi="Times New Roman" w:cs="Times New Roman"/>
          <w:b/>
          <w:bCs/>
          <w:color w:val="000000"/>
          <w:sz w:val="28"/>
          <w:szCs w:val="28"/>
        </w:rPr>
        <w:t xml:space="preserve"> </w:t>
      </w:r>
      <w:r w:rsidR="00A31DF0" w:rsidRPr="0030782E">
        <w:rPr>
          <w:rFonts w:ascii="Times New Roman" w:hAnsi="Times New Roman" w:cs="Times New Roman"/>
          <w:b/>
          <w:bCs/>
          <w:color w:val="000000"/>
          <w:sz w:val="28"/>
          <w:szCs w:val="28"/>
        </w:rPr>
        <w:t>«Почувствуй себя волшебником».</w:t>
      </w:r>
      <w:r w:rsidR="00A31DF0" w:rsidRPr="0030782E">
        <w:rPr>
          <w:rFonts w:ascii="Times New Roman" w:hAnsi="Times New Roman" w:cs="Times New Roman"/>
          <w:bCs/>
          <w:i/>
          <w:color w:val="000000"/>
          <w:sz w:val="28"/>
          <w:szCs w:val="28"/>
        </w:rPr>
        <w:t xml:space="preserve"> </w:t>
      </w:r>
      <w:r w:rsidR="00A31DF0" w:rsidRPr="0030782E">
        <w:rPr>
          <w:rFonts w:ascii="Times New Roman" w:hAnsi="Times New Roman" w:cs="Times New Roman"/>
          <w:color w:val="000000"/>
          <w:sz w:val="28"/>
          <w:szCs w:val="28"/>
        </w:rPr>
        <w:t xml:space="preserve">Чтобы войти в магическую комнату, необходимо открыть </w:t>
      </w:r>
      <w:r w:rsidR="0030782E">
        <w:rPr>
          <w:rFonts w:ascii="Times New Roman" w:hAnsi="Times New Roman" w:cs="Times New Roman"/>
          <w:color w:val="000000"/>
          <w:sz w:val="28"/>
          <w:szCs w:val="28"/>
        </w:rPr>
        <w:t xml:space="preserve">заколдованную </w:t>
      </w:r>
      <w:r w:rsidR="00A31DF0" w:rsidRPr="0030782E">
        <w:rPr>
          <w:rFonts w:ascii="Times New Roman" w:hAnsi="Times New Roman" w:cs="Times New Roman"/>
          <w:color w:val="000000"/>
          <w:sz w:val="28"/>
          <w:szCs w:val="28"/>
        </w:rPr>
        <w:t>дверь</w:t>
      </w:r>
      <w:r w:rsidR="0030782E">
        <w:rPr>
          <w:rFonts w:ascii="Times New Roman" w:hAnsi="Times New Roman" w:cs="Times New Roman"/>
          <w:color w:val="000000"/>
          <w:sz w:val="28"/>
          <w:szCs w:val="28"/>
        </w:rPr>
        <w:t xml:space="preserve">. </w:t>
      </w:r>
      <w:r w:rsidR="00A31DF0" w:rsidRPr="0030782E">
        <w:rPr>
          <w:rFonts w:ascii="Times New Roman" w:hAnsi="Times New Roman" w:cs="Times New Roman"/>
          <w:color w:val="000000"/>
          <w:sz w:val="28"/>
          <w:szCs w:val="28"/>
        </w:rPr>
        <w:t xml:space="preserve">(волшебная палочка не помогает и заклинания тоже). Необходимо таблички с числами 5, 10, 15, 20, 25, 30, 35, 40, 45 лежащие у двери разместить в девятиклеточном квадрате на двери так, чтобы в любом столбце, строке или диагонали получилось 75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501"/>
        <w:gridCol w:w="501"/>
      </w:tblGrid>
      <w:tr w:rsidR="00A31DF0" w:rsidRPr="0030782E" w:rsidTr="0027529A">
        <w:trPr>
          <w:jc w:val="center"/>
        </w:trPr>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10</w:t>
            </w:r>
          </w:p>
        </w:tc>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45</w:t>
            </w:r>
          </w:p>
        </w:tc>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20</w:t>
            </w:r>
          </w:p>
        </w:tc>
      </w:tr>
      <w:tr w:rsidR="00A31DF0" w:rsidRPr="0030782E" w:rsidTr="0027529A">
        <w:trPr>
          <w:jc w:val="center"/>
        </w:trPr>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35</w:t>
            </w:r>
          </w:p>
        </w:tc>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25</w:t>
            </w:r>
          </w:p>
        </w:tc>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15</w:t>
            </w:r>
          </w:p>
        </w:tc>
      </w:tr>
      <w:tr w:rsidR="00A31DF0" w:rsidRPr="0030782E" w:rsidTr="0027529A">
        <w:trPr>
          <w:jc w:val="center"/>
        </w:trPr>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30</w:t>
            </w:r>
          </w:p>
        </w:tc>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5</w:t>
            </w:r>
          </w:p>
        </w:tc>
        <w:tc>
          <w:tcPr>
            <w:tcW w:w="0" w:type="auto"/>
            <w:tcBorders>
              <w:top w:val="single" w:sz="4" w:space="0" w:color="auto"/>
              <w:left w:val="single" w:sz="4" w:space="0" w:color="auto"/>
              <w:bottom w:val="single" w:sz="4" w:space="0" w:color="auto"/>
              <w:right w:val="single" w:sz="4" w:space="0" w:color="auto"/>
            </w:tcBorders>
            <w:hideMark/>
          </w:tcPr>
          <w:p w:rsidR="00A31DF0" w:rsidRPr="0030782E" w:rsidRDefault="00A31DF0" w:rsidP="0027529A">
            <w:pPr>
              <w:autoSpaceDE w:val="0"/>
              <w:autoSpaceDN w:val="0"/>
              <w:adjustRightInd w:val="0"/>
              <w:spacing w:after="0" w:line="360" w:lineRule="auto"/>
              <w:jc w:val="both"/>
              <w:rPr>
                <w:rFonts w:ascii="Times New Roman" w:hAnsi="Times New Roman" w:cs="Times New Roman"/>
                <w:color w:val="000000"/>
                <w:spacing w:val="2"/>
                <w:sz w:val="28"/>
                <w:szCs w:val="28"/>
              </w:rPr>
            </w:pPr>
            <w:r w:rsidRPr="0030782E">
              <w:rPr>
                <w:rFonts w:ascii="Times New Roman" w:hAnsi="Times New Roman" w:cs="Times New Roman"/>
                <w:color w:val="000000"/>
                <w:spacing w:val="2"/>
                <w:sz w:val="28"/>
                <w:szCs w:val="28"/>
              </w:rPr>
              <w:t>40</w:t>
            </w:r>
          </w:p>
        </w:tc>
      </w:tr>
    </w:tbl>
    <w:p w:rsidR="00A31DF0" w:rsidRPr="0030782E" w:rsidRDefault="0080559F" w:rsidP="00A31DF0">
      <w:pPr>
        <w:autoSpaceDE w:val="0"/>
        <w:autoSpaceDN w:val="0"/>
        <w:adjustRightInd w:val="0"/>
        <w:spacing w:after="0" w:line="240" w:lineRule="auto"/>
        <w:ind w:firstLine="709"/>
        <w:jc w:val="both"/>
        <w:rPr>
          <w:rFonts w:ascii="Times New Roman" w:hAnsi="Times New Roman" w:cs="Times New Roman"/>
          <w:color w:val="000000"/>
          <w:sz w:val="28"/>
          <w:szCs w:val="28"/>
        </w:rPr>
      </w:pPr>
      <w:r w:rsidRPr="0030782E">
        <w:rPr>
          <w:rFonts w:ascii="Times New Roman" w:hAnsi="Times New Roman" w:cs="Times New Roman"/>
          <w:bCs/>
          <w:i/>
          <w:color w:val="000000"/>
          <w:sz w:val="28"/>
          <w:szCs w:val="28"/>
        </w:rPr>
        <w:t xml:space="preserve"> </w:t>
      </w:r>
      <w:r w:rsidR="00A31DF0" w:rsidRPr="0030782E">
        <w:rPr>
          <w:rFonts w:ascii="Times New Roman" w:hAnsi="Times New Roman" w:cs="Times New Roman"/>
          <w:b/>
          <w:bCs/>
          <w:color w:val="000000"/>
          <w:sz w:val="28"/>
          <w:szCs w:val="28"/>
        </w:rPr>
        <w:t>«Телепатия. Отгадывание задуманного числа».</w:t>
      </w:r>
      <w:r w:rsidR="00A31DF0" w:rsidRPr="0030782E">
        <w:rPr>
          <w:rFonts w:ascii="Times New Roman" w:hAnsi="Times New Roman" w:cs="Times New Roman"/>
          <w:color w:val="000000"/>
          <w:sz w:val="28"/>
          <w:szCs w:val="28"/>
        </w:rPr>
        <w:t xml:space="preserve">Учитель предлагает ребятам загадать число, не произнося его вслух. И говорит, что сможет угадать результат после выполнения с этим числом некоторых арифметических действий. </w:t>
      </w:r>
    </w:p>
    <w:p w:rsidR="00A31DF0" w:rsidRPr="0030782E" w:rsidRDefault="00A31DF0" w:rsidP="00A31DF0">
      <w:pPr>
        <w:numPr>
          <w:ilvl w:val="0"/>
          <w:numId w:val="20"/>
        </w:numPr>
        <w:tabs>
          <w:tab w:val="left" w:pos="142"/>
          <w:tab w:val="left" w:pos="284"/>
          <w:tab w:val="left" w:pos="1134"/>
        </w:tabs>
        <w:spacing w:after="0" w:line="240" w:lineRule="auto"/>
        <w:ind w:left="0" w:firstLine="709"/>
        <w:contextualSpacing/>
        <w:jc w:val="both"/>
        <w:rPr>
          <w:rFonts w:ascii="Times New Roman" w:hAnsi="Times New Roman" w:cs="Times New Roman"/>
          <w:sz w:val="28"/>
          <w:szCs w:val="28"/>
        </w:rPr>
      </w:pPr>
      <w:r w:rsidRPr="0030782E">
        <w:rPr>
          <w:rFonts w:ascii="Times New Roman" w:hAnsi="Times New Roman" w:cs="Times New Roman"/>
          <w:bCs/>
          <w:sz w:val="28"/>
          <w:szCs w:val="28"/>
        </w:rPr>
        <w:t>Задумайте двузначное число.</w:t>
      </w:r>
    </w:p>
    <w:p w:rsidR="00A31DF0" w:rsidRPr="0030782E" w:rsidRDefault="00A31DF0" w:rsidP="00A31DF0">
      <w:pPr>
        <w:numPr>
          <w:ilvl w:val="0"/>
          <w:numId w:val="20"/>
        </w:numPr>
        <w:tabs>
          <w:tab w:val="left" w:pos="142"/>
          <w:tab w:val="left" w:pos="284"/>
          <w:tab w:val="left" w:pos="1134"/>
        </w:tabs>
        <w:spacing w:after="0" w:line="240" w:lineRule="auto"/>
        <w:ind w:left="0" w:firstLine="709"/>
        <w:contextualSpacing/>
        <w:jc w:val="both"/>
        <w:rPr>
          <w:rFonts w:ascii="Times New Roman" w:hAnsi="Times New Roman" w:cs="Times New Roman"/>
          <w:sz w:val="28"/>
          <w:szCs w:val="28"/>
        </w:rPr>
      </w:pPr>
      <w:r w:rsidRPr="0030782E">
        <w:rPr>
          <w:rFonts w:ascii="Times New Roman" w:hAnsi="Times New Roman" w:cs="Times New Roman"/>
          <w:bCs/>
          <w:sz w:val="28"/>
          <w:szCs w:val="28"/>
        </w:rPr>
        <w:t>Умножьте его на 2.</w:t>
      </w:r>
    </w:p>
    <w:p w:rsidR="00A31DF0" w:rsidRPr="0030782E" w:rsidRDefault="00A31DF0" w:rsidP="00A31DF0">
      <w:pPr>
        <w:numPr>
          <w:ilvl w:val="0"/>
          <w:numId w:val="20"/>
        </w:numPr>
        <w:tabs>
          <w:tab w:val="left" w:pos="142"/>
          <w:tab w:val="left" w:pos="284"/>
          <w:tab w:val="left" w:pos="1134"/>
        </w:tabs>
        <w:spacing w:after="0" w:line="240" w:lineRule="auto"/>
        <w:ind w:left="0" w:firstLine="709"/>
        <w:contextualSpacing/>
        <w:jc w:val="both"/>
        <w:rPr>
          <w:rFonts w:ascii="Times New Roman" w:hAnsi="Times New Roman" w:cs="Times New Roman"/>
          <w:sz w:val="28"/>
          <w:szCs w:val="28"/>
        </w:rPr>
      </w:pPr>
      <w:r w:rsidRPr="0030782E">
        <w:rPr>
          <w:rFonts w:ascii="Times New Roman" w:hAnsi="Times New Roman" w:cs="Times New Roman"/>
          <w:bCs/>
          <w:sz w:val="28"/>
          <w:szCs w:val="28"/>
        </w:rPr>
        <w:t>К произведению прибавьте 4.</w:t>
      </w:r>
    </w:p>
    <w:p w:rsidR="00A31DF0" w:rsidRPr="0030782E" w:rsidRDefault="00A31DF0" w:rsidP="00A31DF0">
      <w:pPr>
        <w:numPr>
          <w:ilvl w:val="0"/>
          <w:numId w:val="20"/>
        </w:numPr>
        <w:tabs>
          <w:tab w:val="left" w:pos="142"/>
          <w:tab w:val="left" w:pos="284"/>
          <w:tab w:val="left" w:pos="1134"/>
        </w:tabs>
        <w:spacing w:after="0" w:line="240" w:lineRule="auto"/>
        <w:ind w:left="0" w:firstLine="709"/>
        <w:contextualSpacing/>
        <w:jc w:val="both"/>
        <w:rPr>
          <w:rFonts w:ascii="Times New Roman" w:hAnsi="Times New Roman" w:cs="Times New Roman"/>
          <w:sz w:val="28"/>
          <w:szCs w:val="28"/>
        </w:rPr>
      </w:pPr>
      <w:r w:rsidRPr="0030782E">
        <w:rPr>
          <w:rFonts w:ascii="Times New Roman" w:hAnsi="Times New Roman" w:cs="Times New Roman"/>
          <w:bCs/>
          <w:sz w:val="28"/>
          <w:szCs w:val="28"/>
        </w:rPr>
        <w:t>Сумму умножьте на 4.</w:t>
      </w:r>
    </w:p>
    <w:p w:rsidR="00A31DF0" w:rsidRPr="0030782E" w:rsidRDefault="00A31DF0" w:rsidP="00A31DF0">
      <w:pPr>
        <w:numPr>
          <w:ilvl w:val="0"/>
          <w:numId w:val="20"/>
        </w:numPr>
        <w:tabs>
          <w:tab w:val="left" w:pos="142"/>
          <w:tab w:val="left" w:pos="284"/>
          <w:tab w:val="left" w:pos="1134"/>
        </w:tabs>
        <w:spacing w:after="0" w:line="240" w:lineRule="auto"/>
        <w:ind w:left="0" w:firstLine="709"/>
        <w:contextualSpacing/>
        <w:jc w:val="both"/>
        <w:rPr>
          <w:rFonts w:ascii="Times New Roman" w:hAnsi="Times New Roman" w:cs="Times New Roman"/>
          <w:sz w:val="28"/>
          <w:szCs w:val="28"/>
        </w:rPr>
      </w:pPr>
      <w:r w:rsidRPr="0030782E">
        <w:rPr>
          <w:rFonts w:ascii="Times New Roman" w:hAnsi="Times New Roman" w:cs="Times New Roman"/>
          <w:bCs/>
          <w:sz w:val="28"/>
          <w:szCs w:val="28"/>
        </w:rPr>
        <w:t>Из произведений вычтете 16.</w:t>
      </w:r>
    </w:p>
    <w:p w:rsidR="00A31DF0" w:rsidRPr="0030782E" w:rsidRDefault="00A31DF0" w:rsidP="00A31DF0">
      <w:pPr>
        <w:numPr>
          <w:ilvl w:val="0"/>
          <w:numId w:val="20"/>
        </w:numPr>
        <w:tabs>
          <w:tab w:val="left" w:pos="142"/>
          <w:tab w:val="left" w:pos="284"/>
          <w:tab w:val="left" w:pos="1134"/>
        </w:tabs>
        <w:spacing w:after="0" w:line="240" w:lineRule="auto"/>
        <w:ind w:left="0" w:firstLine="709"/>
        <w:contextualSpacing/>
        <w:jc w:val="both"/>
        <w:rPr>
          <w:rFonts w:ascii="Times New Roman" w:hAnsi="Times New Roman" w:cs="Times New Roman"/>
          <w:sz w:val="28"/>
          <w:szCs w:val="28"/>
        </w:rPr>
      </w:pPr>
      <w:r w:rsidRPr="0030782E">
        <w:rPr>
          <w:rFonts w:ascii="Times New Roman" w:hAnsi="Times New Roman" w:cs="Times New Roman"/>
          <w:bCs/>
          <w:sz w:val="28"/>
          <w:szCs w:val="28"/>
        </w:rPr>
        <w:t>Разность разделите на задуманное число.</w:t>
      </w:r>
    </w:p>
    <w:p w:rsidR="00A31DF0" w:rsidRPr="0030782E" w:rsidRDefault="00A31DF0" w:rsidP="00A31DF0">
      <w:pPr>
        <w:tabs>
          <w:tab w:val="left" w:pos="1134"/>
        </w:tabs>
        <w:spacing w:after="0" w:line="240" w:lineRule="auto"/>
        <w:ind w:left="142"/>
        <w:jc w:val="both"/>
        <w:rPr>
          <w:rFonts w:ascii="Times New Roman" w:hAnsi="Times New Roman" w:cs="Times New Roman"/>
          <w:sz w:val="28"/>
          <w:szCs w:val="28"/>
        </w:rPr>
      </w:pPr>
      <w:r w:rsidRPr="0030782E">
        <w:rPr>
          <w:rFonts w:ascii="Times New Roman" w:hAnsi="Times New Roman" w:cs="Times New Roman"/>
          <w:bCs/>
          <w:sz w:val="28"/>
          <w:szCs w:val="28"/>
        </w:rPr>
        <w:t>Должно  получиться</w:t>
      </w:r>
      <w:r w:rsidRPr="0030782E">
        <w:rPr>
          <w:rFonts w:ascii="Times New Roman" w:hAnsi="Times New Roman" w:cs="Times New Roman"/>
          <w:sz w:val="28"/>
          <w:szCs w:val="28"/>
        </w:rPr>
        <w:t xml:space="preserve">  (Ответ: 8)</w:t>
      </w:r>
    </w:p>
    <w:p w:rsidR="00A31DF0" w:rsidRPr="0030782E" w:rsidRDefault="00A31DF0" w:rsidP="00A31DF0">
      <w:pPr>
        <w:spacing w:after="0" w:line="240" w:lineRule="auto"/>
        <w:ind w:firstLine="709"/>
        <w:jc w:val="both"/>
        <w:rPr>
          <w:rFonts w:ascii="Times New Roman" w:hAnsi="Times New Roman" w:cs="Times New Roman"/>
          <w:sz w:val="28"/>
          <w:szCs w:val="28"/>
        </w:rPr>
      </w:pPr>
      <w:r w:rsidRPr="0030782E">
        <w:rPr>
          <w:rFonts w:ascii="Times New Roman" w:hAnsi="Times New Roman" w:cs="Times New Roman"/>
          <w:b/>
          <w:sz w:val="28"/>
          <w:szCs w:val="28"/>
        </w:rPr>
        <w:t>«Восстанови цепочку».</w:t>
      </w:r>
      <w:r w:rsidRPr="0030782E">
        <w:rPr>
          <w:rFonts w:ascii="Times New Roman" w:hAnsi="Times New Roman" w:cs="Times New Roman"/>
          <w:sz w:val="28"/>
          <w:szCs w:val="28"/>
        </w:rPr>
        <w:t xml:space="preserve"> Необходимо вписать в кружочки и прямоугольники результаты арифметических действий. Можно использовать для индивидуальной и командной работы (рис. 12).</w:t>
      </w:r>
    </w:p>
    <w:p w:rsidR="00A31DF0" w:rsidRPr="0030782E" w:rsidRDefault="00A31DF0" w:rsidP="00A31DF0">
      <w:pPr>
        <w:spacing w:after="0" w:line="240" w:lineRule="auto"/>
        <w:ind w:firstLine="709"/>
        <w:jc w:val="both"/>
        <w:rPr>
          <w:rFonts w:ascii="Times New Roman" w:hAnsi="Times New Roman" w:cs="Times New Roman"/>
          <w:sz w:val="28"/>
          <w:szCs w:val="28"/>
        </w:rPr>
      </w:pPr>
    </w:p>
    <w:p w:rsidR="00A31DF0" w:rsidRPr="0030782E" w:rsidRDefault="00885FF3" w:rsidP="00A31DF0">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g">
            <w:drawing>
              <wp:anchor distT="0" distB="0" distL="114300" distR="114300" simplePos="0" relativeHeight="251665408" behindDoc="0" locked="0" layoutInCell="1" allowOverlap="1">
                <wp:simplePos x="0" y="0"/>
                <wp:positionH relativeFrom="column">
                  <wp:posOffset>1566545</wp:posOffset>
                </wp:positionH>
                <wp:positionV relativeFrom="paragraph">
                  <wp:posOffset>17145</wp:posOffset>
                </wp:positionV>
                <wp:extent cx="3314700" cy="1657350"/>
                <wp:effectExtent l="0" t="0" r="0" b="0"/>
                <wp:wrapNone/>
                <wp:docPr id="1"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14700" cy="1657350"/>
                          <a:chOff x="3270" y="2835"/>
                          <a:chExt cx="5310" cy="3030"/>
                        </a:xfrm>
                      </wpg:grpSpPr>
                      <wps:wsp>
                        <wps:cNvPr id="5" name="Rectangle 184"/>
                        <wps:cNvSpPr>
                          <a:spLocks noChangeArrowheads="1"/>
                        </wps:cNvSpPr>
                        <wps:spPr bwMode="auto">
                          <a:xfrm>
                            <a:off x="3270" y="2835"/>
                            <a:ext cx="5310" cy="3030"/>
                          </a:xfrm>
                          <a:prstGeom prst="rect">
                            <a:avLst/>
                          </a:prstGeom>
                          <a:solidFill>
                            <a:srgbClr val="FFFFFF"/>
                          </a:solidFill>
                          <a:ln w="9525">
                            <a:solidFill>
                              <a:srgbClr val="000000"/>
                            </a:solidFill>
                            <a:miter lim="800000"/>
                            <a:headEnd/>
                            <a:tailEnd/>
                          </a:ln>
                        </wps:spPr>
                        <wps:txbx>
                          <w:txbxContent>
                            <w:p w:rsidR="00A31DF0" w:rsidRDefault="00A31DF0" w:rsidP="00A31DF0"/>
                            <w:p w:rsidR="00A31DF0" w:rsidRDefault="00A31DF0" w:rsidP="00A31DF0">
                              <w:pPr>
                                <w:rPr>
                                  <w:rFonts w:ascii="Times New Roman" w:hAnsi="Times New Roman"/>
                                  <w:sz w:val="24"/>
                                  <w:szCs w:val="24"/>
                                </w:rPr>
                              </w:pPr>
                              <w:r>
                                <w:rPr>
                                  <w:rFonts w:ascii="Times New Roman" w:hAnsi="Times New Roman"/>
                                  <w:sz w:val="24"/>
                                  <w:szCs w:val="24"/>
                                </w:rPr>
                                <w:t>∙  5                                           : 3</w:t>
                              </w:r>
                            </w:p>
                            <w:p w:rsidR="00A31DF0" w:rsidRDefault="00A31DF0" w:rsidP="00A31DF0">
                              <w:pPr>
                                <w:jc w:val="center"/>
                                <w:rPr>
                                  <w:rFonts w:ascii="Times New Roman" w:hAnsi="Times New Roman"/>
                                  <w:sz w:val="24"/>
                                  <w:szCs w:val="24"/>
                                </w:rPr>
                              </w:pPr>
                            </w:p>
                            <w:p w:rsidR="00A31DF0" w:rsidRDefault="00A31DF0" w:rsidP="00A31DF0">
                              <w:pPr>
                                <w:jc w:val="center"/>
                                <w:rPr>
                                  <w:rFonts w:ascii="Times New Roman" w:hAnsi="Times New Roman"/>
                                  <w:sz w:val="24"/>
                                  <w:szCs w:val="24"/>
                                </w:rPr>
                              </w:pPr>
                              <w:r>
                                <w:rPr>
                                  <w:rFonts w:ascii="Times New Roman" w:hAnsi="Times New Roman"/>
                                  <w:sz w:val="24"/>
                                  <w:szCs w:val="24"/>
                                </w:rPr>
                                <w:t>- 60                       +25</w:t>
                              </w:r>
                            </w:p>
                            <w:p w:rsidR="00A31DF0" w:rsidRDefault="00A31DF0" w:rsidP="00A31DF0">
                              <w:pPr>
                                <w:jc w:val="center"/>
                                <w:rPr>
                                  <w:rFonts w:ascii="Times New Roman" w:hAnsi="Times New Roman"/>
                                  <w:sz w:val="24"/>
                                  <w:szCs w:val="24"/>
                                </w:rPr>
                              </w:pPr>
                              <w:r>
                                <w:rPr>
                                  <w:rFonts w:ascii="Times New Roman" w:hAnsi="Times New Roman"/>
                                  <w:sz w:val="24"/>
                                  <w:szCs w:val="24"/>
                                </w:rPr>
                                <w:t>: 8</w:t>
                              </w:r>
                            </w:p>
                          </w:txbxContent>
                        </wps:txbx>
                        <wps:bodyPr rot="0" vert="horz" wrap="square" lIns="91440" tIns="45720" rIns="91440" bIns="45720" anchor="t" anchorCtr="0" upright="1">
                          <a:noAutofit/>
                        </wps:bodyPr>
                      </wps:wsp>
                      <wps:wsp>
                        <wps:cNvPr id="7" name="Rectangle 185"/>
                        <wps:cNvSpPr>
                          <a:spLocks noChangeArrowheads="1"/>
                        </wps:cNvSpPr>
                        <wps:spPr bwMode="auto">
                          <a:xfrm>
                            <a:off x="3409" y="3027"/>
                            <a:ext cx="771" cy="587"/>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20</w:t>
                              </w:r>
                            </w:p>
                          </w:txbxContent>
                        </wps:txbx>
                        <wps:bodyPr rot="0" vert="horz" wrap="square" lIns="91440" tIns="45720" rIns="91440" bIns="45720" anchor="t" anchorCtr="0" upright="1">
                          <a:noAutofit/>
                        </wps:bodyPr>
                      </wps:wsp>
                      <wps:wsp>
                        <wps:cNvPr id="8" name="Rectangle 186"/>
                        <wps:cNvSpPr>
                          <a:spLocks noChangeArrowheads="1"/>
                        </wps:cNvSpPr>
                        <wps:spPr bwMode="auto">
                          <a:xfrm>
                            <a:off x="7630" y="3027"/>
                            <a:ext cx="771" cy="587"/>
                          </a:xfrm>
                          <a:prstGeom prst="rect">
                            <a:avLst/>
                          </a:prstGeom>
                          <a:solidFill>
                            <a:srgbClr val="FFFFFF"/>
                          </a:solidFill>
                          <a:ln w="9525">
                            <a:solidFill>
                              <a:srgbClr val="000000"/>
                            </a:solidFill>
                            <a:miter lim="800000"/>
                            <a:headEnd/>
                            <a:tailEnd/>
                          </a:ln>
                        </wps:spPr>
                        <wps:txbx>
                          <w:txbxContent>
                            <w:p w:rsidR="00A31DF0" w:rsidRDefault="00A31DF0" w:rsidP="00A31DF0">
                              <w:pPr>
                                <w:jc w:val="center"/>
                                <w:rPr>
                                  <w:rFonts w:ascii="Times New Roman" w:hAnsi="Times New Roman"/>
                                  <w:sz w:val="24"/>
                                  <w:szCs w:val="24"/>
                                </w:rPr>
                              </w:pPr>
                              <w:r>
                                <w:rPr>
                                  <w:rFonts w:ascii="Times New Roman" w:hAnsi="Times New Roman"/>
                                  <w:sz w:val="24"/>
                                  <w:szCs w:val="24"/>
                                </w:rPr>
                                <w:t>10</w:t>
                              </w:r>
                            </w:p>
                          </w:txbxContent>
                        </wps:txbx>
                        <wps:bodyPr rot="0" vert="horz" wrap="square" lIns="91440" tIns="45720" rIns="91440" bIns="45720" anchor="t" anchorCtr="0" upright="1">
                          <a:noAutofit/>
                        </wps:bodyPr>
                      </wps:wsp>
                      <wps:wsp>
                        <wps:cNvPr id="13" name="Oval 187"/>
                        <wps:cNvSpPr>
                          <a:spLocks noChangeArrowheads="1"/>
                        </wps:cNvSpPr>
                        <wps:spPr bwMode="auto">
                          <a:xfrm>
                            <a:off x="4180" y="3931"/>
                            <a:ext cx="673" cy="6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Oval 188"/>
                        <wps:cNvSpPr>
                          <a:spLocks noChangeArrowheads="1"/>
                        </wps:cNvSpPr>
                        <wps:spPr bwMode="auto">
                          <a:xfrm>
                            <a:off x="5061" y="4955"/>
                            <a:ext cx="673" cy="6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Oval 189"/>
                        <wps:cNvSpPr>
                          <a:spLocks noChangeArrowheads="1"/>
                        </wps:cNvSpPr>
                        <wps:spPr bwMode="auto">
                          <a:xfrm>
                            <a:off x="6248" y="4980"/>
                            <a:ext cx="673" cy="6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 name="Oval 190"/>
                        <wps:cNvSpPr>
                          <a:spLocks noChangeArrowheads="1"/>
                        </wps:cNvSpPr>
                        <wps:spPr bwMode="auto">
                          <a:xfrm>
                            <a:off x="7153" y="4018"/>
                            <a:ext cx="673" cy="6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AutoShape 191"/>
                        <wps:cNvSpPr>
                          <a:spLocks noChangeArrowheads="1"/>
                        </wps:cNvSpPr>
                        <wps:spPr bwMode="auto">
                          <a:xfrm rot="2659557">
                            <a:off x="3519" y="3843"/>
                            <a:ext cx="661" cy="200"/>
                          </a:xfrm>
                          <a:prstGeom prst="curvedUpArrow">
                            <a:avLst>
                              <a:gd name="adj1" fmla="val 66100"/>
                              <a:gd name="adj2" fmla="val 1322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AutoShape 192"/>
                        <wps:cNvSpPr>
                          <a:spLocks noChangeArrowheads="1"/>
                        </wps:cNvSpPr>
                        <wps:spPr bwMode="auto">
                          <a:xfrm rot="2659557">
                            <a:off x="4376" y="4842"/>
                            <a:ext cx="661" cy="200"/>
                          </a:xfrm>
                          <a:prstGeom prst="curvedUpArrow">
                            <a:avLst>
                              <a:gd name="adj1" fmla="val 66100"/>
                              <a:gd name="adj2" fmla="val 1322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AutoShape 193"/>
                        <wps:cNvSpPr>
                          <a:spLocks noChangeArrowheads="1"/>
                        </wps:cNvSpPr>
                        <wps:spPr bwMode="auto">
                          <a:xfrm rot="-282705">
                            <a:off x="5685" y="5554"/>
                            <a:ext cx="661" cy="200"/>
                          </a:xfrm>
                          <a:prstGeom prst="curvedUpArrow">
                            <a:avLst>
                              <a:gd name="adj1" fmla="val 66100"/>
                              <a:gd name="adj2" fmla="val 1322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AutoShape 194"/>
                        <wps:cNvSpPr>
                          <a:spLocks noChangeArrowheads="1"/>
                        </wps:cNvSpPr>
                        <wps:spPr bwMode="auto">
                          <a:xfrm rot="-2078671">
                            <a:off x="6896" y="4842"/>
                            <a:ext cx="661" cy="200"/>
                          </a:xfrm>
                          <a:prstGeom prst="curvedUpArrow">
                            <a:avLst>
                              <a:gd name="adj1" fmla="val 66100"/>
                              <a:gd name="adj2" fmla="val 132200"/>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AutoShape 195"/>
                        <wps:cNvSpPr>
                          <a:spLocks noChangeArrowheads="1"/>
                        </wps:cNvSpPr>
                        <wps:spPr bwMode="auto">
                          <a:xfrm rot="18545310">
                            <a:off x="7746" y="3858"/>
                            <a:ext cx="674" cy="196"/>
                          </a:xfrm>
                          <a:prstGeom prst="curvedUpArrow">
                            <a:avLst>
                              <a:gd name="adj1" fmla="val 68776"/>
                              <a:gd name="adj2" fmla="val 137551"/>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3" o:spid="_x0000_s1075" style="position:absolute;left:0;text-align:left;margin-left:123.35pt;margin-top:1.35pt;width:261pt;height:130.5pt;z-index:251665408;mso-position-horizontal-relative:text;mso-position-vertical-relative:text" coordorigin="3270,2835" coordsize="5310,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">
                <v:rect id="Rectangle 184" o:spid="_x0000_s1076" style="position:absolute;left:3270;top:2835;width:5310;height:3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A31DF0" w:rsidRDefault="00A31DF0" w:rsidP="00A31DF0"/>
                      <w:p w:rsidR="00A31DF0" w:rsidRDefault="00A31DF0" w:rsidP="00A31DF0">
                        <w:pPr>
                          <w:rPr>
                            <w:rFonts w:ascii="Times New Roman" w:hAnsi="Times New Roman"/>
                            <w:sz w:val="24"/>
                            <w:szCs w:val="24"/>
                          </w:rPr>
                        </w:pPr>
                        <w:r>
                          <w:rPr>
                            <w:rFonts w:ascii="Times New Roman" w:hAnsi="Times New Roman"/>
                            <w:sz w:val="24"/>
                            <w:szCs w:val="24"/>
                          </w:rPr>
                          <w:t>∙  5                                           : 3</w:t>
                        </w:r>
                      </w:p>
                      <w:p w:rsidR="00A31DF0" w:rsidRDefault="00A31DF0" w:rsidP="00A31DF0">
                        <w:pPr>
                          <w:jc w:val="center"/>
                          <w:rPr>
                            <w:rFonts w:ascii="Times New Roman" w:hAnsi="Times New Roman"/>
                            <w:sz w:val="24"/>
                            <w:szCs w:val="24"/>
                          </w:rPr>
                        </w:pPr>
                      </w:p>
                      <w:p w:rsidR="00A31DF0" w:rsidRDefault="00A31DF0" w:rsidP="00A31DF0">
                        <w:pPr>
                          <w:jc w:val="center"/>
                          <w:rPr>
                            <w:rFonts w:ascii="Times New Roman" w:hAnsi="Times New Roman"/>
                            <w:sz w:val="24"/>
                            <w:szCs w:val="24"/>
                          </w:rPr>
                        </w:pPr>
                        <w:r>
                          <w:rPr>
                            <w:rFonts w:ascii="Times New Roman" w:hAnsi="Times New Roman"/>
                            <w:sz w:val="24"/>
                            <w:szCs w:val="24"/>
                          </w:rPr>
                          <w:t>- 60                       +25</w:t>
                        </w:r>
                      </w:p>
                      <w:p w:rsidR="00A31DF0" w:rsidRDefault="00A31DF0" w:rsidP="00A31DF0">
                        <w:pPr>
                          <w:jc w:val="center"/>
                          <w:rPr>
                            <w:rFonts w:ascii="Times New Roman" w:hAnsi="Times New Roman"/>
                            <w:sz w:val="24"/>
                            <w:szCs w:val="24"/>
                          </w:rPr>
                        </w:pPr>
                        <w:r>
                          <w:rPr>
                            <w:rFonts w:ascii="Times New Roman" w:hAnsi="Times New Roman"/>
                            <w:sz w:val="24"/>
                            <w:szCs w:val="24"/>
                          </w:rPr>
                          <w:t>: 8</w:t>
                        </w:r>
                      </w:p>
                    </w:txbxContent>
                  </v:textbox>
                </v:rect>
                <v:rect id="Rectangle 185" o:spid="_x0000_s1077" style="position:absolute;left:3409;top:3027;width:771;height: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20</w:t>
                        </w:r>
                      </w:p>
                    </w:txbxContent>
                  </v:textbox>
                </v:rect>
                <v:rect id="Rectangle 186" o:spid="_x0000_s1078" style="position:absolute;left:7630;top:3027;width:771;height: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A31DF0" w:rsidRDefault="00A31DF0" w:rsidP="00A31DF0">
                        <w:pPr>
                          <w:jc w:val="center"/>
                          <w:rPr>
                            <w:rFonts w:ascii="Times New Roman" w:hAnsi="Times New Roman"/>
                            <w:sz w:val="24"/>
                            <w:szCs w:val="24"/>
                          </w:rPr>
                        </w:pPr>
                        <w:r>
                          <w:rPr>
                            <w:rFonts w:ascii="Times New Roman" w:hAnsi="Times New Roman"/>
                            <w:sz w:val="24"/>
                            <w:szCs w:val="24"/>
                          </w:rPr>
                          <w:t>10</w:t>
                        </w:r>
                      </w:p>
                    </w:txbxContent>
                  </v:textbox>
                </v:rect>
                <v:oval id="Oval 187" o:spid="_x0000_s1079" style="position:absolute;left:4180;top:3931;width:673;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oval id="Oval 188" o:spid="_x0000_s1080" style="position:absolute;left:5061;top:4955;width:673;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"/>
                <v:oval id="Oval 189" o:spid="_x0000_s1081" style="position:absolute;left:6248;top:4980;width:673;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"/>
                <v:oval id="Oval 190" o:spid="_x0000_s1082" style="position:absolute;left:7153;top:4018;width:673;height: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"/>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191" o:spid="_x0000_s1083" type="#_x0000_t104" style="position:absolute;left:3519;top:3843;width:661;height:200;rotation:290494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"/>
                <v:shape id="AutoShape 192" o:spid="_x0000_s1084" type="#_x0000_t104" style="position:absolute;left:4376;top:4842;width:661;height:200;rotation:290494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"/>
                <v:shape id="AutoShape 193" o:spid="_x0000_s1085" type="#_x0000_t104" style="position:absolute;left:5685;top:5554;width:661;height:200;rotation:-30878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"/>
                <v:shape id="AutoShape 194" o:spid="_x0000_s1086" type="#_x0000_t104" style="position:absolute;left:6896;top:4842;width:661;height:200;rotation:-227046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"/>
                <v:shape id="AutoShape 195" o:spid="_x0000_s1087" type="#_x0000_t104" style="position:absolute;left:7746;top:3858;width:674;height:196;rotation:-333653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"/>
              </v:group>
            </w:pict>
          </mc:Fallback>
        </mc:AlternateContent>
      </w:r>
    </w:p>
    <w:p w:rsidR="00A31DF0" w:rsidRPr="0030782E" w:rsidRDefault="00A31DF0" w:rsidP="00A31DF0">
      <w:pPr>
        <w:spacing w:after="0" w:line="360" w:lineRule="auto"/>
        <w:ind w:firstLine="709"/>
        <w:jc w:val="both"/>
        <w:rPr>
          <w:rFonts w:ascii="Times New Roman" w:hAnsi="Times New Roman" w:cs="Times New Roman"/>
          <w:sz w:val="28"/>
          <w:szCs w:val="28"/>
        </w:rPr>
      </w:pPr>
    </w:p>
    <w:p w:rsidR="00A31DF0" w:rsidRPr="0030782E" w:rsidRDefault="00A31DF0" w:rsidP="00A31DF0">
      <w:pPr>
        <w:spacing w:after="0" w:line="360" w:lineRule="auto"/>
        <w:ind w:firstLine="709"/>
        <w:jc w:val="both"/>
        <w:rPr>
          <w:rFonts w:ascii="Times New Roman" w:hAnsi="Times New Roman" w:cs="Times New Roman"/>
          <w:sz w:val="28"/>
          <w:szCs w:val="28"/>
        </w:rPr>
      </w:pPr>
    </w:p>
    <w:p w:rsidR="00A31DF0" w:rsidRDefault="00A31DF0" w:rsidP="00A31DF0">
      <w:pPr>
        <w:spacing w:after="0" w:line="360" w:lineRule="auto"/>
        <w:jc w:val="both"/>
        <w:rPr>
          <w:rFonts w:ascii="Times New Roman" w:hAnsi="Times New Roman"/>
          <w:sz w:val="28"/>
          <w:szCs w:val="28"/>
        </w:rPr>
      </w:pPr>
    </w:p>
    <w:p w:rsidR="00A31DF0" w:rsidRDefault="00A31DF0" w:rsidP="00A31DF0">
      <w:pPr>
        <w:spacing w:after="0" w:line="240" w:lineRule="auto"/>
        <w:jc w:val="both"/>
        <w:rPr>
          <w:rFonts w:ascii="Times New Roman" w:hAnsi="Times New Roman"/>
          <w:sz w:val="28"/>
          <w:szCs w:val="28"/>
        </w:rPr>
      </w:pPr>
    </w:p>
    <w:p w:rsidR="00A31DF0" w:rsidRDefault="00A31DF0" w:rsidP="00A31DF0">
      <w:pPr>
        <w:spacing w:after="0" w:line="240" w:lineRule="auto"/>
        <w:jc w:val="both"/>
        <w:rPr>
          <w:rFonts w:ascii="Times New Roman" w:hAnsi="Times New Roman"/>
          <w:sz w:val="28"/>
          <w:szCs w:val="28"/>
        </w:rPr>
      </w:pPr>
    </w:p>
    <w:p w:rsidR="00A31DF0" w:rsidRDefault="00A31DF0" w:rsidP="00C56776">
      <w:pPr>
        <w:jc w:val="both"/>
      </w:pPr>
    </w:p>
    <w:p w:rsidR="00431D0B" w:rsidRDefault="00431D0B" w:rsidP="002D7B2A">
      <w:pPr>
        <w:pStyle w:val="a3"/>
        <w:shd w:val="clear" w:color="auto" w:fill="FFFFFF"/>
        <w:spacing w:before="0" w:beforeAutospacing="0" w:after="150" w:afterAutospacing="0"/>
        <w:ind w:firstLine="708"/>
        <w:jc w:val="both"/>
        <w:rPr>
          <w:color w:val="000000"/>
          <w:sz w:val="28"/>
          <w:szCs w:val="28"/>
        </w:rPr>
      </w:pPr>
      <w:r w:rsidRPr="00FF2AD4">
        <w:rPr>
          <w:color w:val="000000"/>
          <w:sz w:val="28"/>
          <w:szCs w:val="28"/>
        </w:rPr>
        <w:lastRenderedPageBreak/>
        <w:t>Говоря о внеурочной игровой деятельности, необходимо остановиться на особенностях проведения тематической недели по математике с целью наибольшего охвата учеников</w:t>
      </w:r>
      <w:r w:rsidR="002D7B2A">
        <w:rPr>
          <w:color w:val="000000"/>
          <w:sz w:val="28"/>
          <w:szCs w:val="28"/>
        </w:rPr>
        <w:t xml:space="preserve"> </w:t>
      </w:r>
      <w:r w:rsidRPr="00FF2AD4">
        <w:rPr>
          <w:color w:val="000000"/>
          <w:sz w:val="28"/>
          <w:szCs w:val="28"/>
        </w:rPr>
        <w:t>разных классов, с привлечением классных руководителей и учителей-предметников.</w:t>
      </w:r>
    </w:p>
    <w:p w:rsidR="00431D0B" w:rsidRDefault="00431D0B" w:rsidP="00C56776">
      <w:pPr>
        <w:pStyle w:val="a3"/>
        <w:shd w:val="clear" w:color="auto" w:fill="FFFFFF"/>
        <w:spacing w:before="0" w:beforeAutospacing="0" w:after="150" w:afterAutospacing="0"/>
        <w:jc w:val="both"/>
        <w:rPr>
          <w:color w:val="000000"/>
          <w:sz w:val="28"/>
          <w:szCs w:val="28"/>
        </w:rPr>
      </w:pPr>
      <w:r w:rsidRPr="00FF2AD4">
        <w:rPr>
          <w:color w:val="000000"/>
          <w:sz w:val="28"/>
          <w:szCs w:val="28"/>
        </w:rPr>
        <w:t>Цель проведения тематической недели математики</w:t>
      </w:r>
      <w:r w:rsidR="002D7B2A">
        <w:rPr>
          <w:color w:val="000000"/>
          <w:sz w:val="28"/>
          <w:szCs w:val="28"/>
        </w:rPr>
        <w:t xml:space="preserve"> </w:t>
      </w:r>
      <w:r w:rsidRPr="00FF2AD4">
        <w:rPr>
          <w:color w:val="000000"/>
          <w:sz w:val="28"/>
          <w:szCs w:val="28"/>
        </w:rPr>
        <w:t>-</w:t>
      </w:r>
      <w:r w:rsidR="002D7B2A">
        <w:rPr>
          <w:color w:val="000000"/>
          <w:sz w:val="28"/>
          <w:szCs w:val="28"/>
        </w:rPr>
        <w:t xml:space="preserve"> </w:t>
      </w:r>
      <w:r w:rsidRPr="00FF2AD4">
        <w:rPr>
          <w:color w:val="000000"/>
          <w:sz w:val="28"/>
          <w:szCs w:val="28"/>
        </w:rPr>
        <w:t>создание условий для развития интереса учащихся к  математике и информатике была достигнута при решении ряда педагогических задач:</w:t>
      </w:r>
    </w:p>
    <w:p w:rsidR="002D7B2A" w:rsidRPr="002D7B2A" w:rsidRDefault="002D7B2A" w:rsidP="002D7B2A">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2D7B2A">
        <w:rPr>
          <w:rFonts w:ascii="Times New Roman" w:eastAsia="Times New Roman" w:hAnsi="Times New Roman" w:cs="Times New Roman"/>
          <w:sz w:val="28"/>
          <w:szCs w:val="28"/>
          <w:lang w:eastAsia="ru-RU"/>
        </w:rPr>
        <w:t>Неделя математики проводится с целью развития познавательного</w:t>
      </w:r>
      <w:r>
        <w:rPr>
          <w:rFonts w:eastAsia="Times New Roman" w:cstheme="minorHAnsi"/>
          <w:sz w:val="28"/>
          <w:szCs w:val="28"/>
          <w:lang w:eastAsia="ru-RU"/>
        </w:rPr>
        <w:t xml:space="preserve"> </w:t>
      </w:r>
      <w:r w:rsidRPr="002D7B2A">
        <w:rPr>
          <w:rFonts w:ascii="Times New Roman" w:eastAsia="Times New Roman" w:hAnsi="Times New Roman" w:cs="Times New Roman"/>
          <w:sz w:val="28"/>
          <w:szCs w:val="28"/>
          <w:lang w:eastAsia="ru-RU"/>
        </w:rPr>
        <w:t>интереса, индивидуальных, творческих и интеллектуальных способностей учащихся.</w:t>
      </w:r>
    </w:p>
    <w:p w:rsidR="002D7B2A" w:rsidRPr="002D7B2A" w:rsidRDefault="002D7B2A" w:rsidP="002D7B2A">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2D7B2A">
        <w:rPr>
          <w:rFonts w:ascii="Times New Roman" w:eastAsia="Times New Roman" w:hAnsi="Times New Roman" w:cs="Times New Roman"/>
          <w:sz w:val="28"/>
          <w:szCs w:val="28"/>
          <w:lang w:eastAsia="ru-RU"/>
        </w:rPr>
        <w:t>Основные задачи: создать условия для проявления и дальнейшего развития индивидуальных творческих и интеллектуальных способностей каждого ученика; организовать плодотворное сотрудничество при взаимном уважении друг к другу участников совместной деятельности; поддержать у детей состояние активной заинтересованности овладением новыми, более глубокими знаниями по математике.</w:t>
      </w:r>
    </w:p>
    <w:p w:rsidR="002D7B2A" w:rsidRPr="002D7B2A" w:rsidRDefault="002D7B2A" w:rsidP="002D7B2A">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2D7B2A">
        <w:rPr>
          <w:rFonts w:ascii="Times New Roman" w:eastAsia="Times New Roman" w:hAnsi="Times New Roman" w:cs="Times New Roman"/>
          <w:sz w:val="28"/>
          <w:szCs w:val="28"/>
          <w:lang w:eastAsia="ru-RU"/>
        </w:rPr>
        <w:t>В основе недели математики лежат следующие принципы: углубление и расширение учебного материала, привитие учащимся практических навыков, сообщение сведений из истории развития математики, решение примеров и задач повышенной трудности, использование занимательной математики.</w:t>
      </w:r>
    </w:p>
    <w:p w:rsidR="002D7B2A" w:rsidRPr="002D7B2A" w:rsidRDefault="002D7B2A" w:rsidP="002D7B2A">
      <w:pPr>
        <w:numPr>
          <w:ilvl w:val="0"/>
          <w:numId w:val="2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2D7B2A">
        <w:rPr>
          <w:rFonts w:ascii="Times New Roman" w:eastAsia="Times New Roman" w:hAnsi="Times New Roman" w:cs="Times New Roman"/>
          <w:sz w:val="28"/>
          <w:szCs w:val="28"/>
          <w:lang w:eastAsia="ru-RU"/>
        </w:rPr>
        <w:t>Каждый ребенок является активным участником всех событий Недели. Он может попробовать себя в разных ролях, попробовать свои силы в различных видах деятельности. Мастерить, фантазировать, выдвигать идеи, реализовывать их, рисовать. Участвовать в театральных постановках, загадывать (придумывать) и разгадывать свои и уже существующие задачи и загадки, готовить и выступать с докладами на уроках.</w:t>
      </w:r>
    </w:p>
    <w:p w:rsidR="002D7B2A" w:rsidRDefault="00431D0B" w:rsidP="00C56776">
      <w:pPr>
        <w:pStyle w:val="a3"/>
        <w:shd w:val="clear" w:color="auto" w:fill="FFFFFF"/>
        <w:spacing w:before="0" w:beforeAutospacing="0" w:after="150" w:afterAutospacing="0"/>
        <w:jc w:val="both"/>
        <w:rPr>
          <w:color w:val="000000"/>
          <w:sz w:val="28"/>
          <w:szCs w:val="28"/>
        </w:rPr>
      </w:pPr>
      <w:r w:rsidRPr="00FF2AD4">
        <w:rPr>
          <w:color w:val="000000"/>
          <w:sz w:val="28"/>
          <w:szCs w:val="28"/>
        </w:rPr>
        <w:t xml:space="preserve">Все запланированные мероприятия проводятся согласно утвержденного плана. Все конкурсы и задания предлагаются ученикам с учетом их возрастных и психологических особенностей. В течение недели на уроках математики освещаются исторические сведения, активно используются задания занимательного характера, ряд уроков - задания с практическим применением полученных знаний. </w:t>
      </w:r>
    </w:p>
    <w:p w:rsidR="00431D0B" w:rsidRPr="00FF2AD4" w:rsidRDefault="00431D0B" w:rsidP="00C56776">
      <w:pPr>
        <w:pStyle w:val="a3"/>
        <w:shd w:val="clear" w:color="auto" w:fill="FFFFFF"/>
        <w:spacing w:before="0" w:beforeAutospacing="0" w:after="150" w:afterAutospacing="0"/>
        <w:jc w:val="both"/>
        <w:rPr>
          <w:color w:val="000000"/>
          <w:sz w:val="28"/>
          <w:szCs w:val="28"/>
        </w:rPr>
      </w:pPr>
      <w:r w:rsidRPr="00FF2AD4">
        <w:rPr>
          <w:color w:val="000000"/>
          <w:sz w:val="28"/>
          <w:szCs w:val="28"/>
        </w:rPr>
        <w:t>В план работы тематической недели включаются педагоги- предметники. Для них определяется блок заданий познавательного и соревновательного характера:</w:t>
      </w:r>
    </w:p>
    <w:p w:rsidR="00431D0B" w:rsidRPr="00FF2AD4" w:rsidRDefault="00431D0B" w:rsidP="00C56776">
      <w:pPr>
        <w:pStyle w:val="a3"/>
        <w:numPr>
          <w:ilvl w:val="0"/>
          <w:numId w:val="18"/>
        </w:numPr>
        <w:shd w:val="clear" w:color="auto" w:fill="FFFFFF"/>
        <w:spacing w:before="0" w:beforeAutospacing="0" w:after="150" w:afterAutospacing="0"/>
        <w:jc w:val="both"/>
        <w:rPr>
          <w:color w:val="000000"/>
          <w:sz w:val="28"/>
          <w:szCs w:val="28"/>
        </w:rPr>
      </w:pPr>
      <w:r w:rsidRPr="00FF2AD4">
        <w:rPr>
          <w:color w:val="000000"/>
          <w:sz w:val="28"/>
          <w:szCs w:val="28"/>
        </w:rPr>
        <w:t>познавательный десант «Флора и фауна в числах» на уроках географии и биологии;</w:t>
      </w:r>
    </w:p>
    <w:p w:rsidR="00431D0B" w:rsidRPr="00FF2AD4" w:rsidRDefault="00431D0B" w:rsidP="00C56776">
      <w:pPr>
        <w:pStyle w:val="a3"/>
        <w:numPr>
          <w:ilvl w:val="0"/>
          <w:numId w:val="18"/>
        </w:numPr>
        <w:shd w:val="clear" w:color="auto" w:fill="FFFFFF"/>
        <w:spacing w:before="0" w:beforeAutospacing="0" w:after="150" w:afterAutospacing="0"/>
        <w:jc w:val="both"/>
        <w:rPr>
          <w:color w:val="000000"/>
          <w:sz w:val="28"/>
          <w:szCs w:val="28"/>
        </w:rPr>
      </w:pPr>
      <w:r w:rsidRPr="00FF2AD4">
        <w:rPr>
          <w:color w:val="000000"/>
          <w:sz w:val="28"/>
          <w:szCs w:val="28"/>
        </w:rPr>
        <w:t>конкурс ребусов и шарад « Буквы и числа» на уроках чтения;</w:t>
      </w:r>
    </w:p>
    <w:p w:rsidR="00431D0B" w:rsidRPr="00FF2AD4" w:rsidRDefault="00431D0B" w:rsidP="00C56776">
      <w:pPr>
        <w:pStyle w:val="a3"/>
        <w:numPr>
          <w:ilvl w:val="0"/>
          <w:numId w:val="18"/>
        </w:numPr>
        <w:shd w:val="clear" w:color="auto" w:fill="FFFFFF"/>
        <w:spacing w:before="0" w:beforeAutospacing="0" w:after="150" w:afterAutospacing="0"/>
        <w:jc w:val="both"/>
        <w:rPr>
          <w:color w:val="000000"/>
          <w:sz w:val="28"/>
          <w:szCs w:val="28"/>
        </w:rPr>
      </w:pPr>
      <w:r w:rsidRPr="00FF2AD4">
        <w:rPr>
          <w:color w:val="000000"/>
          <w:sz w:val="28"/>
          <w:szCs w:val="28"/>
        </w:rPr>
        <w:lastRenderedPageBreak/>
        <w:t>математическая минутка чистописания « Числовой ряд» на уроках русского языка;</w:t>
      </w:r>
    </w:p>
    <w:p w:rsidR="00431D0B" w:rsidRPr="00FF2AD4" w:rsidRDefault="00431D0B" w:rsidP="00C56776">
      <w:pPr>
        <w:pStyle w:val="a3"/>
        <w:numPr>
          <w:ilvl w:val="0"/>
          <w:numId w:val="18"/>
        </w:numPr>
        <w:shd w:val="clear" w:color="auto" w:fill="FFFFFF"/>
        <w:spacing w:before="0" w:beforeAutospacing="0" w:after="150" w:afterAutospacing="0"/>
        <w:jc w:val="both"/>
        <w:rPr>
          <w:color w:val="000000"/>
          <w:sz w:val="28"/>
          <w:szCs w:val="28"/>
        </w:rPr>
      </w:pPr>
      <w:r w:rsidRPr="00FF2AD4">
        <w:rPr>
          <w:color w:val="000000"/>
          <w:sz w:val="28"/>
          <w:szCs w:val="28"/>
        </w:rPr>
        <w:t>математические минутки « Великие даты» на уроках истории;</w:t>
      </w:r>
    </w:p>
    <w:p w:rsidR="00431D0B" w:rsidRPr="00FF2AD4" w:rsidRDefault="00431D0B" w:rsidP="00C56776">
      <w:pPr>
        <w:pStyle w:val="a3"/>
        <w:numPr>
          <w:ilvl w:val="0"/>
          <w:numId w:val="18"/>
        </w:numPr>
        <w:shd w:val="clear" w:color="auto" w:fill="FFFFFF"/>
        <w:spacing w:before="0" w:beforeAutospacing="0" w:after="150" w:afterAutospacing="0"/>
        <w:jc w:val="both"/>
        <w:rPr>
          <w:color w:val="000000"/>
          <w:sz w:val="28"/>
          <w:szCs w:val="28"/>
        </w:rPr>
      </w:pPr>
      <w:r w:rsidRPr="00FF2AD4">
        <w:rPr>
          <w:color w:val="000000"/>
          <w:sz w:val="28"/>
          <w:szCs w:val="28"/>
        </w:rPr>
        <w:t>конкурс « Задачки из жизни» на уроках СБО.</w:t>
      </w:r>
    </w:p>
    <w:p w:rsidR="00431D0B" w:rsidRPr="00FF2AD4" w:rsidRDefault="00431D0B" w:rsidP="00C56776">
      <w:pPr>
        <w:pStyle w:val="a3"/>
        <w:shd w:val="clear" w:color="auto" w:fill="FFFFFF"/>
        <w:spacing w:before="0" w:beforeAutospacing="0" w:after="150" w:afterAutospacing="0"/>
        <w:jc w:val="both"/>
        <w:rPr>
          <w:color w:val="000000"/>
          <w:sz w:val="28"/>
          <w:szCs w:val="28"/>
        </w:rPr>
      </w:pPr>
      <w:r w:rsidRPr="00FF2AD4">
        <w:rPr>
          <w:color w:val="000000"/>
          <w:sz w:val="28"/>
          <w:szCs w:val="28"/>
        </w:rPr>
        <w:t>Дополнительно оформляются общешкольные выставки: геометрических поделок из бросового материала « Забавные животные», «Лучшая тетрадь по математике», аппликаций « Новогодняя геометрия».</w:t>
      </w:r>
    </w:p>
    <w:p w:rsidR="002D7B2A" w:rsidRDefault="00431D0B" w:rsidP="00C56776">
      <w:pPr>
        <w:pStyle w:val="a3"/>
        <w:shd w:val="clear" w:color="auto" w:fill="FFFFFF"/>
        <w:spacing w:before="0" w:beforeAutospacing="0" w:after="150" w:afterAutospacing="0"/>
        <w:jc w:val="both"/>
        <w:rPr>
          <w:color w:val="000000"/>
          <w:sz w:val="28"/>
          <w:szCs w:val="28"/>
        </w:rPr>
      </w:pPr>
      <w:r w:rsidRPr="00FF2AD4">
        <w:rPr>
          <w:color w:val="000000"/>
          <w:sz w:val="28"/>
          <w:szCs w:val="28"/>
        </w:rPr>
        <w:t>В план недели обязательно включается несколько общешкольных мероприятий, одно из которых, определено сплочению детского и педагогического коллектива через решение математических заданий, например, конкурс «Математическ</w:t>
      </w:r>
      <w:r w:rsidR="002D7B2A">
        <w:rPr>
          <w:color w:val="000000"/>
          <w:sz w:val="28"/>
          <w:szCs w:val="28"/>
        </w:rPr>
        <w:t>ий</w:t>
      </w:r>
      <w:r w:rsidRPr="00FF2AD4">
        <w:rPr>
          <w:color w:val="000000"/>
          <w:sz w:val="28"/>
          <w:szCs w:val="28"/>
        </w:rPr>
        <w:t xml:space="preserve"> </w:t>
      </w:r>
      <w:r w:rsidR="002D7B2A">
        <w:rPr>
          <w:color w:val="000000"/>
          <w:sz w:val="28"/>
          <w:szCs w:val="28"/>
        </w:rPr>
        <w:t>квест»</w:t>
      </w:r>
      <w:r w:rsidRPr="00FF2AD4">
        <w:rPr>
          <w:color w:val="000000"/>
          <w:sz w:val="28"/>
          <w:szCs w:val="28"/>
        </w:rPr>
        <w:t>. Форма проведения таких мероприятий носит познавательно- развлекательный характер</w:t>
      </w:r>
      <w:r w:rsidR="002D7B2A">
        <w:rPr>
          <w:color w:val="000000"/>
          <w:sz w:val="28"/>
          <w:szCs w:val="28"/>
        </w:rPr>
        <w:t>.</w:t>
      </w:r>
    </w:p>
    <w:p w:rsidR="00431D0B" w:rsidRPr="00FF2AD4" w:rsidRDefault="00431D0B" w:rsidP="00C56776">
      <w:pPr>
        <w:pStyle w:val="a3"/>
        <w:shd w:val="clear" w:color="auto" w:fill="FFFFFF"/>
        <w:spacing w:before="0" w:beforeAutospacing="0" w:after="150" w:afterAutospacing="0"/>
        <w:jc w:val="both"/>
        <w:rPr>
          <w:color w:val="000000"/>
          <w:sz w:val="28"/>
          <w:szCs w:val="28"/>
        </w:rPr>
      </w:pPr>
      <w:r w:rsidRPr="00FF2AD4">
        <w:rPr>
          <w:color w:val="000000"/>
          <w:sz w:val="28"/>
          <w:szCs w:val="28"/>
        </w:rPr>
        <w:t>Неделя заканчивается линейкой, на которой подводятся итоги, награждаются победители.</w:t>
      </w:r>
    </w:p>
    <w:p w:rsidR="00FF2AD4" w:rsidRDefault="00FF2AD4" w:rsidP="00C56776">
      <w:pPr>
        <w:pStyle w:val="a3"/>
        <w:shd w:val="clear" w:color="auto" w:fill="FFFFFF"/>
        <w:spacing w:before="0" w:beforeAutospacing="0" w:after="0" w:afterAutospacing="0" w:line="294" w:lineRule="atLeast"/>
        <w:jc w:val="both"/>
        <w:rPr>
          <w:rFonts w:ascii="Arial" w:hAnsi="Arial" w:cs="Arial"/>
          <w:color w:val="000000"/>
          <w:sz w:val="21"/>
          <w:szCs w:val="21"/>
        </w:rPr>
      </w:pPr>
      <w:r>
        <w:rPr>
          <w:b/>
          <w:bCs/>
          <w:color w:val="000000"/>
          <w:sz w:val="27"/>
          <w:szCs w:val="27"/>
        </w:rPr>
        <w:t>Трудоемкость</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Трудоёмкость опыта заключается, прежде всего, в том, что не весь учебный материал можно построить в виде оригинальных занимательных задач.</w:t>
      </w:r>
    </w:p>
    <w:p w:rsidR="00FF2AD4" w:rsidRPr="00C56776" w:rsidRDefault="00FF2AD4" w:rsidP="00C56776">
      <w:pPr>
        <w:pStyle w:val="a3"/>
        <w:shd w:val="clear" w:color="auto" w:fill="FFFFFF"/>
        <w:spacing w:before="0" w:beforeAutospacing="0" w:after="0" w:afterAutospacing="0" w:line="294" w:lineRule="atLeast"/>
        <w:jc w:val="both"/>
        <w:rPr>
          <w:color w:val="000000"/>
          <w:sz w:val="28"/>
          <w:szCs w:val="28"/>
        </w:rPr>
      </w:pPr>
      <w:r w:rsidRPr="00C56776">
        <w:rPr>
          <w:color w:val="000000"/>
          <w:sz w:val="28"/>
          <w:szCs w:val="28"/>
        </w:rPr>
        <w:t>Главный фактор занимательности - это приобщение учащихся к творческому поиску, активизация их самостоятельной исследовательской деятельности. В наше время новых педагогических технологий, время компьютеризации на первое место выходят информационно-коммуникативные технологии в обучении. Все большее значение придается привлечению учащихся к использованию в своей деятельности компьютера. Это разработка презентаций к отдельным темам, по истории математики</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За время работы мною были разработаны и применяются на практике:</w:t>
      </w:r>
    </w:p>
    <w:p w:rsidR="00FF2AD4" w:rsidRPr="00C56776" w:rsidRDefault="00FF2AD4" w:rsidP="00C56776">
      <w:pPr>
        <w:pStyle w:val="a3"/>
        <w:numPr>
          <w:ilvl w:val="0"/>
          <w:numId w:val="4"/>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Система уроков по различным темам.</w:t>
      </w:r>
    </w:p>
    <w:p w:rsidR="00FF2AD4" w:rsidRPr="00C56776" w:rsidRDefault="00FF2AD4" w:rsidP="00C56776">
      <w:pPr>
        <w:pStyle w:val="a3"/>
        <w:numPr>
          <w:ilvl w:val="0"/>
          <w:numId w:val="4"/>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Мультимедийные презентации для проведения уроков и внеклассных мероприятий.</w:t>
      </w:r>
    </w:p>
    <w:p w:rsidR="00FF2AD4" w:rsidRPr="00C56776" w:rsidRDefault="00FF2AD4" w:rsidP="00C56776">
      <w:pPr>
        <w:pStyle w:val="a3"/>
        <w:numPr>
          <w:ilvl w:val="0"/>
          <w:numId w:val="4"/>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Методические разработки игр.</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В заключении перечислю еще ряд приемов и методов, позволяющих мне активизировать познавательную и творческую деятельность учащихся:</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 Групповой метод решения задач. Работа в парах.</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-Использование различных видов поощрений (жетоны, словесное, присвоение звания «Лучший математик класса» и т.п.).</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 Использование проблемных ситуаций.</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 Использование на уроках элементов историзма, занимательности: уроки-сказки, уроки-путешествия и т.д.).</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 Самостоятельные работы с использованием аналогий, сравнений.</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 Изложение материала блоками.</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t>-Наглядность, доступность, оригинальность решений различными способами, самостоятельность в получении знаний, связь науки с практикой.</w:t>
      </w:r>
    </w:p>
    <w:p w:rsidR="00FF2AD4" w:rsidRPr="00C56776" w:rsidRDefault="00FF2AD4" w:rsidP="00C56776">
      <w:pPr>
        <w:pStyle w:val="a3"/>
        <w:shd w:val="clear" w:color="auto" w:fill="FFFFFF"/>
        <w:spacing w:before="0" w:beforeAutospacing="0" w:after="0" w:afterAutospacing="0" w:line="294" w:lineRule="atLeast"/>
        <w:jc w:val="both"/>
        <w:rPr>
          <w:rFonts w:ascii="Arial" w:hAnsi="Arial" w:cs="Arial"/>
          <w:color w:val="000000"/>
          <w:sz w:val="28"/>
          <w:szCs w:val="28"/>
        </w:rPr>
      </w:pPr>
      <w:r w:rsidRPr="00C56776">
        <w:rPr>
          <w:color w:val="000000"/>
          <w:sz w:val="28"/>
          <w:szCs w:val="28"/>
        </w:rPr>
        <w:lastRenderedPageBreak/>
        <w:t>Хочется закончить словами К.Бальмонта: «Умей творить из самых малых крох, иначе для чего же ты кудесник?». Ведь одна из задач работы учителя - это сделать процесс обучения интересным для каждого ученика всеми возможными способами, т.к. </w:t>
      </w:r>
      <w:r w:rsidRPr="00C56776">
        <w:rPr>
          <w:b/>
          <w:bCs/>
          <w:i/>
          <w:iCs/>
          <w:color w:val="000000"/>
          <w:sz w:val="28"/>
          <w:szCs w:val="28"/>
        </w:rPr>
        <w:t>«Лучше усваиваются те знания, которые поглощаются с аппетитом». (А.Франс.)</w:t>
      </w:r>
    </w:p>
    <w:p w:rsidR="006A18CF" w:rsidRDefault="006A18CF" w:rsidP="00C56776">
      <w:pPr>
        <w:pStyle w:val="a3"/>
        <w:shd w:val="clear" w:color="auto" w:fill="FFFFFF"/>
        <w:spacing w:before="0" w:beforeAutospacing="0" w:after="0" w:afterAutospacing="0" w:line="294" w:lineRule="atLeast"/>
        <w:jc w:val="both"/>
        <w:rPr>
          <w:b/>
          <w:bCs/>
          <w:color w:val="000000"/>
          <w:sz w:val="27"/>
          <w:szCs w:val="27"/>
        </w:rPr>
      </w:pPr>
    </w:p>
    <w:p w:rsidR="00F65C63" w:rsidRDefault="00F65C63" w:rsidP="00C56776">
      <w:pPr>
        <w:pStyle w:val="a3"/>
        <w:shd w:val="clear" w:color="auto" w:fill="FFFFFF"/>
        <w:spacing w:before="0" w:beforeAutospacing="0" w:after="0" w:afterAutospacing="0" w:line="294" w:lineRule="atLeast"/>
        <w:jc w:val="both"/>
        <w:rPr>
          <w:b/>
          <w:bCs/>
          <w:color w:val="000000"/>
          <w:sz w:val="27"/>
          <w:szCs w:val="27"/>
        </w:rPr>
      </w:pPr>
      <w:r>
        <w:rPr>
          <w:b/>
          <w:bCs/>
          <w:color w:val="000000"/>
          <w:sz w:val="27"/>
          <w:szCs w:val="27"/>
        </w:rPr>
        <w:t>Результативность</w:t>
      </w:r>
    </w:p>
    <w:p w:rsidR="0080559F" w:rsidRDefault="0080559F" w:rsidP="00C56776">
      <w:pPr>
        <w:pStyle w:val="a3"/>
        <w:shd w:val="clear" w:color="auto" w:fill="FFFFFF"/>
        <w:spacing w:before="0" w:beforeAutospacing="0" w:after="0" w:afterAutospacing="0" w:line="294" w:lineRule="atLeast"/>
        <w:jc w:val="both"/>
        <w:rPr>
          <w:color w:val="000000"/>
          <w:sz w:val="27"/>
          <w:szCs w:val="27"/>
        </w:rPr>
      </w:pPr>
    </w:p>
    <w:p w:rsidR="0080559F" w:rsidRDefault="0080559F" w:rsidP="006A18CF">
      <w:pPr>
        <w:spacing w:before="120" w:after="0" w:line="360" w:lineRule="auto"/>
        <w:rPr>
          <w:rFonts w:ascii="Times New Roman" w:hAnsi="Times New Roman"/>
          <w:b/>
          <w:sz w:val="24"/>
          <w:szCs w:val="24"/>
        </w:rPr>
      </w:pPr>
      <w:r>
        <w:rPr>
          <w:rFonts w:ascii="Times New Roman" w:hAnsi="Times New Roman"/>
          <w:b/>
          <w:sz w:val="24"/>
          <w:szCs w:val="24"/>
        </w:rPr>
        <w:t xml:space="preserve">Динамика изменения активизации </w:t>
      </w:r>
      <w:r w:rsidR="006A18CF">
        <w:rPr>
          <w:rFonts w:ascii="Times New Roman" w:hAnsi="Times New Roman"/>
          <w:b/>
          <w:sz w:val="24"/>
          <w:szCs w:val="24"/>
        </w:rPr>
        <w:t>учебной</w:t>
      </w:r>
      <w:r>
        <w:rPr>
          <w:rFonts w:ascii="Times New Roman" w:hAnsi="Times New Roman"/>
          <w:b/>
          <w:sz w:val="24"/>
          <w:szCs w:val="24"/>
        </w:rPr>
        <w:t xml:space="preserve"> деятельности обучающихся</w:t>
      </w:r>
    </w:p>
    <w:p w:rsidR="0080559F" w:rsidRDefault="0080559F" w:rsidP="0080559F">
      <w:pPr>
        <w:shd w:val="clear" w:color="auto" w:fill="FFFFFF"/>
        <w:spacing w:after="0" w:line="240" w:lineRule="auto"/>
        <w:ind w:firstLine="142"/>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4564049" cy="2601729"/>
            <wp:effectExtent l="0" t="0" r="8255" b="0"/>
            <wp:docPr id="9" name="Объект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80559F" w:rsidRPr="006A18CF" w:rsidRDefault="0080559F" w:rsidP="0080559F">
      <w:pPr>
        <w:shd w:val="clear" w:color="auto" w:fill="FFFFFF"/>
        <w:spacing w:before="120" w:after="0" w:line="240" w:lineRule="auto"/>
        <w:ind w:firstLine="709"/>
        <w:jc w:val="both"/>
        <w:rPr>
          <w:rFonts w:ascii="Times New Roman" w:hAnsi="Times New Roman"/>
          <w:sz w:val="28"/>
          <w:szCs w:val="28"/>
        </w:rPr>
      </w:pPr>
      <w:r w:rsidRPr="006A18CF">
        <w:rPr>
          <w:rFonts w:ascii="Times New Roman" w:hAnsi="Times New Roman"/>
          <w:sz w:val="28"/>
          <w:szCs w:val="28"/>
        </w:rPr>
        <w:t>Вывод: мониторинг развития учебно-познавательной мотивации позволил сравнить показатели мотивации к процессу обучения на разных уровнях формирования вычислительных умений и навыков. В начале 201</w:t>
      </w:r>
      <w:r w:rsidR="00D659CF" w:rsidRPr="006A18CF">
        <w:rPr>
          <w:rFonts w:ascii="Times New Roman" w:hAnsi="Times New Roman"/>
          <w:sz w:val="28"/>
          <w:szCs w:val="28"/>
        </w:rPr>
        <w:t>8</w:t>
      </w:r>
      <w:r w:rsidRPr="006A18CF">
        <w:rPr>
          <w:rFonts w:ascii="Times New Roman" w:hAnsi="Times New Roman"/>
          <w:sz w:val="28"/>
          <w:szCs w:val="28"/>
        </w:rPr>
        <w:t>-201</w:t>
      </w:r>
      <w:r w:rsidR="00D659CF" w:rsidRPr="006A18CF">
        <w:rPr>
          <w:rFonts w:ascii="Times New Roman" w:hAnsi="Times New Roman"/>
          <w:sz w:val="28"/>
          <w:szCs w:val="28"/>
        </w:rPr>
        <w:t>9</w:t>
      </w:r>
      <w:r w:rsidRPr="006A18CF">
        <w:rPr>
          <w:rFonts w:ascii="Times New Roman" w:hAnsi="Times New Roman"/>
          <w:sz w:val="28"/>
          <w:szCs w:val="28"/>
        </w:rPr>
        <w:t xml:space="preserve"> учебного года показатель интереса и игрового характера – 20 %, в 201</w:t>
      </w:r>
      <w:r w:rsidR="00D659CF" w:rsidRPr="006A18CF">
        <w:rPr>
          <w:rFonts w:ascii="Times New Roman" w:hAnsi="Times New Roman"/>
          <w:sz w:val="28"/>
          <w:szCs w:val="28"/>
        </w:rPr>
        <w:t>9</w:t>
      </w:r>
      <w:r w:rsidRPr="006A18CF">
        <w:rPr>
          <w:rFonts w:ascii="Times New Roman" w:hAnsi="Times New Roman"/>
          <w:sz w:val="28"/>
          <w:szCs w:val="28"/>
        </w:rPr>
        <w:t>-20</w:t>
      </w:r>
      <w:r w:rsidR="00D659CF" w:rsidRPr="006A18CF">
        <w:rPr>
          <w:rFonts w:ascii="Times New Roman" w:hAnsi="Times New Roman"/>
          <w:sz w:val="28"/>
          <w:szCs w:val="28"/>
        </w:rPr>
        <w:t>20</w:t>
      </w:r>
      <w:r w:rsidRPr="006A18CF">
        <w:rPr>
          <w:rFonts w:ascii="Times New Roman" w:hAnsi="Times New Roman"/>
          <w:sz w:val="28"/>
          <w:szCs w:val="28"/>
        </w:rPr>
        <w:t xml:space="preserve"> учебном году – 60 %, в 20</w:t>
      </w:r>
      <w:r w:rsidR="00D659CF" w:rsidRPr="006A18CF">
        <w:rPr>
          <w:rFonts w:ascii="Times New Roman" w:hAnsi="Times New Roman"/>
          <w:sz w:val="28"/>
          <w:szCs w:val="28"/>
        </w:rPr>
        <w:t>20</w:t>
      </w:r>
      <w:r w:rsidRPr="006A18CF">
        <w:rPr>
          <w:rFonts w:ascii="Times New Roman" w:hAnsi="Times New Roman"/>
          <w:sz w:val="28"/>
          <w:szCs w:val="28"/>
        </w:rPr>
        <w:t>-20</w:t>
      </w:r>
      <w:r w:rsidR="00D659CF" w:rsidRPr="006A18CF">
        <w:rPr>
          <w:rFonts w:ascii="Times New Roman" w:hAnsi="Times New Roman"/>
          <w:sz w:val="28"/>
          <w:szCs w:val="28"/>
        </w:rPr>
        <w:t>21</w:t>
      </w:r>
      <w:r w:rsidRPr="006A18CF">
        <w:rPr>
          <w:rFonts w:ascii="Times New Roman" w:hAnsi="Times New Roman"/>
          <w:sz w:val="28"/>
          <w:szCs w:val="28"/>
        </w:rPr>
        <w:t xml:space="preserve"> учебном году – 77%.Уровень познавательной мотивации возрос по всем факторам. </w:t>
      </w:r>
    </w:p>
    <w:p w:rsidR="00310D48" w:rsidRDefault="00310D48" w:rsidP="00C56776">
      <w:pPr>
        <w:pStyle w:val="a3"/>
        <w:shd w:val="clear" w:color="auto" w:fill="FFFFFF"/>
        <w:spacing w:before="0" w:beforeAutospacing="0" w:after="0" w:afterAutospacing="0" w:line="294" w:lineRule="atLeast"/>
        <w:jc w:val="both"/>
        <w:rPr>
          <w:rFonts w:ascii="Arial" w:hAnsi="Arial" w:cs="Arial"/>
          <w:color w:val="000000"/>
          <w:sz w:val="21"/>
          <w:szCs w:val="21"/>
        </w:rPr>
      </w:pPr>
      <w:r>
        <w:rPr>
          <w:color w:val="000000"/>
          <w:sz w:val="27"/>
          <w:szCs w:val="27"/>
        </w:rPr>
        <w:t>Можно выделить следующие положительные результаты моей работы:</w:t>
      </w:r>
    </w:p>
    <w:p w:rsidR="00310D48" w:rsidRPr="00C56776" w:rsidRDefault="00310D48" w:rsidP="00C56776">
      <w:pPr>
        <w:pStyle w:val="a3"/>
        <w:numPr>
          <w:ilvl w:val="0"/>
          <w:numId w:val="3"/>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У большинства учащихся сформирован интерес к изучению математики, что требует от них трудолюбия, сосредоточенности, напряжения, настойчивости, целеустремленности.</w:t>
      </w:r>
    </w:p>
    <w:p w:rsidR="00310D48" w:rsidRPr="00C56776" w:rsidRDefault="00310D48" w:rsidP="00C56776">
      <w:pPr>
        <w:pStyle w:val="a3"/>
        <w:numPr>
          <w:ilvl w:val="0"/>
          <w:numId w:val="3"/>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Большинство учащихся справляются с решением не только стандартных задач, но и зада</w:t>
      </w:r>
      <w:r w:rsidR="005B459F">
        <w:rPr>
          <w:color w:val="000000"/>
          <w:sz w:val="28"/>
          <w:szCs w:val="28"/>
        </w:rPr>
        <w:t>ч повышенного уровня сложности.</w:t>
      </w:r>
    </w:p>
    <w:p w:rsidR="00310D48" w:rsidRPr="00C56776" w:rsidRDefault="00310D48" w:rsidP="00C56776">
      <w:pPr>
        <w:pStyle w:val="a3"/>
        <w:numPr>
          <w:ilvl w:val="0"/>
          <w:numId w:val="3"/>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 xml:space="preserve">Повышается качество знаний учащихся по </w:t>
      </w:r>
      <w:r w:rsidR="009B7B7E">
        <w:rPr>
          <w:color w:val="000000"/>
          <w:sz w:val="28"/>
          <w:szCs w:val="28"/>
        </w:rPr>
        <w:t>математике</w:t>
      </w:r>
      <w:r w:rsidRPr="00C56776">
        <w:rPr>
          <w:color w:val="000000"/>
          <w:sz w:val="28"/>
          <w:szCs w:val="28"/>
        </w:rPr>
        <w:t>.</w:t>
      </w:r>
    </w:p>
    <w:p w:rsidR="00310D48" w:rsidRPr="00C56776" w:rsidRDefault="00310D48" w:rsidP="00C56776">
      <w:pPr>
        <w:pStyle w:val="a3"/>
        <w:numPr>
          <w:ilvl w:val="0"/>
          <w:numId w:val="3"/>
        </w:numPr>
        <w:shd w:val="clear" w:color="auto" w:fill="FFFFFF"/>
        <w:spacing w:before="0" w:beforeAutospacing="0" w:after="0" w:afterAutospacing="0" w:line="294" w:lineRule="atLeast"/>
        <w:ind w:left="0"/>
        <w:jc w:val="both"/>
        <w:rPr>
          <w:rFonts w:ascii="Arial" w:hAnsi="Arial" w:cs="Arial"/>
          <w:color w:val="000000"/>
          <w:sz w:val="28"/>
          <w:szCs w:val="28"/>
        </w:rPr>
      </w:pPr>
      <w:r w:rsidRPr="00C56776">
        <w:rPr>
          <w:color w:val="000000"/>
          <w:sz w:val="28"/>
          <w:szCs w:val="28"/>
        </w:rPr>
        <w:t>Формируется математическая культура, которая предполагает наличие большого кругозора, умения по малейшим, незаметным признакам находить аналогию с другими (иногда очень далекими) областями математики, находить разные модели задач, в том числе более простые, более наглядные и красивые.</w:t>
      </w:r>
    </w:p>
    <w:p w:rsidR="00FF2AD4" w:rsidRPr="00C56776" w:rsidRDefault="00FF2AD4" w:rsidP="00C56776">
      <w:pPr>
        <w:pStyle w:val="a3"/>
        <w:shd w:val="clear" w:color="auto" w:fill="FFFFFF"/>
        <w:spacing w:before="0" w:beforeAutospacing="0" w:after="0" w:afterAutospacing="0"/>
        <w:jc w:val="both"/>
        <w:rPr>
          <w:rFonts w:ascii="Arial" w:hAnsi="Arial" w:cs="Arial"/>
          <w:color w:val="000000"/>
          <w:sz w:val="28"/>
          <w:szCs w:val="28"/>
        </w:rPr>
      </w:pPr>
    </w:p>
    <w:p w:rsidR="00B74277" w:rsidRPr="00C56776" w:rsidRDefault="00B74277" w:rsidP="00C56776">
      <w:pPr>
        <w:pStyle w:val="a3"/>
        <w:shd w:val="clear" w:color="auto" w:fill="FFFFFF"/>
        <w:spacing w:before="0" w:beforeAutospacing="0" w:after="0" w:afterAutospacing="0"/>
        <w:jc w:val="both"/>
        <w:rPr>
          <w:color w:val="000000"/>
          <w:sz w:val="28"/>
          <w:szCs w:val="28"/>
        </w:rPr>
      </w:pPr>
      <w:r w:rsidRPr="00C56776">
        <w:rPr>
          <w:color w:val="000000"/>
          <w:sz w:val="28"/>
          <w:szCs w:val="28"/>
        </w:rPr>
        <w:t>Из приведенных данных следует, что качество</w:t>
      </w:r>
      <w:r w:rsidR="009B7B7E">
        <w:rPr>
          <w:color w:val="000000"/>
          <w:sz w:val="28"/>
          <w:szCs w:val="28"/>
        </w:rPr>
        <w:t xml:space="preserve"> знаний</w:t>
      </w:r>
      <w:r w:rsidRPr="00C56776">
        <w:rPr>
          <w:color w:val="000000"/>
          <w:sz w:val="28"/>
          <w:szCs w:val="28"/>
        </w:rPr>
        <w:t xml:space="preserve"> учащихся по предмету математика за последние три года повысилось.</w:t>
      </w:r>
    </w:p>
    <w:p w:rsidR="00B74277" w:rsidRPr="00C56776" w:rsidRDefault="00B74277" w:rsidP="00C56776">
      <w:pPr>
        <w:pStyle w:val="a3"/>
        <w:shd w:val="clear" w:color="auto" w:fill="FFFFFF"/>
        <w:spacing w:before="0" w:beforeAutospacing="0" w:after="0" w:afterAutospacing="0"/>
        <w:jc w:val="both"/>
        <w:rPr>
          <w:color w:val="000000"/>
          <w:sz w:val="28"/>
          <w:szCs w:val="28"/>
        </w:rPr>
      </w:pPr>
      <w:r w:rsidRPr="00C56776">
        <w:rPr>
          <w:color w:val="000000"/>
          <w:sz w:val="28"/>
          <w:szCs w:val="28"/>
        </w:rPr>
        <w:lastRenderedPageBreak/>
        <w:t xml:space="preserve">Наиболее интенсивное развитие личности происходит при организации их активной познавательной деятельности. Значит, активизацию познавательной деятельности нужно начать с пробуждения познавательного интереса при помощи специально подобранных форм и </w:t>
      </w:r>
      <w:r w:rsidR="00A2226F" w:rsidRPr="00C56776">
        <w:rPr>
          <w:color w:val="000000"/>
          <w:sz w:val="28"/>
          <w:szCs w:val="28"/>
        </w:rPr>
        <w:t>методов</w:t>
      </w:r>
      <w:r w:rsidR="004E52D2">
        <w:rPr>
          <w:color w:val="000000"/>
          <w:sz w:val="28"/>
          <w:szCs w:val="28"/>
        </w:rPr>
        <w:t>,</w:t>
      </w:r>
      <w:r w:rsidR="00A2226F" w:rsidRPr="00C56776">
        <w:rPr>
          <w:color w:val="000000"/>
          <w:sz w:val="28"/>
          <w:szCs w:val="28"/>
        </w:rPr>
        <w:t xml:space="preserve"> моем случае использованием дидактических игр</w:t>
      </w:r>
      <w:r w:rsidRPr="00C56776">
        <w:rPr>
          <w:color w:val="000000"/>
          <w:sz w:val="28"/>
          <w:szCs w:val="28"/>
        </w:rPr>
        <w:t xml:space="preserve">. </w:t>
      </w:r>
    </w:p>
    <w:p w:rsidR="00B74277" w:rsidRPr="00C56776" w:rsidRDefault="00B74277" w:rsidP="00C56776">
      <w:pPr>
        <w:pStyle w:val="a3"/>
        <w:shd w:val="clear" w:color="auto" w:fill="FFFFFF"/>
        <w:spacing w:before="0" w:beforeAutospacing="0" w:after="0" w:afterAutospacing="0"/>
        <w:jc w:val="both"/>
        <w:rPr>
          <w:color w:val="000000"/>
          <w:sz w:val="28"/>
          <w:szCs w:val="28"/>
        </w:rPr>
      </w:pPr>
      <w:r w:rsidRPr="00C56776">
        <w:rPr>
          <w:color w:val="000000"/>
          <w:sz w:val="28"/>
          <w:szCs w:val="28"/>
        </w:rPr>
        <w:t xml:space="preserve">Нельзя забывать, что источником активности являются потребности. Для учащихся - это потребности в общении, самореализации, а значит необходимо использовать такие </w:t>
      </w:r>
      <w:r w:rsidR="00C56776" w:rsidRPr="00C56776">
        <w:rPr>
          <w:color w:val="000000"/>
          <w:sz w:val="28"/>
          <w:szCs w:val="28"/>
        </w:rPr>
        <w:t xml:space="preserve">дидактические игры, </w:t>
      </w:r>
      <w:r w:rsidRPr="00C56776">
        <w:rPr>
          <w:color w:val="000000"/>
          <w:sz w:val="28"/>
          <w:szCs w:val="28"/>
        </w:rPr>
        <w:t>в которых превалируют вопросы эвристического, поискового и проблемного характера.</w:t>
      </w:r>
    </w:p>
    <w:p w:rsidR="00B74277" w:rsidRPr="00C56776" w:rsidRDefault="00B74277" w:rsidP="00C56776">
      <w:pPr>
        <w:pStyle w:val="a3"/>
        <w:shd w:val="clear" w:color="auto" w:fill="FFFFFF"/>
        <w:spacing w:before="0" w:beforeAutospacing="0" w:after="0" w:afterAutospacing="0"/>
        <w:jc w:val="both"/>
        <w:rPr>
          <w:color w:val="000000"/>
          <w:sz w:val="28"/>
          <w:szCs w:val="28"/>
        </w:rPr>
      </w:pPr>
      <w:r w:rsidRPr="00C56776">
        <w:rPr>
          <w:color w:val="000000"/>
          <w:sz w:val="28"/>
          <w:szCs w:val="28"/>
        </w:rPr>
        <w:t>Целенаправленное использования на уроках примеров активизации познавательной деятельности</w:t>
      </w:r>
      <w:r w:rsidR="00C56776">
        <w:rPr>
          <w:color w:val="000000"/>
          <w:sz w:val="28"/>
          <w:szCs w:val="28"/>
        </w:rPr>
        <w:t>, через использование дидактических игр,</w:t>
      </w:r>
      <w:r w:rsidRPr="00C56776">
        <w:rPr>
          <w:color w:val="000000"/>
          <w:sz w:val="28"/>
          <w:szCs w:val="28"/>
        </w:rPr>
        <w:t xml:space="preserve"> обеспечивает плавный и естественный переход от формирования навыков и умений к их функционированию.</w:t>
      </w:r>
    </w:p>
    <w:p w:rsidR="00B74277" w:rsidRPr="00C56776" w:rsidRDefault="00B74277" w:rsidP="00C56776">
      <w:pPr>
        <w:pStyle w:val="a3"/>
        <w:shd w:val="clear" w:color="auto" w:fill="FFFFFF"/>
        <w:spacing w:before="0" w:beforeAutospacing="0" w:after="0" w:afterAutospacing="0"/>
        <w:jc w:val="both"/>
        <w:rPr>
          <w:color w:val="000000"/>
          <w:sz w:val="28"/>
          <w:szCs w:val="28"/>
        </w:rPr>
      </w:pPr>
      <w:r w:rsidRPr="00C56776">
        <w:rPr>
          <w:color w:val="000000"/>
          <w:sz w:val="28"/>
          <w:szCs w:val="28"/>
        </w:rPr>
        <w:t>Приятно заметить, что у многих учащихся « пробуждается» познавательный интерес, они становятся более активными, стараются логически мыслить, а, следовательно, более продуктивно усваивают математические знания.</w:t>
      </w:r>
    </w:p>
    <w:p w:rsidR="00C56776" w:rsidRPr="00C56776" w:rsidRDefault="00C56776" w:rsidP="00C56776">
      <w:pPr>
        <w:pStyle w:val="a3"/>
        <w:shd w:val="clear" w:color="auto" w:fill="FFFFFF"/>
        <w:spacing w:before="0" w:beforeAutospacing="0" w:after="150" w:afterAutospacing="0"/>
        <w:jc w:val="both"/>
        <w:rPr>
          <w:color w:val="000000"/>
          <w:sz w:val="28"/>
          <w:szCs w:val="28"/>
        </w:rPr>
      </w:pPr>
      <w:r w:rsidRPr="00C56776">
        <w:rPr>
          <w:color w:val="000000"/>
          <w:sz w:val="28"/>
          <w:szCs w:val="28"/>
        </w:rPr>
        <w:t>В результате анализа проведенного опыта можно сделать вывод, у ребят  повысился интерес к предмету  математике.  Это выразилось в том, что дети принимают активное участие при подготовке и проведении уроков в игровой форме, при подготовке и проведении недели математики, во внеклассной работе по математике.</w:t>
      </w:r>
    </w:p>
    <w:p w:rsidR="00C56776" w:rsidRPr="00C56776" w:rsidRDefault="00C56776" w:rsidP="00C56776">
      <w:pPr>
        <w:pStyle w:val="a3"/>
        <w:shd w:val="clear" w:color="auto" w:fill="FFFFFF"/>
        <w:spacing w:before="0" w:beforeAutospacing="0" w:after="150" w:afterAutospacing="0"/>
        <w:jc w:val="both"/>
        <w:rPr>
          <w:color w:val="000000"/>
          <w:sz w:val="28"/>
          <w:szCs w:val="28"/>
        </w:rPr>
      </w:pPr>
      <w:r w:rsidRPr="00C56776">
        <w:rPr>
          <w:color w:val="000000"/>
          <w:sz w:val="28"/>
          <w:szCs w:val="28"/>
        </w:rPr>
        <w:t>      Игры необходимы не только для детей начального звена, но среднего и старшего, и использовать их надо в системе, на разных этапах урока, включать в них различные виды деятельности школьников, применять игры при изучении сложного, трудного для понимания материала. Необходимо разрабатывать целые комплексы игр по определенным темам, для более систематизированного их использования.</w:t>
      </w:r>
    </w:p>
    <w:p w:rsidR="00310D48" w:rsidRDefault="00310D48" w:rsidP="00C56776">
      <w:pPr>
        <w:jc w:val="both"/>
      </w:pPr>
    </w:p>
    <w:p w:rsidR="00FC02FA" w:rsidRPr="00FC02FA" w:rsidRDefault="00FC02FA" w:rsidP="00FC02FA">
      <w:pPr>
        <w:pStyle w:val="a3"/>
        <w:shd w:val="clear" w:color="auto" w:fill="FFFFFF"/>
        <w:spacing w:before="0" w:beforeAutospacing="0" w:after="150" w:afterAutospacing="0"/>
        <w:jc w:val="both"/>
        <w:rPr>
          <w:color w:val="000000"/>
          <w:sz w:val="28"/>
          <w:szCs w:val="28"/>
        </w:rPr>
      </w:pPr>
      <w:r w:rsidRPr="00FC02FA">
        <w:rPr>
          <w:color w:val="000000"/>
          <w:sz w:val="28"/>
          <w:szCs w:val="28"/>
        </w:rPr>
        <w:t>Данный опыт может быть рекомендован для использования в работе учителя, воспитателя, учителя-логопеда, педагога-психолога, дефектолога образовательных организаций.</w:t>
      </w:r>
    </w:p>
    <w:p w:rsidR="00FF2AD4" w:rsidRDefault="00FF2AD4" w:rsidP="00C56776">
      <w:pPr>
        <w:shd w:val="clear" w:color="auto" w:fill="FFFFFF"/>
        <w:spacing w:after="0" w:line="240" w:lineRule="auto"/>
        <w:jc w:val="both"/>
        <w:rPr>
          <w:rFonts w:ascii="Times New Roman" w:eastAsia="Times New Roman" w:hAnsi="Times New Roman" w:cs="Times New Roman"/>
          <w:b/>
          <w:bCs/>
          <w:color w:val="000000"/>
          <w:sz w:val="27"/>
          <w:szCs w:val="27"/>
          <w:lang w:eastAsia="ru-RU"/>
        </w:rPr>
      </w:pPr>
    </w:p>
    <w:p w:rsidR="00B74277" w:rsidRPr="009B7B7E" w:rsidRDefault="00B74277" w:rsidP="00C56776">
      <w:p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b/>
          <w:bCs/>
          <w:color w:val="000000"/>
          <w:sz w:val="28"/>
          <w:szCs w:val="28"/>
          <w:lang w:eastAsia="ru-RU"/>
        </w:rPr>
        <w:t>Список литературы:</w:t>
      </w:r>
    </w:p>
    <w:p w:rsidR="00B74277" w:rsidRPr="009B7B7E" w:rsidRDefault="00B74277" w:rsidP="00C56776">
      <w:pPr>
        <w:numPr>
          <w:ilvl w:val="0"/>
          <w:numId w:val="16"/>
        </w:num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color w:val="000000"/>
          <w:sz w:val="28"/>
          <w:szCs w:val="28"/>
          <w:lang w:eastAsia="ru-RU"/>
        </w:rPr>
        <w:t>Перова М.Н. Методика преподавания математики в специальной (коррекционной) школе VIII вида: Учеб. для студ. дефект. фак. педвузов. – 4-е изд., перераб. – М.: Гуманит. изд. центр ВЛАДОС, 2001 г.;</w:t>
      </w:r>
    </w:p>
    <w:p w:rsidR="00B74277" w:rsidRPr="009B7B7E" w:rsidRDefault="00B74277" w:rsidP="00C56776">
      <w:pPr>
        <w:numPr>
          <w:ilvl w:val="0"/>
          <w:numId w:val="16"/>
        </w:num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color w:val="000000"/>
          <w:sz w:val="28"/>
          <w:szCs w:val="28"/>
          <w:lang w:eastAsia="ru-RU"/>
        </w:rPr>
        <w:t>Залялетдинова Ф.Р. Нестандартные уроки математики в коррекционной школе: 5 – 9 классы. – М.: ВАКО, 2007 г.;</w:t>
      </w:r>
    </w:p>
    <w:p w:rsidR="00B74277" w:rsidRPr="009B7B7E" w:rsidRDefault="00B74277" w:rsidP="00C56776">
      <w:pPr>
        <w:numPr>
          <w:ilvl w:val="0"/>
          <w:numId w:val="16"/>
        </w:num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color w:val="000000"/>
          <w:sz w:val="28"/>
          <w:szCs w:val="28"/>
          <w:lang w:eastAsia="ru-RU"/>
        </w:rPr>
        <w:t>Нескучная математика. 1-4 классы. Занимательные материалы / авт. – сост. Н.В. Агаркова. - Волгоград: Учитель, 2008 г.;</w:t>
      </w:r>
    </w:p>
    <w:p w:rsidR="00B74277" w:rsidRPr="009B7B7E" w:rsidRDefault="00B74277" w:rsidP="00C56776">
      <w:pPr>
        <w:numPr>
          <w:ilvl w:val="0"/>
          <w:numId w:val="16"/>
        </w:num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color w:val="000000"/>
          <w:sz w:val="28"/>
          <w:szCs w:val="28"/>
          <w:lang w:eastAsia="ru-RU"/>
        </w:rPr>
        <w:t>Психолого-педагогические особенности проведения дидактических игр. Под. ред. Акшиной А., Акшиной Т., Жарковой Т. М., 1990 г.;</w:t>
      </w:r>
    </w:p>
    <w:p w:rsidR="00B74277" w:rsidRPr="009B7B7E" w:rsidRDefault="00B74277" w:rsidP="00C56776">
      <w:pPr>
        <w:numPr>
          <w:ilvl w:val="0"/>
          <w:numId w:val="16"/>
        </w:num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color w:val="000000"/>
          <w:sz w:val="28"/>
          <w:szCs w:val="28"/>
          <w:lang w:eastAsia="ru-RU"/>
        </w:rPr>
        <w:lastRenderedPageBreak/>
        <w:t>Морозова Н.Г. Формирование познавательных интересов аномальных детей. – М.: Просвещение 1969 г.;</w:t>
      </w:r>
    </w:p>
    <w:p w:rsidR="00B74277" w:rsidRPr="009B7B7E" w:rsidRDefault="00B74277" w:rsidP="00C56776">
      <w:pPr>
        <w:numPr>
          <w:ilvl w:val="0"/>
          <w:numId w:val="16"/>
        </w:numPr>
        <w:shd w:val="clear" w:color="auto" w:fill="FFFFFF"/>
        <w:spacing w:after="0" w:line="240" w:lineRule="auto"/>
        <w:jc w:val="both"/>
        <w:rPr>
          <w:rFonts w:ascii="Calibri" w:eastAsia="Times New Roman" w:hAnsi="Calibri" w:cs="Calibri"/>
          <w:color w:val="000000"/>
          <w:sz w:val="28"/>
          <w:szCs w:val="28"/>
          <w:lang w:eastAsia="ru-RU"/>
        </w:rPr>
      </w:pPr>
      <w:r w:rsidRPr="009B7B7E">
        <w:rPr>
          <w:rFonts w:ascii="Times New Roman" w:eastAsia="Times New Roman" w:hAnsi="Times New Roman" w:cs="Times New Roman"/>
          <w:color w:val="000000"/>
          <w:sz w:val="28"/>
          <w:szCs w:val="28"/>
          <w:lang w:eastAsia="ru-RU"/>
        </w:rPr>
        <w:t>Печерский В.Г. Программированные задания как способ организации учебной деятельности учащихся коррекционной школы // Дефектология. – 2000. – № 1;</w:t>
      </w:r>
    </w:p>
    <w:p w:rsidR="00310D48" w:rsidRPr="009B7B7E" w:rsidRDefault="00310D48" w:rsidP="00C56776">
      <w:pPr>
        <w:tabs>
          <w:tab w:val="left" w:pos="1545"/>
        </w:tabs>
        <w:jc w:val="both"/>
        <w:rPr>
          <w:sz w:val="28"/>
          <w:szCs w:val="28"/>
        </w:rPr>
      </w:pPr>
    </w:p>
    <w:p w:rsidR="00B74277" w:rsidRDefault="00B74277" w:rsidP="00C56776">
      <w:pPr>
        <w:tabs>
          <w:tab w:val="left" w:pos="1545"/>
        </w:tabs>
        <w:jc w:val="both"/>
      </w:pPr>
    </w:p>
    <w:p w:rsidR="00B74277" w:rsidRDefault="00B74277" w:rsidP="00C56776">
      <w:pPr>
        <w:tabs>
          <w:tab w:val="left" w:pos="1545"/>
        </w:tabs>
        <w:jc w:val="both"/>
      </w:pPr>
    </w:p>
    <w:p w:rsidR="00B74277" w:rsidRDefault="00B74277" w:rsidP="00C56776">
      <w:pPr>
        <w:tabs>
          <w:tab w:val="left" w:pos="1545"/>
        </w:tabs>
        <w:jc w:val="both"/>
      </w:pPr>
    </w:p>
    <w:p w:rsidR="00B74277" w:rsidRPr="00310D48" w:rsidRDefault="00B74277" w:rsidP="00C56776">
      <w:pPr>
        <w:tabs>
          <w:tab w:val="left" w:pos="1545"/>
        </w:tabs>
        <w:jc w:val="both"/>
      </w:pPr>
    </w:p>
    <w:sectPr w:rsidR="00B74277" w:rsidRPr="00310D48" w:rsidSect="009B15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05D7"/>
    <w:multiLevelType w:val="multilevel"/>
    <w:tmpl w:val="6926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0229E"/>
    <w:multiLevelType w:val="multilevel"/>
    <w:tmpl w:val="98440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DC4FE6"/>
    <w:multiLevelType w:val="hybridMultilevel"/>
    <w:tmpl w:val="15B08414"/>
    <w:lvl w:ilvl="0" w:tplc="E7461F96">
      <w:start w:val="4"/>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0B0137"/>
    <w:multiLevelType w:val="multilevel"/>
    <w:tmpl w:val="879038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786F60"/>
    <w:multiLevelType w:val="multilevel"/>
    <w:tmpl w:val="0672A8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E2CE1"/>
    <w:multiLevelType w:val="hybridMultilevel"/>
    <w:tmpl w:val="D5164FAC"/>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F95DFD"/>
    <w:multiLevelType w:val="multilevel"/>
    <w:tmpl w:val="0C2686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FF504B"/>
    <w:multiLevelType w:val="multilevel"/>
    <w:tmpl w:val="03CAA8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122680"/>
    <w:multiLevelType w:val="multilevel"/>
    <w:tmpl w:val="682243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90B16"/>
    <w:multiLevelType w:val="multilevel"/>
    <w:tmpl w:val="EF0413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074D3C"/>
    <w:multiLevelType w:val="multilevel"/>
    <w:tmpl w:val="7C9832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3D5752"/>
    <w:multiLevelType w:val="multilevel"/>
    <w:tmpl w:val="6004F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124559"/>
    <w:multiLevelType w:val="hybridMultilevel"/>
    <w:tmpl w:val="4CC6CCBE"/>
    <w:lvl w:ilvl="0" w:tplc="07665488">
      <w:start w:val="1"/>
      <w:numFmt w:val="decimal"/>
      <w:lvlText w:val="%1."/>
      <w:lvlJc w:val="left"/>
      <w:pPr>
        <w:ind w:left="502"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4890C2A"/>
    <w:multiLevelType w:val="multilevel"/>
    <w:tmpl w:val="D690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CF4DCB"/>
    <w:multiLevelType w:val="multilevel"/>
    <w:tmpl w:val="4CA237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4706AA"/>
    <w:multiLevelType w:val="multilevel"/>
    <w:tmpl w:val="F4C27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5303A4"/>
    <w:multiLevelType w:val="multilevel"/>
    <w:tmpl w:val="D90E8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6E670C"/>
    <w:multiLevelType w:val="multilevel"/>
    <w:tmpl w:val="22E87F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A2007D"/>
    <w:multiLevelType w:val="multilevel"/>
    <w:tmpl w:val="CB9E22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9B28C2"/>
    <w:multiLevelType w:val="multilevel"/>
    <w:tmpl w:val="B0CE7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21AE5"/>
    <w:multiLevelType w:val="multilevel"/>
    <w:tmpl w:val="F4C27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4E4E9F"/>
    <w:multiLevelType w:val="hybridMultilevel"/>
    <w:tmpl w:val="F4E6AECE"/>
    <w:lvl w:ilvl="0" w:tplc="AAE21C36">
      <w:start w:val="1"/>
      <w:numFmt w:val="decimal"/>
      <w:lvlText w:val="%1."/>
      <w:lvlJc w:val="left"/>
      <w:pPr>
        <w:ind w:left="720" w:hanging="360"/>
      </w:pPr>
    </w:lvl>
    <w:lvl w:ilvl="1" w:tplc="CD4A4976">
      <w:start w:val="1"/>
      <w:numFmt w:val="lowerLetter"/>
      <w:lvlText w:val="%2."/>
      <w:lvlJc w:val="left"/>
      <w:pPr>
        <w:ind w:left="1440" w:hanging="360"/>
      </w:pPr>
    </w:lvl>
    <w:lvl w:ilvl="2" w:tplc="8B34F060">
      <w:start w:val="1"/>
      <w:numFmt w:val="lowerRoman"/>
      <w:lvlText w:val="%3."/>
      <w:lvlJc w:val="right"/>
      <w:pPr>
        <w:ind w:left="2160" w:hanging="180"/>
      </w:pPr>
    </w:lvl>
    <w:lvl w:ilvl="3" w:tplc="25160436">
      <w:start w:val="1"/>
      <w:numFmt w:val="decimal"/>
      <w:lvlText w:val="%4."/>
      <w:lvlJc w:val="left"/>
      <w:pPr>
        <w:ind w:left="2880" w:hanging="360"/>
      </w:pPr>
    </w:lvl>
    <w:lvl w:ilvl="4" w:tplc="0DEA4C4A">
      <w:start w:val="1"/>
      <w:numFmt w:val="lowerLetter"/>
      <w:lvlText w:val="%5."/>
      <w:lvlJc w:val="left"/>
      <w:pPr>
        <w:ind w:left="3600" w:hanging="360"/>
      </w:pPr>
    </w:lvl>
    <w:lvl w:ilvl="5" w:tplc="1A38529E">
      <w:start w:val="1"/>
      <w:numFmt w:val="lowerRoman"/>
      <w:lvlText w:val="%6."/>
      <w:lvlJc w:val="right"/>
      <w:pPr>
        <w:ind w:left="4320" w:hanging="180"/>
      </w:pPr>
    </w:lvl>
    <w:lvl w:ilvl="6" w:tplc="09BE3DCC">
      <w:start w:val="1"/>
      <w:numFmt w:val="decimal"/>
      <w:lvlText w:val="%7."/>
      <w:lvlJc w:val="left"/>
      <w:pPr>
        <w:ind w:left="5040" w:hanging="360"/>
      </w:pPr>
    </w:lvl>
    <w:lvl w:ilvl="7" w:tplc="2FD68B3A">
      <w:start w:val="1"/>
      <w:numFmt w:val="lowerLetter"/>
      <w:lvlText w:val="%8."/>
      <w:lvlJc w:val="left"/>
      <w:pPr>
        <w:ind w:left="5760" w:hanging="360"/>
      </w:pPr>
    </w:lvl>
    <w:lvl w:ilvl="8" w:tplc="A9F21D4A">
      <w:start w:val="1"/>
      <w:numFmt w:val="lowerRoman"/>
      <w:lvlText w:val="%9."/>
      <w:lvlJc w:val="right"/>
      <w:pPr>
        <w:ind w:left="6480" w:hanging="180"/>
      </w:pPr>
    </w:lvl>
  </w:abstractNum>
  <w:abstractNum w:abstractNumId="22" w15:restartNumberingAfterBreak="0">
    <w:nsid w:val="6E5F783F"/>
    <w:multiLevelType w:val="multilevel"/>
    <w:tmpl w:val="9A9246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52266DF"/>
    <w:multiLevelType w:val="multilevel"/>
    <w:tmpl w:val="29449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8B2604"/>
    <w:multiLevelType w:val="multilevel"/>
    <w:tmpl w:val="20BC2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num>
  <w:num w:numId="3">
    <w:abstractNumId w:val="11"/>
  </w:num>
  <w:num w:numId="4">
    <w:abstractNumId w:val="24"/>
  </w:num>
  <w:num w:numId="5">
    <w:abstractNumId w:val="1"/>
  </w:num>
  <w:num w:numId="6">
    <w:abstractNumId w:val="23"/>
  </w:num>
  <w:num w:numId="7">
    <w:abstractNumId w:val="16"/>
  </w:num>
  <w:num w:numId="8">
    <w:abstractNumId w:val="17"/>
  </w:num>
  <w:num w:numId="9">
    <w:abstractNumId w:val="18"/>
  </w:num>
  <w:num w:numId="10">
    <w:abstractNumId w:val="6"/>
  </w:num>
  <w:num w:numId="11">
    <w:abstractNumId w:val="3"/>
  </w:num>
  <w:num w:numId="12">
    <w:abstractNumId w:val="9"/>
  </w:num>
  <w:num w:numId="13">
    <w:abstractNumId w:val="14"/>
  </w:num>
  <w:num w:numId="14">
    <w:abstractNumId w:val="4"/>
  </w:num>
  <w:num w:numId="15">
    <w:abstractNumId w:val="7"/>
  </w:num>
  <w:num w:numId="16">
    <w:abstractNumId w:val="0"/>
  </w:num>
  <w:num w:numId="17">
    <w:abstractNumId w:val="19"/>
  </w:num>
  <w:num w:numId="18">
    <w:abstractNumId w:val="13"/>
  </w:num>
  <w:num w:numId="19">
    <w:abstractNumId w:val="20"/>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1"/>
  </w:num>
  <w:num w:numId="23">
    <w:abstractNumId w:val="2"/>
  </w:num>
  <w:num w:numId="24">
    <w:abstractNumId w:val="15"/>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D48"/>
    <w:rsid w:val="0000279A"/>
    <w:rsid w:val="001D0493"/>
    <w:rsid w:val="00251589"/>
    <w:rsid w:val="002D7B2A"/>
    <w:rsid w:val="002F0FD9"/>
    <w:rsid w:val="0030782E"/>
    <w:rsid w:val="00310D48"/>
    <w:rsid w:val="003A303B"/>
    <w:rsid w:val="00431D0B"/>
    <w:rsid w:val="00442DB2"/>
    <w:rsid w:val="004642D2"/>
    <w:rsid w:val="004D6A8D"/>
    <w:rsid w:val="004E52D2"/>
    <w:rsid w:val="005B459F"/>
    <w:rsid w:val="006A18CF"/>
    <w:rsid w:val="0080559F"/>
    <w:rsid w:val="00826EBC"/>
    <w:rsid w:val="00885FF3"/>
    <w:rsid w:val="009B153B"/>
    <w:rsid w:val="009B7B7E"/>
    <w:rsid w:val="00A2226F"/>
    <w:rsid w:val="00A31DF0"/>
    <w:rsid w:val="00AE37DD"/>
    <w:rsid w:val="00B258FB"/>
    <w:rsid w:val="00B74277"/>
    <w:rsid w:val="00B942A6"/>
    <w:rsid w:val="00C31E20"/>
    <w:rsid w:val="00C56776"/>
    <w:rsid w:val="00CB3D40"/>
    <w:rsid w:val="00D659CF"/>
    <w:rsid w:val="00D84976"/>
    <w:rsid w:val="00E31CA6"/>
    <w:rsid w:val="00E8494F"/>
    <w:rsid w:val="00F65C63"/>
    <w:rsid w:val="00FC02FA"/>
    <w:rsid w:val="00FF1F12"/>
    <w:rsid w:val="00FF2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50525A-39BB-43BB-9CC6-EB389F300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5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10D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80559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0559F"/>
    <w:rPr>
      <w:rFonts w:ascii="Tahoma" w:hAnsi="Tahoma" w:cs="Tahoma"/>
      <w:sz w:val="16"/>
      <w:szCs w:val="16"/>
    </w:rPr>
  </w:style>
  <w:style w:type="paragraph" w:customStyle="1" w:styleId="11">
    <w:name w:val="Цветной список — акцент 11"/>
    <w:basedOn w:val="a"/>
    <w:uiPriority w:val="34"/>
    <w:qFormat/>
    <w:rsid w:val="00251589"/>
    <w:pPr>
      <w:ind w:left="720"/>
      <w:contextualSpacing/>
    </w:pPr>
    <w:rPr>
      <w:rFonts w:ascii="Calibri" w:eastAsia="Calibri" w:hAnsi="Calibri" w:cs="Times New Roman"/>
    </w:rPr>
  </w:style>
  <w:style w:type="paragraph" w:styleId="a6">
    <w:name w:val="List Paragraph"/>
    <w:basedOn w:val="a"/>
    <w:uiPriority w:val="34"/>
    <w:qFormat/>
    <w:rsid w:val="00E849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85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______________________.xlsm"/></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7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5909090909090903E-2"/>
          <c:y val="6.9387755102040913E-2"/>
          <c:w val="0.60909090909090902"/>
          <c:h val="0.77959183673469734"/>
        </c:manualLayout>
      </c:layout>
      <c:bar3DChart>
        <c:barDir val="col"/>
        <c:grouping val="clustered"/>
        <c:varyColors val="0"/>
        <c:ser>
          <c:idx val="0"/>
          <c:order val="0"/>
          <c:tx>
            <c:strRef>
              <c:f>Sheet1!$A$2</c:f>
              <c:strCache>
                <c:ptCount val="1"/>
                <c:pt idx="0">
                  <c:v>Интерес</c:v>
                </c:pt>
              </c:strCache>
            </c:strRef>
          </c:tx>
          <c:spPr>
            <a:solidFill>
              <a:srgbClr val="63AAFE"/>
            </a:solidFill>
            <a:ln w="12700">
              <a:solidFill>
                <a:srgbClr val="000000"/>
              </a:solidFill>
              <a:prstDash val="solid"/>
            </a:ln>
          </c:spPr>
          <c:invertIfNegative val="0"/>
          <c:cat>
            <c:numRef>
              <c:f>Sheet1!$B$1:$D$1</c:f>
              <c:numCache>
                <c:formatCode>General</c:formatCode>
                <c:ptCount val="3"/>
                <c:pt idx="0">
                  <c:v>2018</c:v>
                </c:pt>
                <c:pt idx="1">
                  <c:v>2019</c:v>
                </c:pt>
                <c:pt idx="2">
                  <c:v>2020</c:v>
                </c:pt>
              </c:numCache>
            </c:numRef>
          </c:cat>
          <c:val>
            <c:numRef>
              <c:f>Sheet1!$B$2:$D$2</c:f>
              <c:numCache>
                <c:formatCode>General</c:formatCode>
                <c:ptCount val="3"/>
                <c:pt idx="0">
                  <c:v>20</c:v>
                </c:pt>
                <c:pt idx="1">
                  <c:v>60</c:v>
                </c:pt>
                <c:pt idx="2">
                  <c:v>75</c:v>
                </c:pt>
              </c:numCache>
            </c:numRef>
          </c:val>
          <c:extLst>
            <c:ext xmlns:c16="http://schemas.microsoft.com/office/drawing/2014/chart" uri="{C3380CC4-5D6E-409C-BE32-E72D297353CC}">
              <c16:uniqueId val="{00000000-D34E-46FB-8EA6-2430D746A27D}"/>
            </c:ext>
          </c:extLst>
        </c:ser>
        <c:ser>
          <c:idx val="1"/>
          <c:order val="1"/>
          <c:tx>
            <c:strRef>
              <c:f>Sheet1!$A$3</c:f>
              <c:strCache>
                <c:ptCount val="1"/>
                <c:pt idx="0">
                  <c:v>Творческий характер </c:v>
                </c:pt>
              </c:strCache>
            </c:strRef>
          </c:tx>
          <c:spPr>
            <a:solidFill>
              <a:srgbClr val="DD2D32"/>
            </a:solidFill>
            <a:ln w="12700">
              <a:solidFill>
                <a:srgbClr val="000000"/>
              </a:solidFill>
              <a:prstDash val="solid"/>
            </a:ln>
          </c:spPr>
          <c:invertIfNegative val="0"/>
          <c:cat>
            <c:numRef>
              <c:f>Sheet1!$B$1:$D$1</c:f>
              <c:numCache>
                <c:formatCode>General</c:formatCode>
                <c:ptCount val="3"/>
                <c:pt idx="0">
                  <c:v>2018</c:v>
                </c:pt>
                <c:pt idx="1">
                  <c:v>2019</c:v>
                </c:pt>
                <c:pt idx="2">
                  <c:v>2020</c:v>
                </c:pt>
              </c:numCache>
            </c:numRef>
          </c:cat>
          <c:val>
            <c:numRef>
              <c:f>Sheet1!$B$3:$D$3</c:f>
              <c:numCache>
                <c:formatCode>General</c:formatCode>
                <c:ptCount val="3"/>
                <c:pt idx="0">
                  <c:v>30</c:v>
                </c:pt>
                <c:pt idx="1">
                  <c:v>40</c:v>
                </c:pt>
                <c:pt idx="2">
                  <c:v>50</c:v>
                </c:pt>
              </c:numCache>
            </c:numRef>
          </c:val>
          <c:extLst>
            <c:ext xmlns:c16="http://schemas.microsoft.com/office/drawing/2014/chart" uri="{C3380CC4-5D6E-409C-BE32-E72D297353CC}">
              <c16:uniqueId val="{00000001-D34E-46FB-8EA6-2430D746A27D}"/>
            </c:ext>
          </c:extLst>
        </c:ser>
        <c:ser>
          <c:idx val="2"/>
          <c:order val="2"/>
          <c:tx>
            <c:strRef>
              <c:f>Sheet1!$A$4</c:f>
              <c:strCache>
                <c:ptCount val="1"/>
                <c:pt idx="0">
                  <c:v>Состязательность</c:v>
                </c:pt>
              </c:strCache>
            </c:strRef>
          </c:tx>
          <c:spPr>
            <a:solidFill>
              <a:srgbClr val="FFF58C"/>
            </a:solidFill>
            <a:ln w="12700">
              <a:solidFill>
                <a:srgbClr val="000000"/>
              </a:solidFill>
              <a:prstDash val="solid"/>
            </a:ln>
          </c:spPr>
          <c:invertIfNegative val="0"/>
          <c:cat>
            <c:numRef>
              <c:f>Sheet1!$B$1:$D$1</c:f>
              <c:numCache>
                <c:formatCode>General</c:formatCode>
                <c:ptCount val="3"/>
                <c:pt idx="0">
                  <c:v>2018</c:v>
                </c:pt>
                <c:pt idx="1">
                  <c:v>2019</c:v>
                </c:pt>
                <c:pt idx="2">
                  <c:v>2020</c:v>
                </c:pt>
              </c:numCache>
            </c:numRef>
          </c:cat>
          <c:val>
            <c:numRef>
              <c:f>Sheet1!$B$4:$D$4</c:f>
              <c:numCache>
                <c:formatCode>General</c:formatCode>
                <c:ptCount val="3"/>
                <c:pt idx="0">
                  <c:v>50</c:v>
                </c:pt>
                <c:pt idx="1">
                  <c:v>60</c:v>
                </c:pt>
                <c:pt idx="2">
                  <c:v>70</c:v>
                </c:pt>
              </c:numCache>
            </c:numRef>
          </c:val>
          <c:extLst>
            <c:ext xmlns:c16="http://schemas.microsoft.com/office/drawing/2014/chart" uri="{C3380CC4-5D6E-409C-BE32-E72D297353CC}">
              <c16:uniqueId val="{00000002-D34E-46FB-8EA6-2430D746A27D}"/>
            </c:ext>
          </c:extLst>
        </c:ser>
        <c:ser>
          <c:idx val="3"/>
          <c:order val="3"/>
          <c:tx>
            <c:strRef>
              <c:f>Sheet1!$A$5</c:f>
              <c:strCache>
                <c:ptCount val="1"/>
                <c:pt idx="0">
                  <c:v>Игровой характер</c:v>
                </c:pt>
              </c:strCache>
            </c:strRef>
          </c:tx>
          <c:spPr>
            <a:solidFill>
              <a:srgbClr val="4EE257"/>
            </a:solidFill>
            <a:ln w="12700">
              <a:solidFill>
                <a:srgbClr val="000000"/>
              </a:solidFill>
              <a:prstDash val="solid"/>
            </a:ln>
          </c:spPr>
          <c:invertIfNegative val="0"/>
          <c:cat>
            <c:numRef>
              <c:f>Sheet1!$B$1:$D$1</c:f>
              <c:numCache>
                <c:formatCode>General</c:formatCode>
                <c:ptCount val="3"/>
                <c:pt idx="0">
                  <c:v>2018</c:v>
                </c:pt>
                <c:pt idx="1">
                  <c:v>2019</c:v>
                </c:pt>
                <c:pt idx="2">
                  <c:v>2020</c:v>
                </c:pt>
              </c:numCache>
            </c:numRef>
          </c:cat>
          <c:val>
            <c:numRef>
              <c:f>Sheet1!$B$5:$D$5</c:f>
              <c:numCache>
                <c:formatCode>General</c:formatCode>
                <c:ptCount val="3"/>
                <c:pt idx="0">
                  <c:v>20</c:v>
                </c:pt>
                <c:pt idx="1">
                  <c:v>60</c:v>
                </c:pt>
                <c:pt idx="2">
                  <c:v>75</c:v>
                </c:pt>
              </c:numCache>
            </c:numRef>
          </c:val>
          <c:extLst>
            <c:ext xmlns:c16="http://schemas.microsoft.com/office/drawing/2014/chart" uri="{C3380CC4-5D6E-409C-BE32-E72D297353CC}">
              <c16:uniqueId val="{00000003-D34E-46FB-8EA6-2430D746A27D}"/>
            </c:ext>
          </c:extLst>
        </c:ser>
        <c:dLbls>
          <c:showLegendKey val="0"/>
          <c:showVal val="0"/>
          <c:showCatName val="0"/>
          <c:showSerName val="0"/>
          <c:showPercent val="0"/>
          <c:showBubbleSize val="0"/>
        </c:dLbls>
        <c:gapWidth val="150"/>
        <c:gapDepth val="0"/>
        <c:shape val="box"/>
        <c:axId val="106329600"/>
        <c:axId val="106344448"/>
        <c:axId val="0"/>
      </c:bar3DChart>
      <c:catAx>
        <c:axId val="10632960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425" b="1" i="0" u="none" strike="noStrike" baseline="0">
                <a:solidFill>
                  <a:srgbClr val="000000"/>
                </a:solidFill>
                <a:latin typeface="Calibri"/>
                <a:ea typeface="Calibri"/>
                <a:cs typeface="Calibri"/>
              </a:defRPr>
            </a:pPr>
            <a:endParaRPr lang="ru-RU"/>
          </a:p>
        </c:txPr>
        <c:crossAx val="106344448"/>
        <c:crosses val="autoZero"/>
        <c:auto val="1"/>
        <c:lblAlgn val="ctr"/>
        <c:lblOffset val="100"/>
        <c:tickLblSkip val="1"/>
        <c:tickMarkSkip val="1"/>
        <c:noMultiLvlLbl val="0"/>
      </c:catAx>
      <c:valAx>
        <c:axId val="106344448"/>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425" b="1" i="0" u="none" strike="noStrike" baseline="0">
                <a:solidFill>
                  <a:srgbClr val="000000"/>
                </a:solidFill>
                <a:latin typeface="Calibri"/>
                <a:ea typeface="Calibri"/>
                <a:cs typeface="Calibri"/>
              </a:defRPr>
            </a:pPr>
            <a:endParaRPr lang="ru-RU"/>
          </a:p>
        </c:txPr>
        <c:crossAx val="106329600"/>
        <c:crosses val="autoZero"/>
        <c:crossBetween val="between"/>
      </c:valAx>
      <c:spPr>
        <a:noFill/>
        <a:ln w="25400">
          <a:noFill/>
        </a:ln>
      </c:spPr>
    </c:plotArea>
    <c:legend>
      <c:legendPos val="r"/>
      <c:layout>
        <c:manualLayout>
          <c:xMode val="edge"/>
          <c:yMode val="edge"/>
          <c:x val="0.69318181818181979"/>
          <c:y val="0.20408163265306101"/>
          <c:w val="0.30681820579083552"/>
          <c:h val="0.59183673469387865"/>
        </c:manualLayout>
      </c:layout>
      <c:overlay val="0"/>
      <c:spPr>
        <a:noFill/>
        <a:ln w="3175">
          <a:solidFill>
            <a:srgbClr val="000000"/>
          </a:solidFill>
          <a:prstDash val="solid"/>
        </a:ln>
      </c:spPr>
      <c:txPr>
        <a:bodyPr/>
        <a:lstStyle/>
        <a:p>
          <a:pPr>
            <a:defRPr sz="131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425"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5025</Words>
  <Characters>28644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Мастер</dc:creator>
  <cp:lastModifiedBy>П001</cp:lastModifiedBy>
  <cp:revision>3</cp:revision>
  <dcterms:created xsi:type="dcterms:W3CDTF">2020-12-30T05:57:00Z</dcterms:created>
  <dcterms:modified xsi:type="dcterms:W3CDTF">2020-12-30T05:57:00Z</dcterms:modified>
</cp:coreProperties>
</file>