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E67" w:rsidRDefault="00136E67" w:rsidP="00136E67">
      <w:pPr>
        <w:spacing w:after="0" w:line="427" w:lineRule="atLeast"/>
        <w:textAlignment w:val="baseline"/>
        <w:rPr>
          <w:rStyle w:val="c0"/>
          <w:rFonts w:ascii="Arial" w:hAnsi="Arial" w:cs="Arial"/>
          <w:color w:val="000000" w:themeColor="text1"/>
          <w:sz w:val="30"/>
          <w:szCs w:val="30"/>
        </w:rPr>
      </w:pPr>
      <w:r w:rsidRPr="00136E67">
        <w:rPr>
          <w:rStyle w:val="c0"/>
          <w:rFonts w:ascii="Arial" w:hAnsi="Arial" w:cs="Arial"/>
          <w:color w:val="000000" w:themeColor="text1"/>
          <w:sz w:val="30"/>
          <w:szCs w:val="30"/>
        </w:rPr>
        <w:t xml:space="preserve">        </w:t>
      </w:r>
    </w:p>
    <w:p w:rsidR="00136E67" w:rsidRDefault="00136E67" w:rsidP="00136E67">
      <w:pPr>
        <w:spacing w:after="0" w:line="427" w:lineRule="atLeast"/>
        <w:textAlignment w:val="baseline"/>
        <w:rPr>
          <w:rStyle w:val="c0"/>
          <w:rFonts w:ascii="Arial" w:hAnsi="Arial" w:cs="Arial"/>
          <w:color w:val="000000" w:themeColor="text1"/>
          <w:sz w:val="30"/>
          <w:szCs w:val="30"/>
        </w:rPr>
      </w:pPr>
    </w:p>
    <w:p w:rsidR="00136E67" w:rsidRDefault="00136E67" w:rsidP="00136E67">
      <w:pPr>
        <w:spacing w:after="0" w:line="427" w:lineRule="atLeast"/>
        <w:textAlignment w:val="baseline"/>
        <w:rPr>
          <w:rStyle w:val="c0"/>
          <w:rFonts w:ascii="Arial" w:hAnsi="Arial" w:cs="Arial"/>
          <w:color w:val="000000" w:themeColor="text1"/>
          <w:sz w:val="30"/>
          <w:szCs w:val="30"/>
        </w:rPr>
      </w:pPr>
    </w:p>
    <w:p w:rsidR="00136E67" w:rsidRDefault="00136E67" w:rsidP="00136E67">
      <w:pPr>
        <w:spacing w:after="0" w:line="427" w:lineRule="atLeast"/>
        <w:textAlignment w:val="baseline"/>
        <w:rPr>
          <w:rStyle w:val="c0"/>
          <w:rFonts w:ascii="Arial" w:hAnsi="Arial" w:cs="Arial"/>
          <w:color w:val="000000" w:themeColor="text1"/>
          <w:sz w:val="30"/>
          <w:szCs w:val="30"/>
        </w:rPr>
      </w:pPr>
    </w:p>
    <w:p w:rsidR="00136E67" w:rsidRDefault="00136E67" w:rsidP="00136E67">
      <w:pPr>
        <w:spacing w:after="0" w:line="427" w:lineRule="atLeast"/>
        <w:textAlignment w:val="baseline"/>
        <w:rPr>
          <w:rStyle w:val="c0"/>
          <w:rFonts w:ascii="Arial" w:hAnsi="Arial" w:cs="Arial"/>
          <w:color w:val="000000" w:themeColor="text1"/>
          <w:sz w:val="30"/>
          <w:szCs w:val="30"/>
        </w:rPr>
      </w:pPr>
    </w:p>
    <w:p w:rsidR="00136E67" w:rsidRDefault="00136E67" w:rsidP="00136E67">
      <w:pPr>
        <w:spacing w:after="0" w:line="427" w:lineRule="atLeast"/>
        <w:textAlignment w:val="baseline"/>
        <w:rPr>
          <w:rStyle w:val="c0"/>
          <w:rFonts w:ascii="Arial" w:hAnsi="Arial" w:cs="Arial"/>
          <w:color w:val="000000" w:themeColor="text1"/>
          <w:sz w:val="30"/>
          <w:szCs w:val="30"/>
        </w:rPr>
      </w:pPr>
    </w:p>
    <w:p w:rsidR="00136E67" w:rsidRDefault="00136E67" w:rsidP="00136E67">
      <w:pPr>
        <w:spacing w:after="0" w:line="427" w:lineRule="atLeast"/>
        <w:textAlignment w:val="baseline"/>
        <w:rPr>
          <w:rStyle w:val="c0"/>
          <w:rFonts w:ascii="Arial" w:hAnsi="Arial" w:cs="Arial"/>
          <w:color w:val="000000" w:themeColor="text1"/>
          <w:sz w:val="30"/>
          <w:szCs w:val="30"/>
        </w:rPr>
      </w:pPr>
    </w:p>
    <w:p w:rsidR="00136E67" w:rsidRDefault="00136E67" w:rsidP="00136E67">
      <w:pPr>
        <w:spacing w:after="0" w:line="427" w:lineRule="atLeast"/>
        <w:textAlignment w:val="baseline"/>
        <w:rPr>
          <w:rStyle w:val="c0"/>
          <w:rFonts w:ascii="Arial" w:hAnsi="Arial" w:cs="Arial"/>
          <w:color w:val="000000" w:themeColor="text1"/>
          <w:sz w:val="30"/>
          <w:szCs w:val="30"/>
        </w:rPr>
      </w:pPr>
    </w:p>
    <w:p w:rsidR="00C66127" w:rsidRDefault="008345BF" w:rsidP="00C773E5">
      <w:pPr>
        <w:spacing w:after="0" w:line="427" w:lineRule="atLeast"/>
        <w:jc w:val="center"/>
        <w:textAlignment w:val="baseline"/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C66127"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Развитие речи детей </w:t>
      </w:r>
      <w:r w:rsidR="00C66127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66127"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важнейш</w:t>
      </w:r>
      <w:r w:rsidR="00C66127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ая</w:t>
      </w:r>
      <w:r w:rsidR="00C66127"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задач</w:t>
      </w:r>
      <w:r w:rsidR="00C66127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C66127"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воспитания</w:t>
      </w:r>
      <w:r w:rsidR="00C66127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C66127"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детском саду</w:t>
      </w:r>
      <w:r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C66127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36E67" w:rsidRDefault="00C66127" w:rsidP="00C773E5">
      <w:pPr>
        <w:spacing w:after="0" w:line="427" w:lineRule="atLeast"/>
        <w:jc w:val="center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773E5"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>( из опыта работы</w:t>
      </w:r>
      <w:proofErr w:type="gramStart"/>
      <w:r w:rsidR="00C773E5"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 xml:space="preserve"> )</w:t>
      </w:r>
      <w:proofErr w:type="gramEnd"/>
    </w:p>
    <w:p w:rsidR="00136E67" w:rsidRDefault="00136E67" w:rsidP="00136E67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136E67" w:rsidRDefault="00136E67" w:rsidP="00136E67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136E67" w:rsidRDefault="00136E67" w:rsidP="00136E67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136E67" w:rsidRDefault="00136E67" w:rsidP="00136E67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136E67" w:rsidRDefault="00136E67" w:rsidP="00136E67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136E67" w:rsidRDefault="00136E67" w:rsidP="00136E67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136E67" w:rsidRDefault="00136E67" w:rsidP="00136E67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136E67" w:rsidRDefault="00136E67" w:rsidP="00136E67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136E67" w:rsidRDefault="00136E67" w:rsidP="00136E67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136E67" w:rsidRDefault="00136E67" w:rsidP="00136E67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136E67" w:rsidRDefault="00136E67" w:rsidP="00136E67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136E67" w:rsidRDefault="00136E67" w:rsidP="00136E67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136E67" w:rsidRDefault="00136E67" w:rsidP="00136E67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136E67" w:rsidRDefault="00136E67" w:rsidP="00136E67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136E67" w:rsidRDefault="00136E67" w:rsidP="00136E67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136E67" w:rsidRDefault="00136E67" w:rsidP="00136E67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136E67" w:rsidRDefault="00136E67" w:rsidP="00136E67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136E67" w:rsidRDefault="00136E67" w:rsidP="00136E67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136E67" w:rsidRDefault="00136E67" w:rsidP="00136E67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136E67" w:rsidRDefault="00136E67" w:rsidP="00136E67">
      <w:pPr>
        <w:spacing w:after="0" w:line="427" w:lineRule="atLeas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 xml:space="preserve">                                                                                подготовила:</w:t>
      </w:r>
    </w:p>
    <w:p w:rsidR="00136E67" w:rsidRDefault="00136E67" w:rsidP="00136E67">
      <w:pPr>
        <w:spacing w:after="0" w:line="427" w:lineRule="atLeast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>воспитатель МАДОУ детский сад №38</w:t>
      </w:r>
    </w:p>
    <w:p w:rsidR="00136E67" w:rsidRDefault="00136E67" w:rsidP="00136E67">
      <w:pPr>
        <w:spacing w:after="0" w:line="427" w:lineRule="atLeast"/>
        <w:jc w:val="center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 xml:space="preserve">                                                       Шоломова Г.И.</w:t>
      </w:r>
    </w:p>
    <w:p w:rsidR="00C66127" w:rsidRDefault="00136E67" w:rsidP="00136E67">
      <w:pPr>
        <w:spacing w:after="0" w:line="427" w:lineRule="atLeas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  <w:r w:rsidRPr="000F2EF5"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 xml:space="preserve">                                                                </w:t>
      </w:r>
    </w:p>
    <w:p w:rsidR="00C66127" w:rsidRDefault="00C66127" w:rsidP="00136E67">
      <w:pPr>
        <w:spacing w:after="0" w:line="427" w:lineRule="atLeas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</w:p>
    <w:p w:rsidR="00765DFD" w:rsidRPr="000F2EF5" w:rsidRDefault="00C66127" w:rsidP="00136E67">
      <w:pPr>
        <w:spacing w:after="0" w:line="427" w:lineRule="atLeast"/>
        <w:textAlignment w:val="baseline"/>
        <w:rPr>
          <w:rFonts w:ascii="Open Sans" w:eastAsia="Times New Roman" w:hAnsi="Open Sans" w:cs="Times New Roman"/>
          <w:color w:val="000000"/>
          <w:sz w:val="28"/>
          <w:szCs w:val="28"/>
          <w:lang w:eastAsia="ru-RU"/>
        </w:rPr>
      </w:pPr>
      <w:r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</w:t>
      </w:r>
      <w:r w:rsidR="00765DFD" w:rsidRPr="000F2EF5"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 xml:space="preserve"> Речь – явление социальное и служит</w:t>
      </w:r>
    </w:p>
    <w:p w:rsidR="00765DFD" w:rsidRPr="000F2EF5" w:rsidRDefault="00765DFD" w:rsidP="00136E67">
      <w:pPr>
        <w:spacing w:after="0" w:line="427" w:lineRule="atLeast"/>
        <w:ind w:firstLine="600"/>
        <w:jc w:val="right"/>
        <w:textAlignment w:val="baseline"/>
        <w:rPr>
          <w:rFonts w:ascii="Open Sans" w:eastAsia="Times New Roman" w:hAnsi="Open Sans" w:cs="Times New Roman"/>
          <w:color w:val="000000"/>
          <w:sz w:val="28"/>
          <w:szCs w:val="28"/>
          <w:lang w:eastAsia="ru-RU"/>
        </w:rPr>
      </w:pPr>
      <w:r w:rsidRPr="000F2EF5"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> средством общения людей  друг с другом.</w:t>
      </w:r>
    </w:p>
    <w:p w:rsidR="00765DFD" w:rsidRPr="000F2EF5" w:rsidRDefault="00765DFD" w:rsidP="00136E67">
      <w:pPr>
        <w:spacing w:after="0" w:line="427" w:lineRule="atLeast"/>
        <w:ind w:firstLine="600"/>
        <w:jc w:val="right"/>
        <w:textAlignment w:val="baseline"/>
        <w:rPr>
          <w:rFonts w:ascii="Open Sans" w:eastAsia="Times New Roman" w:hAnsi="Open Sans" w:cs="Times New Roman"/>
          <w:color w:val="000000"/>
          <w:sz w:val="28"/>
          <w:szCs w:val="28"/>
          <w:lang w:eastAsia="ru-RU"/>
        </w:rPr>
      </w:pPr>
      <w:r w:rsidRPr="000F2EF5"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>Благодаря речи ребенок познает мир,</w:t>
      </w:r>
    </w:p>
    <w:p w:rsidR="000F2EF5" w:rsidRDefault="00765DFD" w:rsidP="00136E67">
      <w:pPr>
        <w:spacing w:after="0" w:line="427" w:lineRule="atLeast"/>
        <w:ind w:firstLine="600"/>
        <w:jc w:val="right"/>
        <w:textAlignment w:val="baseline"/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</w:pPr>
      <w:r w:rsidRPr="000F2EF5"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>накапливает знания, овладевает</w:t>
      </w:r>
      <w:r w:rsidR="000F2EF5"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 xml:space="preserve"> </w:t>
      </w:r>
    </w:p>
    <w:p w:rsidR="00765DFD" w:rsidRPr="000F2EF5" w:rsidRDefault="000F2EF5" w:rsidP="00136E67">
      <w:pPr>
        <w:spacing w:after="0" w:line="427" w:lineRule="atLeast"/>
        <w:ind w:firstLine="600"/>
        <w:jc w:val="right"/>
        <w:textAlignment w:val="baseline"/>
        <w:rPr>
          <w:rFonts w:ascii="Open Sans" w:eastAsia="Times New Roman" w:hAnsi="Open Sans" w:cs="Times New Roman"/>
          <w:color w:val="000000"/>
          <w:sz w:val="28"/>
          <w:szCs w:val="28"/>
          <w:lang w:eastAsia="ru-RU"/>
        </w:rPr>
      </w:pPr>
      <w:r>
        <w:rPr>
          <w:rFonts w:ascii="inherit" w:eastAsia="Times New Roman" w:hAnsi="inherit" w:cs="Times New Roman"/>
          <w:i/>
          <w:iCs/>
          <w:color w:val="000000"/>
          <w:sz w:val="28"/>
          <w:szCs w:val="28"/>
          <w:lang w:eastAsia="ru-RU"/>
        </w:rPr>
        <w:t>нормами поведения.</w:t>
      </w:r>
    </w:p>
    <w:p w:rsidR="00765DFD" w:rsidRPr="000F2EF5" w:rsidRDefault="00765DFD" w:rsidP="00136E67">
      <w:pPr>
        <w:rPr>
          <w:color w:val="000000" w:themeColor="text1"/>
          <w:sz w:val="28"/>
          <w:szCs w:val="28"/>
        </w:rPr>
      </w:pPr>
    </w:p>
    <w:p w:rsidR="001C1DCD" w:rsidRPr="000F2EF5" w:rsidRDefault="001C1DCD" w:rsidP="000F2EF5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Каждый ребёнок должен научиться в детском саду содержательно, грамматически правильно, связно</w:t>
      </w:r>
      <w:r w:rsidR="00DC420B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последовательно излагать свои мысли. В тоже время роль детей должна быть живой, непосредственно, выразительно</w:t>
      </w:r>
      <w:r w:rsidR="00DC420B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. Сегодня вопрос развития речи дошкольников стоит особо остро. Вероятно, это связано с тем, что дети, и взрослые тоже стали больше общаться с компьютером и с другими средствами технического прогресса, чем друг с другом. Развитие речи детей является одной из важнейших задач воспитания в нашем детском саду, а значит, эта задача стоит и перед нами, воспитателями. Мы знаем, что, большое значение для развития речи детей имеет жизненная обстановка, в которой воспитывается ребёнок.</w:t>
      </w:r>
      <w:r w:rsidR="00C773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Речевая развивающая среда, как часть общей, направлена на эффективное воспитательное воздействие, на формирование активного познавательного отношения к окружающему миру и к явлениям родного языка и речи. Поэтому создание речевой развивающей среды – важнейшее направление повышения качества работы по развитию речи дошкольников.</w:t>
      </w:r>
      <w:r w:rsidR="00C773E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773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Речевая среда, созданная в группе - это фактор либо сдерживающий, либо активизирующий процесс речевого развития ребёнка, поэтому создавая развивающую среду, важно учитывать уровень речевого развития, интересы, способности детей данной группы. 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Поэтому мы постарались</w:t>
      </w:r>
      <w:r w:rsidR="00C773E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своей группе жизненную обстановку для развития детей создать в соответствии с возрастом. В первую очередь выполнение режимного дня, что способствует хорошему, физическому здоровью. Со здоровым ребёнком, находящимся в бодром и радостном состоянии легче установить общение, он </w:t>
      </w: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активен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восприимчив к обучающим воздействиям, у него чаще и в большем объёме проявляются речевые реакции.</w:t>
      </w:r>
    </w:p>
    <w:p w:rsidR="001C1DCD" w:rsidRPr="000F2EF5" w:rsidRDefault="001C1DCD" w:rsidP="000F2EF5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Также огромное значение для развития детей имеет материальная обстановка. В своей группе мы постарались создать для детей такую обстановку, которой каждый ребенок может не только обогащать свои знания, но и развивать обогащать свою речь.</w:t>
      </w:r>
    </w:p>
    <w:p w:rsidR="001C1DCD" w:rsidRPr="000F2EF5" w:rsidRDefault="001C1DCD" w:rsidP="000F2EF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В первые годы жизни речь формируется в процессе</w:t>
      </w:r>
      <w:r w:rsidR="00C773E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жизнедеятельности детей: в режимных моменты, совместной игре и в организованной 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деятельности.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Развитие речи в НОД проводится в нашей группе только один раз в неделю. Ясно, что это недостаточно для развития детей. Поэтому развитию речи детей мы уделяем внимание во всех видах образовательной деятельности. Но я хочу остановиться на тех методах и приемах, которые мы используем</w:t>
      </w:r>
      <w:r w:rsidR="00140463"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вне организованной деятельности: в режимных моментах, в совместной деятельности и самостоятельных играх.</w:t>
      </w:r>
    </w:p>
    <w:p w:rsidR="001C1DCD" w:rsidRPr="000F2EF5" w:rsidRDefault="001C1DCD" w:rsidP="000F2EF5">
      <w:pPr>
        <w:rPr>
          <w:rFonts w:ascii="Times New Roman" w:hAnsi="Times New Roman" w:cs="Times New Roman"/>
          <w:sz w:val="28"/>
          <w:szCs w:val="28"/>
        </w:rPr>
      </w:pPr>
      <w:bookmarkStart w:id="0" w:name="h.gjdgxs"/>
      <w:bookmarkEnd w:id="0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Одним из наглядных методов развитие речи детей является наблюдение. Мы планируем два наблюдения в день: утром и вечером. Но наблюдения могут быть и спонтанными. Например, увидели живую кошку</w:t>
      </w:r>
      <w:r w:rsidR="00140463"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или 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собаку. Проехал мимо авто</w:t>
      </w:r>
      <w:r w:rsidR="00140463"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мобиль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, КАМАЗ. В процесс наблюдение за живыми объектами уточняем уже </w:t>
      </w: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имеющимся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представления о них, знакомим с особенностями их внешнего вида, с повадками, рассказываем, как и что они едят. При встрече с живыми объектами дети внимательно слушают, эмоционально реагируют, произносят разные слова. В ходе наблюдений задаём детям вопросы, в случае затруднений дополняем ответы детей, прозывая повторять за нами. Природа – богатейший источник восприятий. Сколько живых ярких образов заполняют сознание ребенка, сколько новыми словами обогащается лексикон. Всё это бесконечно нравится детям, всё это влечёт и радует, дети хотят видеть, знать: Что это? Почему? Как называется? Ум ребенка </w:t>
      </w: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приводится в непосредственное соприкосновение с объектами природы в сознание возникают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образы, разгораются чувства, которые облекаются в слова. Во время наблюдений для более эмоционального восприятия читаем стихи детям о природе, о явлениях природы, о деревьях, о временах года. Чтобы довести восприятие детей до полноты и ясности мы периодически повторяем наблюдения.</w:t>
      </w:r>
    </w:p>
    <w:p w:rsidR="001C1DCD" w:rsidRPr="000F2EF5" w:rsidRDefault="001C1DCD" w:rsidP="000F2EF5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Большую роль в развитии речи мы отводим трудовой деятельности детей. Мы вместе с детьми наблюдаем за трудом взрослых: дворника, </w:t>
      </w:r>
      <w:r w:rsidR="004E587C"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помощника воспитателя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, медсестры. Но детям хочется не только подражать им в игре, но и работать самим по-настоящему. </w:t>
      </w:r>
      <w:r w:rsidR="00140463"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ы привлекаем их к подметанию дорожек, сбору сухих веток. Все свои действия обязательно сопровождаем словами, которые дети запоминают, а потом употребляют их в соответствии с тем, что они делают. Разговоры и рассказы в трудовом процессе служат для активизации усвоения словаря детей, для развития связ</w:t>
      </w:r>
      <w:r w:rsidR="004E587C"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ой речи.</w:t>
      </w:r>
    </w:p>
    <w:p w:rsidR="001C1DCD" w:rsidRPr="000F2EF5" w:rsidRDefault="001C1DCD" w:rsidP="000F2EF5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Наилучшим методическим приемом для приведения мыслей и речи детей в порядок, для систематизации их знаний и представлений является беседа. Беседы мы проводим каждый день, не более 10-15 минут, темы самые разнообразные: о труде людей, о транспорте, о природе, о явления жизни, о безопасности детей и другие. Стараемся беседы проводить интересно, с 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опорой на наглядный материал. Важный показатель активного участия детей в беседах: их вопросы. Очень часто приходится отвечать на стихийно возникающие у детей вопросы, поэтому надо быть всегда готовым к этим вопросам. Побуждаем задавать вопросы малоактивных детей. Приучаем детей к ответам не только фразой или словом, но и к развернутым высказываниям.</w:t>
      </w:r>
    </w:p>
    <w:p w:rsidR="001C1DCD" w:rsidRPr="000F2EF5" w:rsidRDefault="001C1DCD" w:rsidP="000F2EF5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Развиваем речь детей и в ходе выполнения режимных процессов. Разные процессы совершаются в разных условиях, поэтому дети овладевают самыми разнообразными словами. В каждом режимном процессе получает развитие определенный словарь, связанный с конкретными видами деятельности. Побуждаем детей говорить о том, что они сделали, какие действия выполнили. Общаемся, часто используем художественное слово и русский фольклор. Наиболее действенное средство для развития речи детей является игра, которая является ведущим видом деятельности детей. В течение дня организуем </w:t>
      </w: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с/ж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ролевые, дидактические, строительные игры. </w:t>
      </w: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В  с/ж  ролевых играх «Семья», «Детский сад», «Дочки матери», «Магазин», «Больница», «Шофёр», закрепляем навыки разговорной речи.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Необходимые</w:t>
      </w:r>
      <w:r w:rsidR="00140463"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атрибуты к этим играм у нас есть, периодически обновляем их, находятся они в доступном для детей месте и используются также и в самостоятельных играх по желанию детей.</w:t>
      </w:r>
    </w:p>
    <w:p w:rsidR="001C1DCD" w:rsidRPr="000F2EF5" w:rsidRDefault="001C1DCD" w:rsidP="000F2EF5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У нас в группе очень много дидактических игр. Дидактические игры – метод активизации словаря детей. В дидактических играх обращаем внимание детей на точность их ответов, добиваемся активизации намеченных слов</w:t>
      </w:r>
      <w:r w:rsidR="004E587C"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C1DCD" w:rsidRPr="000F2EF5" w:rsidRDefault="001C1DCD" w:rsidP="000F2EF5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Развиваем речь и в подвижных играх, на которых закрепляются разные восприятия детей. Особенно эффективны в интересах развития речи детей игры, сопровождаемые литературным текстом или песней. «Лохматый пес», «Гуси-гуси», «Кот и мышка», «У медведя </w:t>
      </w: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во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бору», «Гори, гори ясно» в эти игры дети играют у нас каждый день.</w:t>
      </w:r>
    </w:p>
    <w:p w:rsidR="001C1DCD" w:rsidRPr="000F2EF5" w:rsidRDefault="001C1DCD" w:rsidP="000F2EF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Все виды двигательной деятельности детей – игры, бег, скаканье, лазание – сопровождается речью, криками, возгласами, восклицаниями.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В сочетании двигательной, волевой и эмоциональной сферы детей работает, формируется и крепнет их речевой аппарат.</w:t>
      </w:r>
    </w:p>
    <w:p w:rsidR="001C1DCD" w:rsidRPr="000F2EF5" w:rsidRDefault="001C1DCD" w:rsidP="000F2EF5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В начале этого года мы стали привлекать детей к участию в театрализованных играх. Используем те сказки, рассказы, которые очень хорошо известны детям. Это «Теремок», «Колобок», «Кто сказал мяу?», Малыши, разыгрывая сюжеты литературных произведений, знакомятся с художественным словом, обогащают свой словарный запас, у них 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развивается эмоциональная речь. Дети подражают поступкам, манерам и речи своего героя. Стеснительным детям помогаем, проговариваем тексты вместе с ними. Для игр у нас есть специальные атрибуты: маски, шапочки, одежда для ряжений – всё это способствует участию детей.</w:t>
      </w:r>
    </w:p>
    <w:p w:rsidR="001C1DCD" w:rsidRPr="000F2EF5" w:rsidRDefault="001C1DCD" w:rsidP="000F2EF5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В нашей группе есть книжный уголок, дети могут самостоятельно брать книги и рассматривать их. Книги – это богатейший материал для развития речи детей. Периодически мы беседуем с детьми о книгах, интересуемся содержанием книг, понимают ли дети смысл иллюстраций, расспрашиваем детей о книгах, которые есть у них дома, конечно </w:t>
      </w: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же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напоминаем о бережном отношении к книгам.</w:t>
      </w:r>
    </w:p>
    <w:p w:rsidR="001C1DCD" w:rsidRPr="000F2EF5" w:rsidRDefault="001C1DCD" w:rsidP="000F2EF5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Наравне со сказкой и рассказом как фактор развития речи используем заучивание художественных стихотворений. Дети нашей группы очень любят стихи. Так же много поют. Поют вместе с нами, воспитателями, вместе с няней, поют сами, во время самостоятельной деятельности. Причем дети поют не только детские песни, но и современные. При этом формируется речь, развивается уверенность в себе, находчивость, открывается простор для творчества.</w:t>
      </w:r>
    </w:p>
    <w:p w:rsidR="001C1DCD" w:rsidRPr="000F2EF5" w:rsidRDefault="001C1DCD" w:rsidP="000F2EF5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Рассматривание картинок, игрушек, дидактические игры и упражнения по звуковой культуре речи, её характеризуемые простых, коротких скороговорок – всё это используем в своей работе по развитию речи детей.</w:t>
      </w:r>
    </w:p>
    <w:p w:rsidR="001C1DCD" w:rsidRPr="000F2EF5" w:rsidRDefault="001C1DCD" w:rsidP="000F2EF5">
      <w:pPr>
        <w:rPr>
          <w:rFonts w:ascii="Times New Roman" w:hAnsi="Times New Roman" w:cs="Times New Roman"/>
          <w:sz w:val="28"/>
          <w:szCs w:val="28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Овладение словом сопровождается непрерывным усвоением новых форм языка: структуры речи, её характерные особенности дети не принимают от лиц, с которыми они находятся в речевом общении. Культура речи детей неразрывно связана с культурой речи воспитателя и всех окружающих. Ребенок-дошкольник большую часть времени проводит в детском саду, общается с воспитателями, учится у него многому, в том числе и культур</w:t>
      </w:r>
      <w:r w:rsidR="00140463"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речи. Поскольку ребенок воспринимает речь взрослого как образец, воспитатель должен говорить правильно, не искажая звуков, четко артикулируя каждое слово, не </w:t>
      </w: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торопясь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не «съедая» окончаний. Мы понимаем, какая ответственность возлагается на нас, поэтому предъявляем к своей собственности речи определенные требования.</w:t>
      </w:r>
    </w:p>
    <w:p w:rsidR="004E587C" w:rsidRPr="000F2EF5" w:rsidRDefault="001C1DCD" w:rsidP="000F2EF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Никакого сюсюканья, подделывания под лепет детей, как это было в ясельной группе. Стараемся говорить обыкновенно, правильным простым языком: медленно, ясно и громко. Зависимость речи детей от речи воспитателей, от речи людей, с которыми дети живут и общаются, очень </w:t>
      </w:r>
      <w:proofErr w:type="gramStart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велик</w:t>
      </w:r>
      <w:proofErr w:type="gramEnd"/>
      <w:r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4E587C" w:rsidRPr="000F2E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Неотъемлемой частью по речевому развитию является взаимодействие детского сада и семьи.</w:t>
      </w:r>
      <w:r w:rsidR="004E587C"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Поэтому мы проводим с родителями работу по </w:t>
      </w:r>
      <w:r w:rsidR="004E587C" w:rsidRPr="000F2EF5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развитию речи детей.</w:t>
      </w:r>
      <w:r w:rsidR="004E587C" w:rsidRPr="000F2E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Ведь наилучших результатов в работе можно достичь, если воспитатели и родители будут действовать согласованно.</w:t>
      </w:r>
      <w:r w:rsidR="004E587C"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E587C"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E587C" w:rsidRPr="000F2E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Задача детского сада — вооружать родителей педагогическими знаниями, в частности конкретными знаниями по методике</w:t>
      </w:r>
      <w:r w:rsidR="004E587C"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E587C" w:rsidRPr="000F2E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развития речи. Для этого можно использовать различные формы работы, как традиционные, так и нетрадиционные.</w:t>
      </w:r>
      <w:r w:rsidR="004E587C"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E587C"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E587C" w:rsidRPr="000F2E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 всем многообразии форм сотрудничества детского сада с семьей по вопросам речевого развития дошкольников, нужно найти свои, те которые эффективны именно в данной группе. Поскольку родители заинтересованы, прежде всего, в развитии детей, то побуждать их принимать участие в жизни детского сада предпочтительно через осознание этого для развития их детей.</w:t>
      </w:r>
      <w:r w:rsidR="004E587C"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E587C" w:rsidRPr="000F2E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повышения уровня речевого развития детей используются  различные формы и методы вовлечения родителей в педагогический процесс: консультации; предоставление наглядного материала по развитию речевых умений (папки передвижки, памятки, методическая литература).</w:t>
      </w:r>
    </w:p>
    <w:p w:rsidR="004E587C" w:rsidRPr="000F2EF5" w:rsidRDefault="004E587C" w:rsidP="000F2EF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консультации «Речевое развитие детей дошкольного возраста» мы познакомили родителей с тем, какие речевые навыки наиболее характерны для дошкольников, а также, какие основные ошибки встречаются в речи детей. Подготовили индивидуальные памятки для родителей. Довели до их сведения, как развивается речь их ребенка, указали, какой раздел ребенок не усвоил, или усвоил слабо и в каких дополнительных занятиях нуждается.</w:t>
      </w:r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2E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Можно сделать вывод, что взаимодействие ДОУ и семьи по вопросам речевого развития детей дошкольного возраста будет более эффективным, если учитываются педагогические условия рационального подбора форм работы с родителями, а также, если данная работа проводится систематически. </w:t>
      </w:r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Таким образом, активизация речи детей </w:t>
      </w:r>
      <w:r w:rsid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в разных видах деятельности. Важно помнить, что для этого необходимо направлять процесс обогащения и активизации словаря детей, используя разные методы и приемы словарной работы с учетом психологических особенностей каждого ребенка и особенностей каждого вида деятельности; поощряйте двигательную и познавательную активность малыша, больше разговаривайте с ним в процессе игры. Результатом </w:t>
      </w:r>
      <w:r w:rsid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t>ашей работы станет в скором будущем правильная, стилистически и эмоционально богатая, красивая речь ребёнка.</w:t>
      </w:r>
    </w:p>
    <w:p w:rsidR="000F2EF5" w:rsidRDefault="000F2EF5" w:rsidP="000F2EF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2EF5" w:rsidRDefault="000F2EF5" w:rsidP="000F2EF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2EF5" w:rsidRDefault="000F2EF5" w:rsidP="000F2EF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587C" w:rsidRPr="000F2EF5" w:rsidRDefault="004E587C" w:rsidP="000F2EF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GoBack"/>
      <w:bookmarkEnd w:id="1"/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литературы</w:t>
      </w:r>
      <w:r w:rsid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E587C" w:rsidRPr="000F2EF5" w:rsidRDefault="004E587C" w:rsidP="000F2EF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рождения до школы. Примерная общеобразовательная программа дошкольного образования</w:t>
      </w:r>
      <w:proofErr w:type="gramStart"/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П</w:t>
      </w:r>
      <w:proofErr w:type="gramEnd"/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t>од редакцией Н.Е. Вераксы, Т.С. Комаровой, М.А. Васильевой. -3-изд., испр. и доп.- М.: МОЗАЙКА-СИНТЕЗ, 2014.-368с.</w:t>
      </w:r>
    </w:p>
    <w:p w:rsidR="004E587C" w:rsidRPr="000F2EF5" w:rsidRDefault="004E587C" w:rsidP="000F2EF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речи и творчество дошкольников: игры, упражнения, конспекты занятий</w:t>
      </w:r>
      <w:proofErr w:type="gramStart"/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П</w:t>
      </w:r>
      <w:proofErr w:type="gramEnd"/>
      <w:r w:rsidRPr="000F2EF5">
        <w:rPr>
          <w:rFonts w:ascii="Times New Roman" w:eastAsia="Times New Roman" w:hAnsi="Times New Roman" w:cs="Times New Roman"/>
          <w:sz w:val="28"/>
          <w:szCs w:val="28"/>
          <w:lang w:eastAsia="ru-RU"/>
        </w:rPr>
        <w:t>од редакцией О.С. Ушаковой. – 3 изд., испр.- М.:ТЦ Сфера, 2014.-176с.</w:t>
      </w:r>
    </w:p>
    <w:p w:rsidR="004E587C" w:rsidRPr="00136E67" w:rsidRDefault="004E587C" w:rsidP="00136E67">
      <w:pPr>
        <w:rPr>
          <w:color w:val="000000" w:themeColor="text1"/>
        </w:rPr>
      </w:pPr>
    </w:p>
    <w:p w:rsidR="00A60344" w:rsidRPr="00136E67" w:rsidRDefault="008345BF" w:rsidP="00136E67">
      <w:pPr>
        <w:rPr>
          <w:color w:val="000000" w:themeColor="text1"/>
        </w:rPr>
      </w:pPr>
    </w:p>
    <w:sectPr w:rsidR="00A60344" w:rsidRPr="00136E67" w:rsidSect="00DD401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C0F1F"/>
    <w:multiLevelType w:val="multilevel"/>
    <w:tmpl w:val="7F72A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C1DCD"/>
    <w:rsid w:val="000362C3"/>
    <w:rsid w:val="000F2EF5"/>
    <w:rsid w:val="00104BA5"/>
    <w:rsid w:val="00136E67"/>
    <w:rsid w:val="00140463"/>
    <w:rsid w:val="001C1DCD"/>
    <w:rsid w:val="001F6C75"/>
    <w:rsid w:val="00266A56"/>
    <w:rsid w:val="003B42CD"/>
    <w:rsid w:val="004419A7"/>
    <w:rsid w:val="00456D18"/>
    <w:rsid w:val="004E587C"/>
    <w:rsid w:val="00575D1A"/>
    <w:rsid w:val="00765DFD"/>
    <w:rsid w:val="008345BF"/>
    <w:rsid w:val="00AA0B75"/>
    <w:rsid w:val="00B237E5"/>
    <w:rsid w:val="00C66127"/>
    <w:rsid w:val="00C773E5"/>
    <w:rsid w:val="00DC420B"/>
    <w:rsid w:val="00DD4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A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1C1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C1DCD"/>
  </w:style>
  <w:style w:type="paragraph" w:customStyle="1" w:styleId="c2">
    <w:name w:val="c2"/>
    <w:basedOn w:val="a"/>
    <w:rsid w:val="001C1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C1DCD"/>
  </w:style>
  <w:style w:type="paragraph" w:styleId="a3">
    <w:name w:val="No Spacing"/>
    <w:uiPriority w:val="1"/>
    <w:qFormat/>
    <w:rsid w:val="00136E6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1879</Words>
  <Characters>10716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15</cp:revision>
  <cp:lastPrinted>2016-02-17T08:09:00Z</cp:lastPrinted>
  <dcterms:created xsi:type="dcterms:W3CDTF">2016-02-14T18:14:00Z</dcterms:created>
  <dcterms:modified xsi:type="dcterms:W3CDTF">2020-04-27T09:37:00Z</dcterms:modified>
</cp:coreProperties>
</file>