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B76" w:rsidRPr="002143C5" w:rsidRDefault="00471B76" w:rsidP="00297FE6">
      <w:pPr>
        <w:pStyle w:val="2"/>
        <w:spacing w:before="100" w:beforeAutospacing="1"/>
        <w:jc w:val="center"/>
        <w:rPr>
          <w:rFonts w:ascii="Times New Roman" w:eastAsia="Times New Roman" w:hAnsi="Times New Roman" w:cs="Times New Roman"/>
          <w:color w:val="auto"/>
          <w:sz w:val="28"/>
          <w:szCs w:val="28"/>
          <w:lang w:eastAsia="ru-RU"/>
        </w:rPr>
      </w:pPr>
      <w:r w:rsidRPr="002143C5">
        <w:rPr>
          <w:rFonts w:ascii="Times New Roman" w:eastAsia="Times New Roman" w:hAnsi="Times New Roman" w:cs="Times New Roman"/>
          <w:color w:val="auto"/>
          <w:sz w:val="28"/>
          <w:szCs w:val="28"/>
          <w:lang w:eastAsia="ru-RU"/>
        </w:rPr>
        <w:t xml:space="preserve">Особые потребности – особые возможности: </w:t>
      </w:r>
    </w:p>
    <w:p w:rsidR="00471B76" w:rsidRPr="002143C5" w:rsidRDefault="00471B76" w:rsidP="00297FE6">
      <w:pPr>
        <w:pStyle w:val="2"/>
        <w:spacing w:before="100" w:beforeAutospacing="1"/>
        <w:jc w:val="center"/>
        <w:rPr>
          <w:rFonts w:ascii="Times New Roman" w:eastAsia="Times New Roman" w:hAnsi="Times New Roman" w:cs="Times New Roman"/>
          <w:color w:val="auto"/>
          <w:sz w:val="28"/>
          <w:szCs w:val="28"/>
          <w:lang w:eastAsia="ru-RU"/>
        </w:rPr>
      </w:pPr>
      <w:r w:rsidRPr="002143C5">
        <w:rPr>
          <w:rFonts w:ascii="Times New Roman" w:eastAsia="Times New Roman" w:hAnsi="Times New Roman" w:cs="Times New Roman"/>
          <w:color w:val="auto"/>
          <w:sz w:val="28"/>
          <w:szCs w:val="28"/>
          <w:lang w:eastAsia="ru-RU"/>
        </w:rPr>
        <w:t>интерактивные технологии в обучении детей с ОВЗ</w:t>
      </w:r>
      <w:r w:rsidR="00A6430A">
        <w:rPr>
          <w:rFonts w:ascii="Times New Roman" w:eastAsia="Times New Roman" w:hAnsi="Times New Roman" w:cs="Times New Roman"/>
          <w:color w:val="auto"/>
          <w:sz w:val="28"/>
          <w:szCs w:val="28"/>
          <w:lang w:eastAsia="ru-RU"/>
        </w:rPr>
        <w:t xml:space="preserve"> (умственной отсталостью)</w:t>
      </w:r>
      <w:r w:rsidRPr="002143C5">
        <w:rPr>
          <w:rFonts w:ascii="Times New Roman" w:eastAsia="Times New Roman" w:hAnsi="Times New Roman" w:cs="Times New Roman"/>
          <w:color w:val="auto"/>
          <w:sz w:val="28"/>
          <w:szCs w:val="28"/>
          <w:lang w:eastAsia="ru-RU"/>
        </w:rPr>
        <w:t>.</w:t>
      </w:r>
    </w:p>
    <w:p w:rsidR="00C53B68" w:rsidRDefault="00C53B68" w:rsidP="00297FE6">
      <w:pPr>
        <w:widowControl w:val="0"/>
        <w:suppressAutoHyphens/>
        <w:autoSpaceDE w:val="0"/>
        <w:autoSpaceDN w:val="0"/>
        <w:adjustRightInd w:val="0"/>
        <w:spacing w:before="100" w:beforeAutospacing="1" w:after="0"/>
        <w:ind w:firstLine="709"/>
        <w:jc w:val="both"/>
        <w:rPr>
          <w:rFonts w:ascii="Times New Roman" w:eastAsia="Times New Roman" w:hAnsi="Times New Roman" w:cs="Times New Roman"/>
          <w:sz w:val="28"/>
          <w:szCs w:val="28"/>
          <w:lang w:eastAsia="ru-RU"/>
        </w:rPr>
      </w:pPr>
      <w:r w:rsidRPr="002143C5">
        <w:rPr>
          <w:rFonts w:ascii="Times New Roman" w:eastAsia="Times New Roman" w:hAnsi="Times New Roman" w:cs="Times New Roman"/>
          <w:sz w:val="28"/>
          <w:szCs w:val="28"/>
          <w:lang w:eastAsia="ru-RU"/>
        </w:rPr>
        <w:t xml:space="preserve">Совершенствование учебно-воспитательного процесса в современной школе  сегодня включает не только изменение содержания изучаемых дисциплин, но и изменение подходов к методикам преподавания, расширение арсенала методических приемов, активизацию деятельности обучающихся в ходе урока. Важно, чтобы </w:t>
      </w:r>
      <w:r w:rsidR="00A6430A">
        <w:rPr>
          <w:rFonts w:ascii="Times New Roman" w:eastAsia="Times New Roman" w:hAnsi="Times New Roman" w:cs="Times New Roman"/>
          <w:sz w:val="28"/>
          <w:szCs w:val="28"/>
          <w:lang w:eastAsia="ru-RU"/>
        </w:rPr>
        <w:t>об</w:t>
      </w:r>
      <w:r w:rsidRPr="002143C5">
        <w:rPr>
          <w:rFonts w:ascii="Times New Roman" w:eastAsia="Times New Roman" w:hAnsi="Times New Roman" w:cs="Times New Roman"/>
          <w:sz w:val="28"/>
          <w:szCs w:val="28"/>
          <w:lang w:eastAsia="ru-RU"/>
        </w:rPr>
        <w:t>уча</w:t>
      </w:r>
      <w:r w:rsidR="00A6430A">
        <w:rPr>
          <w:rFonts w:ascii="Times New Roman" w:eastAsia="Times New Roman" w:hAnsi="Times New Roman" w:cs="Times New Roman"/>
          <w:sz w:val="28"/>
          <w:szCs w:val="28"/>
          <w:lang w:eastAsia="ru-RU"/>
        </w:rPr>
        <w:t>ю</w:t>
      </w:r>
      <w:r w:rsidRPr="002143C5">
        <w:rPr>
          <w:rFonts w:ascii="Times New Roman" w:eastAsia="Times New Roman" w:hAnsi="Times New Roman" w:cs="Times New Roman"/>
          <w:sz w:val="28"/>
          <w:szCs w:val="28"/>
          <w:lang w:eastAsia="ru-RU"/>
        </w:rPr>
        <w:t xml:space="preserve">щийся не был пассивным объектом воздействия. Поэтому необходимо выявить наиболее оптимальные формы обучения, методы и приемы, технологии, используемые на уроках для повышения познавательной активности, расширения кругозора </w:t>
      </w:r>
      <w:r w:rsidR="00A6430A">
        <w:rPr>
          <w:rFonts w:ascii="Times New Roman" w:eastAsia="Times New Roman" w:hAnsi="Times New Roman" w:cs="Times New Roman"/>
          <w:sz w:val="28"/>
          <w:szCs w:val="28"/>
          <w:lang w:eastAsia="ru-RU"/>
        </w:rPr>
        <w:t>об</w:t>
      </w:r>
      <w:r w:rsidRPr="002143C5">
        <w:rPr>
          <w:rFonts w:ascii="Times New Roman" w:eastAsia="Times New Roman" w:hAnsi="Times New Roman" w:cs="Times New Roman"/>
          <w:sz w:val="28"/>
          <w:szCs w:val="28"/>
          <w:lang w:eastAsia="ru-RU"/>
        </w:rPr>
        <w:t>уча</w:t>
      </w:r>
      <w:r w:rsidR="00A6430A">
        <w:rPr>
          <w:rFonts w:ascii="Times New Roman" w:eastAsia="Times New Roman" w:hAnsi="Times New Roman" w:cs="Times New Roman"/>
          <w:sz w:val="28"/>
          <w:szCs w:val="28"/>
          <w:lang w:eastAsia="ru-RU"/>
        </w:rPr>
        <w:t>ю</w:t>
      </w:r>
      <w:r w:rsidRPr="002143C5">
        <w:rPr>
          <w:rFonts w:ascii="Times New Roman" w:eastAsia="Times New Roman" w:hAnsi="Times New Roman" w:cs="Times New Roman"/>
          <w:sz w:val="28"/>
          <w:szCs w:val="28"/>
          <w:lang w:eastAsia="ru-RU"/>
        </w:rPr>
        <w:t xml:space="preserve">щихся и их общей культуры. </w:t>
      </w:r>
    </w:p>
    <w:p w:rsidR="00297FE6" w:rsidRPr="00297FE6" w:rsidRDefault="00297FE6" w:rsidP="00297FE6">
      <w:pPr>
        <w:widowControl w:val="0"/>
        <w:suppressAutoHyphens/>
        <w:autoSpaceDE w:val="0"/>
        <w:autoSpaceDN w:val="0"/>
        <w:adjustRightInd w:val="0"/>
        <w:spacing w:before="100" w:beforeAutospacing="1" w:after="0"/>
        <w:ind w:firstLine="709"/>
        <w:jc w:val="both"/>
        <w:rPr>
          <w:rFonts w:ascii="Times New Roman" w:eastAsiaTheme="minorEastAsia" w:hAnsi="Times New Roman" w:cs="Times New Roman"/>
          <w:sz w:val="28"/>
          <w:szCs w:val="28"/>
          <w:lang w:eastAsia="ru-RU"/>
        </w:rPr>
      </w:pPr>
      <w:r w:rsidRPr="00297FE6">
        <w:rPr>
          <w:rFonts w:ascii="Times New Roman" w:hAnsi="Times New Roman" w:cs="Times New Roman"/>
          <w:color w:val="000000"/>
          <w:sz w:val="28"/>
          <w:szCs w:val="28"/>
          <w:shd w:val="clear" w:color="auto" w:fill="FFFFFF"/>
        </w:rPr>
        <w:t>Среди технологий обучения, получивших наибольшее распространение в XXI веке в образовательной среде, особое место занимают интерактивные технологии, которые зарекомендовали себя как эффективный способ передачи знаний, выработки навыков и умений у учащихся и успешно применяются в ряде стран при преподавании общешкольных дисциплин. Интерактивные методы и технологии обучения лежат в основе многих педагогических инноваций.</w:t>
      </w:r>
      <w:r w:rsidRPr="00297FE6">
        <w:rPr>
          <w:rFonts w:ascii="Times New Roman" w:hAnsi="Times New Roman" w:cs="Times New Roman"/>
          <w:color w:val="000000"/>
          <w:sz w:val="28"/>
          <w:szCs w:val="28"/>
        </w:rPr>
        <w:br/>
      </w:r>
      <w:r w:rsidRPr="00297FE6">
        <w:rPr>
          <w:rFonts w:ascii="Times New Roman" w:hAnsi="Times New Roman" w:cs="Times New Roman"/>
          <w:color w:val="000000"/>
          <w:sz w:val="28"/>
          <w:szCs w:val="28"/>
          <w:shd w:val="clear" w:color="auto" w:fill="FFFFFF"/>
        </w:rPr>
        <w:t>Быстро развивающаяся информатизация образования открывает широкие возможности и перспективы совершенствования процесса обучения в специальных (коррекционных) учреждениях. Сегодня все шире в коррекционно-развивающей деятельности используются интерактивные технологии.</w:t>
      </w:r>
    </w:p>
    <w:p w:rsidR="00C53B68" w:rsidRPr="002143C5" w:rsidRDefault="00C53B68" w:rsidP="00297FE6">
      <w:pPr>
        <w:widowControl w:val="0"/>
        <w:suppressAutoHyphens/>
        <w:autoSpaceDE w:val="0"/>
        <w:autoSpaceDN w:val="0"/>
        <w:adjustRightInd w:val="0"/>
        <w:spacing w:before="100" w:beforeAutospacing="1" w:after="0"/>
        <w:ind w:firstLine="709"/>
        <w:jc w:val="both"/>
        <w:rPr>
          <w:rFonts w:ascii="Times New Roman" w:eastAsia="Times New Roman" w:hAnsi="Times New Roman" w:cs="Times New Roman"/>
          <w:bCs/>
          <w:sz w:val="28"/>
          <w:szCs w:val="28"/>
          <w:lang w:eastAsia="ru-RU"/>
        </w:rPr>
      </w:pPr>
      <w:r w:rsidRPr="002143C5">
        <w:rPr>
          <w:rFonts w:ascii="Times New Roman" w:eastAsia="Calibri" w:hAnsi="Times New Roman" w:cs="Times New Roman"/>
          <w:sz w:val="28"/>
          <w:szCs w:val="28"/>
        </w:rPr>
        <w:t>У детей с ограниченными возможностями здоровья</w:t>
      </w:r>
      <w:r w:rsidR="00A6430A">
        <w:rPr>
          <w:rFonts w:ascii="Times New Roman" w:eastAsia="Calibri" w:hAnsi="Times New Roman" w:cs="Times New Roman"/>
          <w:sz w:val="28"/>
          <w:szCs w:val="28"/>
        </w:rPr>
        <w:t xml:space="preserve"> (умственной отсталостью)</w:t>
      </w:r>
      <w:r w:rsidRPr="002143C5">
        <w:rPr>
          <w:rFonts w:ascii="Times New Roman" w:eastAsia="Calibri" w:hAnsi="Times New Roman" w:cs="Times New Roman"/>
          <w:sz w:val="28"/>
          <w:szCs w:val="28"/>
        </w:rPr>
        <w:t xml:space="preserve"> практически отсутствует или очень низкая мотивация к обучению.</w:t>
      </w:r>
      <w:r w:rsidRPr="002143C5">
        <w:rPr>
          <w:rFonts w:ascii="Times New Roman" w:eastAsia="Calibri" w:hAnsi="Times New Roman" w:cs="Times New Roman"/>
          <w:b/>
          <w:sz w:val="28"/>
          <w:szCs w:val="28"/>
        </w:rPr>
        <w:t xml:space="preserve"> </w:t>
      </w:r>
      <w:r w:rsidRPr="002143C5">
        <w:rPr>
          <w:rFonts w:ascii="Times New Roman" w:eastAsia="Calibri" w:hAnsi="Times New Roman" w:cs="Times New Roman"/>
          <w:sz w:val="28"/>
          <w:szCs w:val="28"/>
        </w:rPr>
        <w:t>Сегодня решать эту проблему помогают информационные технологии. Цвет, движение, звук – это те факторы, которые достаточно долго удерживают внимание ребенка, делают процесс обучения более осознанным.</w:t>
      </w:r>
      <w:r w:rsidRPr="002143C5">
        <w:rPr>
          <w:rFonts w:ascii="Times New Roman" w:eastAsia="Times New Roman" w:hAnsi="Times New Roman" w:cs="Times New Roman"/>
          <w:bCs/>
          <w:sz w:val="28"/>
          <w:szCs w:val="28"/>
          <w:lang w:eastAsia="ru-RU"/>
        </w:rPr>
        <w:t xml:space="preserve"> </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Использование информационных технологий  помогает педагогам делать работу привлекательной для детей, наполнять ее новым содержанием, делать процесс обучения более эффективным и практически направленным. Осознание ребенком с ОВЗ </w:t>
      </w:r>
      <w:r w:rsidR="00A6430A">
        <w:rPr>
          <w:rFonts w:ascii="Times New Roman" w:eastAsia="Calibri" w:hAnsi="Times New Roman" w:cs="Times New Roman"/>
          <w:sz w:val="28"/>
          <w:szCs w:val="28"/>
        </w:rPr>
        <w:t xml:space="preserve">(УО) </w:t>
      </w:r>
      <w:r w:rsidRPr="002143C5">
        <w:rPr>
          <w:rFonts w:ascii="Times New Roman" w:eastAsia="Calibri" w:hAnsi="Times New Roman" w:cs="Times New Roman"/>
          <w:sz w:val="28"/>
          <w:szCs w:val="28"/>
        </w:rPr>
        <w:t xml:space="preserve">того, что ему становятся доступны </w:t>
      </w:r>
      <w:r w:rsidRPr="002143C5">
        <w:rPr>
          <w:rFonts w:ascii="Times New Roman" w:eastAsia="Calibri" w:hAnsi="Times New Roman" w:cs="Times New Roman"/>
          <w:sz w:val="28"/>
          <w:szCs w:val="28"/>
        </w:rPr>
        <w:lastRenderedPageBreak/>
        <w:t xml:space="preserve">неведомые раньше знания, умения, формы общения, игры дает ему веру в свои силы. </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 В процессе обучения детей с ограниченными возможностями здоровья психологи рекомендуют развивать восприятие ребенка, которое связано с функционированием различных сенсорных систем: и визуальной, и аудиальной и особенно кинестетической. Именно кинестетическая система связана с моторной памятью и помогает довести навыки ребенка до автоматизма, т.е. перевести на уровень подсознания.</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Появление в арсенале учителя такого устройства, как интерактивная доска, гармоничное сочетание традиционных методик с применением интерактивного оборудования помогает решать многие проблемы в обучении детей с особыми потребностями. </w:t>
      </w:r>
    </w:p>
    <w:p w:rsidR="00C53B68" w:rsidRPr="002143C5" w:rsidRDefault="00C53B68" w:rsidP="00297FE6">
      <w:pPr>
        <w:spacing w:before="100" w:beforeAutospacing="1" w:after="0"/>
        <w:ind w:firstLine="708"/>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Интерактивная доска - это сенсорный экран, работающий как часть системы, в которую входит компьютер и проектор. Интерактивная доска является удобным инструментом в организации учебного процесса. </w:t>
      </w:r>
    </w:p>
    <w:p w:rsidR="00C53B68" w:rsidRPr="002143C5" w:rsidRDefault="00C53B68" w:rsidP="00297FE6">
      <w:pPr>
        <w:spacing w:before="100" w:beforeAutospacing="1" w:after="0"/>
        <w:ind w:firstLine="708"/>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Особенность интерактивной доски – тактильное управление, которое помогает реализовывать различные стили обучения. Доска реагирует на прикосновение пальцев как на нажатие компьютерной мыши.</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Методические образовательные решения на основе </w:t>
      </w:r>
      <w:r w:rsidR="00A6430A">
        <w:rPr>
          <w:rFonts w:ascii="Times New Roman" w:eastAsia="Calibri" w:hAnsi="Times New Roman" w:cs="Times New Roman"/>
          <w:sz w:val="28"/>
          <w:szCs w:val="28"/>
        </w:rPr>
        <w:t>применения интерактивной доски</w:t>
      </w:r>
      <w:r w:rsidRPr="002143C5">
        <w:rPr>
          <w:rFonts w:ascii="Times New Roman" w:eastAsia="Calibri" w:hAnsi="Times New Roman" w:cs="Times New Roman"/>
          <w:sz w:val="28"/>
          <w:szCs w:val="28"/>
        </w:rPr>
        <w:t xml:space="preserve"> позволяют опираться на естественные психофизиологические возможности ребенка, не только аудиальную и визуальную, но и тактильную систему. В отличие от других компьютерных средств это не сужает функциональные возможности кисти, не превращает ее в простое приспособление для удерживания управляющей точки (мышки), а предлагает много других способов контакта. </w:t>
      </w:r>
      <w:proofErr w:type="spellStart"/>
      <w:proofErr w:type="gramStart"/>
      <w:r w:rsidRPr="002143C5">
        <w:rPr>
          <w:rFonts w:ascii="Times New Roman" w:eastAsia="Calibri" w:hAnsi="Times New Roman" w:cs="Times New Roman"/>
          <w:sz w:val="28"/>
          <w:szCs w:val="28"/>
        </w:rPr>
        <w:t>Кинезиологическая</w:t>
      </w:r>
      <w:proofErr w:type="spellEnd"/>
      <w:r w:rsidRPr="002143C5">
        <w:rPr>
          <w:rFonts w:ascii="Times New Roman" w:eastAsia="Calibri" w:hAnsi="Times New Roman" w:cs="Times New Roman"/>
          <w:sz w:val="28"/>
          <w:szCs w:val="28"/>
        </w:rPr>
        <w:t xml:space="preserve"> – двигательная активность человека, его мышечная пластика могут быть развиты, а при необходимости – и скорректированы, с помощью особенностей интерактивных досок.</w:t>
      </w:r>
      <w:proofErr w:type="gramEnd"/>
      <w:r w:rsidRPr="002143C5">
        <w:rPr>
          <w:rFonts w:ascii="Times New Roman" w:eastAsia="Calibri" w:hAnsi="Times New Roman" w:cs="Times New Roman"/>
          <w:sz w:val="28"/>
          <w:szCs w:val="28"/>
        </w:rPr>
        <w:t xml:space="preserve"> Развивая моторику, мы создаем предпосылки для становления многих психических процессов. Учёными доказано положительное влияние манипуляций рук на функции высшей нервной деятельности, развитие речи, мышления, памяти, внимания, восприятия. Развивающая работа направлена от движения к мышлению, а не наоборот. Дети, которым удаются изолированные движения пальцев – говорящие дети. </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lastRenderedPageBreak/>
        <w:t xml:space="preserve">Итак, </w:t>
      </w:r>
      <w:r w:rsidR="007339B3" w:rsidRPr="002143C5">
        <w:rPr>
          <w:rFonts w:ascii="Times New Roman" w:eastAsia="Calibri" w:hAnsi="Times New Roman" w:cs="Times New Roman"/>
          <w:sz w:val="28"/>
          <w:szCs w:val="28"/>
        </w:rPr>
        <w:t>интерактивная доска</w:t>
      </w:r>
      <w:r w:rsidRPr="002143C5">
        <w:rPr>
          <w:rFonts w:ascii="Times New Roman" w:eastAsia="Calibri" w:hAnsi="Times New Roman" w:cs="Times New Roman"/>
          <w:sz w:val="28"/>
          <w:szCs w:val="28"/>
        </w:rPr>
        <w:t xml:space="preserve"> - еще один инструмент, данный в продолжение коррекционной работы по развитию пальцевой моторики, тактильного восприятия; по преодолению моторной неловкости, неточности движений.</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 Если освоение ребенком материала идет только в виде просмотра и прослушивания, то получается один результат и, соответственно, прогноз. Если же человек не пассивно поглощает поток информации, а динамично с ним взаимодействует, т.е. интерактивен, тактильно связан с этой культурной средой, то мы можем предположить иной результат, а значит, и иную перспективу.</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Эффективнее тот процесс, который максимально динамичен и пластичен, отражает особенности индивида. Если темп и ритм жизни </w:t>
      </w:r>
      <w:proofErr w:type="gramStart"/>
      <w:r w:rsidRPr="002143C5">
        <w:rPr>
          <w:rFonts w:ascii="Times New Roman" w:eastAsia="Calibri" w:hAnsi="Times New Roman" w:cs="Times New Roman"/>
          <w:sz w:val="28"/>
          <w:szCs w:val="28"/>
        </w:rPr>
        <w:t>конкретного</w:t>
      </w:r>
      <w:proofErr w:type="gramEnd"/>
      <w:r w:rsidRPr="002143C5">
        <w:rPr>
          <w:rFonts w:ascii="Times New Roman" w:eastAsia="Calibri" w:hAnsi="Times New Roman" w:cs="Times New Roman"/>
          <w:sz w:val="28"/>
          <w:szCs w:val="28"/>
        </w:rPr>
        <w:t xml:space="preserve"> </w:t>
      </w:r>
      <w:r w:rsidR="00A6430A">
        <w:rPr>
          <w:rFonts w:ascii="Times New Roman" w:eastAsia="Calibri" w:hAnsi="Times New Roman" w:cs="Times New Roman"/>
          <w:sz w:val="28"/>
          <w:szCs w:val="28"/>
        </w:rPr>
        <w:t>об</w:t>
      </w:r>
      <w:r w:rsidRPr="002143C5">
        <w:rPr>
          <w:rFonts w:ascii="Times New Roman" w:eastAsia="Calibri" w:hAnsi="Times New Roman" w:cs="Times New Roman"/>
          <w:sz w:val="28"/>
          <w:szCs w:val="28"/>
        </w:rPr>
        <w:t>уча</w:t>
      </w:r>
      <w:r w:rsidR="00A6430A">
        <w:rPr>
          <w:rFonts w:ascii="Times New Roman" w:eastAsia="Calibri" w:hAnsi="Times New Roman" w:cs="Times New Roman"/>
          <w:sz w:val="28"/>
          <w:szCs w:val="28"/>
        </w:rPr>
        <w:t>ю</w:t>
      </w:r>
      <w:r w:rsidRPr="002143C5">
        <w:rPr>
          <w:rFonts w:ascii="Times New Roman" w:eastAsia="Calibri" w:hAnsi="Times New Roman" w:cs="Times New Roman"/>
          <w:sz w:val="28"/>
          <w:szCs w:val="28"/>
        </w:rPr>
        <w:t>щегося может быть сохранен и поддержан электронной техникой, интерактивной доской, то это можно считать благоприятным фактором.</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Интерактивные технологии, которые представлены доской </w:t>
      </w:r>
      <w:r w:rsidRPr="002143C5">
        <w:rPr>
          <w:rFonts w:ascii="Times New Roman" w:eastAsia="Calibri" w:hAnsi="Times New Roman" w:cs="Times New Roman"/>
          <w:sz w:val="28"/>
          <w:szCs w:val="28"/>
          <w:lang w:val="en-US"/>
        </w:rPr>
        <w:t>Smart</w:t>
      </w:r>
      <w:r w:rsidRPr="002143C5">
        <w:rPr>
          <w:rFonts w:ascii="Times New Roman" w:eastAsia="Calibri" w:hAnsi="Times New Roman" w:cs="Times New Roman"/>
          <w:sz w:val="28"/>
          <w:szCs w:val="28"/>
        </w:rPr>
        <w:t xml:space="preserve"> </w:t>
      </w:r>
      <w:r w:rsidRPr="002143C5">
        <w:rPr>
          <w:rFonts w:ascii="Times New Roman" w:eastAsia="Calibri" w:hAnsi="Times New Roman" w:cs="Times New Roman"/>
          <w:sz w:val="28"/>
          <w:szCs w:val="28"/>
          <w:lang w:val="en-US"/>
        </w:rPr>
        <w:t>Board</w:t>
      </w:r>
      <w:r w:rsidRPr="002143C5">
        <w:rPr>
          <w:rFonts w:ascii="Times New Roman" w:eastAsia="Calibri" w:hAnsi="Times New Roman" w:cs="Times New Roman"/>
          <w:sz w:val="28"/>
          <w:szCs w:val="28"/>
        </w:rPr>
        <w:t>,</w:t>
      </w:r>
      <w:r w:rsidR="00A6430A">
        <w:rPr>
          <w:rFonts w:ascii="Times New Roman" w:eastAsia="Calibri" w:hAnsi="Times New Roman" w:cs="Times New Roman"/>
          <w:sz w:val="28"/>
          <w:szCs w:val="28"/>
        </w:rPr>
        <w:t xml:space="preserve"> которую я использую в своей практике, </w:t>
      </w:r>
      <w:r w:rsidRPr="002143C5">
        <w:rPr>
          <w:rFonts w:ascii="Times New Roman" w:eastAsia="Calibri" w:hAnsi="Times New Roman" w:cs="Times New Roman"/>
          <w:sz w:val="28"/>
          <w:szCs w:val="28"/>
        </w:rPr>
        <w:t xml:space="preserve"> позволяют создавать разнообразные ситуации с использованием технологических возможностей программы. Есть и </w:t>
      </w:r>
      <w:proofErr w:type="gramStart"/>
      <w:r w:rsidRPr="002143C5">
        <w:rPr>
          <w:rFonts w:ascii="Times New Roman" w:eastAsia="Calibri" w:hAnsi="Times New Roman" w:cs="Times New Roman"/>
          <w:sz w:val="28"/>
          <w:szCs w:val="28"/>
        </w:rPr>
        <w:t>самые</w:t>
      </w:r>
      <w:proofErr w:type="gramEnd"/>
      <w:r w:rsidRPr="002143C5">
        <w:rPr>
          <w:rFonts w:ascii="Times New Roman" w:eastAsia="Calibri" w:hAnsi="Times New Roman" w:cs="Times New Roman"/>
          <w:sz w:val="28"/>
          <w:szCs w:val="28"/>
        </w:rPr>
        <w:t xml:space="preserve"> простые, и достаточно сложные. Но они все отличаются важным качеством – могут быстро превращаться. Экран может закрываться-открываться шторкой; менять цвет; прятать и показывать объекты и прочее – достаточно дать команду одним касанием! Исчезновение и появление – важный элемент игры. </w:t>
      </w:r>
    </w:p>
    <w:p w:rsidR="00C53B68" w:rsidRPr="002143C5" w:rsidRDefault="00C53B68" w:rsidP="00297FE6">
      <w:pPr>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Таких волшебных возможностей много, вполне достаточно, чтобы ребенок увлекся работой на доске и чтобы у него возник свой мотив. Такие задания и игры с учетом особенностей психофизического развития и </w:t>
      </w:r>
      <w:proofErr w:type="gramStart"/>
      <w:r w:rsidRPr="002143C5">
        <w:rPr>
          <w:rFonts w:ascii="Times New Roman" w:eastAsia="Calibri" w:hAnsi="Times New Roman" w:cs="Times New Roman"/>
          <w:sz w:val="28"/>
          <w:szCs w:val="28"/>
        </w:rPr>
        <w:t>возможностей</w:t>
      </w:r>
      <w:proofErr w:type="gramEnd"/>
      <w:r w:rsidRPr="002143C5">
        <w:rPr>
          <w:rFonts w:ascii="Times New Roman" w:eastAsia="Calibri" w:hAnsi="Times New Roman" w:cs="Times New Roman"/>
          <w:sz w:val="28"/>
          <w:szCs w:val="28"/>
        </w:rPr>
        <w:t xml:space="preserve"> обучающихся с ОВЗ могут быть разработаны каждым педагогом к своему предмету и собраны в своеобразный методический электронный банк, который будет пополняться по мере использования найденных приемов и получения при их использовании определенных эффектов.</w:t>
      </w:r>
    </w:p>
    <w:p w:rsidR="00C53B68" w:rsidRPr="002143C5" w:rsidRDefault="00C53B68" w:rsidP="00297FE6">
      <w:pPr>
        <w:spacing w:before="100" w:beforeAutospacing="1" w:after="0"/>
        <w:ind w:firstLine="708"/>
        <w:jc w:val="both"/>
        <w:rPr>
          <w:rFonts w:ascii="Times New Roman" w:eastAsia="Times New Roman" w:hAnsi="Times New Roman" w:cs="Times New Roman"/>
          <w:sz w:val="28"/>
          <w:szCs w:val="28"/>
          <w:lang w:eastAsia="ru-RU"/>
        </w:rPr>
      </w:pPr>
      <w:r w:rsidRPr="002143C5">
        <w:rPr>
          <w:rFonts w:ascii="Times New Roman" w:eastAsia="Times New Roman" w:hAnsi="Times New Roman" w:cs="Times New Roman"/>
          <w:sz w:val="28"/>
          <w:szCs w:val="28"/>
          <w:lang w:eastAsia="ru-RU"/>
        </w:rPr>
        <w:t xml:space="preserve">В процессе обучения </w:t>
      </w:r>
      <w:r w:rsidR="007339B3" w:rsidRPr="002143C5">
        <w:rPr>
          <w:rFonts w:ascii="Times New Roman" w:eastAsia="Calibri" w:hAnsi="Times New Roman" w:cs="Times New Roman"/>
          <w:sz w:val="28"/>
          <w:szCs w:val="28"/>
        </w:rPr>
        <w:t>интерактивная доска</w:t>
      </w:r>
      <w:r w:rsidR="007339B3" w:rsidRPr="002143C5">
        <w:rPr>
          <w:rFonts w:ascii="Times New Roman" w:eastAsia="Times New Roman" w:hAnsi="Times New Roman" w:cs="Times New Roman"/>
          <w:sz w:val="28"/>
          <w:szCs w:val="28"/>
          <w:lang w:eastAsia="ru-RU"/>
        </w:rPr>
        <w:t xml:space="preserve"> </w:t>
      </w:r>
      <w:r w:rsidRPr="002143C5">
        <w:rPr>
          <w:rFonts w:ascii="Times New Roman" w:eastAsia="Times New Roman" w:hAnsi="Times New Roman" w:cs="Times New Roman"/>
          <w:sz w:val="28"/>
          <w:szCs w:val="28"/>
          <w:lang w:eastAsia="ru-RU"/>
        </w:rPr>
        <w:t>используется</w:t>
      </w:r>
      <w:r w:rsidR="007339B3" w:rsidRPr="002143C5">
        <w:rPr>
          <w:rFonts w:ascii="Times New Roman" w:eastAsia="Times New Roman" w:hAnsi="Times New Roman" w:cs="Times New Roman"/>
          <w:sz w:val="28"/>
          <w:szCs w:val="28"/>
          <w:lang w:eastAsia="ru-RU"/>
        </w:rPr>
        <w:t>:</w:t>
      </w:r>
    </w:p>
    <w:p w:rsidR="00C53B68" w:rsidRPr="002143C5" w:rsidRDefault="00C53B68" w:rsidP="00297FE6">
      <w:pPr>
        <w:spacing w:before="100" w:beforeAutospacing="1" w:after="0"/>
        <w:jc w:val="both"/>
        <w:rPr>
          <w:rFonts w:ascii="Times New Roman" w:eastAsia="Times New Roman" w:hAnsi="Times New Roman" w:cs="Times New Roman"/>
          <w:sz w:val="28"/>
          <w:szCs w:val="28"/>
          <w:lang w:eastAsia="ru-RU"/>
        </w:rPr>
      </w:pPr>
      <w:r w:rsidRPr="002143C5">
        <w:rPr>
          <w:rFonts w:ascii="Times New Roman" w:eastAsia="Times New Roman" w:hAnsi="Times New Roman" w:cs="Times New Roman"/>
          <w:sz w:val="28"/>
          <w:szCs w:val="28"/>
          <w:lang w:eastAsia="ru-RU"/>
        </w:rPr>
        <w:t>- как обычная доска для обычной работы в классе (только мел заменён электронным карандашом);</w:t>
      </w:r>
    </w:p>
    <w:p w:rsidR="00C53B68" w:rsidRPr="002143C5" w:rsidRDefault="00C53B68" w:rsidP="00297FE6">
      <w:pPr>
        <w:spacing w:before="100" w:beforeAutospacing="1" w:after="0"/>
        <w:jc w:val="both"/>
        <w:rPr>
          <w:rFonts w:ascii="Times New Roman" w:eastAsia="Times New Roman" w:hAnsi="Times New Roman" w:cs="Times New Roman"/>
          <w:sz w:val="28"/>
          <w:szCs w:val="28"/>
          <w:lang w:eastAsia="ru-RU"/>
        </w:rPr>
      </w:pPr>
      <w:r w:rsidRPr="002143C5">
        <w:rPr>
          <w:rFonts w:ascii="Times New Roman" w:eastAsia="Times New Roman" w:hAnsi="Times New Roman" w:cs="Times New Roman"/>
          <w:sz w:val="28"/>
          <w:szCs w:val="28"/>
          <w:lang w:eastAsia="ru-RU"/>
        </w:rPr>
        <w:lastRenderedPageBreak/>
        <w:t>- как демонстрационный экран (показ слайдов, наглядного материала, фильмов) для визуализации учебной информации изучаемого;</w:t>
      </w:r>
    </w:p>
    <w:p w:rsidR="00C53B68" w:rsidRDefault="00C53B68" w:rsidP="00297FE6">
      <w:pPr>
        <w:spacing w:before="100" w:beforeAutospacing="1" w:after="0"/>
        <w:jc w:val="both"/>
        <w:rPr>
          <w:rFonts w:ascii="Times New Roman" w:eastAsia="Times New Roman" w:hAnsi="Times New Roman" w:cs="Times New Roman"/>
          <w:sz w:val="28"/>
          <w:szCs w:val="28"/>
          <w:lang w:eastAsia="ru-RU"/>
        </w:rPr>
      </w:pPr>
      <w:r w:rsidRPr="002143C5">
        <w:rPr>
          <w:rFonts w:ascii="Times New Roman" w:eastAsia="Times New Roman" w:hAnsi="Times New Roman" w:cs="Times New Roman"/>
          <w:sz w:val="28"/>
          <w:szCs w:val="28"/>
          <w:lang w:eastAsia="ru-RU"/>
        </w:rPr>
        <w:t>- как интерактивный инструмент – работа с использованием специализированного программного обеспечения, заготовленного в цифровом виде.</w:t>
      </w:r>
    </w:p>
    <w:p w:rsidR="00DF3D5C" w:rsidRDefault="00DF3D5C" w:rsidP="00297FE6">
      <w:pPr>
        <w:spacing w:before="100" w:beforeAutospacing="1"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Вот, например, как я использую доску на уроках:</w:t>
      </w:r>
    </w:p>
    <w:p w:rsidR="00DF3D5C" w:rsidRPr="00DF3D5C" w:rsidRDefault="00DF3D5C" w:rsidP="00297FE6">
      <w:pPr>
        <w:spacing w:before="100" w:beforeAutospacing="1"/>
        <w:rPr>
          <w:rFonts w:ascii="Times New Roman" w:hAnsi="Times New Roman" w:cs="Times New Roman"/>
          <w:sz w:val="28"/>
          <w:szCs w:val="28"/>
        </w:rPr>
      </w:pPr>
      <w:r w:rsidRPr="00AB05BC">
        <w:rPr>
          <w:rFonts w:ascii="Times New Roman" w:hAnsi="Times New Roman" w:cs="Times New Roman"/>
          <w:b/>
          <w:sz w:val="28"/>
          <w:szCs w:val="28"/>
          <w:u w:val="single"/>
        </w:rPr>
        <w:t>Математика</w:t>
      </w:r>
      <w:proofErr w:type="gramStart"/>
      <w:r w:rsidRPr="00AB05BC">
        <w:rPr>
          <w:rFonts w:ascii="Times New Roman" w:hAnsi="Times New Roman" w:cs="Times New Roman"/>
          <w:b/>
          <w:sz w:val="28"/>
          <w:szCs w:val="28"/>
          <w:u w:val="single"/>
        </w:rPr>
        <w:t xml:space="preserve"> .</w:t>
      </w:r>
      <w:proofErr w:type="gramEnd"/>
      <w:r w:rsidRPr="00DF3D5C">
        <w:rPr>
          <w:rFonts w:ascii="Times New Roman" w:hAnsi="Times New Roman" w:cs="Times New Roman"/>
          <w:sz w:val="28"/>
          <w:szCs w:val="28"/>
        </w:rPr>
        <w:t xml:space="preserve"> С помощью математического блока заданий ученики не только элементарно учат счет, но и </w:t>
      </w:r>
      <w:r>
        <w:rPr>
          <w:rFonts w:ascii="Times New Roman" w:hAnsi="Times New Roman" w:cs="Times New Roman"/>
          <w:sz w:val="28"/>
          <w:szCs w:val="28"/>
        </w:rPr>
        <w:t xml:space="preserve">закрепляют названия цифр: «Наши </w:t>
      </w:r>
      <w:r w:rsidRPr="00DF3D5C">
        <w:rPr>
          <w:rFonts w:ascii="Times New Roman" w:hAnsi="Times New Roman" w:cs="Times New Roman"/>
          <w:sz w:val="28"/>
          <w:szCs w:val="28"/>
        </w:rPr>
        <w:t xml:space="preserve">математические знания мы закрепляем и визуально, и тактильно, используя кубики и другие дидактические материалы, а также подкрепляя это всё специальными заданиями программного обеспечения. Я назвала одно из заданий «Магазин игрушек» — там детишки собирают для виртуального друга понравившиеся предметы и заодно учатся считать их и сопоставлять визуальные образы с цифрами. Таким же способом в дети постарше изучают элементарные математические операции, как сложение и вычитание, а также геометрические фигуры. Для развития математических представлений, памяти и мышления, мы используем кубики, выстраивая их в несколько рядов, аналогично одному из заданий программы. </w:t>
      </w:r>
      <w:proofErr w:type="gramStart"/>
      <w:r w:rsidRPr="00DF3D5C">
        <w:rPr>
          <w:rFonts w:ascii="Times New Roman" w:hAnsi="Times New Roman" w:cs="Times New Roman"/>
          <w:sz w:val="28"/>
          <w:szCs w:val="28"/>
        </w:rPr>
        <w:t>Затем делаем подсчет, сколько кубиков помещается в верхнем ряду, сколько – в нижнем.</w:t>
      </w:r>
      <w:proofErr w:type="gramEnd"/>
      <w:r w:rsidRPr="00DF3D5C">
        <w:rPr>
          <w:rFonts w:ascii="Times New Roman" w:hAnsi="Times New Roman" w:cs="Times New Roman"/>
          <w:sz w:val="28"/>
          <w:szCs w:val="28"/>
        </w:rPr>
        <w:t xml:space="preserve"> Иногда фигуры из кубиков мы обводим на листочках, чтобы еще понимать визуально, какие перед нами геометрические фигуры и из скольких кубиков они сложены». Развиваем </w:t>
      </w:r>
      <w:proofErr w:type="spellStart"/>
      <w:r w:rsidRPr="00DF3D5C">
        <w:rPr>
          <w:rFonts w:ascii="Times New Roman" w:hAnsi="Times New Roman" w:cs="Times New Roman"/>
          <w:sz w:val="28"/>
          <w:szCs w:val="28"/>
        </w:rPr>
        <w:t>сенсорику</w:t>
      </w:r>
      <w:proofErr w:type="spellEnd"/>
      <w:r w:rsidRPr="00DF3D5C">
        <w:rPr>
          <w:rFonts w:ascii="Times New Roman" w:hAnsi="Times New Roman" w:cs="Times New Roman"/>
          <w:sz w:val="28"/>
          <w:szCs w:val="28"/>
        </w:rPr>
        <w:t xml:space="preserve"> и мелкую моторику</w:t>
      </w:r>
      <w:proofErr w:type="gramStart"/>
      <w:r w:rsidRPr="00DF3D5C">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С</w:t>
      </w:r>
      <w:r w:rsidRPr="00DF3D5C">
        <w:rPr>
          <w:rFonts w:ascii="Times New Roman" w:hAnsi="Times New Roman" w:cs="Times New Roman"/>
          <w:sz w:val="28"/>
          <w:szCs w:val="28"/>
        </w:rPr>
        <w:t xml:space="preserve">истема помогает задействовать основные сенсорные системы ребёнка, особенно кинестетическую: </w:t>
      </w:r>
      <w:r>
        <w:rPr>
          <w:rFonts w:ascii="Times New Roman" w:hAnsi="Times New Roman" w:cs="Times New Roman"/>
          <w:sz w:val="28"/>
          <w:szCs w:val="28"/>
        </w:rPr>
        <w:t>б</w:t>
      </w:r>
      <w:r w:rsidRPr="00DF3D5C">
        <w:rPr>
          <w:rFonts w:ascii="Times New Roman" w:hAnsi="Times New Roman" w:cs="Times New Roman"/>
          <w:sz w:val="28"/>
          <w:szCs w:val="28"/>
        </w:rPr>
        <w:t xml:space="preserve">езусловно, большим плюсом системы является </w:t>
      </w:r>
      <w:r>
        <w:rPr>
          <w:rFonts w:ascii="Times New Roman" w:hAnsi="Times New Roman" w:cs="Times New Roman"/>
          <w:sz w:val="28"/>
          <w:szCs w:val="28"/>
        </w:rPr>
        <w:t xml:space="preserve">экран </w:t>
      </w:r>
      <w:r w:rsidRPr="00DF3D5C">
        <w:rPr>
          <w:rFonts w:ascii="Times New Roman" w:hAnsi="Times New Roman" w:cs="Times New Roman"/>
          <w:sz w:val="28"/>
          <w:szCs w:val="28"/>
        </w:rPr>
        <w:t>особой конструкции с большими рабочими кнопками. Детям не просто нравится нажимать на них, но и самостоятельно выбирать с помощью них задания, решать упражнения, чувствуя при этом свою независимость. Звук, движение, цвет на экране – это те факторы, которые наиболее долго удерживают внимание ребенка, делают процесс обучения более осознанным, доводят навыки ребенка до автоматизма, т.е. переводят на уровень подсознания</w:t>
      </w:r>
      <w:r w:rsidR="00AB05BC">
        <w:rPr>
          <w:rFonts w:ascii="Times New Roman" w:hAnsi="Times New Roman" w:cs="Times New Roman"/>
          <w:sz w:val="28"/>
          <w:szCs w:val="28"/>
        </w:rPr>
        <w:t>.</w:t>
      </w:r>
    </w:p>
    <w:p w:rsidR="00DF3D5C" w:rsidRPr="00DF3D5C" w:rsidRDefault="00DF3D5C" w:rsidP="00297FE6">
      <w:pPr>
        <w:spacing w:before="100" w:beforeAutospacing="1"/>
        <w:rPr>
          <w:rFonts w:ascii="Times New Roman" w:hAnsi="Times New Roman" w:cs="Times New Roman"/>
          <w:sz w:val="28"/>
          <w:szCs w:val="28"/>
        </w:rPr>
      </w:pPr>
      <w:r w:rsidRPr="00AB05BC">
        <w:rPr>
          <w:rFonts w:ascii="Times New Roman" w:hAnsi="Times New Roman" w:cs="Times New Roman"/>
          <w:b/>
          <w:sz w:val="28"/>
          <w:szCs w:val="28"/>
          <w:u w:val="single"/>
        </w:rPr>
        <w:t xml:space="preserve">Наглядность </w:t>
      </w:r>
      <w:r w:rsidRPr="00DF3D5C">
        <w:rPr>
          <w:rFonts w:ascii="Times New Roman" w:hAnsi="Times New Roman" w:cs="Times New Roman"/>
          <w:sz w:val="28"/>
          <w:szCs w:val="28"/>
        </w:rPr>
        <w:t xml:space="preserve">– </w:t>
      </w:r>
      <w:proofErr w:type="gramStart"/>
      <w:r w:rsidRPr="00DF3D5C">
        <w:rPr>
          <w:rFonts w:ascii="Times New Roman" w:hAnsi="Times New Roman" w:cs="Times New Roman"/>
          <w:sz w:val="28"/>
          <w:szCs w:val="28"/>
        </w:rPr>
        <w:t>лучший</w:t>
      </w:r>
      <w:proofErr w:type="gramEnd"/>
      <w:r w:rsidRPr="00DF3D5C">
        <w:rPr>
          <w:rFonts w:ascii="Times New Roman" w:hAnsi="Times New Roman" w:cs="Times New Roman"/>
          <w:sz w:val="28"/>
          <w:szCs w:val="28"/>
        </w:rPr>
        <w:t xml:space="preserve"> </w:t>
      </w:r>
      <w:proofErr w:type="spellStart"/>
      <w:r w:rsidRPr="00DF3D5C">
        <w:rPr>
          <w:rFonts w:ascii="Times New Roman" w:hAnsi="Times New Roman" w:cs="Times New Roman"/>
          <w:sz w:val="28"/>
          <w:szCs w:val="28"/>
        </w:rPr>
        <w:t>мотиватор</w:t>
      </w:r>
      <w:proofErr w:type="spellEnd"/>
      <w:r w:rsidR="00AB05BC">
        <w:rPr>
          <w:rFonts w:ascii="Times New Roman" w:hAnsi="Times New Roman" w:cs="Times New Roman"/>
          <w:sz w:val="28"/>
          <w:szCs w:val="28"/>
        </w:rPr>
        <w:t xml:space="preserve">. </w:t>
      </w:r>
      <w:r w:rsidRPr="00DF3D5C">
        <w:rPr>
          <w:rFonts w:ascii="Times New Roman" w:hAnsi="Times New Roman" w:cs="Times New Roman"/>
          <w:sz w:val="28"/>
          <w:szCs w:val="28"/>
        </w:rPr>
        <w:t xml:space="preserve"> Несмотря на еще относительно непродолжительное использование </w:t>
      </w:r>
      <w:r w:rsidR="00AB05BC">
        <w:rPr>
          <w:rFonts w:ascii="Times New Roman" w:hAnsi="Times New Roman" w:cs="Times New Roman"/>
          <w:sz w:val="28"/>
          <w:szCs w:val="28"/>
        </w:rPr>
        <w:t xml:space="preserve"> в нашей работе интерактивной доски и ее возможностей,</w:t>
      </w:r>
      <w:r w:rsidRPr="00DF3D5C">
        <w:rPr>
          <w:rFonts w:ascii="Times New Roman" w:hAnsi="Times New Roman" w:cs="Times New Roman"/>
          <w:sz w:val="28"/>
          <w:szCs w:val="28"/>
        </w:rPr>
        <w:t xml:space="preserve"> изучение многих предметов и понятий окружающего мира началось именно с работы на данной системе. И я вижу, какой для них это стимул в обучении. Посредством таких уроков активизируются психические </w:t>
      </w:r>
      <w:r w:rsidRPr="00DF3D5C">
        <w:rPr>
          <w:rFonts w:ascii="Times New Roman" w:hAnsi="Times New Roman" w:cs="Times New Roman"/>
          <w:sz w:val="28"/>
          <w:szCs w:val="28"/>
        </w:rPr>
        <w:lastRenderedPageBreak/>
        <w:t xml:space="preserve">процессы: восприятие, внимание, память, мышление; гораздо активнее и быстрее происходит возбуждение познавательного интереса. Человек по своей природе больше доверяет глазам, и более 80% информации воспринимается и запоминается им через зрительный анализатор. Система позволяет создать эффект присутствия («Я это видел!»), и у </w:t>
      </w:r>
      <w:proofErr w:type="gramStart"/>
      <w:r w:rsidR="00AB05BC">
        <w:rPr>
          <w:rFonts w:ascii="Times New Roman" w:hAnsi="Times New Roman" w:cs="Times New Roman"/>
          <w:sz w:val="28"/>
          <w:szCs w:val="28"/>
        </w:rPr>
        <w:t>об</w:t>
      </w:r>
      <w:r w:rsidRPr="00DF3D5C">
        <w:rPr>
          <w:rFonts w:ascii="Times New Roman" w:hAnsi="Times New Roman" w:cs="Times New Roman"/>
          <w:sz w:val="28"/>
          <w:szCs w:val="28"/>
        </w:rPr>
        <w:t>уча</w:t>
      </w:r>
      <w:r w:rsidR="00AB05BC">
        <w:rPr>
          <w:rFonts w:ascii="Times New Roman" w:hAnsi="Times New Roman" w:cs="Times New Roman"/>
          <w:sz w:val="28"/>
          <w:szCs w:val="28"/>
        </w:rPr>
        <w:t>ю</w:t>
      </w:r>
      <w:r w:rsidRPr="00DF3D5C">
        <w:rPr>
          <w:rFonts w:ascii="Times New Roman" w:hAnsi="Times New Roman" w:cs="Times New Roman"/>
          <w:sz w:val="28"/>
          <w:szCs w:val="28"/>
        </w:rPr>
        <w:t>щихся</w:t>
      </w:r>
      <w:proofErr w:type="gramEnd"/>
      <w:r w:rsidRPr="00DF3D5C">
        <w:rPr>
          <w:rFonts w:ascii="Times New Roman" w:hAnsi="Times New Roman" w:cs="Times New Roman"/>
          <w:sz w:val="28"/>
          <w:szCs w:val="28"/>
        </w:rPr>
        <w:t xml:space="preserve"> появляется интерес, желание узнать и увидеть больше, реализовать свои потенциальные возможности, взаимодействовать с другим человеком, проявить или поделиться с ним</w:t>
      </w:r>
      <w:r w:rsidR="00AB05BC">
        <w:rPr>
          <w:rFonts w:ascii="Times New Roman" w:hAnsi="Times New Roman" w:cs="Times New Roman"/>
          <w:sz w:val="28"/>
          <w:szCs w:val="28"/>
        </w:rPr>
        <w:t xml:space="preserve"> своим эмоциональным состоянием</w:t>
      </w:r>
      <w:r w:rsidRPr="00DF3D5C">
        <w:rPr>
          <w:rFonts w:ascii="Times New Roman" w:hAnsi="Times New Roman" w:cs="Times New Roman"/>
          <w:sz w:val="28"/>
          <w:szCs w:val="28"/>
        </w:rPr>
        <w:t>.</w:t>
      </w:r>
    </w:p>
    <w:p w:rsidR="00DF3D5C" w:rsidRDefault="00AB05BC" w:rsidP="00297FE6">
      <w:pPr>
        <w:spacing w:before="100" w:beforeAutospacing="1"/>
        <w:rPr>
          <w:rFonts w:ascii="Times New Roman" w:hAnsi="Times New Roman" w:cs="Times New Roman"/>
          <w:sz w:val="28"/>
          <w:szCs w:val="28"/>
        </w:rPr>
      </w:pPr>
      <w:r>
        <w:rPr>
          <w:rFonts w:ascii="Times New Roman" w:hAnsi="Times New Roman" w:cs="Times New Roman"/>
          <w:sz w:val="28"/>
          <w:szCs w:val="28"/>
        </w:rPr>
        <w:t xml:space="preserve">       </w:t>
      </w:r>
      <w:r w:rsidR="00DF3D5C" w:rsidRPr="00AB05BC">
        <w:rPr>
          <w:rFonts w:ascii="Times New Roman" w:hAnsi="Times New Roman" w:cs="Times New Roman"/>
          <w:b/>
          <w:sz w:val="28"/>
          <w:szCs w:val="28"/>
          <w:u w:val="single"/>
        </w:rPr>
        <w:t>Эмоции и чувства</w:t>
      </w:r>
      <w:r>
        <w:rPr>
          <w:rFonts w:ascii="Times New Roman" w:hAnsi="Times New Roman" w:cs="Times New Roman"/>
          <w:sz w:val="28"/>
          <w:szCs w:val="28"/>
        </w:rPr>
        <w:t>. Т</w:t>
      </w:r>
      <w:r w:rsidR="00DF3D5C" w:rsidRPr="00DF3D5C">
        <w:rPr>
          <w:rFonts w:ascii="Times New Roman" w:hAnsi="Times New Roman" w:cs="Times New Roman"/>
          <w:sz w:val="28"/>
          <w:szCs w:val="28"/>
        </w:rPr>
        <w:t xml:space="preserve">акже </w:t>
      </w:r>
      <w:r w:rsidR="00F848A9">
        <w:rPr>
          <w:rFonts w:ascii="Times New Roman" w:hAnsi="Times New Roman" w:cs="Times New Roman"/>
          <w:sz w:val="28"/>
          <w:szCs w:val="28"/>
        </w:rPr>
        <w:t xml:space="preserve">хочется </w:t>
      </w:r>
      <w:r w:rsidR="00DF3D5C" w:rsidRPr="00DF3D5C">
        <w:rPr>
          <w:rFonts w:ascii="Times New Roman" w:hAnsi="Times New Roman" w:cs="Times New Roman"/>
          <w:sz w:val="28"/>
          <w:szCs w:val="28"/>
        </w:rPr>
        <w:t>отме</w:t>
      </w:r>
      <w:r w:rsidR="00F848A9">
        <w:rPr>
          <w:rFonts w:ascii="Times New Roman" w:hAnsi="Times New Roman" w:cs="Times New Roman"/>
          <w:sz w:val="28"/>
          <w:szCs w:val="28"/>
        </w:rPr>
        <w:t>тить</w:t>
      </w:r>
      <w:r w:rsidR="00DF3D5C" w:rsidRPr="00DF3D5C">
        <w:rPr>
          <w:rFonts w:ascii="Times New Roman" w:hAnsi="Times New Roman" w:cs="Times New Roman"/>
          <w:sz w:val="28"/>
          <w:szCs w:val="28"/>
        </w:rPr>
        <w:t xml:space="preserve"> совсем иной эм</w:t>
      </w:r>
      <w:r w:rsidR="00F848A9">
        <w:rPr>
          <w:rFonts w:ascii="Times New Roman" w:hAnsi="Times New Roman" w:cs="Times New Roman"/>
          <w:sz w:val="28"/>
          <w:szCs w:val="28"/>
        </w:rPr>
        <w:t>оциональный настрой на занятиях</w:t>
      </w:r>
      <w:r w:rsidR="00DF3D5C" w:rsidRPr="00DF3D5C">
        <w:rPr>
          <w:rFonts w:ascii="Times New Roman" w:hAnsi="Times New Roman" w:cs="Times New Roman"/>
          <w:sz w:val="28"/>
          <w:szCs w:val="28"/>
        </w:rPr>
        <w:t>, нежели при использовании традиционных наглядных пособий:</w:t>
      </w:r>
      <w:r w:rsidR="00F848A9">
        <w:rPr>
          <w:rFonts w:ascii="Times New Roman" w:hAnsi="Times New Roman" w:cs="Times New Roman"/>
          <w:sz w:val="28"/>
          <w:szCs w:val="28"/>
        </w:rPr>
        <w:t xml:space="preserve">  </w:t>
      </w:r>
      <w:r w:rsidR="00DF3D5C" w:rsidRPr="00DF3D5C">
        <w:rPr>
          <w:rFonts w:ascii="Times New Roman" w:hAnsi="Times New Roman" w:cs="Times New Roman"/>
          <w:sz w:val="28"/>
          <w:szCs w:val="28"/>
        </w:rPr>
        <w:t xml:space="preserve"> </w:t>
      </w:r>
      <w:r w:rsidR="00F848A9">
        <w:rPr>
          <w:rFonts w:ascii="Times New Roman" w:hAnsi="Times New Roman" w:cs="Times New Roman"/>
          <w:sz w:val="28"/>
          <w:szCs w:val="28"/>
        </w:rPr>
        <w:t>д</w:t>
      </w:r>
      <w:r w:rsidR="00DF3D5C" w:rsidRPr="00DF3D5C">
        <w:rPr>
          <w:rFonts w:ascii="Times New Roman" w:hAnsi="Times New Roman" w:cs="Times New Roman"/>
          <w:sz w:val="28"/>
          <w:szCs w:val="28"/>
        </w:rPr>
        <w:t xml:space="preserve">ети проявляют большее желание участвовать в уроках, стали чувствовать себя более комфортно, перестали бояться выполнять задания. </w:t>
      </w:r>
      <w:r w:rsidR="00F848A9">
        <w:rPr>
          <w:rFonts w:ascii="Times New Roman" w:hAnsi="Times New Roman" w:cs="Times New Roman"/>
          <w:sz w:val="28"/>
          <w:szCs w:val="28"/>
        </w:rPr>
        <w:t>Работа на интерактивной доске</w:t>
      </w:r>
      <w:r w:rsidR="00DF3D5C" w:rsidRPr="00DF3D5C">
        <w:rPr>
          <w:rFonts w:ascii="Times New Roman" w:hAnsi="Times New Roman" w:cs="Times New Roman"/>
          <w:sz w:val="28"/>
          <w:szCs w:val="28"/>
        </w:rPr>
        <w:t xml:space="preserve"> постепенно помогает их самоутверждению, развивает общую и мелкую моторику</w:t>
      </w:r>
      <w:r w:rsidR="00F848A9">
        <w:rPr>
          <w:rFonts w:ascii="Times New Roman" w:hAnsi="Times New Roman" w:cs="Times New Roman"/>
          <w:sz w:val="28"/>
          <w:szCs w:val="28"/>
        </w:rPr>
        <w:t>.</w:t>
      </w:r>
      <w:r w:rsidR="00DF3D5C" w:rsidRPr="00DF3D5C">
        <w:rPr>
          <w:rFonts w:ascii="Times New Roman" w:hAnsi="Times New Roman" w:cs="Times New Roman"/>
          <w:sz w:val="28"/>
          <w:szCs w:val="28"/>
        </w:rPr>
        <w:t xml:space="preserve"> Благодаря ярким дидактическим материалам и заданиям программного обеспечения, учащиеся стали лучше вовлекаться в индивидуальную и совместную деятельность, обогащать свой эмоциональный и интеллектуальный опыт, преодолевать негативизм к общению </w:t>
      </w:r>
      <w:proofErr w:type="gramStart"/>
      <w:r w:rsidR="00DF3D5C" w:rsidRPr="00DF3D5C">
        <w:rPr>
          <w:rFonts w:ascii="Times New Roman" w:hAnsi="Times New Roman" w:cs="Times New Roman"/>
          <w:sz w:val="28"/>
          <w:szCs w:val="28"/>
        </w:rPr>
        <w:t>со</w:t>
      </w:r>
      <w:proofErr w:type="gramEnd"/>
      <w:r w:rsidR="00DF3D5C" w:rsidRPr="00DF3D5C">
        <w:rPr>
          <w:rFonts w:ascii="Times New Roman" w:hAnsi="Times New Roman" w:cs="Times New Roman"/>
          <w:sz w:val="28"/>
          <w:szCs w:val="28"/>
        </w:rPr>
        <w:t xml:space="preserve"> взрослыми, смягчая эмоциональный дискомфорт». Рассуждая о потенциале использования подобных систем, подытожива</w:t>
      </w:r>
      <w:r w:rsidR="00F848A9">
        <w:rPr>
          <w:rFonts w:ascii="Times New Roman" w:hAnsi="Times New Roman" w:cs="Times New Roman"/>
          <w:sz w:val="28"/>
          <w:szCs w:val="28"/>
        </w:rPr>
        <w:t>я, хочу сказать, что мо</w:t>
      </w:r>
      <w:r w:rsidR="00DF3D5C" w:rsidRPr="00DF3D5C">
        <w:rPr>
          <w:rFonts w:ascii="Times New Roman" w:hAnsi="Times New Roman" w:cs="Times New Roman"/>
          <w:sz w:val="28"/>
          <w:szCs w:val="28"/>
        </w:rPr>
        <w:t xml:space="preserve">и </w:t>
      </w:r>
      <w:r w:rsidR="00F848A9">
        <w:rPr>
          <w:rFonts w:ascii="Times New Roman" w:hAnsi="Times New Roman" w:cs="Times New Roman"/>
          <w:sz w:val="28"/>
          <w:szCs w:val="28"/>
        </w:rPr>
        <w:t>об</w:t>
      </w:r>
      <w:r w:rsidR="00DF3D5C" w:rsidRPr="00DF3D5C">
        <w:rPr>
          <w:rFonts w:ascii="Times New Roman" w:hAnsi="Times New Roman" w:cs="Times New Roman"/>
          <w:sz w:val="28"/>
          <w:szCs w:val="28"/>
        </w:rPr>
        <w:t>уча</w:t>
      </w:r>
      <w:r w:rsidR="00F848A9">
        <w:rPr>
          <w:rFonts w:ascii="Times New Roman" w:hAnsi="Times New Roman" w:cs="Times New Roman"/>
          <w:sz w:val="28"/>
          <w:szCs w:val="28"/>
        </w:rPr>
        <w:t>ю</w:t>
      </w:r>
      <w:r w:rsidR="00DF3D5C" w:rsidRPr="00DF3D5C">
        <w:rPr>
          <w:rFonts w:ascii="Times New Roman" w:hAnsi="Times New Roman" w:cs="Times New Roman"/>
          <w:sz w:val="28"/>
          <w:szCs w:val="28"/>
        </w:rPr>
        <w:t>щиеся, несмотря на свои особенности развития, как и остальные дети, любят современные гаджеты, будто рождены с ними в руках. Компьютерные технологии позволяют им не только получить мощный заряд мотивации и позитивного настроя, но и во многом упрощают их будущую социализацию, адаптацию и интеграцию в информационное общество, ведь многим из них затем предстоит поступать в училища и жить самостоятельно</w:t>
      </w:r>
      <w:r w:rsidR="00F848A9">
        <w:rPr>
          <w:rFonts w:ascii="Times New Roman" w:hAnsi="Times New Roman" w:cs="Times New Roman"/>
          <w:sz w:val="28"/>
          <w:szCs w:val="28"/>
        </w:rPr>
        <w:t>.</w:t>
      </w:r>
      <w:r w:rsidR="00DF3D5C" w:rsidRPr="00DF3D5C">
        <w:rPr>
          <w:rFonts w:ascii="Times New Roman" w:hAnsi="Times New Roman" w:cs="Times New Roman"/>
          <w:sz w:val="28"/>
          <w:szCs w:val="28"/>
        </w:rPr>
        <w:t xml:space="preserve"> Как уже показывает опыт, проведение нетрадиционных уроков с использованием современных инновационных средств является одним из путей повышения интереса к изучению программного материала. Такие уроки способствуют установлению положительного эмоционального контакта между всеми участниками, помогают формировать позитивные качества характера детей. Дети учатся сдерживать свои желания, развивают чувство ответственности перед товарищами, воспитывают волевые качества. А это все делает процесс обучения более эффективным. </w:t>
      </w:r>
    </w:p>
    <w:p w:rsidR="00297FE6" w:rsidRPr="00297FE6" w:rsidRDefault="00297FE6" w:rsidP="00297FE6">
      <w:pPr>
        <w:spacing w:before="100" w:beforeAutospacing="1"/>
        <w:ind w:firstLine="708"/>
        <w:jc w:val="both"/>
        <w:rPr>
          <w:rFonts w:ascii="Times New Roman" w:eastAsia="Calibri" w:hAnsi="Times New Roman" w:cs="Times New Roman"/>
          <w:color w:val="C00000"/>
          <w:sz w:val="28"/>
          <w:szCs w:val="28"/>
        </w:rPr>
      </w:pPr>
      <w:r w:rsidRPr="00956383">
        <w:rPr>
          <w:rFonts w:ascii="Times New Roman" w:hAnsi="Times New Roman" w:cs="Times New Roman"/>
          <w:color w:val="000000"/>
          <w:sz w:val="28"/>
          <w:szCs w:val="28"/>
          <w:shd w:val="clear" w:color="auto" w:fill="FFFFFF"/>
        </w:rPr>
        <w:t xml:space="preserve">Особенность образовательного процесса с применением интерактивных технологий заключается в том, что в центре учебной деятельности оказывается </w:t>
      </w:r>
      <w:r>
        <w:rPr>
          <w:rFonts w:ascii="Times New Roman" w:hAnsi="Times New Roman" w:cs="Times New Roman"/>
          <w:color w:val="000000"/>
          <w:sz w:val="28"/>
          <w:szCs w:val="28"/>
          <w:shd w:val="clear" w:color="auto" w:fill="FFFFFF"/>
        </w:rPr>
        <w:t>об</w:t>
      </w:r>
      <w:r w:rsidRPr="00956383">
        <w:rPr>
          <w:rFonts w:ascii="Times New Roman" w:hAnsi="Times New Roman" w:cs="Times New Roman"/>
          <w:color w:val="000000"/>
          <w:sz w:val="28"/>
          <w:szCs w:val="28"/>
          <w:shd w:val="clear" w:color="auto" w:fill="FFFFFF"/>
        </w:rPr>
        <w:t>уча</w:t>
      </w:r>
      <w:r>
        <w:rPr>
          <w:rFonts w:ascii="Times New Roman" w:hAnsi="Times New Roman" w:cs="Times New Roman"/>
          <w:color w:val="000000"/>
          <w:sz w:val="28"/>
          <w:szCs w:val="28"/>
          <w:shd w:val="clear" w:color="auto" w:fill="FFFFFF"/>
        </w:rPr>
        <w:t>ю</w:t>
      </w:r>
      <w:r w:rsidRPr="00956383">
        <w:rPr>
          <w:rFonts w:ascii="Times New Roman" w:hAnsi="Times New Roman" w:cs="Times New Roman"/>
          <w:color w:val="000000"/>
          <w:sz w:val="28"/>
          <w:szCs w:val="28"/>
          <w:shd w:val="clear" w:color="auto" w:fill="FFFFFF"/>
        </w:rPr>
        <w:t xml:space="preserve">щийся с интеллектуальными нарушениями, </w:t>
      </w:r>
      <w:r w:rsidRPr="00956383">
        <w:rPr>
          <w:rFonts w:ascii="Times New Roman" w:hAnsi="Times New Roman" w:cs="Times New Roman"/>
          <w:color w:val="000000"/>
          <w:sz w:val="28"/>
          <w:szCs w:val="28"/>
          <w:shd w:val="clear" w:color="auto" w:fill="FFFFFF"/>
        </w:rPr>
        <w:lastRenderedPageBreak/>
        <w:t>который исходя из своих индивидуальных способностей и интересов, выстраивает процесс познания</w:t>
      </w:r>
      <w:r>
        <w:rPr>
          <w:rFonts w:ascii="Times New Roman" w:hAnsi="Times New Roman" w:cs="Times New Roman"/>
          <w:color w:val="000000"/>
          <w:sz w:val="28"/>
          <w:szCs w:val="28"/>
          <w:shd w:val="clear" w:color="auto" w:fill="FFFFFF"/>
        </w:rPr>
        <w:t xml:space="preserve">. </w:t>
      </w:r>
      <w:r w:rsidRPr="00956383">
        <w:rPr>
          <w:rFonts w:ascii="Times New Roman" w:hAnsi="Times New Roman" w:cs="Times New Roman"/>
          <w:color w:val="000000"/>
          <w:sz w:val="28"/>
          <w:szCs w:val="28"/>
          <w:shd w:val="clear" w:color="auto" w:fill="FFFFFF"/>
        </w:rPr>
        <w:t xml:space="preserve">Значимость задачи развития аналитико-синтетической деятельности у </w:t>
      </w:r>
      <w:proofErr w:type="spellStart"/>
      <w:r>
        <w:rPr>
          <w:rFonts w:ascii="Times New Roman" w:hAnsi="Times New Roman" w:cs="Times New Roman"/>
          <w:color w:val="000000"/>
          <w:sz w:val="28"/>
          <w:szCs w:val="28"/>
          <w:shd w:val="clear" w:color="auto" w:fill="FFFFFF"/>
        </w:rPr>
        <w:t>об</w:t>
      </w:r>
      <w:r w:rsidRPr="00956383">
        <w:rPr>
          <w:rFonts w:ascii="Times New Roman" w:hAnsi="Times New Roman" w:cs="Times New Roman"/>
          <w:color w:val="000000"/>
          <w:sz w:val="28"/>
          <w:szCs w:val="28"/>
          <w:shd w:val="clear" w:color="auto" w:fill="FFFFFF"/>
        </w:rPr>
        <w:t>учащихся</w:t>
      </w:r>
      <w:proofErr w:type="spellEnd"/>
      <w:r w:rsidRPr="00956383">
        <w:rPr>
          <w:rFonts w:ascii="Times New Roman" w:hAnsi="Times New Roman" w:cs="Times New Roman"/>
          <w:color w:val="000000"/>
          <w:sz w:val="28"/>
          <w:szCs w:val="28"/>
          <w:shd w:val="clear" w:color="auto" w:fill="FFFFFF"/>
        </w:rPr>
        <w:t xml:space="preserve"> с интеллектуальными нарушениями связана с тем, что успешность её решения является важным условием полноты и адекватности познания данной категорией </w:t>
      </w:r>
      <w:proofErr w:type="spellStart"/>
      <w:r>
        <w:rPr>
          <w:rFonts w:ascii="Times New Roman" w:hAnsi="Times New Roman" w:cs="Times New Roman"/>
          <w:color w:val="000000"/>
          <w:sz w:val="28"/>
          <w:szCs w:val="28"/>
          <w:shd w:val="clear" w:color="auto" w:fill="FFFFFF"/>
        </w:rPr>
        <w:t>об</w:t>
      </w:r>
      <w:r w:rsidRPr="00956383">
        <w:rPr>
          <w:rFonts w:ascii="Times New Roman" w:hAnsi="Times New Roman" w:cs="Times New Roman"/>
          <w:color w:val="000000"/>
          <w:sz w:val="28"/>
          <w:szCs w:val="28"/>
          <w:shd w:val="clear" w:color="auto" w:fill="FFFFFF"/>
        </w:rPr>
        <w:t>учащихся</w:t>
      </w:r>
      <w:proofErr w:type="spellEnd"/>
      <w:r w:rsidRPr="00956383">
        <w:rPr>
          <w:rFonts w:ascii="Times New Roman" w:hAnsi="Times New Roman" w:cs="Times New Roman"/>
          <w:color w:val="000000"/>
          <w:sz w:val="28"/>
          <w:szCs w:val="28"/>
          <w:shd w:val="clear" w:color="auto" w:fill="FFFFFF"/>
        </w:rPr>
        <w:t xml:space="preserve"> окружающего мира. </w:t>
      </w:r>
      <w:proofErr w:type="spellStart"/>
      <w:r w:rsidRPr="00956383">
        <w:rPr>
          <w:rFonts w:ascii="Times New Roman" w:hAnsi="Times New Roman" w:cs="Times New Roman"/>
          <w:color w:val="000000"/>
          <w:sz w:val="28"/>
          <w:szCs w:val="28"/>
          <w:shd w:val="clear" w:color="auto" w:fill="FFFFFF"/>
        </w:rPr>
        <w:t>Несформированность</w:t>
      </w:r>
      <w:proofErr w:type="spellEnd"/>
      <w:r w:rsidRPr="00956383">
        <w:rPr>
          <w:rFonts w:ascii="Times New Roman" w:hAnsi="Times New Roman" w:cs="Times New Roman"/>
          <w:color w:val="000000"/>
          <w:sz w:val="28"/>
          <w:szCs w:val="28"/>
          <w:shd w:val="clear" w:color="auto" w:fill="FFFFFF"/>
        </w:rPr>
        <w:t xml:space="preserve"> основных мыслительных операций не позволяет учащимся с интеллектуальными нарушениями в должной мере овладевать знаниями и может служить причиной не только школьной, но в дальнейшем и социальной </w:t>
      </w:r>
      <w:proofErr w:type="spellStart"/>
      <w:r w:rsidRPr="00956383">
        <w:rPr>
          <w:rFonts w:ascii="Times New Roman" w:hAnsi="Times New Roman" w:cs="Times New Roman"/>
          <w:color w:val="000000"/>
          <w:sz w:val="28"/>
          <w:szCs w:val="28"/>
          <w:shd w:val="clear" w:color="auto" w:fill="FFFFFF"/>
        </w:rPr>
        <w:t>дезадаптации</w:t>
      </w:r>
      <w:proofErr w:type="spellEnd"/>
      <w:r w:rsidRPr="00956383">
        <w:rPr>
          <w:rFonts w:ascii="Times New Roman" w:hAnsi="Times New Roman" w:cs="Times New Roman"/>
          <w:color w:val="000000"/>
          <w:sz w:val="28"/>
          <w:szCs w:val="28"/>
          <w:shd w:val="clear" w:color="auto" w:fill="FFFFFF"/>
        </w:rPr>
        <w:t xml:space="preserve"> в современном обществе.</w:t>
      </w:r>
      <w:r w:rsidRPr="00956383">
        <w:rPr>
          <w:rFonts w:ascii="Times New Roman" w:hAnsi="Times New Roman" w:cs="Times New Roman"/>
          <w:color w:val="000000"/>
          <w:sz w:val="28"/>
          <w:szCs w:val="28"/>
        </w:rPr>
        <w:br/>
      </w:r>
      <w:r w:rsidRPr="00956383">
        <w:rPr>
          <w:rFonts w:ascii="Times New Roman" w:hAnsi="Times New Roman" w:cs="Times New Roman"/>
          <w:color w:val="000000"/>
          <w:sz w:val="28"/>
          <w:szCs w:val="28"/>
          <w:shd w:val="clear" w:color="auto" w:fill="FFFFFF"/>
        </w:rPr>
        <w:t>Использование интерактивных технологий есть ещё одно средство в достижении цели развить, обучить, воспитать ребёнка. Причём, средство эффективное, так как опирается на эмоциональную сферу, усиливает наглядное представление материала на уроке, повышает мотивацию учащихся к процессу учения, создает условия для приобретения учащимися с интеллектуальными нарушениями метод</w:t>
      </w:r>
      <w:r>
        <w:rPr>
          <w:rFonts w:ascii="Times New Roman" w:hAnsi="Times New Roman" w:cs="Times New Roman"/>
          <w:color w:val="000000"/>
          <w:sz w:val="28"/>
          <w:szCs w:val="28"/>
          <w:shd w:val="clear" w:color="auto" w:fill="FFFFFF"/>
        </w:rPr>
        <w:t>ов познания и исследования мира.</w:t>
      </w:r>
    </w:p>
    <w:p w:rsidR="00C53B68" w:rsidRPr="00DF3D5C" w:rsidRDefault="00C53B68" w:rsidP="00297FE6">
      <w:pPr>
        <w:autoSpaceDE w:val="0"/>
        <w:autoSpaceDN w:val="0"/>
        <w:adjustRightInd w:val="0"/>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 xml:space="preserve">Применение интерактивных досок и другого интерактивного оборудования сулит немалые выгоды, но требует смены </w:t>
      </w:r>
      <w:proofErr w:type="gramStart"/>
      <w:r w:rsidRPr="002143C5">
        <w:rPr>
          <w:rFonts w:ascii="Times New Roman" w:eastAsia="Calibri" w:hAnsi="Times New Roman" w:cs="Times New Roman"/>
          <w:sz w:val="28"/>
          <w:szCs w:val="28"/>
        </w:rPr>
        <w:t>методических подходов</w:t>
      </w:r>
      <w:proofErr w:type="gramEnd"/>
      <w:r w:rsidRPr="002143C5">
        <w:rPr>
          <w:rFonts w:ascii="Times New Roman" w:eastAsia="Calibri" w:hAnsi="Times New Roman" w:cs="Times New Roman"/>
          <w:sz w:val="28"/>
          <w:szCs w:val="28"/>
        </w:rPr>
        <w:t xml:space="preserve"> к преподаванию. Кроме того, </w:t>
      </w:r>
      <w:r w:rsidRPr="002143C5">
        <w:rPr>
          <w:rFonts w:ascii="Times New Roman" w:eastAsiaTheme="minorEastAsia" w:hAnsi="Times New Roman" w:cs="Times New Roman"/>
          <w:sz w:val="28"/>
          <w:szCs w:val="28"/>
          <w:lang w:eastAsia="ru-RU"/>
        </w:rPr>
        <w:t>проведение урока с использованием информационных технологий требует от учителя наличие пользовательских умений и навыков, навыков владения компьютером и мультимедийными приложениями.</w:t>
      </w:r>
    </w:p>
    <w:p w:rsidR="00C53B68" w:rsidRPr="002143C5" w:rsidRDefault="00C53B68" w:rsidP="00297FE6">
      <w:pPr>
        <w:autoSpaceDE w:val="0"/>
        <w:autoSpaceDN w:val="0"/>
        <w:adjustRightInd w:val="0"/>
        <w:spacing w:before="100" w:beforeAutospacing="1" w:after="0"/>
        <w:ind w:firstLine="709"/>
        <w:jc w:val="both"/>
        <w:rPr>
          <w:rFonts w:ascii="Times New Roman" w:hAnsi="Times New Roman" w:cs="Times New Roman"/>
          <w:sz w:val="28"/>
          <w:szCs w:val="28"/>
        </w:rPr>
      </w:pPr>
      <w:r w:rsidRPr="002143C5">
        <w:rPr>
          <w:rFonts w:ascii="Times New Roman" w:hAnsi="Times New Roman" w:cs="Times New Roman"/>
          <w:sz w:val="28"/>
          <w:szCs w:val="28"/>
        </w:rPr>
        <w:t>Применять компьютерные технологии может только учитель, обладающий достаточным уровнем методических знаний и умений.</w:t>
      </w:r>
    </w:p>
    <w:p w:rsidR="00C53B68" w:rsidRPr="002143C5" w:rsidRDefault="00C53B68" w:rsidP="00297FE6">
      <w:pPr>
        <w:autoSpaceDE w:val="0"/>
        <w:autoSpaceDN w:val="0"/>
        <w:adjustRightInd w:val="0"/>
        <w:spacing w:before="100" w:beforeAutospacing="1" w:after="0"/>
        <w:ind w:firstLine="709"/>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В процессе сопровождения оборудования фирмы-поставщики готовы познакомить учителей только с техническими основами использования своей продукции. За пределами их компетенции находятся общепедагогические, методические, дидактические возможности интерактивного оборудования. Поэтому учитель вынужден либо самостоятельно, методом поисков, проб и ошибок осваивать новое оборудование, либо работать с ним, практически не используя всех его многообразных возможностей, что резко снижает эффективность дорогостоящих и многофункциональных средств обучения.</w:t>
      </w:r>
    </w:p>
    <w:p w:rsidR="00C53B68" w:rsidRPr="002143C5" w:rsidRDefault="00C53B68" w:rsidP="00297FE6">
      <w:pPr>
        <w:spacing w:before="100" w:beforeAutospacing="1" w:after="0"/>
        <w:ind w:firstLine="708"/>
        <w:jc w:val="both"/>
        <w:rPr>
          <w:rFonts w:ascii="Times New Roman" w:hAnsi="Times New Roman" w:cs="Times New Roman"/>
          <w:color w:val="FF0000"/>
          <w:sz w:val="28"/>
          <w:szCs w:val="28"/>
        </w:rPr>
      </w:pPr>
      <w:r w:rsidRPr="002143C5">
        <w:rPr>
          <w:rFonts w:ascii="Times New Roman" w:eastAsia="Times New Roman" w:hAnsi="Times New Roman" w:cs="Times New Roman"/>
          <w:sz w:val="28"/>
          <w:szCs w:val="28"/>
          <w:lang w:eastAsia="ru-RU"/>
        </w:rPr>
        <w:t>Для того</w:t>
      </w:r>
      <w:proofErr w:type="gramStart"/>
      <w:r w:rsidRPr="002143C5">
        <w:rPr>
          <w:rFonts w:ascii="Times New Roman" w:eastAsia="Times New Roman" w:hAnsi="Times New Roman" w:cs="Times New Roman"/>
          <w:sz w:val="28"/>
          <w:szCs w:val="28"/>
          <w:lang w:eastAsia="ru-RU"/>
        </w:rPr>
        <w:t>,</w:t>
      </w:r>
      <w:proofErr w:type="gramEnd"/>
      <w:r w:rsidRPr="002143C5">
        <w:rPr>
          <w:rFonts w:ascii="Times New Roman" w:eastAsia="Times New Roman" w:hAnsi="Times New Roman" w:cs="Times New Roman"/>
          <w:sz w:val="28"/>
          <w:szCs w:val="28"/>
          <w:lang w:eastAsia="ru-RU"/>
        </w:rPr>
        <w:t xml:space="preserve"> чтобы педагоги уверенно владели информационно-коммуникационными технологиями, грамотно и эффективно использовали компьютерное и проекционное оборудование, цифровые образовательные ресурсы,</w:t>
      </w:r>
      <w:r w:rsidR="00956383">
        <w:rPr>
          <w:rFonts w:ascii="Times New Roman" w:eastAsia="Times New Roman" w:hAnsi="Times New Roman" w:cs="Times New Roman"/>
          <w:sz w:val="28"/>
          <w:szCs w:val="28"/>
          <w:lang w:eastAsia="ru-RU"/>
        </w:rPr>
        <w:t xml:space="preserve"> у нас</w:t>
      </w:r>
      <w:r w:rsidRPr="002143C5">
        <w:rPr>
          <w:rFonts w:ascii="Times New Roman" w:eastAsia="Times New Roman" w:hAnsi="Times New Roman" w:cs="Times New Roman"/>
          <w:sz w:val="28"/>
          <w:szCs w:val="28"/>
          <w:lang w:eastAsia="ru-RU"/>
        </w:rPr>
        <w:t xml:space="preserve"> организована </w:t>
      </w:r>
      <w:proofErr w:type="spellStart"/>
      <w:r w:rsidRPr="002143C5">
        <w:rPr>
          <w:rFonts w:ascii="Times New Roman" w:eastAsia="Times New Roman" w:hAnsi="Times New Roman" w:cs="Times New Roman"/>
          <w:sz w:val="28"/>
          <w:szCs w:val="28"/>
          <w:lang w:eastAsia="ru-RU"/>
        </w:rPr>
        <w:t>внутришкольная</w:t>
      </w:r>
      <w:proofErr w:type="spellEnd"/>
      <w:r w:rsidRPr="002143C5">
        <w:rPr>
          <w:rFonts w:ascii="Times New Roman" w:eastAsia="Times New Roman" w:hAnsi="Times New Roman" w:cs="Times New Roman"/>
          <w:sz w:val="28"/>
          <w:szCs w:val="28"/>
          <w:lang w:eastAsia="ru-RU"/>
        </w:rPr>
        <w:t xml:space="preserve"> система методической поддержки учителей и воспитателей в области использования ИКТ. </w:t>
      </w:r>
    </w:p>
    <w:p w:rsidR="00C53B68" w:rsidRPr="002143C5" w:rsidRDefault="00C53B68" w:rsidP="00297FE6">
      <w:pPr>
        <w:spacing w:before="100" w:beforeAutospacing="1"/>
        <w:ind w:firstLine="708"/>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lastRenderedPageBreak/>
        <w:t>На сегодняшний день в образовательном процессе для повышения качества обучения необходимо применять не только разнообразные методы, формы работы и современные технологии образования, но и современные достижения техники - мультимедиа, интерактивную доску, компьютеры. Внедрение интерактивных технологий в образовательные процессы является одним из ключевых моментов информатизации образования.</w:t>
      </w:r>
    </w:p>
    <w:p w:rsidR="00C53B68" w:rsidRPr="002143C5" w:rsidRDefault="00C53B68" w:rsidP="00297FE6">
      <w:pPr>
        <w:spacing w:before="100" w:beforeAutospacing="1"/>
        <w:ind w:firstLine="708"/>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Обобщая выше сказанное, можно констатировать:</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t xml:space="preserve"> </w:t>
      </w:r>
      <w:r w:rsidR="00471B76" w:rsidRPr="002143C5">
        <w:rPr>
          <w:rFonts w:ascii="Times New Roman" w:eastAsia="Calibri" w:hAnsi="Times New Roman" w:cs="Times New Roman"/>
          <w:sz w:val="28"/>
          <w:szCs w:val="28"/>
        </w:rPr>
        <w:t>интерактивная доска</w:t>
      </w:r>
      <w:r w:rsidRPr="002143C5">
        <w:rPr>
          <w:rFonts w:ascii="Times New Roman" w:eastAsia="Calibri" w:hAnsi="Times New Roman" w:cs="Times New Roman"/>
          <w:sz w:val="28"/>
          <w:szCs w:val="28"/>
        </w:rPr>
        <w:t xml:space="preserve"> является эффективным средством повышения качества образовательного процесса;</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r>
      <w:r w:rsidR="00471B76" w:rsidRPr="002143C5">
        <w:rPr>
          <w:rFonts w:ascii="Times New Roman" w:eastAsia="Calibri" w:hAnsi="Times New Roman" w:cs="Times New Roman"/>
          <w:sz w:val="28"/>
          <w:szCs w:val="28"/>
        </w:rPr>
        <w:t xml:space="preserve">интерактивная доска </w:t>
      </w:r>
      <w:r w:rsidRPr="002143C5">
        <w:rPr>
          <w:rFonts w:ascii="Times New Roman" w:eastAsia="Calibri" w:hAnsi="Times New Roman" w:cs="Times New Roman"/>
          <w:sz w:val="28"/>
          <w:szCs w:val="28"/>
        </w:rPr>
        <w:t>активно расширяет возможности традиционных средств информатизации и программного обеспечения;</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t xml:space="preserve"> </w:t>
      </w:r>
      <w:r w:rsidR="00471B76" w:rsidRPr="002143C5">
        <w:rPr>
          <w:rFonts w:ascii="Times New Roman" w:eastAsia="Calibri" w:hAnsi="Times New Roman" w:cs="Times New Roman"/>
          <w:sz w:val="28"/>
          <w:szCs w:val="28"/>
        </w:rPr>
        <w:t xml:space="preserve">интерактивная доска </w:t>
      </w:r>
      <w:r w:rsidRPr="002143C5">
        <w:rPr>
          <w:rFonts w:ascii="Times New Roman" w:eastAsia="Calibri" w:hAnsi="Times New Roman" w:cs="Times New Roman"/>
          <w:sz w:val="28"/>
          <w:szCs w:val="28"/>
        </w:rPr>
        <w:t>обладает уникальными по отношению к другим средствам информатизации возможностями по проектированию уроков;</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t xml:space="preserve"> использование </w:t>
      </w:r>
      <w:r w:rsidR="00471B76" w:rsidRPr="002143C5">
        <w:rPr>
          <w:rFonts w:ascii="Times New Roman" w:eastAsia="Calibri" w:hAnsi="Times New Roman" w:cs="Times New Roman"/>
          <w:sz w:val="28"/>
          <w:szCs w:val="28"/>
        </w:rPr>
        <w:t xml:space="preserve">интерактивной доски </w:t>
      </w:r>
      <w:r w:rsidRPr="002143C5">
        <w:rPr>
          <w:rFonts w:ascii="Times New Roman" w:eastAsia="Calibri" w:hAnsi="Times New Roman" w:cs="Times New Roman"/>
          <w:sz w:val="28"/>
          <w:szCs w:val="28"/>
        </w:rPr>
        <w:t xml:space="preserve">в учреждениях образования повышает мотивацию и эффективность работы </w:t>
      </w:r>
      <w:r w:rsidR="00956383">
        <w:rPr>
          <w:rFonts w:ascii="Times New Roman" w:eastAsia="Calibri" w:hAnsi="Times New Roman" w:cs="Times New Roman"/>
          <w:sz w:val="28"/>
          <w:szCs w:val="28"/>
        </w:rPr>
        <w:t>об</w:t>
      </w:r>
      <w:r w:rsidRPr="002143C5">
        <w:rPr>
          <w:rFonts w:ascii="Times New Roman" w:eastAsia="Calibri" w:hAnsi="Times New Roman" w:cs="Times New Roman"/>
          <w:sz w:val="28"/>
          <w:szCs w:val="28"/>
        </w:rPr>
        <w:t>уча</w:t>
      </w:r>
      <w:r w:rsidR="00956383">
        <w:rPr>
          <w:rFonts w:ascii="Times New Roman" w:eastAsia="Calibri" w:hAnsi="Times New Roman" w:cs="Times New Roman"/>
          <w:sz w:val="28"/>
          <w:szCs w:val="28"/>
        </w:rPr>
        <w:t>ю</w:t>
      </w:r>
      <w:r w:rsidRPr="002143C5">
        <w:rPr>
          <w:rFonts w:ascii="Times New Roman" w:eastAsia="Calibri" w:hAnsi="Times New Roman" w:cs="Times New Roman"/>
          <w:sz w:val="28"/>
          <w:szCs w:val="28"/>
        </w:rPr>
        <w:t>щихся и педагогов;</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t xml:space="preserve"> через использование </w:t>
      </w:r>
      <w:r w:rsidR="00471B76" w:rsidRPr="002143C5">
        <w:rPr>
          <w:rFonts w:ascii="Times New Roman" w:eastAsia="Calibri" w:hAnsi="Times New Roman" w:cs="Times New Roman"/>
          <w:sz w:val="28"/>
          <w:szCs w:val="28"/>
        </w:rPr>
        <w:t>интерактивной доски</w:t>
      </w:r>
      <w:r w:rsidRPr="002143C5">
        <w:rPr>
          <w:rFonts w:ascii="Times New Roman" w:eastAsia="Calibri" w:hAnsi="Times New Roman" w:cs="Times New Roman"/>
          <w:sz w:val="28"/>
          <w:szCs w:val="28"/>
        </w:rPr>
        <w:t xml:space="preserve"> обеспечивается успешность обучения, развитие творческой активности и увлеченности предметом;</w:t>
      </w:r>
    </w:p>
    <w:p w:rsidR="00C53B68" w:rsidRPr="002143C5" w:rsidRDefault="00C53B68" w:rsidP="00297FE6">
      <w:pPr>
        <w:spacing w:before="100" w:beforeAutospacing="1"/>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w:t>
      </w:r>
      <w:r w:rsidRPr="002143C5">
        <w:rPr>
          <w:rFonts w:ascii="Times New Roman" w:eastAsia="Calibri" w:hAnsi="Times New Roman" w:cs="Times New Roman"/>
          <w:sz w:val="28"/>
          <w:szCs w:val="28"/>
        </w:rPr>
        <w:tab/>
        <w:t xml:space="preserve"> использование интерактивной доски на уроках значительно экономит время, позволяет увеличивать объём информации, усваиваемой детьми, стимулирует развитие их мыслительной и творческой активности, включает в работу всех учащихся, находящихся в классе.</w:t>
      </w:r>
    </w:p>
    <w:p w:rsidR="00956383" w:rsidRDefault="00C53B68" w:rsidP="00297FE6">
      <w:pPr>
        <w:spacing w:before="100" w:beforeAutospacing="1"/>
        <w:ind w:firstLine="708"/>
        <w:jc w:val="both"/>
        <w:rPr>
          <w:rFonts w:ascii="Times New Roman" w:eastAsia="Calibri" w:hAnsi="Times New Roman" w:cs="Times New Roman"/>
          <w:sz w:val="28"/>
          <w:szCs w:val="28"/>
        </w:rPr>
      </w:pPr>
      <w:r w:rsidRPr="002143C5">
        <w:rPr>
          <w:rFonts w:ascii="Times New Roman" w:eastAsia="Calibri" w:hAnsi="Times New Roman" w:cs="Times New Roman"/>
          <w:sz w:val="28"/>
          <w:szCs w:val="28"/>
        </w:rPr>
        <w:t>Следует отметить, что время на предварительную подготовку урока при использовании интерактивной доски на первом этапе, несомненно, увеличивается, однако постепенно накапливается методическая база, создаваемая учителями, что значительно облегчает эту подготовку в дальнейшем.</w:t>
      </w:r>
    </w:p>
    <w:p w:rsidR="00956383" w:rsidRDefault="00956383" w:rsidP="00297FE6">
      <w:pPr>
        <w:spacing w:before="100" w:beforeAutospacing="1"/>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w:t>
      </w:r>
      <w:r w:rsidRPr="00956383">
        <w:rPr>
          <w:rFonts w:ascii="Times New Roman" w:hAnsi="Times New Roman" w:cs="Times New Roman"/>
          <w:color w:val="000000"/>
          <w:sz w:val="28"/>
          <w:szCs w:val="28"/>
          <w:shd w:val="clear" w:color="auto" w:fill="FFFFFF"/>
        </w:rPr>
        <w:t>нтерактивная доска не должна использоваться на каждом уроке или его этапе. Наибольшего эффекта можно дост</w:t>
      </w:r>
      <w:r>
        <w:rPr>
          <w:rFonts w:ascii="Times New Roman" w:hAnsi="Times New Roman" w:cs="Times New Roman"/>
          <w:color w:val="000000"/>
          <w:sz w:val="28"/>
          <w:szCs w:val="28"/>
          <w:shd w:val="clear" w:color="auto" w:fill="FFFFFF"/>
        </w:rPr>
        <w:t xml:space="preserve">ичь только при целенаправленной работе с ней. </w:t>
      </w:r>
      <w:r w:rsidRPr="00956383">
        <w:rPr>
          <w:rFonts w:ascii="Times New Roman" w:hAnsi="Times New Roman" w:cs="Times New Roman"/>
          <w:color w:val="000000"/>
          <w:sz w:val="28"/>
          <w:szCs w:val="28"/>
          <w:shd w:val="clear" w:color="auto" w:fill="FFFFFF"/>
        </w:rPr>
        <w:t xml:space="preserve">Одной из главных задач, стоящих перед педагогом специального (коррекционного) учреждения, является: активизация умственной деятельности </w:t>
      </w:r>
      <w:r>
        <w:rPr>
          <w:rFonts w:ascii="Times New Roman" w:hAnsi="Times New Roman" w:cs="Times New Roman"/>
          <w:color w:val="000000"/>
          <w:sz w:val="28"/>
          <w:szCs w:val="28"/>
          <w:shd w:val="clear" w:color="auto" w:fill="FFFFFF"/>
        </w:rPr>
        <w:t>об</w:t>
      </w:r>
      <w:r w:rsidRPr="00956383">
        <w:rPr>
          <w:rFonts w:ascii="Times New Roman" w:hAnsi="Times New Roman" w:cs="Times New Roman"/>
          <w:color w:val="000000"/>
          <w:sz w:val="28"/>
          <w:szCs w:val="28"/>
          <w:shd w:val="clear" w:color="auto" w:fill="FFFFFF"/>
        </w:rPr>
        <w:t>уча</w:t>
      </w:r>
      <w:r>
        <w:rPr>
          <w:rFonts w:ascii="Times New Roman" w:hAnsi="Times New Roman" w:cs="Times New Roman"/>
          <w:color w:val="000000"/>
          <w:sz w:val="28"/>
          <w:szCs w:val="28"/>
          <w:shd w:val="clear" w:color="auto" w:fill="FFFFFF"/>
        </w:rPr>
        <w:t>ю</w:t>
      </w:r>
      <w:r w:rsidRPr="00956383">
        <w:rPr>
          <w:rFonts w:ascii="Times New Roman" w:hAnsi="Times New Roman" w:cs="Times New Roman"/>
          <w:color w:val="000000"/>
          <w:sz w:val="28"/>
          <w:szCs w:val="28"/>
          <w:shd w:val="clear" w:color="auto" w:fill="FFFFFF"/>
        </w:rPr>
        <w:t xml:space="preserve">щихся с интеллектуальными нарушениями; расширение кругозора; углубление знаний об окружающем </w:t>
      </w:r>
      <w:r w:rsidRPr="00956383">
        <w:rPr>
          <w:rFonts w:ascii="Times New Roman" w:hAnsi="Times New Roman" w:cs="Times New Roman"/>
          <w:color w:val="000000"/>
          <w:sz w:val="28"/>
          <w:szCs w:val="28"/>
          <w:shd w:val="clear" w:color="auto" w:fill="FFFFFF"/>
        </w:rPr>
        <w:lastRenderedPageBreak/>
        <w:t>мире; развитие речи. Интерактивные технологии позволяют сделать уроки более интересными, динамичными, продуманными, мобильными.</w:t>
      </w:r>
      <w:r w:rsidRPr="00956383">
        <w:rPr>
          <w:rFonts w:ascii="Times New Roman" w:hAnsi="Times New Roman" w:cs="Times New Roman"/>
          <w:color w:val="000000"/>
          <w:sz w:val="28"/>
          <w:szCs w:val="28"/>
        </w:rPr>
        <w:br/>
      </w:r>
      <w:r w:rsidRPr="00956383">
        <w:rPr>
          <w:rFonts w:ascii="Times New Roman" w:hAnsi="Times New Roman" w:cs="Times New Roman"/>
          <w:color w:val="000000"/>
          <w:sz w:val="28"/>
          <w:szCs w:val="28"/>
          <w:shd w:val="clear" w:color="auto" w:fill="FFFFFF"/>
        </w:rPr>
        <w:t xml:space="preserve">Использование интерактивной доски дает возможность учителю проводить уроки на высоком эстетическом и эмоциональном уровне (видео, музыка, анимация), обеспечивает наглядность, большое количество дидактического материала, повышает объём выполняемой работы на уроке, обеспечивает высокую степень дифференциации обучения (возможность индивидуальной работы с каждым </w:t>
      </w:r>
      <w:r>
        <w:rPr>
          <w:rFonts w:ascii="Times New Roman" w:hAnsi="Times New Roman" w:cs="Times New Roman"/>
          <w:color w:val="000000"/>
          <w:sz w:val="28"/>
          <w:szCs w:val="28"/>
          <w:shd w:val="clear" w:color="auto" w:fill="FFFFFF"/>
        </w:rPr>
        <w:t>об</w:t>
      </w:r>
      <w:r w:rsidRPr="00956383">
        <w:rPr>
          <w:rFonts w:ascii="Times New Roman" w:hAnsi="Times New Roman" w:cs="Times New Roman"/>
          <w:color w:val="000000"/>
          <w:sz w:val="28"/>
          <w:szCs w:val="28"/>
          <w:shd w:val="clear" w:color="auto" w:fill="FFFFFF"/>
        </w:rPr>
        <w:t>уча</w:t>
      </w:r>
      <w:r>
        <w:rPr>
          <w:rFonts w:ascii="Times New Roman" w:hAnsi="Times New Roman" w:cs="Times New Roman"/>
          <w:color w:val="000000"/>
          <w:sz w:val="28"/>
          <w:szCs w:val="28"/>
          <w:shd w:val="clear" w:color="auto" w:fill="FFFFFF"/>
        </w:rPr>
        <w:t>ю</w:t>
      </w:r>
      <w:r w:rsidRPr="00956383">
        <w:rPr>
          <w:rFonts w:ascii="Times New Roman" w:hAnsi="Times New Roman" w:cs="Times New Roman"/>
          <w:color w:val="000000"/>
          <w:sz w:val="28"/>
          <w:szCs w:val="28"/>
          <w:shd w:val="clear" w:color="auto" w:fill="FFFFFF"/>
        </w:rPr>
        <w:t xml:space="preserve">щимся, применение </w:t>
      </w:r>
      <w:proofErr w:type="spellStart"/>
      <w:r w:rsidRPr="00956383">
        <w:rPr>
          <w:rFonts w:ascii="Times New Roman" w:hAnsi="Times New Roman" w:cs="Times New Roman"/>
          <w:color w:val="000000"/>
          <w:sz w:val="28"/>
          <w:szCs w:val="28"/>
          <w:shd w:val="clear" w:color="auto" w:fill="FFFFFF"/>
        </w:rPr>
        <w:t>разноуровневых</w:t>
      </w:r>
      <w:proofErr w:type="spellEnd"/>
      <w:r w:rsidRPr="00956383">
        <w:rPr>
          <w:rFonts w:ascii="Times New Roman" w:hAnsi="Times New Roman" w:cs="Times New Roman"/>
          <w:color w:val="000000"/>
          <w:sz w:val="28"/>
          <w:szCs w:val="28"/>
          <w:shd w:val="clear" w:color="auto" w:fill="FFFFFF"/>
        </w:rPr>
        <w:t xml:space="preserve"> заданий). Интерактивная доска позволяет многие технические процессы показать в динамике</w:t>
      </w:r>
      <w:r>
        <w:rPr>
          <w:rFonts w:ascii="Times New Roman" w:hAnsi="Times New Roman" w:cs="Times New Roman"/>
          <w:color w:val="000000"/>
          <w:sz w:val="28"/>
          <w:szCs w:val="28"/>
          <w:shd w:val="clear" w:color="auto" w:fill="FFFFFF"/>
        </w:rPr>
        <w:t>.</w:t>
      </w: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297FE6" w:rsidRDefault="00297FE6" w:rsidP="00297FE6">
      <w:pPr>
        <w:spacing w:before="100" w:beforeAutospacing="1"/>
        <w:ind w:firstLine="708"/>
        <w:jc w:val="both"/>
        <w:rPr>
          <w:rFonts w:ascii="Times New Roman" w:hAnsi="Times New Roman" w:cs="Times New Roman"/>
          <w:color w:val="000000"/>
          <w:sz w:val="28"/>
          <w:szCs w:val="28"/>
          <w:shd w:val="clear" w:color="auto" w:fill="FFFFFF"/>
        </w:rPr>
      </w:pPr>
    </w:p>
    <w:p w:rsidR="00A34C0C" w:rsidRPr="00F56AC8" w:rsidRDefault="00A34C0C" w:rsidP="00297FE6">
      <w:pPr>
        <w:spacing w:before="100" w:beforeAutospacing="1"/>
        <w:rPr>
          <w:sz w:val="28"/>
          <w:szCs w:val="28"/>
        </w:rPr>
      </w:pPr>
      <w:bookmarkStart w:id="0" w:name="_GoBack"/>
      <w:bookmarkEnd w:id="0"/>
    </w:p>
    <w:sectPr w:rsidR="00A34C0C" w:rsidRPr="00F56AC8" w:rsidSect="00322E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236"/>
    <w:multiLevelType w:val="multilevel"/>
    <w:tmpl w:val="F968CB9C"/>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
    <w:nsid w:val="1667244A"/>
    <w:multiLevelType w:val="hybridMultilevel"/>
    <w:tmpl w:val="D7BE0C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A21393"/>
    <w:multiLevelType w:val="multilevel"/>
    <w:tmpl w:val="6F8CE596"/>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3">
    <w:nsid w:val="1BD72D5B"/>
    <w:multiLevelType w:val="multilevel"/>
    <w:tmpl w:val="183C3088"/>
    <w:lvl w:ilvl="0">
      <w:start w:val="1"/>
      <w:numFmt w:val="bullet"/>
      <w:lvlText w:val="●"/>
      <w:lvlJc w:val="left"/>
      <w:pPr>
        <w:ind w:left="720" w:firstLine="360"/>
      </w:pPr>
      <w:rPr>
        <w:rFonts w:ascii="Times New Roman" w:eastAsia="Times New Roman" w:hAnsi="Times New Roman" w:cs="Times New Roman"/>
        <w:b/>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i w:val="0"/>
        <w:smallCaps w:val="0"/>
        <w:strike w:val="0"/>
        <w:color w:val="000000"/>
        <w:sz w:val="44"/>
        <w:u w:val="none"/>
        <w:vertAlign w:val="baseline"/>
      </w:rPr>
    </w:lvl>
    <w:lvl w:ilvl="2">
      <w:start w:val="1"/>
      <w:numFmt w:val="bullet"/>
      <w:lvlText w:val="■"/>
      <w:lvlJc w:val="left"/>
      <w:pPr>
        <w:ind w:left="2160" w:firstLine="1800"/>
      </w:pPr>
      <w:rPr>
        <w:rFonts w:ascii="Times New Roman" w:eastAsia="Times New Roman" w:hAnsi="Times New Roman" w:cs="Times New Roman"/>
        <w:b/>
        <w:i w:val="0"/>
        <w:smallCaps w:val="0"/>
        <w:strike w:val="0"/>
        <w:color w:val="000000"/>
        <w:sz w:val="44"/>
        <w:u w:val="none"/>
        <w:vertAlign w:val="baseline"/>
      </w:rPr>
    </w:lvl>
    <w:lvl w:ilvl="3">
      <w:start w:val="1"/>
      <w:numFmt w:val="bullet"/>
      <w:lvlText w:val="●"/>
      <w:lvlJc w:val="left"/>
      <w:pPr>
        <w:ind w:left="2880" w:firstLine="2520"/>
      </w:pPr>
      <w:rPr>
        <w:rFonts w:ascii="Times New Roman" w:eastAsia="Times New Roman" w:hAnsi="Times New Roman" w:cs="Times New Roman"/>
        <w:b/>
        <w:i w:val="0"/>
        <w:smallCaps w:val="0"/>
        <w:strike w:val="0"/>
        <w:color w:val="000000"/>
        <w:sz w:val="44"/>
        <w:u w:val="none"/>
        <w:vertAlign w:val="baseline"/>
      </w:rPr>
    </w:lvl>
    <w:lvl w:ilvl="4">
      <w:start w:val="1"/>
      <w:numFmt w:val="bullet"/>
      <w:lvlText w:val="○"/>
      <w:lvlJc w:val="left"/>
      <w:pPr>
        <w:ind w:left="3600" w:firstLine="3240"/>
      </w:pPr>
      <w:rPr>
        <w:rFonts w:ascii="Times New Roman" w:eastAsia="Times New Roman" w:hAnsi="Times New Roman" w:cs="Times New Roman"/>
        <w:b/>
        <w:i w:val="0"/>
        <w:smallCaps w:val="0"/>
        <w:strike w:val="0"/>
        <w:color w:val="000000"/>
        <w:sz w:val="44"/>
        <w:u w:val="none"/>
        <w:vertAlign w:val="baseline"/>
      </w:rPr>
    </w:lvl>
    <w:lvl w:ilvl="5">
      <w:start w:val="1"/>
      <w:numFmt w:val="bullet"/>
      <w:lvlText w:val="■"/>
      <w:lvlJc w:val="left"/>
      <w:pPr>
        <w:ind w:left="4320" w:firstLine="3960"/>
      </w:pPr>
      <w:rPr>
        <w:rFonts w:ascii="Times New Roman" w:eastAsia="Times New Roman" w:hAnsi="Times New Roman" w:cs="Times New Roman"/>
        <w:b/>
        <w:i w:val="0"/>
        <w:smallCaps w:val="0"/>
        <w:strike w:val="0"/>
        <w:color w:val="000000"/>
        <w:sz w:val="44"/>
        <w:u w:val="none"/>
        <w:vertAlign w:val="baseline"/>
      </w:rPr>
    </w:lvl>
    <w:lvl w:ilvl="6">
      <w:start w:val="1"/>
      <w:numFmt w:val="bullet"/>
      <w:lvlText w:val="●"/>
      <w:lvlJc w:val="left"/>
      <w:pPr>
        <w:ind w:left="5040" w:firstLine="4680"/>
      </w:pPr>
      <w:rPr>
        <w:rFonts w:ascii="Times New Roman" w:eastAsia="Times New Roman" w:hAnsi="Times New Roman" w:cs="Times New Roman"/>
        <w:b/>
        <w:i w:val="0"/>
        <w:smallCaps w:val="0"/>
        <w:strike w:val="0"/>
        <w:color w:val="000000"/>
        <w:sz w:val="44"/>
        <w:u w:val="none"/>
        <w:vertAlign w:val="baseline"/>
      </w:rPr>
    </w:lvl>
    <w:lvl w:ilvl="7">
      <w:start w:val="1"/>
      <w:numFmt w:val="bullet"/>
      <w:lvlText w:val="○"/>
      <w:lvlJc w:val="left"/>
      <w:pPr>
        <w:ind w:left="5760" w:firstLine="5400"/>
      </w:pPr>
      <w:rPr>
        <w:rFonts w:ascii="Times New Roman" w:eastAsia="Times New Roman" w:hAnsi="Times New Roman" w:cs="Times New Roman"/>
        <w:b/>
        <w:i w:val="0"/>
        <w:smallCaps w:val="0"/>
        <w:strike w:val="0"/>
        <w:color w:val="000000"/>
        <w:sz w:val="44"/>
        <w:u w:val="none"/>
        <w:vertAlign w:val="baseline"/>
      </w:rPr>
    </w:lvl>
    <w:lvl w:ilvl="8">
      <w:start w:val="1"/>
      <w:numFmt w:val="bullet"/>
      <w:lvlText w:val="■"/>
      <w:lvlJc w:val="left"/>
      <w:pPr>
        <w:ind w:left="6480" w:firstLine="6120"/>
      </w:pPr>
      <w:rPr>
        <w:rFonts w:ascii="Times New Roman" w:eastAsia="Times New Roman" w:hAnsi="Times New Roman" w:cs="Times New Roman"/>
        <w:b/>
        <w:i w:val="0"/>
        <w:smallCaps w:val="0"/>
        <w:strike w:val="0"/>
        <w:color w:val="000000"/>
        <w:sz w:val="44"/>
        <w:u w:val="none"/>
        <w:vertAlign w:val="baseline"/>
      </w:rPr>
    </w:lvl>
  </w:abstractNum>
  <w:abstractNum w:abstractNumId="4">
    <w:nsid w:val="1CD6651D"/>
    <w:multiLevelType w:val="multilevel"/>
    <w:tmpl w:val="6F767E8C"/>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5">
    <w:nsid w:val="21BE2169"/>
    <w:multiLevelType w:val="multilevel"/>
    <w:tmpl w:val="436AAAB8"/>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6">
    <w:nsid w:val="48D97D4E"/>
    <w:multiLevelType w:val="multilevel"/>
    <w:tmpl w:val="10DAC916"/>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7">
    <w:nsid w:val="4C3F5776"/>
    <w:multiLevelType w:val="multilevel"/>
    <w:tmpl w:val="8E2A8906"/>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44"/>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44"/>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44"/>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44"/>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44"/>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44"/>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44"/>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44"/>
        <w:u w:val="none"/>
        <w:vertAlign w:val="baseline"/>
      </w:rPr>
    </w:lvl>
  </w:abstractNum>
  <w:abstractNum w:abstractNumId="8">
    <w:nsid w:val="4C6C1BBA"/>
    <w:multiLevelType w:val="multilevel"/>
    <w:tmpl w:val="60FE7E14"/>
    <w:lvl w:ilvl="0">
      <w:start w:val="1"/>
      <w:numFmt w:val="bullet"/>
      <w:lvlText w:val="●"/>
      <w:lvlJc w:val="left"/>
      <w:pPr>
        <w:ind w:left="720" w:firstLine="360"/>
      </w:pPr>
      <w:rPr>
        <w:rFonts w:ascii="Times New Roman" w:eastAsia="Times New Roman" w:hAnsi="Times New Roman" w:cs="Times New Roman"/>
        <w:b/>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i w:val="0"/>
        <w:smallCaps w:val="0"/>
        <w:strike w:val="0"/>
        <w:color w:val="000000"/>
        <w:sz w:val="44"/>
        <w:u w:val="none"/>
        <w:vertAlign w:val="baseline"/>
      </w:rPr>
    </w:lvl>
    <w:lvl w:ilvl="2">
      <w:start w:val="1"/>
      <w:numFmt w:val="bullet"/>
      <w:lvlText w:val="■"/>
      <w:lvlJc w:val="left"/>
      <w:pPr>
        <w:ind w:left="2160" w:firstLine="1800"/>
      </w:pPr>
      <w:rPr>
        <w:rFonts w:ascii="Times New Roman" w:eastAsia="Times New Roman" w:hAnsi="Times New Roman" w:cs="Times New Roman"/>
        <w:b/>
        <w:i w:val="0"/>
        <w:smallCaps w:val="0"/>
        <w:strike w:val="0"/>
        <w:color w:val="000000"/>
        <w:sz w:val="44"/>
        <w:u w:val="none"/>
        <w:vertAlign w:val="baseline"/>
      </w:rPr>
    </w:lvl>
    <w:lvl w:ilvl="3">
      <w:start w:val="1"/>
      <w:numFmt w:val="bullet"/>
      <w:lvlText w:val="●"/>
      <w:lvlJc w:val="left"/>
      <w:pPr>
        <w:ind w:left="2880" w:firstLine="2520"/>
      </w:pPr>
      <w:rPr>
        <w:rFonts w:ascii="Times New Roman" w:eastAsia="Times New Roman" w:hAnsi="Times New Roman" w:cs="Times New Roman"/>
        <w:b/>
        <w:i w:val="0"/>
        <w:smallCaps w:val="0"/>
        <w:strike w:val="0"/>
        <w:color w:val="000000"/>
        <w:sz w:val="44"/>
        <w:u w:val="none"/>
        <w:vertAlign w:val="baseline"/>
      </w:rPr>
    </w:lvl>
    <w:lvl w:ilvl="4">
      <w:start w:val="1"/>
      <w:numFmt w:val="bullet"/>
      <w:lvlText w:val="○"/>
      <w:lvlJc w:val="left"/>
      <w:pPr>
        <w:ind w:left="3600" w:firstLine="3240"/>
      </w:pPr>
      <w:rPr>
        <w:rFonts w:ascii="Times New Roman" w:eastAsia="Times New Roman" w:hAnsi="Times New Roman" w:cs="Times New Roman"/>
        <w:b/>
        <w:i w:val="0"/>
        <w:smallCaps w:val="0"/>
        <w:strike w:val="0"/>
        <w:color w:val="000000"/>
        <w:sz w:val="44"/>
        <w:u w:val="none"/>
        <w:vertAlign w:val="baseline"/>
      </w:rPr>
    </w:lvl>
    <w:lvl w:ilvl="5">
      <w:start w:val="1"/>
      <w:numFmt w:val="bullet"/>
      <w:lvlText w:val="■"/>
      <w:lvlJc w:val="left"/>
      <w:pPr>
        <w:ind w:left="4320" w:firstLine="3960"/>
      </w:pPr>
      <w:rPr>
        <w:rFonts w:ascii="Times New Roman" w:eastAsia="Times New Roman" w:hAnsi="Times New Roman" w:cs="Times New Roman"/>
        <w:b/>
        <w:i w:val="0"/>
        <w:smallCaps w:val="0"/>
        <w:strike w:val="0"/>
        <w:color w:val="000000"/>
        <w:sz w:val="44"/>
        <w:u w:val="none"/>
        <w:vertAlign w:val="baseline"/>
      </w:rPr>
    </w:lvl>
    <w:lvl w:ilvl="6">
      <w:start w:val="1"/>
      <w:numFmt w:val="bullet"/>
      <w:lvlText w:val="●"/>
      <w:lvlJc w:val="left"/>
      <w:pPr>
        <w:ind w:left="5040" w:firstLine="4680"/>
      </w:pPr>
      <w:rPr>
        <w:rFonts w:ascii="Times New Roman" w:eastAsia="Times New Roman" w:hAnsi="Times New Roman" w:cs="Times New Roman"/>
        <w:b/>
        <w:i w:val="0"/>
        <w:smallCaps w:val="0"/>
        <w:strike w:val="0"/>
        <w:color w:val="000000"/>
        <w:sz w:val="44"/>
        <w:u w:val="none"/>
        <w:vertAlign w:val="baseline"/>
      </w:rPr>
    </w:lvl>
    <w:lvl w:ilvl="7">
      <w:start w:val="1"/>
      <w:numFmt w:val="bullet"/>
      <w:lvlText w:val="○"/>
      <w:lvlJc w:val="left"/>
      <w:pPr>
        <w:ind w:left="5760" w:firstLine="5400"/>
      </w:pPr>
      <w:rPr>
        <w:rFonts w:ascii="Times New Roman" w:eastAsia="Times New Roman" w:hAnsi="Times New Roman" w:cs="Times New Roman"/>
        <w:b/>
        <w:i w:val="0"/>
        <w:smallCaps w:val="0"/>
        <w:strike w:val="0"/>
        <w:color w:val="000000"/>
        <w:sz w:val="44"/>
        <w:u w:val="none"/>
        <w:vertAlign w:val="baseline"/>
      </w:rPr>
    </w:lvl>
    <w:lvl w:ilvl="8">
      <w:start w:val="1"/>
      <w:numFmt w:val="bullet"/>
      <w:lvlText w:val="■"/>
      <w:lvlJc w:val="left"/>
      <w:pPr>
        <w:ind w:left="6480" w:firstLine="6120"/>
      </w:pPr>
      <w:rPr>
        <w:rFonts w:ascii="Times New Roman" w:eastAsia="Times New Roman" w:hAnsi="Times New Roman" w:cs="Times New Roman"/>
        <w:b/>
        <w:i w:val="0"/>
        <w:smallCaps w:val="0"/>
        <w:strike w:val="0"/>
        <w:color w:val="000000"/>
        <w:sz w:val="44"/>
        <w:u w:val="none"/>
        <w:vertAlign w:val="baseline"/>
      </w:rPr>
    </w:lvl>
  </w:abstractNum>
  <w:abstractNum w:abstractNumId="9">
    <w:nsid w:val="4D312437"/>
    <w:multiLevelType w:val="multilevel"/>
    <w:tmpl w:val="63F41998"/>
    <w:lvl w:ilvl="0">
      <w:start w:val="1"/>
      <w:numFmt w:val="bullet"/>
      <w:lvlText w:val="●"/>
      <w:lvlJc w:val="left"/>
      <w:pPr>
        <w:ind w:left="720" w:firstLine="360"/>
      </w:pPr>
      <w:rPr>
        <w:rFonts w:ascii="Times New Roman" w:eastAsia="Times New Roman" w:hAnsi="Times New Roman" w:cs="Times New Roman"/>
        <w:b/>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i w:val="0"/>
        <w:smallCaps w:val="0"/>
        <w:strike w:val="0"/>
        <w:color w:val="000000"/>
        <w:sz w:val="44"/>
        <w:u w:val="none"/>
        <w:vertAlign w:val="baseline"/>
      </w:rPr>
    </w:lvl>
    <w:lvl w:ilvl="2">
      <w:start w:val="1"/>
      <w:numFmt w:val="bullet"/>
      <w:lvlText w:val="■"/>
      <w:lvlJc w:val="left"/>
      <w:pPr>
        <w:ind w:left="2160" w:firstLine="1800"/>
      </w:pPr>
      <w:rPr>
        <w:rFonts w:ascii="Times New Roman" w:eastAsia="Times New Roman" w:hAnsi="Times New Roman" w:cs="Times New Roman"/>
        <w:b/>
        <w:i w:val="0"/>
        <w:smallCaps w:val="0"/>
        <w:strike w:val="0"/>
        <w:color w:val="000000"/>
        <w:sz w:val="44"/>
        <w:u w:val="none"/>
        <w:vertAlign w:val="baseline"/>
      </w:rPr>
    </w:lvl>
    <w:lvl w:ilvl="3">
      <w:start w:val="1"/>
      <w:numFmt w:val="bullet"/>
      <w:lvlText w:val="●"/>
      <w:lvlJc w:val="left"/>
      <w:pPr>
        <w:ind w:left="2880" w:firstLine="2520"/>
      </w:pPr>
      <w:rPr>
        <w:rFonts w:ascii="Times New Roman" w:eastAsia="Times New Roman" w:hAnsi="Times New Roman" w:cs="Times New Roman"/>
        <w:b/>
        <w:i w:val="0"/>
        <w:smallCaps w:val="0"/>
        <w:strike w:val="0"/>
        <w:color w:val="000000"/>
        <w:sz w:val="44"/>
        <w:u w:val="none"/>
        <w:vertAlign w:val="baseline"/>
      </w:rPr>
    </w:lvl>
    <w:lvl w:ilvl="4">
      <w:start w:val="1"/>
      <w:numFmt w:val="bullet"/>
      <w:lvlText w:val="○"/>
      <w:lvlJc w:val="left"/>
      <w:pPr>
        <w:ind w:left="3600" w:firstLine="3240"/>
      </w:pPr>
      <w:rPr>
        <w:rFonts w:ascii="Times New Roman" w:eastAsia="Times New Roman" w:hAnsi="Times New Roman" w:cs="Times New Roman"/>
        <w:b/>
        <w:i w:val="0"/>
        <w:smallCaps w:val="0"/>
        <w:strike w:val="0"/>
        <w:color w:val="000000"/>
        <w:sz w:val="44"/>
        <w:u w:val="none"/>
        <w:vertAlign w:val="baseline"/>
      </w:rPr>
    </w:lvl>
    <w:lvl w:ilvl="5">
      <w:start w:val="1"/>
      <w:numFmt w:val="bullet"/>
      <w:lvlText w:val="■"/>
      <w:lvlJc w:val="left"/>
      <w:pPr>
        <w:ind w:left="4320" w:firstLine="3960"/>
      </w:pPr>
      <w:rPr>
        <w:rFonts w:ascii="Times New Roman" w:eastAsia="Times New Roman" w:hAnsi="Times New Roman" w:cs="Times New Roman"/>
        <w:b/>
        <w:i w:val="0"/>
        <w:smallCaps w:val="0"/>
        <w:strike w:val="0"/>
        <w:color w:val="000000"/>
        <w:sz w:val="44"/>
        <w:u w:val="none"/>
        <w:vertAlign w:val="baseline"/>
      </w:rPr>
    </w:lvl>
    <w:lvl w:ilvl="6">
      <w:start w:val="1"/>
      <w:numFmt w:val="bullet"/>
      <w:lvlText w:val="●"/>
      <w:lvlJc w:val="left"/>
      <w:pPr>
        <w:ind w:left="5040" w:firstLine="4680"/>
      </w:pPr>
      <w:rPr>
        <w:rFonts w:ascii="Times New Roman" w:eastAsia="Times New Roman" w:hAnsi="Times New Roman" w:cs="Times New Roman"/>
        <w:b/>
        <w:i w:val="0"/>
        <w:smallCaps w:val="0"/>
        <w:strike w:val="0"/>
        <w:color w:val="000000"/>
        <w:sz w:val="44"/>
        <w:u w:val="none"/>
        <w:vertAlign w:val="baseline"/>
      </w:rPr>
    </w:lvl>
    <w:lvl w:ilvl="7">
      <w:start w:val="1"/>
      <w:numFmt w:val="bullet"/>
      <w:lvlText w:val="○"/>
      <w:lvlJc w:val="left"/>
      <w:pPr>
        <w:ind w:left="5760" w:firstLine="5400"/>
      </w:pPr>
      <w:rPr>
        <w:rFonts w:ascii="Times New Roman" w:eastAsia="Times New Roman" w:hAnsi="Times New Roman" w:cs="Times New Roman"/>
        <w:b/>
        <w:i w:val="0"/>
        <w:smallCaps w:val="0"/>
        <w:strike w:val="0"/>
        <w:color w:val="000000"/>
        <w:sz w:val="44"/>
        <w:u w:val="none"/>
        <w:vertAlign w:val="baseline"/>
      </w:rPr>
    </w:lvl>
    <w:lvl w:ilvl="8">
      <w:start w:val="1"/>
      <w:numFmt w:val="bullet"/>
      <w:lvlText w:val="■"/>
      <w:lvlJc w:val="left"/>
      <w:pPr>
        <w:ind w:left="6480" w:firstLine="6120"/>
      </w:pPr>
      <w:rPr>
        <w:rFonts w:ascii="Times New Roman" w:eastAsia="Times New Roman" w:hAnsi="Times New Roman" w:cs="Times New Roman"/>
        <w:b/>
        <w:i w:val="0"/>
        <w:smallCaps w:val="0"/>
        <w:strike w:val="0"/>
        <w:color w:val="000000"/>
        <w:sz w:val="44"/>
        <w:u w:val="none"/>
        <w:vertAlign w:val="baseline"/>
      </w:rPr>
    </w:lvl>
  </w:abstractNum>
  <w:abstractNum w:abstractNumId="10">
    <w:nsid w:val="527F29D8"/>
    <w:multiLevelType w:val="multilevel"/>
    <w:tmpl w:val="7F6E1DC2"/>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1">
    <w:nsid w:val="5388623C"/>
    <w:multiLevelType w:val="multilevel"/>
    <w:tmpl w:val="CC00A176"/>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2">
    <w:nsid w:val="5667076F"/>
    <w:multiLevelType w:val="multilevel"/>
    <w:tmpl w:val="782A4F16"/>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3">
    <w:nsid w:val="58AE473E"/>
    <w:multiLevelType w:val="multilevel"/>
    <w:tmpl w:val="2850F110"/>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4">
    <w:nsid w:val="5BE9304D"/>
    <w:multiLevelType w:val="multilevel"/>
    <w:tmpl w:val="C6CAEBCE"/>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abstractNum w:abstractNumId="15">
    <w:nsid w:val="629949C7"/>
    <w:multiLevelType w:val="hybridMultilevel"/>
    <w:tmpl w:val="3454E058"/>
    <w:lvl w:ilvl="0" w:tplc="2F02DAA0">
      <w:start w:val="1"/>
      <w:numFmt w:val="decimal"/>
      <w:lvlText w:val="%1."/>
      <w:lvlJc w:val="left"/>
      <w:pPr>
        <w:tabs>
          <w:tab w:val="num" w:pos="720"/>
        </w:tabs>
        <w:ind w:left="720" w:hanging="360"/>
      </w:pPr>
    </w:lvl>
    <w:lvl w:ilvl="1" w:tplc="A50C6624" w:tentative="1">
      <w:start w:val="1"/>
      <w:numFmt w:val="decimal"/>
      <w:lvlText w:val="%2."/>
      <w:lvlJc w:val="left"/>
      <w:pPr>
        <w:tabs>
          <w:tab w:val="num" w:pos="1440"/>
        </w:tabs>
        <w:ind w:left="1440" w:hanging="360"/>
      </w:pPr>
    </w:lvl>
    <w:lvl w:ilvl="2" w:tplc="E076B6CE" w:tentative="1">
      <w:start w:val="1"/>
      <w:numFmt w:val="decimal"/>
      <w:lvlText w:val="%3."/>
      <w:lvlJc w:val="left"/>
      <w:pPr>
        <w:tabs>
          <w:tab w:val="num" w:pos="2160"/>
        </w:tabs>
        <w:ind w:left="2160" w:hanging="360"/>
      </w:pPr>
    </w:lvl>
    <w:lvl w:ilvl="3" w:tplc="A8A09730" w:tentative="1">
      <w:start w:val="1"/>
      <w:numFmt w:val="decimal"/>
      <w:lvlText w:val="%4."/>
      <w:lvlJc w:val="left"/>
      <w:pPr>
        <w:tabs>
          <w:tab w:val="num" w:pos="2880"/>
        </w:tabs>
        <w:ind w:left="2880" w:hanging="360"/>
      </w:pPr>
    </w:lvl>
    <w:lvl w:ilvl="4" w:tplc="A8D0A070" w:tentative="1">
      <w:start w:val="1"/>
      <w:numFmt w:val="decimal"/>
      <w:lvlText w:val="%5."/>
      <w:lvlJc w:val="left"/>
      <w:pPr>
        <w:tabs>
          <w:tab w:val="num" w:pos="3600"/>
        </w:tabs>
        <w:ind w:left="3600" w:hanging="360"/>
      </w:pPr>
    </w:lvl>
    <w:lvl w:ilvl="5" w:tplc="885813E4" w:tentative="1">
      <w:start w:val="1"/>
      <w:numFmt w:val="decimal"/>
      <w:lvlText w:val="%6."/>
      <w:lvlJc w:val="left"/>
      <w:pPr>
        <w:tabs>
          <w:tab w:val="num" w:pos="4320"/>
        </w:tabs>
        <w:ind w:left="4320" w:hanging="360"/>
      </w:pPr>
    </w:lvl>
    <w:lvl w:ilvl="6" w:tplc="8AA0B372" w:tentative="1">
      <w:start w:val="1"/>
      <w:numFmt w:val="decimal"/>
      <w:lvlText w:val="%7."/>
      <w:lvlJc w:val="left"/>
      <w:pPr>
        <w:tabs>
          <w:tab w:val="num" w:pos="5040"/>
        </w:tabs>
        <w:ind w:left="5040" w:hanging="360"/>
      </w:pPr>
    </w:lvl>
    <w:lvl w:ilvl="7" w:tplc="A730893E" w:tentative="1">
      <w:start w:val="1"/>
      <w:numFmt w:val="decimal"/>
      <w:lvlText w:val="%8."/>
      <w:lvlJc w:val="left"/>
      <w:pPr>
        <w:tabs>
          <w:tab w:val="num" w:pos="5760"/>
        </w:tabs>
        <w:ind w:left="5760" w:hanging="360"/>
      </w:pPr>
    </w:lvl>
    <w:lvl w:ilvl="8" w:tplc="873C9DF2" w:tentative="1">
      <w:start w:val="1"/>
      <w:numFmt w:val="decimal"/>
      <w:lvlText w:val="%9."/>
      <w:lvlJc w:val="left"/>
      <w:pPr>
        <w:tabs>
          <w:tab w:val="num" w:pos="6480"/>
        </w:tabs>
        <w:ind w:left="6480" w:hanging="360"/>
      </w:pPr>
    </w:lvl>
  </w:abstractNum>
  <w:abstractNum w:abstractNumId="16">
    <w:nsid w:val="699016FF"/>
    <w:multiLevelType w:val="hybridMultilevel"/>
    <w:tmpl w:val="BBF407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BDE6D9E"/>
    <w:multiLevelType w:val="hybridMultilevel"/>
    <w:tmpl w:val="57BE6924"/>
    <w:lvl w:ilvl="0" w:tplc="F1F616BA">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D702E36"/>
    <w:multiLevelType w:val="hybridMultilevel"/>
    <w:tmpl w:val="2A12575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F07034"/>
    <w:multiLevelType w:val="singleLevel"/>
    <w:tmpl w:val="04190001"/>
    <w:lvl w:ilvl="0">
      <w:start w:val="1"/>
      <w:numFmt w:val="bullet"/>
      <w:lvlText w:val=""/>
      <w:lvlJc w:val="left"/>
      <w:pPr>
        <w:ind w:left="720" w:hanging="360"/>
      </w:pPr>
      <w:rPr>
        <w:rFonts w:ascii="Symbol" w:hAnsi="Symbol" w:hint="default"/>
      </w:rPr>
    </w:lvl>
  </w:abstractNum>
  <w:abstractNum w:abstractNumId="20">
    <w:nsid w:val="732515D2"/>
    <w:multiLevelType w:val="multilevel"/>
    <w:tmpl w:val="24E8555E"/>
    <w:lvl w:ilvl="0">
      <w:start w:val="1"/>
      <w:numFmt w:val="bullet"/>
      <w:lvlText w:val="●"/>
      <w:lvlJc w:val="left"/>
      <w:pPr>
        <w:ind w:left="720" w:firstLine="360"/>
      </w:pPr>
      <w:rPr>
        <w:rFonts w:ascii="Times New Roman" w:eastAsia="Times New Roman" w:hAnsi="Times New Roman" w:cs="Times New Roman"/>
        <w:b/>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i w:val="0"/>
        <w:smallCaps w:val="0"/>
        <w:strike w:val="0"/>
        <w:color w:val="000000"/>
        <w:sz w:val="44"/>
        <w:u w:val="none"/>
        <w:vertAlign w:val="baseline"/>
      </w:rPr>
    </w:lvl>
    <w:lvl w:ilvl="2">
      <w:start w:val="1"/>
      <w:numFmt w:val="bullet"/>
      <w:lvlText w:val="■"/>
      <w:lvlJc w:val="left"/>
      <w:pPr>
        <w:ind w:left="2160" w:firstLine="1800"/>
      </w:pPr>
      <w:rPr>
        <w:rFonts w:ascii="Times New Roman" w:eastAsia="Times New Roman" w:hAnsi="Times New Roman" w:cs="Times New Roman"/>
        <w:b/>
        <w:i w:val="0"/>
        <w:smallCaps w:val="0"/>
        <w:strike w:val="0"/>
        <w:color w:val="000000"/>
        <w:sz w:val="44"/>
        <w:u w:val="none"/>
        <w:vertAlign w:val="baseline"/>
      </w:rPr>
    </w:lvl>
    <w:lvl w:ilvl="3">
      <w:start w:val="1"/>
      <w:numFmt w:val="bullet"/>
      <w:lvlText w:val="●"/>
      <w:lvlJc w:val="left"/>
      <w:pPr>
        <w:ind w:left="2880" w:firstLine="2520"/>
      </w:pPr>
      <w:rPr>
        <w:rFonts w:ascii="Times New Roman" w:eastAsia="Times New Roman" w:hAnsi="Times New Roman" w:cs="Times New Roman"/>
        <w:b/>
        <w:i w:val="0"/>
        <w:smallCaps w:val="0"/>
        <w:strike w:val="0"/>
        <w:color w:val="000000"/>
        <w:sz w:val="44"/>
        <w:u w:val="none"/>
        <w:vertAlign w:val="baseline"/>
      </w:rPr>
    </w:lvl>
    <w:lvl w:ilvl="4">
      <w:start w:val="1"/>
      <w:numFmt w:val="bullet"/>
      <w:lvlText w:val="○"/>
      <w:lvlJc w:val="left"/>
      <w:pPr>
        <w:ind w:left="3600" w:firstLine="3240"/>
      </w:pPr>
      <w:rPr>
        <w:rFonts w:ascii="Times New Roman" w:eastAsia="Times New Roman" w:hAnsi="Times New Roman" w:cs="Times New Roman"/>
        <w:b/>
        <w:i w:val="0"/>
        <w:smallCaps w:val="0"/>
        <w:strike w:val="0"/>
        <w:color w:val="000000"/>
        <w:sz w:val="44"/>
        <w:u w:val="none"/>
        <w:vertAlign w:val="baseline"/>
      </w:rPr>
    </w:lvl>
    <w:lvl w:ilvl="5">
      <w:start w:val="1"/>
      <w:numFmt w:val="bullet"/>
      <w:lvlText w:val="■"/>
      <w:lvlJc w:val="left"/>
      <w:pPr>
        <w:ind w:left="4320" w:firstLine="3960"/>
      </w:pPr>
      <w:rPr>
        <w:rFonts w:ascii="Times New Roman" w:eastAsia="Times New Roman" w:hAnsi="Times New Roman" w:cs="Times New Roman"/>
        <w:b/>
        <w:i w:val="0"/>
        <w:smallCaps w:val="0"/>
        <w:strike w:val="0"/>
        <w:color w:val="000000"/>
        <w:sz w:val="44"/>
        <w:u w:val="none"/>
        <w:vertAlign w:val="baseline"/>
      </w:rPr>
    </w:lvl>
    <w:lvl w:ilvl="6">
      <w:start w:val="1"/>
      <w:numFmt w:val="bullet"/>
      <w:lvlText w:val="●"/>
      <w:lvlJc w:val="left"/>
      <w:pPr>
        <w:ind w:left="5040" w:firstLine="4680"/>
      </w:pPr>
      <w:rPr>
        <w:rFonts w:ascii="Times New Roman" w:eastAsia="Times New Roman" w:hAnsi="Times New Roman" w:cs="Times New Roman"/>
        <w:b/>
        <w:i w:val="0"/>
        <w:smallCaps w:val="0"/>
        <w:strike w:val="0"/>
        <w:color w:val="000000"/>
        <w:sz w:val="44"/>
        <w:u w:val="none"/>
        <w:vertAlign w:val="baseline"/>
      </w:rPr>
    </w:lvl>
    <w:lvl w:ilvl="7">
      <w:start w:val="1"/>
      <w:numFmt w:val="bullet"/>
      <w:lvlText w:val="○"/>
      <w:lvlJc w:val="left"/>
      <w:pPr>
        <w:ind w:left="5760" w:firstLine="5400"/>
      </w:pPr>
      <w:rPr>
        <w:rFonts w:ascii="Times New Roman" w:eastAsia="Times New Roman" w:hAnsi="Times New Roman" w:cs="Times New Roman"/>
        <w:b/>
        <w:i w:val="0"/>
        <w:smallCaps w:val="0"/>
        <w:strike w:val="0"/>
        <w:color w:val="000000"/>
        <w:sz w:val="44"/>
        <w:u w:val="none"/>
        <w:vertAlign w:val="baseline"/>
      </w:rPr>
    </w:lvl>
    <w:lvl w:ilvl="8">
      <w:start w:val="1"/>
      <w:numFmt w:val="bullet"/>
      <w:lvlText w:val="■"/>
      <w:lvlJc w:val="left"/>
      <w:pPr>
        <w:ind w:left="6480" w:firstLine="6120"/>
      </w:pPr>
      <w:rPr>
        <w:rFonts w:ascii="Times New Roman" w:eastAsia="Times New Roman" w:hAnsi="Times New Roman" w:cs="Times New Roman"/>
        <w:b/>
        <w:i w:val="0"/>
        <w:smallCaps w:val="0"/>
        <w:strike w:val="0"/>
        <w:color w:val="000000"/>
        <w:sz w:val="44"/>
        <w:u w:val="none"/>
        <w:vertAlign w:val="baseline"/>
      </w:rPr>
    </w:lvl>
  </w:abstractNum>
  <w:abstractNum w:abstractNumId="21">
    <w:nsid w:val="77F12358"/>
    <w:multiLevelType w:val="multilevel"/>
    <w:tmpl w:val="B37E78C4"/>
    <w:lvl w:ilvl="0">
      <w:start w:val="1"/>
      <w:numFmt w:val="bullet"/>
      <w:lvlText w:val="●"/>
      <w:lvlJc w:val="left"/>
      <w:pPr>
        <w:ind w:left="720" w:firstLine="360"/>
      </w:pPr>
      <w:rPr>
        <w:rFonts w:ascii="Times New Roman" w:eastAsia="Times New Roman" w:hAnsi="Times New Roman" w:cs="Times New Roman"/>
        <w:b w:val="0"/>
        <w:i w:val="0"/>
        <w:smallCaps w:val="0"/>
        <w:strike w:val="0"/>
        <w:color w:val="000000"/>
        <w:sz w:val="16"/>
        <w:u w:val="none"/>
        <w:vertAlign w:val="baseline"/>
      </w:rPr>
    </w:lvl>
    <w:lvl w:ilvl="1">
      <w:start w:val="1"/>
      <w:numFmt w:val="bullet"/>
      <w:lvlText w:val="○"/>
      <w:lvlJc w:val="left"/>
      <w:pPr>
        <w:ind w:left="1440" w:firstLine="1080"/>
      </w:pPr>
      <w:rPr>
        <w:rFonts w:ascii="Times New Roman" w:eastAsia="Times New Roman" w:hAnsi="Times New Roman" w:cs="Times New Roman"/>
        <w:b w:val="0"/>
        <w:i w:val="0"/>
        <w:smallCaps w:val="0"/>
        <w:strike w:val="0"/>
        <w:color w:val="000000"/>
        <w:sz w:val="36"/>
        <w:u w:val="none"/>
        <w:vertAlign w:val="baseline"/>
      </w:rPr>
    </w:lvl>
    <w:lvl w:ilvl="2">
      <w:start w:val="1"/>
      <w:numFmt w:val="bullet"/>
      <w:lvlText w:val="■"/>
      <w:lvlJc w:val="left"/>
      <w:pPr>
        <w:ind w:left="2160" w:firstLine="1800"/>
      </w:pPr>
      <w:rPr>
        <w:rFonts w:ascii="Times New Roman" w:eastAsia="Times New Roman" w:hAnsi="Times New Roman" w:cs="Times New Roman"/>
        <w:b w:val="0"/>
        <w:i w:val="0"/>
        <w:smallCaps w:val="0"/>
        <w:strike w:val="0"/>
        <w:color w:val="000000"/>
        <w:sz w:val="36"/>
        <w:u w:val="none"/>
        <w:vertAlign w:val="baseline"/>
      </w:rPr>
    </w:lvl>
    <w:lvl w:ilvl="3">
      <w:start w:val="1"/>
      <w:numFmt w:val="bullet"/>
      <w:lvlText w:val="●"/>
      <w:lvlJc w:val="left"/>
      <w:pPr>
        <w:ind w:left="2880" w:firstLine="2520"/>
      </w:pPr>
      <w:rPr>
        <w:rFonts w:ascii="Times New Roman" w:eastAsia="Times New Roman" w:hAnsi="Times New Roman" w:cs="Times New Roman"/>
        <w:b w:val="0"/>
        <w:i w:val="0"/>
        <w:smallCaps w:val="0"/>
        <w:strike w:val="0"/>
        <w:color w:val="000000"/>
        <w:sz w:val="36"/>
        <w:u w:val="none"/>
        <w:vertAlign w:val="baseline"/>
      </w:rPr>
    </w:lvl>
    <w:lvl w:ilvl="4">
      <w:start w:val="1"/>
      <w:numFmt w:val="bullet"/>
      <w:lvlText w:val="○"/>
      <w:lvlJc w:val="left"/>
      <w:pPr>
        <w:ind w:left="3600" w:firstLine="3240"/>
      </w:pPr>
      <w:rPr>
        <w:rFonts w:ascii="Times New Roman" w:eastAsia="Times New Roman" w:hAnsi="Times New Roman" w:cs="Times New Roman"/>
        <w:b w:val="0"/>
        <w:i w:val="0"/>
        <w:smallCaps w:val="0"/>
        <w:strike w:val="0"/>
        <w:color w:val="000000"/>
        <w:sz w:val="36"/>
        <w:u w:val="none"/>
        <w:vertAlign w:val="baseline"/>
      </w:rPr>
    </w:lvl>
    <w:lvl w:ilvl="5">
      <w:start w:val="1"/>
      <w:numFmt w:val="bullet"/>
      <w:lvlText w:val="■"/>
      <w:lvlJc w:val="left"/>
      <w:pPr>
        <w:ind w:left="4320" w:firstLine="3960"/>
      </w:pPr>
      <w:rPr>
        <w:rFonts w:ascii="Times New Roman" w:eastAsia="Times New Roman" w:hAnsi="Times New Roman" w:cs="Times New Roman"/>
        <w:b w:val="0"/>
        <w:i w:val="0"/>
        <w:smallCaps w:val="0"/>
        <w:strike w:val="0"/>
        <w:color w:val="000000"/>
        <w:sz w:val="36"/>
        <w:u w:val="none"/>
        <w:vertAlign w:val="baseline"/>
      </w:rPr>
    </w:lvl>
    <w:lvl w:ilvl="6">
      <w:start w:val="1"/>
      <w:numFmt w:val="bullet"/>
      <w:lvlText w:val="●"/>
      <w:lvlJc w:val="left"/>
      <w:pPr>
        <w:ind w:left="5040" w:firstLine="4680"/>
      </w:pPr>
      <w:rPr>
        <w:rFonts w:ascii="Times New Roman" w:eastAsia="Times New Roman" w:hAnsi="Times New Roman" w:cs="Times New Roman"/>
        <w:b w:val="0"/>
        <w:i w:val="0"/>
        <w:smallCaps w:val="0"/>
        <w:strike w:val="0"/>
        <w:color w:val="000000"/>
        <w:sz w:val="36"/>
        <w:u w:val="none"/>
        <w:vertAlign w:val="baseline"/>
      </w:rPr>
    </w:lvl>
    <w:lvl w:ilvl="7">
      <w:start w:val="1"/>
      <w:numFmt w:val="bullet"/>
      <w:lvlText w:val="○"/>
      <w:lvlJc w:val="left"/>
      <w:pPr>
        <w:ind w:left="5760" w:firstLine="5400"/>
      </w:pPr>
      <w:rPr>
        <w:rFonts w:ascii="Times New Roman" w:eastAsia="Times New Roman" w:hAnsi="Times New Roman" w:cs="Times New Roman"/>
        <w:b w:val="0"/>
        <w:i w:val="0"/>
        <w:smallCaps w:val="0"/>
        <w:strike w:val="0"/>
        <w:color w:val="000000"/>
        <w:sz w:val="36"/>
        <w:u w:val="none"/>
        <w:vertAlign w:val="baseline"/>
      </w:rPr>
    </w:lvl>
    <w:lvl w:ilvl="8">
      <w:start w:val="1"/>
      <w:numFmt w:val="bullet"/>
      <w:lvlText w:val="■"/>
      <w:lvlJc w:val="left"/>
      <w:pPr>
        <w:ind w:left="6480" w:firstLine="6120"/>
      </w:pPr>
      <w:rPr>
        <w:rFonts w:ascii="Times New Roman" w:eastAsia="Times New Roman" w:hAnsi="Times New Roman" w:cs="Times New Roman"/>
        <w:b w:val="0"/>
        <w:i w:val="0"/>
        <w:smallCaps w:val="0"/>
        <w:strike w:val="0"/>
        <w:color w:val="000000"/>
        <w:sz w:val="36"/>
        <w:u w:val="none"/>
        <w:vertAlign w:val="baseline"/>
      </w:rPr>
    </w:lvl>
  </w:abstractNum>
  <w:num w:numId="1">
    <w:abstractNumId w:val="11"/>
  </w:num>
  <w:num w:numId="2">
    <w:abstractNumId w:val="13"/>
  </w:num>
  <w:num w:numId="3">
    <w:abstractNumId w:val="12"/>
  </w:num>
  <w:num w:numId="4">
    <w:abstractNumId w:val="21"/>
  </w:num>
  <w:num w:numId="5">
    <w:abstractNumId w:val="14"/>
  </w:num>
  <w:num w:numId="6">
    <w:abstractNumId w:val="7"/>
  </w:num>
  <w:num w:numId="7">
    <w:abstractNumId w:val="8"/>
  </w:num>
  <w:num w:numId="8">
    <w:abstractNumId w:val="9"/>
  </w:num>
  <w:num w:numId="9">
    <w:abstractNumId w:val="20"/>
  </w:num>
  <w:num w:numId="10">
    <w:abstractNumId w:val="2"/>
  </w:num>
  <w:num w:numId="11">
    <w:abstractNumId w:val="0"/>
  </w:num>
  <w:num w:numId="12">
    <w:abstractNumId w:val="10"/>
  </w:num>
  <w:num w:numId="13">
    <w:abstractNumId w:val="6"/>
  </w:num>
  <w:num w:numId="14">
    <w:abstractNumId w:val="5"/>
  </w:num>
  <w:num w:numId="15">
    <w:abstractNumId w:val="4"/>
  </w:num>
  <w:num w:numId="16">
    <w:abstractNumId w:val="3"/>
  </w:num>
  <w:num w:numId="17">
    <w:abstractNumId w:val="17"/>
  </w:num>
  <w:num w:numId="18">
    <w:abstractNumId w:val="18"/>
  </w:num>
  <w:num w:numId="19">
    <w:abstractNumId w:val="19"/>
  </w:num>
  <w:num w:numId="20">
    <w:abstractNumId w:val="1"/>
  </w:num>
  <w:num w:numId="21">
    <w:abstractNumId w:val="15"/>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B68"/>
    <w:rsid w:val="00063D44"/>
    <w:rsid w:val="00120D20"/>
    <w:rsid w:val="001E40D6"/>
    <w:rsid w:val="002143C5"/>
    <w:rsid w:val="00297FE6"/>
    <w:rsid w:val="00322E22"/>
    <w:rsid w:val="00471B76"/>
    <w:rsid w:val="005464C2"/>
    <w:rsid w:val="005B28FC"/>
    <w:rsid w:val="007339B3"/>
    <w:rsid w:val="00815448"/>
    <w:rsid w:val="008754C4"/>
    <w:rsid w:val="00956383"/>
    <w:rsid w:val="00A34C0C"/>
    <w:rsid w:val="00A6430A"/>
    <w:rsid w:val="00AB05BC"/>
    <w:rsid w:val="00BF5682"/>
    <w:rsid w:val="00C25CF6"/>
    <w:rsid w:val="00C53B68"/>
    <w:rsid w:val="00CF4406"/>
    <w:rsid w:val="00D15639"/>
    <w:rsid w:val="00DF3D5C"/>
    <w:rsid w:val="00E136E0"/>
    <w:rsid w:val="00F56AC8"/>
    <w:rsid w:val="00F84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B68"/>
  </w:style>
  <w:style w:type="paragraph" w:styleId="1">
    <w:name w:val="heading 1"/>
    <w:basedOn w:val="a"/>
    <w:next w:val="a"/>
    <w:link w:val="10"/>
    <w:uiPriority w:val="9"/>
    <w:qFormat/>
    <w:rsid w:val="00C53B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3B6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3B6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53B68"/>
    <w:rPr>
      <w:rFonts w:asciiTheme="majorHAnsi" w:eastAsiaTheme="majorEastAsia" w:hAnsiTheme="majorHAnsi" w:cstheme="majorBidi"/>
      <w:b/>
      <w:bCs/>
      <w:color w:val="4F81BD" w:themeColor="accent1"/>
      <w:sz w:val="26"/>
      <w:szCs w:val="26"/>
    </w:rPr>
  </w:style>
  <w:style w:type="paragraph" w:styleId="a3">
    <w:name w:val="caption"/>
    <w:basedOn w:val="a"/>
    <w:next w:val="a"/>
    <w:uiPriority w:val="35"/>
    <w:unhideWhenUsed/>
    <w:qFormat/>
    <w:rsid w:val="00C53B68"/>
    <w:pPr>
      <w:spacing w:line="240" w:lineRule="auto"/>
    </w:pPr>
    <w:rPr>
      <w:b/>
      <w:bCs/>
      <w:color w:val="4F81BD" w:themeColor="accent1"/>
      <w:sz w:val="18"/>
      <w:szCs w:val="18"/>
    </w:rPr>
  </w:style>
  <w:style w:type="paragraph" w:styleId="a4">
    <w:name w:val="Balloon Text"/>
    <w:basedOn w:val="a"/>
    <w:link w:val="a5"/>
    <w:uiPriority w:val="99"/>
    <w:semiHidden/>
    <w:unhideWhenUsed/>
    <w:rsid w:val="00C53B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3B68"/>
    <w:rPr>
      <w:rFonts w:ascii="Tahoma" w:hAnsi="Tahoma" w:cs="Tahoma"/>
      <w:sz w:val="16"/>
      <w:szCs w:val="16"/>
    </w:rPr>
  </w:style>
  <w:style w:type="character" w:customStyle="1" w:styleId="a6">
    <w:name w:val="Основной текст_"/>
    <w:link w:val="6"/>
    <w:rsid w:val="00C53B68"/>
    <w:rPr>
      <w:rFonts w:ascii="Times New Roman" w:eastAsia="Times New Roman" w:hAnsi="Times New Roman" w:cs="Times New Roman"/>
      <w:shd w:val="clear" w:color="auto" w:fill="FFFFFF"/>
    </w:rPr>
  </w:style>
  <w:style w:type="character" w:customStyle="1" w:styleId="0pt">
    <w:name w:val="Основной текст + Полужирный;Курсив;Интервал 0 pt"/>
    <w:rsid w:val="00C53B68"/>
    <w:rPr>
      <w:rFonts w:ascii="Times New Roman" w:eastAsia="Times New Roman" w:hAnsi="Times New Roman" w:cs="Times New Roman"/>
      <w:b/>
      <w:bCs/>
      <w:i/>
      <w:iCs/>
      <w:smallCaps w:val="0"/>
      <w:strike w:val="0"/>
      <w:color w:val="000000"/>
      <w:spacing w:val="-10"/>
      <w:w w:val="100"/>
      <w:position w:val="0"/>
      <w:sz w:val="22"/>
      <w:szCs w:val="22"/>
      <w:u w:val="none"/>
      <w:lang w:val="ru-RU" w:eastAsia="ru-RU" w:bidi="ru-RU"/>
    </w:rPr>
  </w:style>
  <w:style w:type="character" w:customStyle="1" w:styleId="105pt0pt">
    <w:name w:val="Основной текст + 10;5 pt;Полужирный;Интервал 0 pt"/>
    <w:rsid w:val="00C53B68"/>
    <w:rPr>
      <w:rFonts w:ascii="Times New Roman" w:eastAsia="Times New Roman" w:hAnsi="Times New Roman" w:cs="Times New Roman"/>
      <w:b/>
      <w:bCs/>
      <w:i w:val="0"/>
      <w:iCs w:val="0"/>
      <w:smallCaps w:val="0"/>
      <w:strike w:val="0"/>
      <w:color w:val="000000"/>
      <w:spacing w:val="-10"/>
      <w:w w:val="100"/>
      <w:position w:val="0"/>
      <w:sz w:val="21"/>
      <w:szCs w:val="21"/>
      <w:u w:val="none"/>
      <w:lang w:val="ru-RU" w:eastAsia="ru-RU" w:bidi="ru-RU"/>
    </w:rPr>
  </w:style>
  <w:style w:type="paragraph" w:customStyle="1" w:styleId="6">
    <w:name w:val="Основной текст6"/>
    <w:basedOn w:val="a"/>
    <w:link w:val="a6"/>
    <w:rsid w:val="00C53B68"/>
    <w:pPr>
      <w:widowControl w:val="0"/>
      <w:shd w:val="clear" w:color="auto" w:fill="FFFFFF"/>
      <w:spacing w:after="240" w:line="245" w:lineRule="exact"/>
    </w:pPr>
    <w:rPr>
      <w:rFonts w:ascii="Times New Roman" w:eastAsia="Times New Roman" w:hAnsi="Times New Roman" w:cs="Times New Roman"/>
    </w:rPr>
  </w:style>
  <w:style w:type="paragraph" w:styleId="a7">
    <w:name w:val="List Paragraph"/>
    <w:basedOn w:val="a"/>
    <w:uiPriority w:val="34"/>
    <w:qFormat/>
    <w:rsid w:val="00C53B68"/>
    <w:pPr>
      <w:ind w:left="720"/>
      <w:contextualSpacing/>
    </w:pPr>
  </w:style>
  <w:style w:type="character" w:styleId="a8">
    <w:name w:val="Hyperlink"/>
    <w:basedOn w:val="a0"/>
    <w:uiPriority w:val="99"/>
    <w:unhideWhenUsed/>
    <w:rsid w:val="00C53B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B68"/>
  </w:style>
  <w:style w:type="paragraph" w:styleId="1">
    <w:name w:val="heading 1"/>
    <w:basedOn w:val="a"/>
    <w:next w:val="a"/>
    <w:link w:val="10"/>
    <w:uiPriority w:val="9"/>
    <w:qFormat/>
    <w:rsid w:val="00C53B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53B6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3B6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53B68"/>
    <w:rPr>
      <w:rFonts w:asciiTheme="majorHAnsi" w:eastAsiaTheme="majorEastAsia" w:hAnsiTheme="majorHAnsi" w:cstheme="majorBidi"/>
      <w:b/>
      <w:bCs/>
      <w:color w:val="4F81BD" w:themeColor="accent1"/>
      <w:sz w:val="26"/>
      <w:szCs w:val="26"/>
    </w:rPr>
  </w:style>
  <w:style w:type="paragraph" w:styleId="a3">
    <w:name w:val="caption"/>
    <w:basedOn w:val="a"/>
    <w:next w:val="a"/>
    <w:uiPriority w:val="35"/>
    <w:unhideWhenUsed/>
    <w:qFormat/>
    <w:rsid w:val="00C53B68"/>
    <w:pPr>
      <w:spacing w:line="240" w:lineRule="auto"/>
    </w:pPr>
    <w:rPr>
      <w:b/>
      <w:bCs/>
      <w:color w:val="4F81BD" w:themeColor="accent1"/>
      <w:sz w:val="18"/>
      <w:szCs w:val="18"/>
    </w:rPr>
  </w:style>
  <w:style w:type="paragraph" w:styleId="a4">
    <w:name w:val="Balloon Text"/>
    <w:basedOn w:val="a"/>
    <w:link w:val="a5"/>
    <w:uiPriority w:val="99"/>
    <w:semiHidden/>
    <w:unhideWhenUsed/>
    <w:rsid w:val="00C53B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3B68"/>
    <w:rPr>
      <w:rFonts w:ascii="Tahoma" w:hAnsi="Tahoma" w:cs="Tahoma"/>
      <w:sz w:val="16"/>
      <w:szCs w:val="16"/>
    </w:rPr>
  </w:style>
  <w:style w:type="character" w:customStyle="1" w:styleId="a6">
    <w:name w:val="Основной текст_"/>
    <w:link w:val="6"/>
    <w:rsid w:val="00C53B68"/>
    <w:rPr>
      <w:rFonts w:ascii="Times New Roman" w:eastAsia="Times New Roman" w:hAnsi="Times New Roman" w:cs="Times New Roman"/>
      <w:shd w:val="clear" w:color="auto" w:fill="FFFFFF"/>
    </w:rPr>
  </w:style>
  <w:style w:type="character" w:customStyle="1" w:styleId="0pt">
    <w:name w:val="Основной текст + Полужирный;Курсив;Интервал 0 pt"/>
    <w:rsid w:val="00C53B68"/>
    <w:rPr>
      <w:rFonts w:ascii="Times New Roman" w:eastAsia="Times New Roman" w:hAnsi="Times New Roman" w:cs="Times New Roman"/>
      <w:b/>
      <w:bCs/>
      <w:i/>
      <w:iCs/>
      <w:smallCaps w:val="0"/>
      <w:strike w:val="0"/>
      <w:color w:val="000000"/>
      <w:spacing w:val="-10"/>
      <w:w w:val="100"/>
      <w:position w:val="0"/>
      <w:sz w:val="22"/>
      <w:szCs w:val="22"/>
      <w:u w:val="none"/>
      <w:lang w:val="ru-RU" w:eastAsia="ru-RU" w:bidi="ru-RU"/>
    </w:rPr>
  </w:style>
  <w:style w:type="character" w:customStyle="1" w:styleId="105pt0pt">
    <w:name w:val="Основной текст + 10;5 pt;Полужирный;Интервал 0 pt"/>
    <w:rsid w:val="00C53B68"/>
    <w:rPr>
      <w:rFonts w:ascii="Times New Roman" w:eastAsia="Times New Roman" w:hAnsi="Times New Roman" w:cs="Times New Roman"/>
      <w:b/>
      <w:bCs/>
      <w:i w:val="0"/>
      <w:iCs w:val="0"/>
      <w:smallCaps w:val="0"/>
      <w:strike w:val="0"/>
      <w:color w:val="000000"/>
      <w:spacing w:val="-10"/>
      <w:w w:val="100"/>
      <w:position w:val="0"/>
      <w:sz w:val="21"/>
      <w:szCs w:val="21"/>
      <w:u w:val="none"/>
      <w:lang w:val="ru-RU" w:eastAsia="ru-RU" w:bidi="ru-RU"/>
    </w:rPr>
  </w:style>
  <w:style w:type="paragraph" w:customStyle="1" w:styleId="6">
    <w:name w:val="Основной текст6"/>
    <w:basedOn w:val="a"/>
    <w:link w:val="a6"/>
    <w:rsid w:val="00C53B68"/>
    <w:pPr>
      <w:widowControl w:val="0"/>
      <w:shd w:val="clear" w:color="auto" w:fill="FFFFFF"/>
      <w:spacing w:after="240" w:line="245" w:lineRule="exact"/>
    </w:pPr>
    <w:rPr>
      <w:rFonts w:ascii="Times New Roman" w:eastAsia="Times New Roman" w:hAnsi="Times New Roman" w:cs="Times New Roman"/>
    </w:rPr>
  </w:style>
  <w:style w:type="paragraph" w:styleId="a7">
    <w:name w:val="List Paragraph"/>
    <w:basedOn w:val="a"/>
    <w:uiPriority w:val="34"/>
    <w:qFormat/>
    <w:rsid w:val="00C53B68"/>
    <w:pPr>
      <w:ind w:left="720"/>
      <w:contextualSpacing/>
    </w:pPr>
  </w:style>
  <w:style w:type="character" w:styleId="a8">
    <w:name w:val="Hyperlink"/>
    <w:basedOn w:val="a0"/>
    <w:uiPriority w:val="99"/>
    <w:unhideWhenUsed/>
    <w:rsid w:val="00C53B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9</Pages>
  <Words>2335</Words>
  <Characters>13313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Катечка</dc:creator>
  <cp:lastModifiedBy>HP</cp:lastModifiedBy>
  <cp:revision>9</cp:revision>
  <dcterms:created xsi:type="dcterms:W3CDTF">2017-04-04T12:47:00Z</dcterms:created>
  <dcterms:modified xsi:type="dcterms:W3CDTF">2020-04-22T14:54:00Z</dcterms:modified>
</cp:coreProperties>
</file>