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8D" w:rsidRPr="00795000" w:rsidRDefault="00F76D8D" w:rsidP="00F7476C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795000">
        <w:rPr>
          <w:rFonts w:ascii="Times New Roman" w:hAnsi="Times New Roman" w:cs="Times New Roman"/>
          <w:bCs/>
          <w:sz w:val="32"/>
          <w:szCs w:val="32"/>
        </w:rPr>
        <w:t>Уминская</w:t>
      </w:r>
      <w:proofErr w:type="spellEnd"/>
      <w:r w:rsidRPr="00795000">
        <w:rPr>
          <w:rFonts w:ascii="Times New Roman" w:hAnsi="Times New Roman" w:cs="Times New Roman"/>
          <w:bCs/>
          <w:sz w:val="32"/>
          <w:szCs w:val="32"/>
        </w:rPr>
        <w:t xml:space="preserve"> Алина </w:t>
      </w:r>
      <w:proofErr w:type="spellStart"/>
      <w:r w:rsidRPr="00795000">
        <w:rPr>
          <w:rFonts w:ascii="Times New Roman" w:hAnsi="Times New Roman" w:cs="Times New Roman"/>
          <w:bCs/>
          <w:sz w:val="32"/>
          <w:szCs w:val="32"/>
        </w:rPr>
        <w:t>Емельяновна</w:t>
      </w:r>
      <w:bookmarkStart w:id="0" w:name="_GoBack"/>
      <w:bookmarkEnd w:id="0"/>
      <w:proofErr w:type="spellEnd"/>
    </w:p>
    <w:p w:rsidR="00F76D8D" w:rsidRPr="00795000" w:rsidRDefault="00F7476C" w:rsidP="00F7476C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795000">
        <w:rPr>
          <w:rFonts w:ascii="Times New Roman" w:hAnsi="Times New Roman" w:cs="Times New Roman"/>
          <w:bCs/>
          <w:sz w:val="32"/>
          <w:szCs w:val="32"/>
        </w:rPr>
        <w:t>МАОУ «Лицей № 27», г. Ростов-на-Дону</w:t>
      </w:r>
    </w:p>
    <w:p w:rsidR="00F76D8D" w:rsidRDefault="00F76D8D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Default="009D03F3" w:rsidP="0076278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9D03F3" w:rsidRPr="00795000" w:rsidRDefault="009D03F3" w:rsidP="0076278E">
      <w:pPr>
        <w:ind w:firstLine="708"/>
        <w:rPr>
          <w:rFonts w:ascii="Times New Roman" w:hAnsi="Times New Roman" w:cs="Times New Roman"/>
          <w:b/>
          <w:bCs/>
          <w:sz w:val="44"/>
          <w:szCs w:val="44"/>
        </w:rPr>
      </w:pPr>
    </w:p>
    <w:p w:rsidR="00F7476C" w:rsidRPr="00795000" w:rsidRDefault="00F7476C" w:rsidP="00795000">
      <w:pPr>
        <w:ind w:firstLine="708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95000">
        <w:rPr>
          <w:rFonts w:ascii="Times New Roman" w:hAnsi="Times New Roman" w:cs="Times New Roman"/>
          <w:b/>
          <w:bCs/>
          <w:sz w:val="44"/>
          <w:szCs w:val="44"/>
        </w:rPr>
        <w:t>Методическая разработка</w:t>
      </w:r>
    </w:p>
    <w:p w:rsidR="00F76D8D" w:rsidRPr="00795000" w:rsidRDefault="00F7476C" w:rsidP="00795000">
      <w:pPr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9500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Использование </w:t>
      </w:r>
      <w:proofErr w:type="spellStart"/>
      <w:r w:rsidRPr="0079500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межпредметных</w:t>
      </w:r>
      <w:proofErr w:type="spellEnd"/>
      <w:r w:rsidRPr="0079500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связей на уроках информатики</w:t>
      </w: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76278E">
      <w:pPr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Содержание:</w:t>
      </w:r>
    </w:p>
    <w:tbl>
      <w:tblPr>
        <w:tblStyle w:val="aa"/>
        <w:tblW w:w="0" w:type="auto"/>
        <w:tblInd w:w="-709" w:type="dxa"/>
        <w:tblLook w:val="04A0"/>
      </w:tblPr>
      <w:tblGrid>
        <w:gridCol w:w="8755"/>
        <w:gridCol w:w="816"/>
      </w:tblGrid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Пояснительная записка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…………………………………………………………………………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№1 «Создание и форматирование таблицы</w:t>
            </w:r>
            <w:r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№2  «Построение диаграмм»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№3 «</w:t>
            </w:r>
            <w:proofErr w:type="spellStart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Автозаполнение</w:t>
            </w:r>
            <w:proofErr w:type="spellEnd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таблицы»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№4 «Вычисления в MS </w:t>
            </w:r>
            <w:proofErr w:type="spellStart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Excel</w:t>
            </w:r>
            <w:proofErr w:type="spellEnd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2010»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№5  «Представление цифровых данных в графическом виде»</w:t>
            </w:r>
            <w:r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№6 «Численное моделирование в MS </w:t>
            </w:r>
            <w:proofErr w:type="spellStart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Excel</w:t>
            </w:r>
            <w:proofErr w:type="spellEnd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2010»</w:t>
            </w:r>
            <w:r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№7 «Моделирование биологических процессов MS </w:t>
            </w:r>
            <w:proofErr w:type="spellStart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Excel</w:t>
            </w:r>
            <w:proofErr w:type="spellEnd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2010»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№8  «Моделирование биоритмов MS </w:t>
            </w:r>
            <w:proofErr w:type="spellStart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Excel</w:t>
            </w:r>
            <w:proofErr w:type="spellEnd"/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 xml:space="preserve"> 2010»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 №9  «Решение физических задач»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bCs/>
                <w:i/>
                <w:color w:val="333333"/>
                <w:sz w:val="24"/>
                <w:szCs w:val="24"/>
                <w:lang w:eastAsia="ru-RU"/>
              </w:rPr>
              <w:t>Практическая работа  №10. «Решение математических задач»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Pr="00502805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hAnsi="Times New Roman" w:cs="Times New Roman"/>
                <w:i/>
                <w:sz w:val="24"/>
                <w:szCs w:val="24"/>
              </w:rPr>
              <w:t>Задания для самостоятельных работ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hAnsi="Times New Roman" w:cs="Times New Roman"/>
                <w:i/>
                <w:sz w:val="24"/>
                <w:szCs w:val="24"/>
              </w:rPr>
              <w:t>Список источников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10D2A" w:rsidTr="00A10D2A">
        <w:tc>
          <w:tcPr>
            <w:tcW w:w="8755" w:type="dxa"/>
          </w:tcPr>
          <w:p w:rsidR="00A10D2A" w:rsidRDefault="00502805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9500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Приложения.</w:t>
            </w:r>
          </w:p>
        </w:tc>
        <w:tc>
          <w:tcPr>
            <w:tcW w:w="816" w:type="dxa"/>
          </w:tcPr>
          <w:p w:rsidR="00A10D2A" w:rsidRDefault="00A10D2A" w:rsidP="00A10D2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135B7" w:rsidRPr="00795000" w:rsidRDefault="008135B7" w:rsidP="00795000">
      <w:pPr>
        <w:shd w:val="clear" w:color="auto" w:fill="FFFFFF"/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63090" w:rsidRDefault="00A10D2A" w:rsidP="00502805">
      <w:pPr>
        <w:ind w:left="-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…….</w:t>
      </w: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6189" w:rsidRDefault="002D6189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2805" w:rsidRDefault="00502805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6189" w:rsidRDefault="002D6189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3090" w:rsidRDefault="00863090" w:rsidP="008135B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960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Предлагаемая методическая разработка имеет своей основной целью показать, </w:t>
      </w:r>
      <w:r w:rsidRPr="00960DF5">
        <w:rPr>
          <w:rFonts w:ascii="Times New Roman" w:hAnsi="Times New Roman" w:cs="Times New Roman"/>
          <w:sz w:val="28"/>
          <w:szCs w:val="28"/>
        </w:rPr>
        <w:t xml:space="preserve">что эффективное использование </w:t>
      </w:r>
      <w:proofErr w:type="spellStart"/>
      <w:r w:rsidRPr="00960DF5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960DF5">
        <w:rPr>
          <w:rFonts w:ascii="Times New Roman" w:hAnsi="Times New Roman" w:cs="Times New Roman"/>
          <w:sz w:val="28"/>
          <w:szCs w:val="28"/>
        </w:rPr>
        <w:t xml:space="preserve"> связей  с позволит обучающимся не только овладеть знаниями и умениями в тех областях, к которым у них есть интерес и склонности, а также научит обучающихся самостоятельно приобретать и повышать качество знаний, познавательный интерес, умение выделить необходимую информацию. </w:t>
      </w:r>
      <w:proofErr w:type="gramEnd"/>
    </w:p>
    <w:p w:rsidR="00F7476C" w:rsidRPr="00960DF5" w:rsidRDefault="00F7476C" w:rsidP="00F747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F5">
        <w:rPr>
          <w:rFonts w:ascii="Times New Roman" w:hAnsi="Times New Roman" w:cs="Times New Roman"/>
          <w:sz w:val="28"/>
          <w:szCs w:val="28"/>
        </w:rPr>
        <w:t xml:space="preserve">А также  </w:t>
      </w:r>
      <w:r w:rsidRPr="00960DF5">
        <w:rPr>
          <w:rFonts w:ascii="Times New Roman" w:hAnsi="Times New Roman" w:cs="Times New Roman"/>
          <w:bCs/>
          <w:sz w:val="28"/>
          <w:szCs w:val="28"/>
        </w:rPr>
        <w:t xml:space="preserve">продемонстрировать, как работают </w:t>
      </w:r>
      <w:proofErr w:type="spellStart"/>
      <w:r w:rsidRPr="00960DF5">
        <w:rPr>
          <w:rFonts w:ascii="Times New Roman" w:hAnsi="Times New Roman" w:cs="Times New Roman"/>
          <w:bCs/>
          <w:sz w:val="28"/>
          <w:szCs w:val="28"/>
        </w:rPr>
        <w:t>межпредмтные</w:t>
      </w:r>
      <w:proofErr w:type="spellEnd"/>
      <w:r w:rsidRPr="00960DF5">
        <w:rPr>
          <w:rFonts w:ascii="Times New Roman" w:hAnsi="Times New Roman" w:cs="Times New Roman"/>
          <w:bCs/>
          <w:sz w:val="28"/>
          <w:szCs w:val="28"/>
        </w:rPr>
        <w:t xml:space="preserve"> связи на уроках информатики, применяя </w:t>
      </w:r>
      <w:r w:rsidRPr="00960DF5">
        <w:rPr>
          <w:rFonts w:ascii="Times New Roman" w:hAnsi="Times New Roman" w:cs="Times New Roman"/>
          <w:bCs/>
          <w:iCs/>
          <w:sz w:val="28"/>
          <w:szCs w:val="28"/>
        </w:rPr>
        <w:t xml:space="preserve">разнообразные средства и приемы при выполнении  расчетов, подготовки различных комплексных документов и использование средств  </w:t>
      </w:r>
      <w:r w:rsidRPr="00960DF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MS</w:t>
      </w:r>
      <w:r w:rsidRPr="00960DF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60DF5">
        <w:rPr>
          <w:rFonts w:ascii="Times New Roman" w:hAnsi="Times New Roman" w:cs="Times New Roman"/>
          <w:bCs/>
          <w:iCs/>
          <w:sz w:val="28"/>
          <w:szCs w:val="28"/>
          <w:lang w:val="en-US"/>
        </w:rPr>
        <w:t>Excel</w:t>
      </w:r>
      <w:r w:rsidRPr="00960DF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7476C" w:rsidRPr="00960DF5" w:rsidRDefault="00F7476C" w:rsidP="00F747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0DF5">
        <w:rPr>
          <w:rFonts w:ascii="Times New Roman" w:hAnsi="Times New Roman" w:cs="Times New Roman"/>
          <w:sz w:val="28"/>
          <w:szCs w:val="28"/>
        </w:rPr>
        <w:t>Предмет, который я преподаю, очень часто вызывает большую заинтересованность у учащихся. Так как мы работаем за компьютером, и ребята воспринимают этот инструмент как игрушку, но это до тех пор, пока не появляются более серьезные темы и здесь уже приходится работать так, чтобы интерес к предмету сохранялся.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основных задач школьного курса информатики выступает формирование у учащегося умения работать с информацией, понимания вопросов адекватного выбора средств и методов обработки информации</w:t>
      </w:r>
      <w:r w:rsidR="009D03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76C" w:rsidRPr="00960DF5" w:rsidRDefault="00F7476C" w:rsidP="00F7476C">
      <w:pPr>
        <w:pStyle w:val="base"/>
        <w:rPr>
          <w:sz w:val="28"/>
          <w:szCs w:val="28"/>
          <w:lang w:val="ru-RU"/>
        </w:rPr>
      </w:pPr>
      <w:proofErr w:type="spellStart"/>
      <w:r w:rsidRPr="00960DF5">
        <w:rPr>
          <w:sz w:val="28"/>
          <w:szCs w:val="28"/>
          <w:lang w:val="ru-RU"/>
        </w:rPr>
        <w:t>Межпредметные</w:t>
      </w:r>
      <w:proofErr w:type="spellEnd"/>
      <w:r w:rsidRPr="00960DF5">
        <w:rPr>
          <w:sz w:val="28"/>
          <w:szCs w:val="28"/>
        </w:rPr>
        <w:t> </w:t>
      </w:r>
      <w:r w:rsidRPr="00960DF5">
        <w:rPr>
          <w:sz w:val="28"/>
          <w:szCs w:val="28"/>
          <w:lang w:val="ru-RU"/>
        </w:rPr>
        <w:t>связи</w:t>
      </w:r>
      <w:r w:rsidRPr="00960DF5">
        <w:rPr>
          <w:sz w:val="28"/>
          <w:szCs w:val="28"/>
        </w:rPr>
        <w:t> </w:t>
      </w:r>
      <w:r w:rsidRPr="00960DF5">
        <w:rPr>
          <w:sz w:val="28"/>
          <w:szCs w:val="28"/>
          <w:lang w:val="ru-RU"/>
        </w:rPr>
        <w:t xml:space="preserve"> "как</w:t>
      </w:r>
      <w:r w:rsidRPr="00960DF5">
        <w:rPr>
          <w:sz w:val="28"/>
          <w:szCs w:val="28"/>
        </w:rPr>
        <w:t> </w:t>
      </w:r>
      <w:r w:rsidRPr="00960DF5">
        <w:rPr>
          <w:sz w:val="28"/>
          <w:szCs w:val="28"/>
          <w:lang w:val="ru-RU"/>
        </w:rPr>
        <w:t>цель" в</w:t>
      </w:r>
      <w:r w:rsidRPr="00960DF5">
        <w:rPr>
          <w:sz w:val="28"/>
          <w:szCs w:val="28"/>
        </w:rPr>
        <w:t> </w:t>
      </w:r>
      <w:r w:rsidRPr="00960DF5">
        <w:rPr>
          <w:sz w:val="28"/>
          <w:szCs w:val="28"/>
          <w:lang w:val="ru-RU"/>
        </w:rPr>
        <w:t>курсе</w:t>
      </w:r>
      <w:r w:rsidRPr="00960DF5">
        <w:rPr>
          <w:sz w:val="28"/>
          <w:szCs w:val="28"/>
        </w:rPr>
        <w:t> </w:t>
      </w:r>
      <w:r w:rsidRPr="00960DF5">
        <w:rPr>
          <w:sz w:val="28"/>
          <w:szCs w:val="28"/>
          <w:lang w:val="ru-RU"/>
        </w:rPr>
        <w:t>информатики могут быть реализованы с математикой, физикой, русским языком, историей, биологией, английским языком, географией, и как это не странно – даже с физкультурой.</w:t>
      </w:r>
    </w:p>
    <w:p w:rsidR="00F7476C" w:rsidRPr="00960DF5" w:rsidRDefault="00F7476C" w:rsidP="00F7476C">
      <w:pPr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0DF5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960DF5">
        <w:rPr>
          <w:rFonts w:ascii="Times New Roman" w:hAnsi="Times New Roman" w:cs="Times New Roman"/>
          <w:sz w:val="28"/>
          <w:szCs w:val="28"/>
        </w:rPr>
        <w:t xml:space="preserve"> подход в обучении заставляет учителя постоянно пересматривать набор методов,  средств обучения и воспитания, выбирая наиболее эффективные формы и разрабатывая их совместно с учениками, опираясь на знания и опыт учеников, полученных на уроках информатики и ИКТ. 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дает возможность формировать у обучающихся реального представления о явлениях природы и взаимосвязи между ними и поэтому делает знания более важными и применимыми.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помогают учащимся применять знания и умения, которые они получили ранее, при изучении других предметов, дают возможность использовать их в конкретных ситуациях, при рассмотрении частных вопросов, как в учебной, так и во внеурочной деятельности, в будущей профессиональной, научной и общественной жизни выпускников средней школы.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Расширенные предметные связи информатики с другими предметами предоставляют возможность применения методов и средств информационных технологий во всех сферах о деятельности человека. </w:t>
      </w:r>
    </w:p>
    <w:p w:rsidR="00F7476C" w:rsidRPr="00960DF5" w:rsidRDefault="00F7476C" w:rsidP="00F7476C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Каждый учебный предмет своими средствами отражает часть общей картины мира, показывает закономерности окружающей среды. Поэтому везде ощущается его контакт с информатикой, с ее средствами.</w:t>
      </w:r>
    </w:p>
    <w:p w:rsidR="00F7476C" w:rsidRPr="00960DF5" w:rsidRDefault="00F7476C" w:rsidP="00F7476C">
      <w:pPr>
        <w:spacing w:before="100" w:beforeAutospacing="1" w:after="100" w:afterAutospacing="1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0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Любой учитель-предметник, используя на уроках информационные технологии, уже создает интеграцию дисциплин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же и учителя информатики при изучении различных тем подбирают задания из смежных дисциплин. 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Информатика – это плодородная  почва для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с другими предметами. </w:t>
      </w: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Совмещая изучение разных предметов и информатики одновременно дает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использовать более эффективные способы обучения.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Выявляютя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со всеми учебными предметами. Например, изучение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совмещать с изучением русского языка, литературы, географии и истории. Web-дизайн и изобразительное искусство. Изучение информатики невозможно без знания английского языка.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отражены в современных учебниках информатики.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Задачу выделения междисциплинарных связей информатики с другими школьными дисциплинами можно рассматривать по-разному. Для изучения фундаментальных основ информатики необходимы теоретические  знания из других школьных предметов. Так изучение классификации информации по способу восприятия базируется на знании учащимися органов чувств человека. При освоении темы </w:t>
      </w: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компьютерных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вирусов и способов защиты от них можно провести параллель с биологическими вирусами с целью установления сходства и отличия между ними. Основные информационные процессы, протекающие в технических системах: хранение, обработка, передача информации целесообразно рассматривать по аналогии с информационными процессами в биологических системах, а функциональные устройства компьютера, выполняющие информационные функции по аналогии с человеком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целями обучения информатике в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метапредметном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направлении по ФГОС является:</w:t>
      </w:r>
    </w:p>
    <w:p w:rsidR="00F7476C" w:rsidRPr="00960DF5" w:rsidRDefault="00F7476C" w:rsidP="00F7476C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об информатике как части общечеловеческой культуры;</w:t>
      </w:r>
    </w:p>
    <w:p w:rsidR="00F7476C" w:rsidRPr="00960DF5" w:rsidRDefault="00F7476C" w:rsidP="00F7476C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представлений об информатике как средству описания и инструменте познания действительности;</w:t>
      </w:r>
    </w:p>
    <w:p w:rsidR="00F7476C" w:rsidRPr="00960DF5" w:rsidRDefault="00F7476C" w:rsidP="00F7476C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условий для приобретения  опыта информационного моделирования;</w:t>
      </w:r>
    </w:p>
    <w:p w:rsidR="00F7476C" w:rsidRPr="00960DF5" w:rsidRDefault="00F7476C" w:rsidP="00F7476C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общих способов интеллектуальной деятельности и являющихся основой познавательной культуры, значимой  для различных сфер человеческой деятельности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выполняют в обучении ряд функций:</w:t>
      </w:r>
    </w:p>
    <w:p w:rsidR="00F7476C" w:rsidRPr="00960DF5" w:rsidRDefault="00F7476C" w:rsidP="00F7476C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Образовательная функция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состоит в том, что с их помощью учитель формирует такие качества знаний учащихся, как системность, глубина, осознанность, гибкость.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выступают как средство развития понятий, способствуют усвоению связей между ними и общими естественнонаучными понятиями.</w:t>
      </w:r>
    </w:p>
    <w:p w:rsidR="00F7476C" w:rsidRPr="00960DF5" w:rsidRDefault="00F7476C" w:rsidP="00F7476C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Развивающая функция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определяется их значимостью в развитии системного и творческого мышления учащихся, в формировании их познавательной активности, самостоятельности и интереса к изучению компьютерных и информационных технологий. </w:t>
      </w:r>
    </w:p>
    <w:p w:rsidR="00F7476C" w:rsidRPr="00960DF5" w:rsidRDefault="00F7476C" w:rsidP="00F7476C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Воспитывающая функция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проявляется в их содействии всем направлениям воспитания учащихся в обучении информатики, учитель, опираясь на связи с другими предметами, реализует комплексный подход к воспитанию.</w:t>
      </w:r>
    </w:p>
    <w:p w:rsidR="00F7476C" w:rsidRPr="00960DF5" w:rsidRDefault="00F7476C" w:rsidP="00F7476C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Конструктивная функция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состоит в том, что с их помощью преподаватель информатики улучшает подачу учебного материала, методы и формы организации обучения.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Информатика  может быть объединена почти со всеми предметами, которые изучаются в школе.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Оказалось, что больше всего для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подходят математика, биология и  физика, английский язык, история и обществознание, русский язык и литература, химия. Очень актуальным становится вопрос знаний основ математического анализа при и подготовке к ЕГЭ по информатике.</w:t>
      </w:r>
    </w:p>
    <w:p w:rsidR="00F7476C" w:rsidRPr="00960DF5" w:rsidRDefault="00F7476C" w:rsidP="00F7476C">
      <w:pPr>
        <w:numPr>
          <w:ilvl w:val="0"/>
          <w:numId w:val="26"/>
        </w:numPr>
        <w:shd w:val="clear" w:color="auto" w:fill="FFFFFF"/>
        <w:tabs>
          <w:tab w:val="clear" w:pos="720"/>
        </w:tabs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презентации как более наглядная подача темы в каждом предмете, </w:t>
      </w:r>
      <w:proofErr w:type="spell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так-как</w:t>
      </w:r>
      <w:proofErr w:type="spell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комбинируют возможности применения разных форм представления  информации: а именно, аудио, визуальной и текстовой</w:t>
      </w: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пособность ученика составлять план и хронометраж публичного выступления.</w:t>
      </w:r>
    </w:p>
    <w:p w:rsidR="00F7476C" w:rsidRPr="00960DF5" w:rsidRDefault="00F7476C" w:rsidP="00F7476C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математических задач с помощью численных методов в языке программирования и табличном процессоре. Переборные алгоритмы как элемент комбинаторики.</w:t>
      </w:r>
    </w:p>
    <w:p w:rsidR="00F7476C" w:rsidRPr="00960DF5" w:rsidRDefault="00F7476C" w:rsidP="00F7476C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Редактор формул как элемент закрепления наиболее трудных для учащихся формул математики, химии, физики.</w:t>
      </w:r>
    </w:p>
    <w:p w:rsidR="00F7476C" w:rsidRPr="00960DF5" w:rsidRDefault="00F7476C" w:rsidP="00F7476C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различных процессов с помощью табличного процессора и языка программирования.</w:t>
      </w:r>
    </w:p>
    <w:p w:rsidR="00F7476C" w:rsidRPr="00960DF5" w:rsidRDefault="00F7476C" w:rsidP="00F7476C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Базы данных как средство поддержки изучения экономики и географии.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темы «Графический редактор» учащиеся должны создавать и редактировать изображения в расчете на субъективное восприятие зрителя. А теперь наоборот, как осуществляется взаимосвязь других учебных предметов и информатики: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Математические методы при решении задач информатики;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Физика – представление о кодировании сигналов;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Физика, математика – системы координат, проекции, векторы и их применение в компьютерной графике;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Физика – физические принципы работы устройств персонального компьютера;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Биология - генетические и муравьиные алгоритмы в программировании;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– возникновение и развитие устройств и способов обработки информации;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</w:t>
      </w:r>
      <w:proofErr w:type="gramEnd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цветовые модели в компьютерной графике;</w:t>
      </w:r>
    </w:p>
    <w:p w:rsidR="00F7476C" w:rsidRPr="00960DF5" w:rsidRDefault="00F7476C" w:rsidP="00F7476C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Английский язык – понимание синтаксиса языков программирования, овладение компьютерной терминологией, свободный доступ к широкому спектру литературы.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познавательного интереса учащихся к информатике, программированию – задача чрезвычайной важности, от решения которой в значительной мере зависит успех овладения учащимся второй компьютерной грамотностью. 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принципа практической направленности предполагает  использование  конкретных навыков для решения учебных и производственных задач. Например: При изучении темы «Графический редактор» учащиеся должны создавать и редактировать изображения в расчете на субъективное восприятие зрителя;  улучшение орфографических и речевых навыков при работе в текстовом процессоре.</w:t>
      </w:r>
    </w:p>
    <w:p w:rsidR="00F7476C" w:rsidRPr="00960DF5" w:rsidRDefault="00F7476C" w:rsidP="00F747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Результаты использования </w:t>
      </w:r>
      <w:proofErr w:type="spellStart"/>
      <w:r w:rsidRPr="00960D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межпредметных</w:t>
      </w:r>
      <w:proofErr w:type="spellEnd"/>
      <w:r w:rsidRPr="00960D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связей: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развитию научного стиля мышления учащихся;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даёт возможность широкого применения учащимися естественнонаучного метода познания;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формирует комплексный подход к учебным предметам, единый с точки зрения естественных наук взгляд на ту или иную проблему, отражающую объективные связи в окружающем мире;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качество знаний учащихся;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и развивает интерес учащихся к предметам естественно-математического цикла;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у учащихся общие понятия физики, математики, информатики; обобщённые умения и навыки: вычислительные, измерительные, графические, моделирования, наблюдения, экспериментирования,— которые вырабатываются согласованно;</w:t>
      </w:r>
      <w:proofErr w:type="gramEnd"/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убеждение учащихся, что они могут изучать с пониманием более сложные вещи в сравнении с теми, которые предлагаются в учебнике;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использовать авторские компьютерные программы учащихся (созданные на базе интеграции) в дальнейшем учебном процессе;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расширяет кругозор учащихся, способствует развитию творческих возможностей учащихся, помогает более глубокому осознанию и усвоению программного материала основного курса физики, </w:t>
      </w: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математики, информатики на уровне применения знаний, умений, навыков в новых условиях;</w:t>
      </w:r>
    </w:p>
    <w:p w:rsidR="00F7476C" w:rsidRPr="00960DF5" w:rsidRDefault="00F7476C" w:rsidP="00F7476C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приобщает школьников к научно-исследовательской деятельности, обеспечивая единство учебно-воспитательного процесса.</w:t>
      </w:r>
    </w:p>
    <w:p w:rsidR="00F7476C" w:rsidRPr="00960DF5" w:rsidRDefault="00F7476C" w:rsidP="00F7476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7476C" w:rsidRPr="00960DF5" w:rsidRDefault="00F7476C" w:rsidP="00F7476C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960DF5">
        <w:rPr>
          <w:rFonts w:ascii="Times New Roman" w:hAnsi="Times New Roman" w:cs="Times New Roman"/>
          <w:bCs/>
          <w:sz w:val="28"/>
          <w:szCs w:val="28"/>
        </w:rPr>
        <w:t xml:space="preserve">Данная разработка будет полезна для преподавателей информатики, математики, физики, биологии, для внеурочной деятельности по экономике, поскольку наглядно показывает связь теоретической и практической сторон содержания образования по предметам </w:t>
      </w:r>
      <w:proofErr w:type="spellStart"/>
      <w:proofErr w:type="gramStart"/>
      <w:r w:rsidRPr="00960DF5">
        <w:rPr>
          <w:rFonts w:ascii="Times New Roman" w:hAnsi="Times New Roman" w:cs="Times New Roman"/>
          <w:bCs/>
          <w:sz w:val="28"/>
          <w:szCs w:val="28"/>
        </w:rPr>
        <w:t>естественно-научного</w:t>
      </w:r>
      <w:proofErr w:type="spellEnd"/>
      <w:proofErr w:type="gramEnd"/>
      <w:r w:rsidRPr="00960DF5">
        <w:rPr>
          <w:rFonts w:ascii="Times New Roman" w:hAnsi="Times New Roman" w:cs="Times New Roman"/>
          <w:bCs/>
          <w:sz w:val="28"/>
          <w:szCs w:val="28"/>
        </w:rPr>
        <w:t xml:space="preserve"> цикла, демонстрирует, как можно применять полученные знания в реальном мире.</w:t>
      </w:r>
    </w:p>
    <w:p w:rsidR="00F7476C" w:rsidRPr="00960DF5" w:rsidRDefault="00F7476C" w:rsidP="00F7476C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0DF5">
        <w:rPr>
          <w:rFonts w:ascii="Times New Roman" w:hAnsi="Times New Roman" w:cs="Times New Roman"/>
          <w:bCs/>
          <w:iCs/>
          <w:sz w:val="28"/>
          <w:szCs w:val="28"/>
        </w:rPr>
        <w:t>Знание форм и методов оформления деловых сводок и отчетов, умение правильно их составить и оформить с помощью компьютера, навыки исполь</w:t>
      </w:r>
      <w:r w:rsidRPr="00960DF5">
        <w:rPr>
          <w:rFonts w:ascii="Times New Roman" w:hAnsi="Times New Roman" w:cs="Times New Roman"/>
          <w:bCs/>
          <w:iCs/>
          <w:sz w:val="28"/>
          <w:szCs w:val="28"/>
        </w:rPr>
        <w:softHyphen/>
        <w:t>зования деловой графики при оформлении документов позволят ученикам в будущем быстрее адаптироваться в условиях реальной трудовой  деятельности.</w:t>
      </w:r>
    </w:p>
    <w:p w:rsidR="00F7476C" w:rsidRPr="00960DF5" w:rsidRDefault="00F7476C" w:rsidP="00F7476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DF5">
        <w:rPr>
          <w:rFonts w:ascii="Times New Roman" w:hAnsi="Times New Roman" w:cs="Times New Roman"/>
          <w:sz w:val="28"/>
          <w:szCs w:val="28"/>
        </w:rPr>
        <w:t xml:space="preserve">Для проведения практических занятий предусматривается использование компьютеров типа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IBM</w:t>
      </w:r>
      <w:r w:rsidRPr="00960DF5">
        <w:rPr>
          <w:rFonts w:ascii="Times New Roman" w:hAnsi="Times New Roman" w:cs="Times New Roman"/>
          <w:sz w:val="28"/>
          <w:szCs w:val="28"/>
        </w:rPr>
        <w:t xml:space="preserve">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PC</w:t>
      </w:r>
      <w:r w:rsidRPr="00960DF5">
        <w:rPr>
          <w:rFonts w:ascii="Times New Roman" w:hAnsi="Times New Roman" w:cs="Times New Roman"/>
          <w:sz w:val="28"/>
          <w:szCs w:val="28"/>
        </w:rPr>
        <w:t xml:space="preserve"> с программным обеспечением фирмы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960DF5">
        <w:rPr>
          <w:rFonts w:ascii="Times New Roman" w:hAnsi="Times New Roman" w:cs="Times New Roman"/>
          <w:sz w:val="28"/>
          <w:szCs w:val="28"/>
        </w:rPr>
        <w:t xml:space="preserve"> (операционная система 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960DF5">
        <w:rPr>
          <w:rFonts w:ascii="Times New Roman" w:hAnsi="Times New Roman" w:cs="Times New Roman"/>
          <w:sz w:val="28"/>
          <w:szCs w:val="28"/>
        </w:rPr>
        <w:t xml:space="preserve">;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960DF5">
        <w:rPr>
          <w:rFonts w:ascii="Times New Roman" w:hAnsi="Times New Roman" w:cs="Times New Roman"/>
          <w:sz w:val="28"/>
          <w:szCs w:val="28"/>
        </w:rPr>
        <w:t xml:space="preserve">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960DF5">
        <w:rPr>
          <w:rFonts w:ascii="Times New Roman" w:hAnsi="Times New Roman" w:cs="Times New Roman"/>
          <w:sz w:val="28"/>
          <w:szCs w:val="28"/>
        </w:rPr>
        <w:t xml:space="preserve"> </w:t>
      </w:r>
      <w:r w:rsidRPr="00960DF5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960DF5">
        <w:rPr>
          <w:rFonts w:ascii="Times New Roman" w:hAnsi="Times New Roman" w:cs="Times New Roman"/>
          <w:sz w:val="28"/>
          <w:szCs w:val="28"/>
        </w:rPr>
        <w:t>)</w:t>
      </w:r>
    </w:p>
    <w:p w:rsidR="00F7476C" w:rsidRPr="00960DF5" w:rsidRDefault="00F7476C" w:rsidP="00F7476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960DF5">
        <w:rPr>
          <w:rFonts w:ascii="Times New Roman" w:hAnsi="Times New Roman" w:cs="Times New Roman"/>
          <w:bCs/>
          <w:iCs/>
          <w:sz w:val="28"/>
          <w:szCs w:val="28"/>
        </w:rPr>
        <w:t>Межпредметные</w:t>
      </w:r>
      <w:proofErr w:type="spellEnd"/>
      <w:r w:rsidRPr="00960DF5">
        <w:rPr>
          <w:rFonts w:ascii="Times New Roman" w:hAnsi="Times New Roman" w:cs="Times New Roman"/>
          <w:bCs/>
          <w:iCs/>
          <w:sz w:val="28"/>
          <w:szCs w:val="28"/>
        </w:rPr>
        <w:t xml:space="preserve"> связи – математика, информатика, история, география, физика, физкультура, экономика.</w:t>
      </w:r>
    </w:p>
    <w:p w:rsidR="00C71B0F" w:rsidRPr="00047AAA" w:rsidRDefault="00C71B0F" w:rsidP="00C71B0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Практическая работа №1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«Создание и форматирование таблицы»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работы: Научиться форматировать таблицу с помощью команды Формат ячейки.</w:t>
      </w:r>
    </w:p>
    <w:p w:rsidR="008C620D" w:rsidRPr="00047AAA" w:rsidRDefault="008C620D" w:rsidP="008C620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Создайте новый файл. Присвойте первому листу имя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земля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и составьте таблицу по образцу (шрифт </w:t>
      </w:r>
      <w:proofErr w:type="spell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Arial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размер  14):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209675"/>
            <wp:effectExtent l="0" t="0" r="0" b="0"/>
            <wp:docPr id="21" name="Рисунок 21" descr="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Установите формат данных.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Выделите ячейку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(установите в ней курсор) правой кнопкой мыши и в контекстом меню выберите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Формат ячеек….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Во вкладке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Число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выберите формат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Числовой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число десятичных знаков – 0. Нажмите ОК.  В ячейке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напечатайте  149600000.</w:t>
      </w:r>
    </w:p>
    <w:p w:rsidR="008C620D" w:rsidRPr="00047AAA" w:rsidRDefault="008C620D" w:rsidP="008F453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Аналогично выделите ячейку С3 и установите формат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Числовой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число десятичных знаков – 0. В ячейке С3 напечатайте  384400.</w:t>
      </w:r>
    </w:p>
    <w:p w:rsidR="008C620D" w:rsidRPr="00047AAA" w:rsidRDefault="008C620D" w:rsidP="008F453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Выделите ячейку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установите формат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Время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ячейке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напечатайте 23:56:04.</w:t>
      </w:r>
    </w:p>
    <w:p w:rsidR="008C620D" w:rsidRPr="00047AAA" w:rsidRDefault="008C620D" w:rsidP="008F453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Выделите ячейку С5 и установите формат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Числовой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число десятичных знаков – 3. В ячейке С5 напечатайте 365,256.</w:t>
      </w:r>
    </w:p>
    <w:p w:rsidR="008C620D" w:rsidRPr="00047AAA" w:rsidRDefault="008C620D" w:rsidP="008F453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Выделите ячейку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установите формат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Числовой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число десятичных знаков – 1. В ячейке 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напечатайте 29,8.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627481" cy="3590925"/>
            <wp:effectExtent l="19050" t="0" r="1669" b="0"/>
            <wp:docPr id="20" name="Рисунок 20" descr="рис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481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2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Выполните форматирование таблицы.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Объединение ячеек.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Объедините диапазон ячеек A1:С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(ячейки A1, В1, С1).  Для этого левой кнопкой мыши выделите указанные ячейки и в контекстном меню выберите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Формат ячеек…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вкладка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Выравнивание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Установите флажок в строке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объединение ячеек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Выравнивание в ячейке.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Выберите в строке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 горизонтали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раскрывающемся списке –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 горизонтали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значение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 центру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строке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 вертикали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раскрывающемся списке –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 центру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Измените ширину и высоту ячейки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помощью левой кнопки мыши.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Запись в несколько строк.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Выделите ячейки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левой кнопкой мыши, в контекстном меню выберите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Формат ячеек….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вкладка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Выравнивание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Установите флажок в строке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переносить по словам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 В таблице ничего не изменилось, т.к. вся информация умещается по ширине ячейки. Уменьшите ширину столбца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так, чтобы текст располагался как на образце, расположенном ниже. (Если текст в ячейке  виден не весь, значит, он находится за границей ячейки – надо увеличить высоту ячейки с помощью левой кнопки мыши.)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762500" cy="3695700"/>
            <wp:effectExtent l="0" t="0" r="0" b="0"/>
            <wp:docPr id="19" name="Рисунок 19" descr="рис.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3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Таблица примет вид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076450"/>
            <wp:effectExtent l="0" t="0" r="0" b="0"/>
            <wp:docPr id="18" name="Рисунок 18" descr="рис.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Рис.4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Установка границ ячейки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Выделите ячейки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:С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контекстном меню выберите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Формат ячеек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вкладка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Границы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Установите внешние и внутренние границы.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762500" cy="3695700"/>
            <wp:effectExtent l="0" t="0" r="0" b="0"/>
            <wp:docPr id="17" name="Рисунок 17" descr="рис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Рис.5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Готовая таблица примет вид.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019300"/>
            <wp:effectExtent l="0" t="0" r="0" b="0"/>
            <wp:docPr id="16" name="Рисунок 16" descr="рис.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.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Рис.6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Сохраните таблицу в своей папке под именем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таблицы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Практическая работа  №2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«Построение диаграмм»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работы: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Научиться создавать и форматировать диаграммы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Откройте файл </w:t>
      </w:r>
      <w:r w:rsidRPr="00047AA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таблицы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Присвойте второму листу имя Меха и составьте таблицу по приведенному образцу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2895600" cy="3057525"/>
            <wp:effectExtent l="0" t="0" r="0" b="0"/>
            <wp:docPr id="8" name="Рисунок 8" descr="рис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7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Выделите диапазон данных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ll, включая заголовки строк и столбцов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Выберите вкладку Вставка, группу команд  Диаграмма, выберите тип диаграммы – 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Гистограмма – Объемная гистограмма – Гистограмма с группировкой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3914775"/>
            <wp:effectExtent l="0" t="0" r="0" b="0"/>
            <wp:docPr id="9" name="Рисунок 9" descr="рис.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.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8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Изменение названия диаграммы.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После выделения диаграммы будет активирована линейка команд Работа с диаграммами. Выберите во вкладке Макет – Название диаграммы – Над диаграммой. Кликните на диаграмме  по названию диаграммы, сотрите старое название и напечатайте новое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Носкость лучших по качеству мехов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Диаграмма примет вид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867025"/>
            <wp:effectExtent l="0" t="0" r="0" b="0"/>
            <wp:docPr id="22" name="Рисунок 22" descr="рис.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.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Рис.9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Форматирование диаграммы.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Щелкните правой кнопкой мыши на свободном месте области диаграммы и выберите в контекстном меню команду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Формат области диаграммы. 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Установите понравившиеся вам параметры оформления. Примерный результат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876550"/>
            <wp:effectExtent l="0" t="0" r="0" b="0"/>
            <wp:docPr id="23" name="Рисунок 23" descr="рис.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.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10</w:t>
      </w:r>
    </w:p>
    <w:p w:rsidR="002D6189" w:rsidRDefault="002D6189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D6189" w:rsidRDefault="002D6189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Задание 2.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Перейдите на следующий лист и присвойте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Пещеры.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Создайте таблицу по приведенному образцу: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362200"/>
            <wp:effectExtent l="0" t="0" r="0" b="0"/>
            <wp:docPr id="24" name="Рисунок 24" descr="рис.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.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11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Постройте диаграмму. Примерный вид диаграммы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905125"/>
            <wp:effectExtent l="0" t="0" r="0" b="0"/>
            <wp:docPr id="25" name="Рисунок 25" descr="рис.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.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12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3.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Перейдите на следующий лист и присвойте ему имя График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3219450" cy="2828925"/>
            <wp:effectExtent l="0" t="0" r="0" b="0"/>
            <wp:docPr id="26" name="Рисунок 26" descr="рис.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.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Рис.13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Постройте диаграмму типа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График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отформатируйте диаграмму (для создания подписей по осям и подписей данных  используйте вкладку Работа с диаграммами – Макет). Примерный вид диаграммы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2933700"/>
            <wp:effectExtent l="0" t="0" r="0" b="0"/>
            <wp:docPr id="27" name="Рисунок 27" descr="рис.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ис.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Рис.14</w:t>
      </w: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63090" w:rsidRDefault="00863090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F053E" w:rsidRDefault="00DF053E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F053E" w:rsidRDefault="00DF053E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Практическая работа №3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таблицы»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работы: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научиться заполнять ячейки таблицы с помощью функции </w:t>
      </w:r>
      <w:proofErr w:type="spell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Функция </w:t>
      </w:r>
      <w:proofErr w:type="spell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позволяет автоматически продолжать ряд ячеек, если заполнение последних подчиняется определенному принципу (арифметическая прогрессия, дни недели, месяцы). MS </w:t>
      </w:r>
      <w:proofErr w:type="spell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Excel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осуществляет поиск правила заполнения, введенных данных для того, чтобы определить значения пустых ячеек. Если вводится одно начальное значение образца заполнения, то выделяется одна ячейка, если список с интервалом изменения данных, то необходимо выделить две ячейки, заполненные соответствующими данными.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Откройте файл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таблицы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Перейдите на новый лист и дайте ему имя 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Выполните 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числами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ячейке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напечатать число 1, а в ячейке А3 – число 2. Выделить ячейки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А3. Перетащить маркер заполнения левой кнопкой мыши до ячейки А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400425" cy="1552575"/>
            <wp:effectExtent l="0" t="0" r="0" b="0"/>
            <wp:docPr id="28" name="Рисунок 28" descr="рис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.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Рис.15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Заполните ячейки днями недели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ячейке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напечатать Понедельник. Перетащить маркер заполнения левой кнопкой мыши до ячейки F1.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Заполните остальные ячейки и выполните форматирование таблицы по образцу.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276350"/>
            <wp:effectExtent l="0" t="0" r="0" b="0"/>
            <wp:docPr id="29" name="Рисунок 29" descr="рис.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.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Рис.16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2.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 Откройте файл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таблицы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Перейдите на новый лист и дайте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температура.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Используя функцию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Автозаполнение</w:t>
      </w:r>
      <w:proofErr w:type="spellEnd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создайте таблицу по образцу.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Сохраните файл.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790825" cy="2419350"/>
            <wp:effectExtent l="0" t="0" r="0" b="0"/>
            <wp:docPr id="30" name="Рисунок 30" descr="рис.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.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Рис.17</w:t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Практическая работа №4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«Вычисления в MS 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Excel</w:t>
      </w:r>
      <w:proofErr w:type="spellEnd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2010»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работы: 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сформировать умения создания, редактирования, форматирования и выполнения простейших вычислений в электронных таблицах.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1.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Откройте файл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таблицы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Создайте новый лист и присвойте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площадь.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Оформите лист для расчета площади прямоугольника по образцу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828800"/>
            <wp:effectExtent l="0" t="0" r="0" b="0"/>
            <wp:docPr id="31" name="Рисунок 31" descr="рис.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.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Рис.18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Установите для ячеек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В3, В4 числовой формат (один знак после запятой).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 ячейку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введите число 6, в ячейку В3 введите число 7.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5. Площадь прямоугольника вычисляется в ячейке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Установите в нее курсор. Для того, чтобы вычислить площадь квадрата надо значение длины первой стороны прямоугольника  умножить на значение второй стороны прямоугольника, т.е. значение ячейки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умножить на значение ячейки В3. Введите в ячейку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формулу. Для этого</w:t>
      </w:r>
    </w:p>
    <w:p w:rsidR="008C620D" w:rsidRPr="00047AAA" w:rsidRDefault="008C620D" w:rsidP="008C620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напечатайте знак  =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;</w:t>
      </w:r>
      <w:proofErr w:type="gramEnd"/>
    </w:p>
    <w:p w:rsidR="008C620D" w:rsidRPr="00047AAA" w:rsidRDefault="008C620D" w:rsidP="008C620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кликните левой кнопкой мыши по ячейке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8C620D" w:rsidRPr="00047AAA" w:rsidRDefault="008C620D" w:rsidP="008C620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напечатайте знак умножения *;</w:t>
      </w:r>
    </w:p>
    <w:p w:rsidR="008C620D" w:rsidRPr="00047AAA" w:rsidRDefault="008C620D" w:rsidP="008C620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кликните левой кнопкой мыши по ячейке В3;</w:t>
      </w:r>
    </w:p>
    <w:p w:rsidR="008C620D" w:rsidRPr="00047AAA" w:rsidRDefault="008C620D" w:rsidP="008C620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нажмите клавишу </w:t>
      </w:r>
      <w:proofErr w:type="spell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Enter</w:t>
      </w:r>
      <w:proofErr w:type="spell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ячейке отобразится результат вычисления по формуле =В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*В3, число 42,0.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Измените значение в ячейке В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посмотрите что изменилось. </w:t>
      </w: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Измените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значение в ячейке В3, посмотрите что изменилось.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2.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Создайте новый лист и присвойте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периметр квадрата.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Оформите лист для расчета периметра квадрата по образцу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333500"/>
            <wp:effectExtent l="0" t="0" r="0" b="0"/>
            <wp:docPr id="32" name="Рисунок 32" descr="рис.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.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Рис.19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Введите в ячейку B2 любое число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Введите в ячейку В3 формулу для расчета периметра.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Посмотрите результат.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3.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Создайте новый лист и присвойте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количество информации.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Известно количество информации в байтах. Оформите лист для расчета количества информации в остальных единицах измерения информации.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304925"/>
            <wp:effectExtent l="0" t="0" r="0" b="0"/>
            <wp:docPr id="33" name="Рисунок 33" descr="рис.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ис.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20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Задание 4.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Создайте новый лист и присвойте ему имя 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география.</w:t>
      </w:r>
    </w:p>
    <w:p w:rsidR="008C620D" w:rsidRPr="00047AAA" w:rsidRDefault="008C620D" w:rsidP="008C62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Оформите лист для расчета по образцу и заполните пустые клетки таблицы.</w:t>
      </w:r>
    </w:p>
    <w:p w:rsidR="008C620D" w:rsidRPr="00047AAA" w:rsidRDefault="008C620D" w:rsidP="008C6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762500" cy="1381125"/>
            <wp:effectExtent l="0" t="0" r="0" b="0"/>
            <wp:docPr id="34" name="Рисунок 34" descr="рис.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.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0D" w:rsidRPr="00047AAA" w:rsidRDefault="008C620D" w:rsidP="008C620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Рис.21</w:t>
      </w:r>
    </w:p>
    <w:p w:rsidR="00972438" w:rsidRPr="00047AAA" w:rsidRDefault="00972438" w:rsidP="006774F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Практическая работа  №5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8135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«Представление цифровых данных в графическом виде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972438" w:rsidRPr="00047AAA" w:rsidRDefault="00972438" w:rsidP="00972438">
      <w:pPr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047A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Научиться представлять цифровые данные в графическом виде</w:t>
      </w:r>
    </w:p>
    <w:p w:rsidR="00972438" w:rsidRPr="00047AAA" w:rsidRDefault="00972438" w:rsidP="00972438">
      <w:pPr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Задание 1.</w:t>
      </w:r>
    </w:p>
    <w:p w:rsidR="00972438" w:rsidRPr="00047AAA" w:rsidRDefault="00972438" w:rsidP="00972438">
      <w:pPr>
        <w:ind w:left="709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Заполнить ячейки недостающими формулами:</w:t>
      </w:r>
    </w:p>
    <w:p w:rsidR="00972438" w:rsidRPr="00047AAA" w:rsidRDefault="00972438" w:rsidP="00972438">
      <w:pPr>
        <w:pStyle w:val="a3"/>
        <w:numPr>
          <w:ilvl w:val="0"/>
          <w:numId w:val="18"/>
        </w:numPr>
        <w:spacing w:after="0" w:line="240" w:lineRule="auto"/>
        <w:contextualSpacing w:val="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доля городского населения от населения государства в целом</w:t>
      </w:r>
      <w:proofErr w:type="gramStart"/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(%);</w:t>
      </w:r>
      <w:proofErr w:type="gramEnd"/>
    </w:p>
    <w:p w:rsidR="00972438" w:rsidRPr="00047AAA" w:rsidRDefault="00972438" w:rsidP="00972438">
      <w:pPr>
        <w:pStyle w:val="a3"/>
        <w:numPr>
          <w:ilvl w:val="0"/>
          <w:numId w:val="18"/>
        </w:numPr>
        <w:spacing w:after="0" w:line="240" w:lineRule="auto"/>
        <w:contextualSpacing w:val="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плотность населения данного государства (количество человек на 1 км</w:t>
      </w:r>
      <w:proofErr w:type="gramStart"/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);</w:t>
      </w:r>
    </w:p>
    <w:p w:rsidR="00972438" w:rsidRDefault="00972438" w:rsidP="00972438">
      <w:pPr>
        <w:pStyle w:val="a3"/>
        <w:numPr>
          <w:ilvl w:val="0"/>
          <w:numId w:val="18"/>
        </w:numPr>
        <w:spacing w:after="0" w:line="240" w:lineRule="auto"/>
        <w:contextualSpacing w:val="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суммарные данные по каждому признаку (строка «Всего»).</w:t>
      </w:r>
    </w:p>
    <w:p w:rsidR="008135B7" w:rsidRPr="008135B7" w:rsidRDefault="008135B7" w:rsidP="008135B7">
      <w:pPr>
        <w:spacing w:before="100" w:beforeAutospacing="1" w:after="100" w:afterAutospacing="1"/>
        <w:ind w:left="106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135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Примечание.</w:t>
      </w:r>
      <w:r w:rsidRPr="008135B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Все вычисления производить с точностью до десятых.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682"/>
        <w:gridCol w:w="1578"/>
        <w:gridCol w:w="1514"/>
        <w:gridCol w:w="1353"/>
        <w:gridCol w:w="1477"/>
        <w:gridCol w:w="1433"/>
      </w:tblGrid>
      <w:tr w:rsidR="008135B7" w:rsidRPr="00047AAA" w:rsidTr="00DF053E">
        <w:trPr>
          <w:trHeight w:val="1097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Территория, тыс. км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Население, тыс. чел.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городское</w:t>
            </w:r>
            <w:proofErr w:type="gramEnd"/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Доля городского населения, %</w:t>
            </w: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населения, чел. на 1 </w:t>
            </w:r>
            <w:proofErr w:type="spellStart"/>
            <w:proofErr w:type="gramStart"/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proofErr w:type="gramEnd"/>
            <w:r w:rsidRPr="00DF053E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  <w:r w:rsidRPr="00DF053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Азербайджан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86,6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6614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3553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Армения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3317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2242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Белоруссия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9942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6167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Грузия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5201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2798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2717,3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15842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9045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Киргизия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198,5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3967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1569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Латвия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1836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Литва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3570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2345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Молдавия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1838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17075,4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143090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103860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Таджикистан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4499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1512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Туркмения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488,1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3189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1513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Узбекистан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447,4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17974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7530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Украина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603,7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50840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33244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Эстония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1530</w:t>
            </w: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5B7" w:rsidRPr="00047AAA" w:rsidTr="00DF053E">
        <w:trPr>
          <w:trHeight w:val="226"/>
        </w:trPr>
        <w:tc>
          <w:tcPr>
            <w:tcW w:w="53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53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78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8135B7" w:rsidRPr="00DF053E" w:rsidRDefault="008135B7" w:rsidP="006E6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2438" w:rsidRPr="00047AAA" w:rsidRDefault="00972438" w:rsidP="007072CF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Задание 2.</w:t>
      </w:r>
      <w:r w:rsidRPr="00047A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Построить диаграммы</w:t>
      </w:r>
    </w:p>
    <w:tbl>
      <w:tblPr>
        <w:tblW w:w="0" w:type="auto"/>
        <w:tblLook w:val="04A0"/>
      </w:tblPr>
      <w:tblGrid>
        <w:gridCol w:w="4774"/>
        <w:gridCol w:w="4797"/>
      </w:tblGrid>
      <w:tr w:rsidR="00972438" w:rsidRPr="00047AAA" w:rsidTr="00C435F3"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1.Обычная гистограмма</w:t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2.Круговая диаграмма</w:t>
            </w:r>
          </w:p>
        </w:tc>
      </w:tr>
      <w:tr w:rsidR="00972438" w:rsidRPr="00047AAA" w:rsidTr="00C435F3">
        <w:trPr>
          <w:trHeight w:val="2757"/>
        </w:trPr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kern w:val="36"/>
                <w:sz w:val="28"/>
                <w:szCs w:val="28"/>
                <w:lang w:eastAsia="ru-RU"/>
              </w:rPr>
              <w:drawing>
                <wp:inline distT="0" distB="0" distL="0" distR="0">
                  <wp:extent cx="2819400" cy="17145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47975" cy="17430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438" w:rsidRPr="00047AAA" w:rsidTr="00C435F3"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3.График с маркерами</w:t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4.Цилиндрическая линейная</w:t>
            </w:r>
          </w:p>
        </w:tc>
      </w:tr>
      <w:tr w:rsidR="00972438" w:rsidRPr="00047AAA" w:rsidTr="00C435F3"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kern w:val="36"/>
                <w:sz w:val="28"/>
                <w:szCs w:val="28"/>
                <w:lang w:eastAsia="ru-RU"/>
              </w:rPr>
              <w:drawing>
                <wp:inline distT="0" distB="0" distL="0" distR="0">
                  <wp:extent cx="2819400" cy="1724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kern w:val="36"/>
                <w:sz w:val="28"/>
                <w:szCs w:val="28"/>
                <w:lang w:eastAsia="ru-RU"/>
              </w:rPr>
              <w:drawing>
                <wp:inline distT="0" distB="0" distL="0" distR="0">
                  <wp:extent cx="2828925" cy="172402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438" w:rsidRPr="00047AAA" w:rsidTr="00C435F3"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5.Кольцевая</w:t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6.Круговая объемная</w:t>
            </w:r>
          </w:p>
        </w:tc>
      </w:tr>
      <w:tr w:rsidR="00972438" w:rsidRPr="00047AAA" w:rsidTr="00C435F3">
        <w:tc>
          <w:tcPr>
            <w:tcW w:w="5068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kern w:val="36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28925" cy="172402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shd w:val="clear" w:color="auto" w:fill="auto"/>
          </w:tcPr>
          <w:p w:rsidR="00972438" w:rsidRPr="00047AAA" w:rsidRDefault="00972438" w:rsidP="00C435F3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hAnsi="Times New Roman" w:cs="Times New Roman"/>
                <w:noProof/>
                <w:kern w:val="36"/>
                <w:sz w:val="28"/>
                <w:szCs w:val="28"/>
                <w:lang w:eastAsia="ru-RU"/>
              </w:rPr>
              <w:drawing>
                <wp:inline distT="0" distB="0" distL="0" distR="0">
                  <wp:extent cx="2819400" cy="172402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35B7" w:rsidRDefault="008135B7" w:rsidP="006774F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774F9" w:rsidRPr="00047AAA" w:rsidRDefault="006774F9" w:rsidP="006774F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Практическая работа № </w:t>
      </w:r>
      <w:r w:rsidR="00501327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«Численное моделирование в MS </w:t>
      </w:r>
      <w:proofErr w:type="spellStart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Excel</w:t>
      </w:r>
      <w:proofErr w:type="spellEnd"/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2010»</w:t>
      </w:r>
    </w:p>
    <w:p w:rsidR="008C620D" w:rsidRPr="00047AAA" w:rsidRDefault="006774F9" w:rsidP="005F4AFD">
      <w:pPr>
        <w:rPr>
          <w:rFonts w:ascii="Times New Roman" w:hAnsi="Times New Roman" w:cs="Times New Roman"/>
          <w:b/>
          <w:sz w:val="28"/>
          <w:szCs w:val="28"/>
        </w:rPr>
      </w:pPr>
      <w:r w:rsidRPr="00047AAA">
        <w:rPr>
          <w:rFonts w:ascii="Times New Roman" w:hAnsi="Times New Roman" w:cs="Times New Roman"/>
          <w:b/>
          <w:sz w:val="28"/>
          <w:szCs w:val="28"/>
        </w:rPr>
        <w:t>Расчет параметров геометрической модели</w:t>
      </w:r>
    </w:p>
    <w:p w:rsidR="006774F9" w:rsidRPr="00047AAA" w:rsidRDefault="006774F9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Определение максимального объема коробки.</w:t>
      </w:r>
    </w:p>
    <w:p w:rsidR="006774F9" w:rsidRPr="00047AAA" w:rsidRDefault="006774F9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Имеется квадратный лист картона со стороной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a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Из листа делают коробку следующим образом: по углам вырезают четыре квадрата и склеивают коробку по сторонам вырезов. Определить, какова должна быть сторона вырезаемого квадрата, чтобы коробка имела наибольшую вместимость.</w:t>
      </w:r>
    </w:p>
    <w:p w:rsidR="006774F9" w:rsidRPr="00047AAA" w:rsidRDefault="006774F9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задаче рассматривается процесс преобразования одного объекта (картонного листа) в другой (коробку). Исходный объект – картонный лист – имеет заданные геометрические размеры: длина стороны 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Созданный объект – коробка характеризуется объемом, а вырезы – размером стороны и площадью.</w:t>
      </w:r>
    </w:p>
    <w:p w:rsidR="006774F9" w:rsidRPr="00047AAA" w:rsidRDefault="006774F9" w:rsidP="006774F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697990" cy="1887855"/>
            <wp:effectExtent l="0" t="0" r="0" b="0"/>
            <wp:docPr id="35" name="Рисунок 35" descr="https://urok.1sept.ru/%D1%81%D1%82%D0%B0%D1%82%D1%8C%D0%B8/607393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607393/img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4F9" w:rsidRPr="00047AAA" w:rsidRDefault="006774F9" w:rsidP="006774F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Рисунок 1</w:t>
      </w:r>
    </w:p>
    <w:p w:rsidR="006774F9" w:rsidRPr="00047AAA" w:rsidRDefault="006774F9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Геометрическая модель.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Математическая модель.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Расчетные формулы: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= 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-2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b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длина стороны дна;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S = 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c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площадь дна;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V =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proofErr w:type="spellStart"/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Sb</w:t>
      </w:r>
      <w:proofErr w:type="spellEnd"/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–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объем.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Здесь 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длина стороны картонного листа,</w:t>
      </w:r>
      <w:r w:rsidRPr="00047AA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b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длина выреза.</w:t>
      </w:r>
    </w:p>
    <w:p w:rsidR="006774F9" w:rsidRPr="00047AAA" w:rsidRDefault="006774F9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Составьте таблицу расчета со столбцами Длина выреза, Длина стороны, Площадь дна, Объем как показано ниже. Длину выреза изменяйте с шагом 1 см.</w:t>
      </w:r>
      <w:r w:rsidR="00863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таблицу</w:t>
      </w:r>
    </w:p>
    <w:tbl>
      <w:tblPr>
        <w:tblW w:w="0" w:type="auto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00"/>
        <w:gridCol w:w="2221"/>
        <w:gridCol w:w="1917"/>
        <w:gridCol w:w="1917"/>
        <w:gridCol w:w="1917"/>
      </w:tblGrid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D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Задача о склеивании коробки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Исходные данные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 стороны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 увеличения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 выреза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 стороны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$B$3 – 2*A7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B7^2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C7*A7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A7 + $B$4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</w:tr>
      <w:tr w:rsidR="006774F9" w:rsidRPr="00047AAA" w:rsidTr="00677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774F9" w:rsidRPr="00047AAA" w:rsidRDefault="006774F9" w:rsidP="0067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63090" w:rsidRDefault="00863090" w:rsidP="006774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774F9" w:rsidRPr="00047AAA" w:rsidRDefault="006774F9" w:rsidP="00863090">
      <w:pPr>
        <w:shd w:val="clear" w:color="auto" w:fill="FFFFFF"/>
        <w:spacing w:after="135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Заполнить вниз пока длина выреза не будет равна 20, а длина стороны равна 0.</w:t>
      </w:r>
    </w:p>
    <w:p w:rsidR="00091857" w:rsidRPr="00047AAA" w:rsidRDefault="00091857" w:rsidP="006774F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Провести тестовый расчет компьютерной модели по данным (a = 40,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47AAA">
        <w:rPr>
          <w:rFonts w:ascii="Times New Roman" w:hAnsi="Times New Roman" w:cs="Times New Roman"/>
          <w:sz w:val="28"/>
          <w:szCs w:val="28"/>
        </w:rPr>
        <w:t xml:space="preserve"> = 1)</w:t>
      </w:r>
    </w:p>
    <w:p w:rsidR="006774F9" w:rsidRPr="00047AAA" w:rsidRDefault="006774F9" w:rsidP="006774F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Проведите расчеты с шагом увеличения 0,5см.</w:t>
      </w:r>
    </w:p>
    <w:p w:rsidR="00091857" w:rsidRPr="00047AAA" w:rsidRDefault="00091857" w:rsidP="00091857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Провести расчеты для разных исходных данных (a = 15,60,80,100)</w:t>
      </w:r>
    </w:p>
    <w:p w:rsidR="006774F9" w:rsidRPr="00047AAA" w:rsidRDefault="00091857" w:rsidP="006774F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6774F9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пределите по столбцу Объем наибольший объем коробки для выреза с шагом увеличения 1 см.; с шагом увеличения 0,5 см. Сравните их.</w:t>
      </w:r>
    </w:p>
    <w:p w:rsidR="00DA346E" w:rsidRPr="00047AAA" w:rsidRDefault="00496913" w:rsidP="00DA346E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   </w:t>
      </w:r>
      <w:r w:rsidR="00DA346E" w:rsidRPr="00047AAA">
        <w:rPr>
          <w:rFonts w:ascii="Times New Roman" w:hAnsi="Times New Roman" w:cs="Times New Roman"/>
          <w:sz w:val="28"/>
          <w:szCs w:val="28"/>
        </w:rPr>
        <w:t>Как изменяется оптимальный размер выреза, если изменять шаг выреза?</w:t>
      </w:r>
    </w:p>
    <w:p w:rsidR="009D03F3" w:rsidRDefault="009D03F3" w:rsidP="003C7F9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C7F9D" w:rsidRPr="00047AAA" w:rsidRDefault="00DF053E" w:rsidP="003C7F9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Практическая работа № 7</w:t>
      </w:r>
      <w:r w:rsidR="00BD4CC2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3C7F9D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3C7F9D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«Моделирование биологических процессов MS </w:t>
      </w:r>
      <w:proofErr w:type="spellStart"/>
      <w:r w:rsidR="003C7F9D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Excel</w:t>
      </w:r>
      <w:proofErr w:type="spellEnd"/>
      <w:r w:rsidR="003C7F9D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2010»</w:t>
      </w:r>
    </w:p>
    <w:p w:rsidR="003C7F9D" w:rsidRPr="00047AAA" w:rsidRDefault="002C46EE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Задача 1</w:t>
      </w:r>
      <w:proofErr w:type="gramStart"/>
      <w:r w:rsidR="003C7F9D"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</w:t>
      </w:r>
      <w:proofErr w:type="gramEnd"/>
      <w:r w:rsidR="003C7F9D"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космическом корабле для питания космонавтов выращивают микроскопические водоросли под названием хлорелла. Их начальная масса 2 кг, эта масса ежедневно увеличивается в 1,5 раза (но в зависимости от условий, т.е. освещения, подкормки и т.п., этот коэффициент может меняться от 1,1 до 2) Каждый день из ёмкости забирают часть водорослей из расчёта 0,3 кг на одного космонавта. Если масса водорослей в ёмкости превысит 8 кг, они погибнут и станут непригодны в пищу.</w:t>
      </w:r>
    </w:p>
    <w:p w:rsidR="003C7F9D" w:rsidRPr="00047AAA" w:rsidRDefault="003C7F9D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нужно построить модель роста водорослей и исследовать её.</w:t>
      </w:r>
    </w:p>
    <w:p w:rsidR="00A10D2A" w:rsidRDefault="00A10D2A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10D2A" w:rsidRDefault="00A10D2A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3C7F9D" w:rsidRPr="00047AAA" w:rsidRDefault="003C7F9D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Предположения:</w:t>
      </w:r>
    </w:p>
    <w:p w:rsidR="003C7F9D" w:rsidRPr="00047AAA" w:rsidRDefault="003C7F9D" w:rsidP="003C7F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Опишем процесс словесно:  масса хлореллы увеличилась в 1,5 раза, затем часть забрали, затем остаток массы увеличился в 1,5 раза и т.д.  Что можем посчитать, а что нет? Не можем сказать, сколько забрали. Почему? Не знаем, сколько космонавтов. Зададим эту величину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=3. 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человека). У нас идёт процесс изменения массы. Обозначим массу хлореллы в 1 день 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2 день 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3-й  - 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       </w:t>
      </w:r>
    </w:p>
    <w:p w:rsidR="003C7F9D" w:rsidRPr="00047AAA" w:rsidRDefault="003C7F9D" w:rsidP="003C7F9D">
      <w:pPr>
        <w:spacing w:before="60" w:after="0" w:line="240" w:lineRule="auto"/>
        <w:ind w:firstLine="53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Построение формул: 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 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ru-RU"/>
        </w:rPr>
        <w:t>C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читаем вручную:</w:t>
      </w:r>
    </w:p>
    <w:p w:rsidR="003C7F9D" w:rsidRPr="00047AAA" w:rsidRDefault="003C7F9D" w:rsidP="003C7F9D">
      <w:pPr>
        <w:spacing w:after="0" w:line="240" w:lineRule="auto"/>
        <w:ind w:right="304"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=  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* К - 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 2 *  1,5 – 0,3*3 = 2,1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 xml:space="preserve">2 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=  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* К - 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 2,1*1,5 – 0,3*3 = 2.25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 xml:space="preserve">3 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=  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* К - М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 2,25*1,5 – 0,3*3 = 2.475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Заметили, что вручную считать трудно.</w:t>
      </w:r>
    </w:p>
    <w:p w:rsidR="003C7F9D" w:rsidRPr="00047AAA" w:rsidRDefault="003C7F9D" w:rsidP="003C7F9D">
      <w:pPr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Задание: </w:t>
      </w:r>
    </w:p>
    <w:p w:rsidR="003C7F9D" w:rsidRPr="00047AAA" w:rsidRDefault="003C7F9D" w:rsidP="003C7F9D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 Создать в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Excel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Calc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таблицу для расчёта. ( Кто не в состоянии сделать сам, работает по образцу, но на высокую оценку не рассчитывает.);</w:t>
      </w:r>
    </w:p>
    <w:p w:rsidR="003C7F9D" w:rsidRPr="00047AAA" w:rsidRDefault="003C7F9D" w:rsidP="003C7F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2)Определить, через сколько дней масса хлореллы станет критической, т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.е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близкой к 8 кг;</w:t>
      </w:r>
    </w:p>
    <w:p w:rsidR="003C7F9D" w:rsidRPr="00047AAA" w:rsidRDefault="003C7F9D" w:rsidP="003C7F9D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   Предложить выход из ситуации, если космонавтам надо работать долее этого количества дней 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слабые ученики обычно предлагают просто выбросить часть водорослей, сильные возвращаются к условию и варьируют К) ;     </w:t>
      </w:r>
    </w:p>
    <w:p w:rsidR="003C7F9D" w:rsidRDefault="003C7F9D" w:rsidP="003C7F9D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4)*    Построить график зависимости массы хлореллы от числа прошедших дней.</w:t>
      </w:r>
    </w:p>
    <w:p w:rsidR="009D03F3" w:rsidRPr="00047AAA" w:rsidRDefault="009D03F3" w:rsidP="003C7F9D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9D" w:rsidRPr="00047AAA" w:rsidRDefault="003C7F9D" w:rsidP="003C7F9D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работы:</w:t>
      </w:r>
    </w:p>
    <w:p w:rsidR="003C7F9D" w:rsidRPr="008F4533" w:rsidRDefault="003C7F9D" w:rsidP="008F4533">
      <w:pPr>
        <w:pStyle w:val="a3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Загрузите электронную таблицу </w:t>
      </w:r>
      <w:proofErr w:type="spellStart"/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Excel</w:t>
      </w:r>
      <w:proofErr w:type="spellEnd"/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занесите в таблицу  исходные данные  и формулы </w:t>
      </w:r>
      <w:proofErr w:type="gramStart"/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 таблицы предлагается всем, полная таблица – слабым учащимся</w:t>
      </w:r>
      <w:r w:rsidR="00A66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66E0E" w:rsidRPr="009F08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  <w:r w:rsidRPr="008F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tbl>
      <w:tblPr>
        <w:tblW w:w="8409" w:type="dxa"/>
        <w:tblInd w:w="93" w:type="dxa"/>
        <w:tblCellMar>
          <w:left w:w="0" w:type="dxa"/>
          <w:right w:w="0" w:type="dxa"/>
        </w:tblCellMar>
        <w:tblLook w:val="04A0"/>
      </w:tblPr>
      <w:tblGrid>
        <w:gridCol w:w="1920"/>
        <w:gridCol w:w="2595"/>
        <w:gridCol w:w="1154"/>
        <w:gridCol w:w="1300"/>
        <w:gridCol w:w="1440"/>
      </w:tblGrid>
      <w:tr w:rsidR="003C7F9D" w:rsidRPr="00047AAA" w:rsidTr="00A66E0E">
        <w:trPr>
          <w:trHeight w:val="76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907B02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3C7F9D"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</w:t>
            </w:r>
          </w:p>
        </w:tc>
        <w:tc>
          <w:tcPr>
            <w:tcW w:w="25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человек N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A66E0E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коэф-т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роста</w:t>
            </w:r>
            <w:proofErr w:type="gram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</w:p>
        </w:tc>
      </w:tr>
      <w:tr w:rsidR="003C7F9D" w:rsidRPr="00047AAA" w:rsidTr="00A66E0E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</w:tbl>
    <w:p w:rsidR="003C7F9D" w:rsidRPr="00047AAA" w:rsidRDefault="003C7F9D" w:rsidP="003C7F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Карточка результата.</w:t>
      </w:r>
    </w:p>
    <w:tbl>
      <w:tblPr>
        <w:tblW w:w="6607" w:type="dxa"/>
        <w:tblInd w:w="93" w:type="dxa"/>
        <w:tblCellMar>
          <w:left w:w="0" w:type="dxa"/>
          <w:right w:w="0" w:type="dxa"/>
        </w:tblCellMar>
        <w:tblLook w:val="04A0"/>
      </w:tblPr>
      <w:tblGrid>
        <w:gridCol w:w="960"/>
        <w:gridCol w:w="1406"/>
        <w:gridCol w:w="1313"/>
        <w:gridCol w:w="1800"/>
        <w:gridCol w:w="1372"/>
      </w:tblGrid>
      <w:tr w:rsidR="003C7F9D" w:rsidRPr="00047AAA" w:rsidTr="00C435F3">
        <w:trPr>
          <w:trHeight w:val="50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дни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человек N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масса на 1 чел. в день 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Md</w:t>
            </w:r>
            <w:proofErr w:type="spellEnd"/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коэф-т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роста</w:t>
            </w:r>
            <w:proofErr w:type="gram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2,475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2,8125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3,31875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4,078125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5,2171875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6,9257813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9,4886719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13,333008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19,099512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27,749268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40,723901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C7F9D" w:rsidRPr="00047AAA" w:rsidTr="00C435F3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60,185852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C7F9D" w:rsidRPr="00047AAA" w:rsidRDefault="003C7F9D" w:rsidP="003C7F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Анализ: совпадают ли начальные результаты с 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рассчитанными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вручную? За сколько дней водоросли достигли критической массы? Предлагаем выход из ситуации.</w:t>
      </w:r>
    </w:p>
    <w:p w:rsidR="003C7F9D" w:rsidRPr="00047AAA" w:rsidRDefault="003C7F9D" w:rsidP="003C7F9D">
      <w:pPr>
        <w:spacing w:before="100" w:beforeAutospacing="1" w:after="100" w:afterAutospacing="1" w:line="240" w:lineRule="auto"/>
        <w:ind w:left="735" w:hanging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Измените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роста так, чтобы проблема неограниченного роста была решена.</w:t>
      </w:r>
    </w:p>
    <w:p w:rsidR="003C7F9D" w:rsidRDefault="003C7F9D" w:rsidP="003C7F9D">
      <w:pPr>
        <w:spacing w:before="100" w:beforeAutospacing="1" w:after="100" w:afterAutospacing="1" w:line="240" w:lineRule="auto"/>
        <w:ind w:left="735" w:hanging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963827"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электронной таблицы постройте график зависимости массы хлореллы от числа прошедших дней при</w:t>
      </w:r>
      <w:proofErr w:type="gramStart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=1,47. </w:t>
      </w:r>
    </w:p>
    <w:p w:rsidR="002C46EE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Задача 1</w:t>
      </w:r>
      <w:r w:rsidRPr="0004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численность популяции оленя (жертвы) составляет 2000 особей. Оленями питаются два хищника – волк и пума. 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Выжившая к концу года часть популяции оленей увеличивает свою численность на 40%. Начальная численность популяции волков составляет 15 особей, один волк потребляет по 30 оленей ежегодно, годовой прирост популяции волков составляет 10%. Начальная численность пум неизвестна, одна пума потребляет по 20 оленей ежегодно, годовой прирост популяции пум составляет 20%. Смертность оленей по иным причинам равна 0.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Смертность волков и пум равна 0. </w:t>
      </w:r>
    </w:p>
    <w:p w:rsidR="00A10D2A" w:rsidRDefault="00A10D2A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D2A" w:rsidRPr="00047AAA" w:rsidRDefault="00A10D2A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этап моделирования - постановка задачи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Рассчитайте, какова будет численность оленей через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, 3, 5 и 10 лет при полном отсутствии хищников. Отобразите изменения численности оленей в течени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периода графически.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 моделирования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следовать изменение численности популяции оленей при отсутствии фактора смертности.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 моделирования – разработка информационной модели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построить требуемую информационную модель, необходимо определить, каким формальным языком удобнее описать эту модель. Так, как известны исходные числовые данные; требуется рассчитать численность оленей за определенные временные отрезки, удобнее описать модель с помощью языка математики и для расчетов использовать знакомую нам среду электронных таблиц.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Определим формулы для расчета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Известна начальная численность оленей. Известен прирост популяции, тогда для вычисления численности оленей в каждом следующем году получим формулу: =2000+2000*0,4.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Построение компьютерной модели.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среде электронных таблиц наша информационная модель будет содержать две области: </w:t>
      </w:r>
    </w:p>
    <w:p w:rsidR="002C46EE" w:rsidRPr="00047AAA" w:rsidRDefault="002C46EE" w:rsidP="002C46E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исходные данные; </w:t>
      </w:r>
    </w:p>
    <w:p w:rsidR="002C46EE" w:rsidRPr="00047AAA" w:rsidRDefault="002C46EE" w:rsidP="002C46E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расчетные данные. </w:t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Занесем в ячейку А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начальную численность оленей, в В1 – ежегодное увеличение популяции оленей, в С1-начальную численность волков, в ячейку D1 – количество оленей, поедаемы одним волком за год, в ячейку Е1 – годовой прирост численности волков, F1 – оставим пустой для подбора численности пум в дальнейшем исследовании, в ячейку G1 внесем количество оленей, поедаемых одной пумой за год, в Н1 – годовой прирост популяции пумы (рис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). Используя данный фрагмент таблицы (слайд), записать формулу для расчета численности оленей на языке ЭТ</w:t>
      </w:r>
    </w:p>
    <w:p w:rsidR="002C46EE" w:rsidRPr="00047AAA" w:rsidRDefault="002C46EE" w:rsidP="002C46EE">
      <w:pPr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1825" cy="3023235"/>
            <wp:effectExtent l="0" t="0" r="3175" b="5715"/>
            <wp:docPr id="7" name="Рисунок 11" descr="http://festival.1september.ru/articles/500787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00787/img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6EE" w:rsidRPr="00047AAA" w:rsidRDefault="002C46EE" w:rsidP="002C4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 моделирования – компьютерный эксперимент</w:t>
      </w:r>
    </w:p>
    <w:p w:rsidR="002C46EE" w:rsidRPr="00CE6C3F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План эксперимента. </w:t>
      </w:r>
    </w:p>
    <w:p w:rsidR="002C46EE" w:rsidRPr="00CE6C3F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Ввести формулы, необходимые для расчета. </w:t>
      </w:r>
    </w:p>
    <w:p w:rsidR="002C46EE" w:rsidRPr="00CE6C3F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Произвести расчеты роста численности популяции. </w:t>
      </w:r>
    </w:p>
    <w:p w:rsidR="002C46EE" w:rsidRPr="00CE6C3F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расчетов построить диаграмму. </w:t>
      </w:r>
    </w:p>
    <w:p w:rsidR="002C46EE" w:rsidRPr="00CE6C3F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этап моделирования – анализ результатов. </w:t>
      </w:r>
    </w:p>
    <w:p w:rsidR="002C46EE" w:rsidRPr="00047AAA" w:rsidRDefault="002C46EE" w:rsidP="009D0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по диаграмме динамику роста популяции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C46EE" w:rsidRPr="00047AAA" w:rsidRDefault="002C46EE" w:rsidP="002C46EE">
      <w:pPr>
        <w:ind w:left="720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47A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6505" cy="2941320"/>
            <wp:effectExtent l="0" t="0" r="0" b="0"/>
            <wp:docPr id="13" name="Рисунок 12" descr="http://festival.1september.ru/articles/500787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00787/img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CC2" w:rsidRPr="00047AAA" w:rsidRDefault="00E97A44" w:rsidP="00BD4CC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</w:t>
      </w:r>
      <w:r w:rsidR="00DF05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кая работа № 8</w:t>
      </w:r>
      <w:r w:rsidR="00BD4CC2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BD4CC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D4CC2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«Моделирование биоритмов MS </w:t>
      </w:r>
      <w:proofErr w:type="spellStart"/>
      <w:r w:rsidR="00BD4CC2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Excel</w:t>
      </w:r>
      <w:proofErr w:type="spellEnd"/>
      <w:r w:rsidR="00BD4CC2"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2010»</w:t>
      </w:r>
    </w:p>
    <w:p w:rsidR="003C7F9D" w:rsidRPr="00047AAA" w:rsidRDefault="00BD4CC2" w:rsidP="003C7F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C7F9D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анализа индивидуальных биоритмов прогнозировать неблагоприятные дни, выбирать благоприятные дни для разного рода деятельности.</w:t>
      </w:r>
      <w:r w:rsidR="003C7F9D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7F9D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3C7F9D" w:rsidRPr="00047A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Технология выполнения работы: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Объединить первую строку в столбцах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A, B, C, D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ввести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Моделирование биоритмов человека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Объединить третью строку в столбцах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A, B, C, D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ввести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Исходные данные.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Объединить ячейки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В4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ввести текст:. Объединить ячейки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С4, D4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ввести текст: 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ячейке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А5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напечатать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 физического цикла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ячейке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А6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 эмоционального цикла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 интеллектуального цикла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ячейках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В5, В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proofErr w:type="gramEnd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В7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проставить соответственно числа: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23, 28, 33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В ячейке C5 –текст: Дата рождения человека. В C6 – текст: Дата отсчета. В C7 – текст: Длительность прогноза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Заполните ячейки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D5, D6, D7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соответственно –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свою дату рождения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дату отсчета -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1.10.04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длительность прогноза -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Объединить ячейки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А8, В8, C8, D8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напечатать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Порядковый день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Эмоциональное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D9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Интеллектуальное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ячейку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А10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введите дату отсчета. Например: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1.10.04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ячейку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В10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введите формулу: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=SIN(2*ПИ()*(A10-$D$5)/23)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ячейку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С10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введите формулу: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= SIN(2*ПИ()*(A10-$D$5)/28)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ячейку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D10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введите формулу: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= SIN(2*ПИ()*(A10-$D$5)/33)</w:t>
      </w:r>
    </w:p>
    <w:p w:rsidR="003C7F9D" w:rsidRPr="00047AAA" w:rsidRDefault="003C7F9D" w:rsidP="003C7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Сохранить файл под именем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Bio.xls</w:t>
      </w:r>
    </w:p>
    <w:p w:rsidR="00261A9C" w:rsidRPr="00047AAA" w:rsidRDefault="00261A9C" w:rsidP="00261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Результат примера </w:t>
      </w:r>
      <w:r w:rsidR="00972438"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выполнения в Прил</w:t>
      </w:r>
      <w:r w:rsidR="009F0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ожении № 3.</w:t>
      </w:r>
    </w:p>
    <w:p w:rsidR="003C7F9D" w:rsidRPr="00047AAA" w:rsidRDefault="003C7F9D" w:rsidP="003C7F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для самостоятельной разработки: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Построить модель физической, эмоциональной и интеллектуальной совместимости двух друзей.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моделирования: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созданный вами ранее файл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bio.xls.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Выделить ранее рассчитанные столбцы своих биоритмов, скопировать и вставить в столбцы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E, F, G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значения.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Ввести в ячейку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D5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дату рождения друга. Модель </w:t>
      </w:r>
      <w:proofErr w:type="spell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пересчитается</w:t>
      </w:r>
      <w:proofErr w:type="spellEnd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новых данных. Это основное свойство электронной таблицы: изменение числового значения в ячейке приводит к мгновенному пересчету формул, содержащих имя этой ячейки.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столбцах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H, I, J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расчет суммарных биоритмов.</w:t>
      </w:r>
    </w:p>
    <w:tbl>
      <w:tblPr>
        <w:tblW w:w="0" w:type="auto"/>
        <w:jc w:val="center"/>
        <w:tblCellSpacing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6"/>
        <w:gridCol w:w="2476"/>
        <w:gridCol w:w="2762"/>
        <w:gridCol w:w="2901"/>
      </w:tblGrid>
      <w:tr w:rsidR="003C7F9D" w:rsidRPr="00047AAA" w:rsidTr="00C435F3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H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</w:t>
            </w:r>
          </w:p>
        </w:tc>
      </w:tr>
      <w:tr w:rsidR="003C7F9D" w:rsidRPr="00047AAA" w:rsidTr="00C435F3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Физическая сумма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Эмоциональная сумма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Интеллектуальная сумма</w:t>
            </w:r>
          </w:p>
        </w:tc>
      </w:tr>
      <w:tr w:rsidR="003C7F9D" w:rsidRPr="00047AAA" w:rsidTr="00C435F3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=D10+E10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=C10+F10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=D1-+G10</w:t>
            </w:r>
          </w:p>
        </w:tc>
      </w:tr>
      <w:tr w:rsidR="003C7F9D" w:rsidRPr="00047AAA" w:rsidTr="00C435F3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F9D" w:rsidRPr="00047AAA" w:rsidRDefault="003C7F9D" w:rsidP="00C43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Заполнить вниз</w:t>
            </w:r>
          </w:p>
        </w:tc>
      </w:tr>
    </w:tbl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столбцам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H, I, J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построить линейную диаграмму физической, эмоциональной и интеллектуальной совместимости. Максимальные значения по оси Y на диаграмме указывают на степень совместимости: если они превышают 1,5, то вы с другом в хорошем контакте.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документ bio.doc.</w:t>
      </w:r>
    </w:p>
    <w:p w:rsidR="003C7F9D" w:rsidRPr="00047AAA" w:rsidRDefault="003C7F9D" w:rsidP="003C7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Перенести копию суммарной диаграммы в текстовый документ для дальнейшего оформления отчета. 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Описать результаты анализа модели, ориентируясь на следующие вопросы: </w:t>
      </w:r>
    </w:p>
    <w:p w:rsidR="003C7F9D" w:rsidRPr="00047AAA" w:rsidRDefault="003C7F9D" w:rsidP="003C7F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Что, на ваш взгляд, показывают суммарные графики одноименных биоритмов? Что можно по ним определить? </w:t>
      </w:r>
    </w:p>
    <w:p w:rsidR="003C7F9D" w:rsidRPr="00047AAA" w:rsidRDefault="003C7F9D" w:rsidP="003C7F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из трех кривых показывает наилучшую (наихудшую) совместимость с другом? </w:t>
      </w:r>
      <w:proofErr w:type="gramEnd"/>
    </w:p>
    <w:p w:rsidR="003C7F9D" w:rsidRPr="00047AAA" w:rsidRDefault="003C7F9D" w:rsidP="003C7F9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ли определить дни, когда вам с другом не стоит общаться? Что можно ожидать в эти дни? </w:t>
      </w:r>
    </w:p>
    <w:p w:rsidR="003C7F9D" w:rsidRPr="00047AAA" w:rsidRDefault="003C7F9D" w:rsidP="003C7F9D">
      <w:pPr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наиболее благоприятные дни для совместного участия с другом в командной игре. </w:t>
      </w:r>
      <w:r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 обоснуйте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10D2A" w:rsidRDefault="00A10D2A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10D2A" w:rsidRDefault="00A10D2A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D03F3" w:rsidRDefault="009D03F3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F4533" w:rsidRDefault="00501327" w:rsidP="002C46E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Практическая работа №</w:t>
      </w:r>
      <w:bookmarkStart w:id="1" w:name="page1"/>
      <w:bookmarkEnd w:id="1"/>
      <w:r w:rsidR="008F45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9</w:t>
      </w:r>
    </w:p>
    <w:p w:rsidR="00501327" w:rsidRPr="00047AAA" w:rsidRDefault="002C46EE" w:rsidP="002C46EE">
      <w:pPr>
        <w:spacing w:after="0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01327" w:rsidRPr="00047AAA">
        <w:rPr>
          <w:rFonts w:ascii="Times New Roman" w:eastAsia="Times New Roman" w:hAnsi="Times New Roman" w:cs="Times New Roman"/>
          <w:b/>
          <w:sz w:val="28"/>
          <w:szCs w:val="28"/>
        </w:rPr>
        <w:t>Решение физических задач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01327" w:rsidRPr="00047AAA" w:rsidRDefault="00501327" w:rsidP="008F4533">
      <w:pPr>
        <w:spacing w:line="240" w:lineRule="auto"/>
        <w:ind w:left="26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При решении задач по физике учащиеся сталкиваются с некоторыми трудностями, например, многие задачи содержат достаточно большие вычисления, в которых студенты могут допустить маленькую ошибку и прийти к неправильному ответу. В свою очередь компьютерные программы помогают такие ошибки не допускать и приводят учащихся достаточно быстро к верному ответу.</w:t>
      </w:r>
    </w:p>
    <w:p w:rsidR="00501327" w:rsidRPr="00047AAA" w:rsidRDefault="00501327" w:rsidP="00501327">
      <w:pPr>
        <w:spacing w:line="0" w:lineRule="atLeast"/>
        <w:ind w:left="9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b/>
          <w:sz w:val="28"/>
          <w:szCs w:val="28"/>
        </w:rPr>
        <w:t>Задача 1.</w:t>
      </w:r>
    </w:p>
    <w:p w:rsidR="00501327" w:rsidRDefault="00501327" w:rsidP="008F4533">
      <w:pPr>
        <w:spacing w:line="240" w:lineRule="auto"/>
        <w:ind w:left="26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Определите время, в течение которого можно нагреть 2 кг воды на электроплитке мощностью 1250 Вт от температуры 20° до температуры кипения 100 °С. (Подобные задачи решают электрики, инженеры, инженеры-теплотехники, экономисты, программисты, бухгалтеры и другие)</w:t>
      </w:r>
    </w:p>
    <w:p w:rsidR="00501327" w:rsidRPr="00047AAA" w:rsidRDefault="00501327" w:rsidP="00501327">
      <w:pPr>
        <w:spacing w:line="0" w:lineRule="atLeast"/>
        <w:ind w:left="9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b/>
          <w:sz w:val="28"/>
          <w:szCs w:val="28"/>
        </w:rPr>
        <w:t>Решение.</w:t>
      </w:r>
    </w:p>
    <w:p w:rsidR="00501327" w:rsidRPr="00047AAA" w:rsidRDefault="00501327" w:rsidP="008F4533">
      <w:pPr>
        <w:numPr>
          <w:ilvl w:val="0"/>
          <w:numId w:val="21"/>
        </w:numPr>
        <w:tabs>
          <w:tab w:val="left" w:pos="1676"/>
        </w:tabs>
        <w:spacing w:after="0" w:line="240" w:lineRule="auto"/>
        <w:ind w:left="260" w:right="20" w:firstLine="711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Введем в электронную таблицу основные условия, которые встречаются в данной задаче, где m – это масса воды, 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</w:rPr>
        <w:t>кг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01327" w:rsidRPr="00047AAA" w:rsidRDefault="00501327" w:rsidP="008F4533">
      <w:pPr>
        <w:spacing w:line="240" w:lineRule="auto"/>
        <w:ind w:left="2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– удельная теплоемкость воды, Дж/</w:t>
      </w:r>
      <w:proofErr w:type="spellStart"/>
      <w:r w:rsidRPr="00047AAA">
        <w:rPr>
          <w:rFonts w:ascii="Times New Roman" w:eastAsia="Times New Roman" w:hAnsi="Times New Roman" w:cs="Times New Roman"/>
          <w:sz w:val="28"/>
          <w:szCs w:val="28"/>
        </w:rPr>
        <w:t>кг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</w:rPr>
        <w:t>°С</w:t>
      </w:r>
      <w:proofErr w:type="spellEnd"/>
      <w:proofErr w:type="gramEnd"/>
    </w:p>
    <w:p w:rsidR="00501327" w:rsidRPr="00047AAA" w:rsidRDefault="00501327" w:rsidP="008F4533">
      <w:pPr>
        <w:spacing w:line="240" w:lineRule="auto"/>
        <w:ind w:left="4520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t2, t1 – температура воды, °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01327" w:rsidRPr="00047AAA" w:rsidRDefault="00501327" w:rsidP="008F4533">
      <w:pPr>
        <w:spacing w:line="240" w:lineRule="auto"/>
        <w:ind w:left="4520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P – мощность электроплитки, </w:t>
      </w:r>
      <w:proofErr w:type="gramStart"/>
      <w:r w:rsidRPr="00047AAA">
        <w:rPr>
          <w:rFonts w:ascii="Times New Roman" w:eastAsia="Times New Roman" w:hAnsi="Times New Roman" w:cs="Times New Roman"/>
          <w:sz w:val="28"/>
          <w:szCs w:val="28"/>
        </w:rPr>
        <w:t>Вт</w:t>
      </w:r>
      <w:proofErr w:type="gramEnd"/>
      <w:r w:rsidRPr="00047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1327" w:rsidRPr="00047AAA" w:rsidRDefault="00501327" w:rsidP="008F4533">
      <w:pPr>
        <w:spacing w:line="240" w:lineRule="auto"/>
        <w:ind w:left="2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 В данной задаче не требуется переводить значения величин в СИ, так как они и так даны в этой системе. Выполнив все условия, получается такая электронная таблица 2.1</w:t>
      </w:r>
    </w:p>
    <w:tbl>
      <w:tblPr>
        <w:tblW w:w="0" w:type="auto"/>
        <w:tblInd w:w="9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1820"/>
        <w:gridCol w:w="2400"/>
        <w:gridCol w:w="2420"/>
      </w:tblGrid>
      <w:tr w:rsidR="00ED5E74" w:rsidRPr="00047AAA" w:rsidTr="00ED5E74">
        <w:trPr>
          <w:trHeight w:val="3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Обозначения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Единицы</w:t>
            </w: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Значения величин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ED5E74">
            <w:pPr>
              <w:spacing w:line="0" w:lineRule="atLeas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ED5E74">
            <w:pPr>
              <w:spacing w:line="0" w:lineRule="atLeas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Дж/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°С</w:t>
            </w:r>
            <w:proofErr w:type="spellEnd"/>
            <w:proofErr w:type="gramEnd"/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4200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ED5E74">
            <w:pPr>
              <w:spacing w:line="0" w:lineRule="atLeast"/>
              <w:ind w:left="30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°С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ED5E74">
            <w:pPr>
              <w:spacing w:line="0" w:lineRule="atLeast"/>
              <w:ind w:left="30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°С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D5E74" w:rsidRPr="00047AAA" w:rsidTr="00ED5E74">
        <w:trPr>
          <w:trHeight w:val="3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right="16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ED5E74">
            <w:pPr>
              <w:spacing w:line="0" w:lineRule="atLeas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5E74" w:rsidRPr="00047AAA" w:rsidRDefault="00ED5E74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1250</w:t>
            </w:r>
          </w:p>
        </w:tc>
      </w:tr>
    </w:tbl>
    <w:p w:rsidR="00ED5E74" w:rsidRPr="00047AAA" w:rsidRDefault="00ED5E74" w:rsidP="00ED5E7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Таблица 1. Основные условия.</w:t>
      </w:r>
    </w:p>
    <w:p w:rsidR="00501327" w:rsidRPr="00047AAA" w:rsidRDefault="00501327" w:rsidP="0050132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lastRenderedPageBreak/>
        <w:t>Введем основные формулы, которые нам потребуется для решения данной задачи. И выведем формулу для нахождения времени, в течение которого нагревается вода на электроплитке.</w:t>
      </w:r>
    </w:p>
    <w:tbl>
      <w:tblPr>
        <w:tblStyle w:val="aa"/>
        <w:tblW w:w="0" w:type="auto"/>
        <w:tblInd w:w="720" w:type="dxa"/>
        <w:tblLook w:val="04A0"/>
      </w:tblPr>
      <w:tblGrid>
        <w:gridCol w:w="2100"/>
        <w:gridCol w:w="2585"/>
      </w:tblGrid>
      <w:tr w:rsidR="00501327" w:rsidRPr="00047AAA" w:rsidTr="00501327"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A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A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Формулы</w:t>
            </w:r>
          </w:p>
        </w:tc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3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формула</w:t>
            </w: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A=P·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t=m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 (t2-t1)/P</w:t>
            </w: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A = Q</w:t>
            </w:r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Q = 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(t2– t1)</w:t>
            </w:r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P·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t=m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(t2- t1)</w:t>
            </w:r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327" w:rsidRPr="00047AAA" w:rsidTr="00501327">
        <w:tc>
          <w:tcPr>
            <w:tcW w:w="0" w:type="auto"/>
            <w:vAlign w:val="bottom"/>
          </w:tcPr>
          <w:p w:rsidR="00501327" w:rsidRPr="00047AAA" w:rsidRDefault="00501327" w:rsidP="00501327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t=m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</w:t>
            </w: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</w:rPr>
              <w:t>· (t2-t1)/P</w:t>
            </w:r>
          </w:p>
        </w:tc>
        <w:tc>
          <w:tcPr>
            <w:tcW w:w="0" w:type="auto"/>
          </w:tcPr>
          <w:p w:rsidR="00501327" w:rsidRPr="00047AAA" w:rsidRDefault="00501327" w:rsidP="003C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1327" w:rsidRPr="00047AAA" w:rsidRDefault="00501327" w:rsidP="003C7F9D">
      <w:pPr>
        <w:ind w:left="72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Pr="00047AAA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Pr="00047AAA">
        <w:rPr>
          <w:rFonts w:ascii="Times New Roman" w:eastAsia="Times New Roman" w:hAnsi="Times New Roman" w:cs="Times New Roman"/>
          <w:sz w:val="28"/>
          <w:szCs w:val="28"/>
        </w:rPr>
        <w:t>. Основные формулы</w:t>
      </w:r>
      <w:r w:rsidRPr="00047AA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501327" w:rsidRPr="00047AAA" w:rsidRDefault="00501327" w:rsidP="008F4533">
      <w:pPr>
        <w:spacing w:line="240" w:lineRule="auto"/>
        <w:ind w:left="26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Выполнив вышеперечисленные условия, получим ответ для данной задачи с помощью программы </w:t>
      </w:r>
      <w:proofErr w:type="spellStart"/>
      <w:r w:rsidRPr="00047AAA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047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1327" w:rsidRPr="00047AAA" w:rsidRDefault="006772C7" w:rsidP="003C7F9D">
      <w:pPr>
        <w:ind w:left="720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053480"/>
            <wp:effectExtent l="19050" t="0" r="3175" b="0"/>
            <wp:docPr id="55" name="Рисунок 6" descr="F:\для конкурса 2020\таблиц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ля конкурса 2020\таблица2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C7" w:rsidRPr="00047AAA" w:rsidRDefault="003A44C7" w:rsidP="003C7F9D">
      <w:pPr>
        <w:ind w:left="720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083582"/>
            <wp:effectExtent l="19050" t="0" r="3175" b="0"/>
            <wp:docPr id="61" name="Рисунок 18" descr="F:\для конкурса 2020\таблица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для конкурса 2020\таблица1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C7" w:rsidRPr="00047AAA" w:rsidRDefault="00DE32B0" w:rsidP="003C7F9D">
      <w:pPr>
        <w:ind w:left="720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Рисунок 1. Решение задачи 1</w:t>
      </w:r>
    </w:p>
    <w:p w:rsidR="00DE32B0" w:rsidRPr="00047AAA" w:rsidRDefault="00DE32B0" w:rsidP="00DE32B0">
      <w:pPr>
        <w:spacing w:line="0" w:lineRule="atLeast"/>
        <w:ind w:left="9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b/>
          <w:sz w:val="28"/>
          <w:szCs w:val="28"/>
        </w:rPr>
        <w:t>Задача 2.</w:t>
      </w:r>
    </w:p>
    <w:p w:rsidR="00DE32B0" w:rsidRPr="00047AAA" w:rsidRDefault="00DE32B0" w:rsidP="008F4533">
      <w:pPr>
        <w:spacing w:after="120" w:line="240" w:lineRule="auto"/>
        <w:ind w:left="2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Найдите массу бензина, необходимого для 1 ч работы двигателя автомобиля мощностью </w:t>
      </w:r>
      <w:r w:rsidRPr="00047AAA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 = 70 кВт при </w:t>
      </w:r>
      <w:r w:rsidRPr="00047AAA">
        <w:rPr>
          <w:rFonts w:ascii="Times New Roman" w:eastAsia="Times New Roman" w:hAnsi="Times New Roman" w:cs="Times New Roman"/>
          <w:i/>
          <w:sz w:val="28"/>
          <w:szCs w:val="28"/>
        </w:rPr>
        <w:t>q</w:t>
      </w: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 = 4,6 · 10</w:t>
      </w:r>
      <w:r w:rsidRPr="00047AA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7</w:t>
      </w:r>
      <w:r w:rsidRPr="00047AAA">
        <w:rPr>
          <w:rFonts w:ascii="Times New Roman" w:eastAsia="Times New Roman" w:hAnsi="Times New Roman" w:cs="Times New Roman"/>
          <w:sz w:val="28"/>
          <w:szCs w:val="28"/>
        </w:rPr>
        <w:t xml:space="preserve"> Дж/кг. (Подобные задачи решают автомеханики, инженеры, экономисты, бухгалтеры.)</w:t>
      </w:r>
    </w:p>
    <w:p w:rsidR="00DE32B0" w:rsidRPr="00047AAA" w:rsidRDefault="00DE32B0" w:rsidP="008F4533">
      <w:pPr>
        <w:spacing w:after="120" w:line="240" w:lineRule="auto"/>
        <w:ind w:left="9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Решение.</w:t>
      </w:r>
    </w:p>
    <w:p w:rsidR="00DE32B0" w:rsidRPr="00047AAA" w:rsidRDefault="00DE32B0" w:rsidP="008F4533">
      <w:pPr>
        <w:spacing w:after="120" w:line="240" w:lineRule="auto"/>
        <w:ind w:left="260"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Данная задача решается таким же образом, как и предыдущая, отличается тем, что используются другие обозначения и формулы.</w:t>
      </w:r>
    </w:p>
    <w:p w:rsidR="00DE32B0" w:rsidRPr="00047AAA" w:rsidRDefault="003A44C7" w:rsidP="00DE32B0">
      <w:pPr>
        <w:spacing w:line="392" w:lineRule="auto"/>
        <w:ind w:left="260"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249892"/>
            <wp:effectExtent l="19050" t="0" r="3175" b="0"/>
            <wp:docPr id="58" name="Рисунок 8" descr="F:\для конкурса 2020\таблица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для конкурса 2020\таблица3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9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2B0" w:rsidRPr="00047AAA" w:rsidRDefault="003A44C7" w:rsidP="00DE32B0">
      <w:pPr>
        <w:spacing w:line="392" w:lineRule="auto"/>
        <w:ind w:left="260"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130420"/>
            <wp:effectExtent l="19050" t="0" r="3175" b="0"/>
            <wp:docPr id="5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907" w:rsidRPr="00047AAA" w:rsidRDefault="00066907" w:rsidP="00066907">
      <w:pPr>
        <w:spacing w:line="0" w:lineRule="atLeast"/>
        <w:ind w:left="3560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Рисунок 2. Решение задачи 2</w:t>
      </w:r>
    </w:p>
    <w:p w:rsidR="00066907" w:rsidRPr="00047AAA" w:rsidRDefault="00066907" w:rsidP="008F4533">
      <w:pPr>
        <w:spacing w:line="240" w:lineRule="auto"/>
        <w:ind w:left="261" w:right="261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sz w:val="28"/>
          <w:szCs w:val="28"/>
        </w:rPr>
        <w:t>Даже если в этих задачах изменится значение величин, программе не составит труда быстро получить ответ. Когда нам в свою очередь пришлось заново бы все пересчитывать.</w:t>
      </w:r>
    </w:p>
    <w:p w:rsidR="00DE32B0" w:rsidRPr="00047AAA" w:rsidRDefault="00E97A44" w:rsidP="00DE32B0">
      <w:pPr>
        <w:spacing w:line="392" w:lineRule="auto"/>
        <w:ind w:left="260"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Практическая работа  №10. </w:t>
      </w:r>
      <w:r w:rsidR="002C46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 математических задач</w:t>
      </w:r>
      <w:r w:rsidR="002C46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177557" w:rsidRPr="00047AAA" w:rsidRDefault="00177557" w:rsidP="0017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AAA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177557" w:rsidRPr="009F08E5" w:rsidRDefault="00177557" w:rsidP="00177557">
      <w:pPr>
        <w:tabs>
          <w:tab w:val="left" w:pos="-52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08E5">
        <w:rPr>
          <w:rFonts w:ascii="Times New Roman" w:hAnsi="Times New Roman" w:cs="Times New Roman"/>
          <w:sz w:val="28"/>
          <w:szCs w:val="28"/>
        </w:rPr>
        <w:t>Протабулировать</w:t>
      </w:r>
      <w:proofErr w:type="spellEnd"/>
      <w:r w:rsidRPr="009F08E5">
        <w:rPr>
          <w:rFonts w:ascii="Times New Roman" w:hAnsi="Times New Roman" w:cs="Times New Roman"/>
          <w:sz w:val="28"/>
          <w:szCs w:val="28"/>
        </w:rPr>
        <w:t xml:space="preserve"> (вычислить) </w:t>
      </w:r>
      <w:proofErr w:type="gramStart"/>
      <w:r w:rsidRPr="009F08E5">
        <w:rPr>
          <w:rFonts w:ascii="Times New Roman" w:hAnsi="Times New Roman" w:cs="Times New Roman"/>
          <w:sz w:val="28"/>
          <w:szCs w:val="28"/>
        </w:rPr>
        <w:t>заданную</w:t>
      </w:r>
      <w:proofErr w:type="gramEnd"/>
      <w:r w:rsidRPr="009F0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08E5">
        <w:rPr>
          <w:rFonts w:ascii="Times New Roman" w:hAnsi="Times New Roman" w:cs="Times New Roman"/>
          <w:sz w:val="28"/>
          <w:szCs w:val="28"/>
        </w:rPr>
        <w:t>функциюна</w:t>
      </w:r>
      <w:proofErr w:type="spellEnd"/>
      <w:r w:rsidRPr="009F08E5">
        <w:rPr>
          <w:rFonts w:ascii="Times New Roman" w:hAnsi="Times New Roman" w:cs="Times New Roman"/>
          <w:sz w:val="28"/>
          <w:szCs w:val="28"/>
        </w:rPr>
        <w:t xml:space="preserve"> указанном диапазоне [3;4] с шагом 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F08E5">
        <w:rPr>
          <w:rFonts w:ascii="Times New Roman" w:hAnsi="Times New Roman" w:cs="Times New Roman"/>
          <w:sz w:val="28"/>
          <w:szCs w:val="28"/>
        </w:rPr>
        <w:t>=0,1. Построить график функции.</w:t>
      </w:r>
    </w:p>
    <w:p w:rsidR="00177557" w:rsidRPr="009F08E5" w:rsidRDefault="00177557" w:rsidP="00177557">
      <w:pPr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Решение</w:t>
      </w:r>
    </w:p>
    <w:p w:rsidR="00177557" w:rsidRPr="009F08E5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Рассмотрим процедуру построения графика функции ℮ˣ+</w:t>
      </w:r>
      <w:proofErr w:type="spellStart"/>
      <w:r w:rsidRPr="009F08E5">
        <w:rPr>
          <w:rFonts w:ascii="Times New Roman" w:hAnsi="Times New Roman" w:cs="Times New Roman"/>
          <w:sz w:val="28"/>
          <w:szCs w:val="28"/>
          <w:lang w:val="en-US"/>
        </w:rPr>
        <w:t>lnx</w:t>
      </w:r>
      <w:proofErr w:type="spellEnd"/>
      <w:r w:rsidRPr="009F08E5">
        <w:rPr>
          <w:rFonts w:ascii="Times New Roman" w:hAnsi="Times New Roman" w:cs="Times New Roman"/>
          <w:sz w:val="28"/>
          <w:szCs w:val="28"/>
        </w:rPr>
        <w:t>-10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F08E5">
        <w:rPr>
          <w:rFonts w:ascii="Times New Roman" w:hAnsi="Times New Roman" w:cs="Times New Roman"/>
          <w:sz w:val="28"/>
          <w:szCs w:val="28"/>
        </w:rPr>
        <w:t>=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F08E5">
        <w:rPr>
          <w:rFonts w:ascii="Times New Roman" w:hAnsi="Times New Roman" w:cs="Times New Roman"/>
          <w:sz w:val="28"/>
          <w:szCs w:val="28"/>
        </w:rPr>
        <w:t xml:space="preserve">  при 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sym w:font="Symbol" w:char="00CE"/>
      </w:r>
      <w:r w:rsidRPr="009F08E5">
        <w:rPr>
          <w:rFonts w:ascii="Times New Roman" w:hAnsi="Times New Roman" w:cs="Times New Roman"/>
          <w:sz w:val="28"/>
          <w:szCs w:val="28"/>
        </w:rPr>
        <w:t xml:space="preserve"> [3,4].</w:t>
      </w:r>
    </w:p>
    <w:p w:rsidR="00177557" w:rsidRPr="00047AAA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lastRenderedPageBreak/>
        <w:t xml:space="preserve">Для построения графика функции необходимо сначала построить таблицу ее значений при различных значениях аргумента, причем аргумент изменяется с фиксированным шагом. Будем считать, что шаг 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r w:rsidRPr="00047AAA">
        <w:rPr>
          <w:rFonts w:ascii="Times New Roman" w:hAnsi="Times New Roman" w:cs="Times New Roman"/>
          <w:sz w:val="28"/>
          <w:szCs w:val="28"/>
        </w:rPr>
        <w:t xml:space="preserve"> = 0,1. </w:t>
      </w:r>
    </w:p>
    <w:p w:rsidR="00177557" w:rsidRPr="00047AAA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Необходимо создать первый столбец </w:t>
      </w:r>
      <w:r w:rsidRPr="00047AAA">
        <w:rPr>
          <w:rFonts w:ascii="Times New Roman" w:hAnsi="Times New Roman" w:cs="Times New Roman"/>
          <w:i/>
          <w:sz w:val="28"/>
          <w:szCs w:val="28"/>
        </w:rPr>
        <w:t>х: 3,   3,1,   3,2   3,3   … 4</w:t>
      </w:r>
      <w:r w:rsidRPr="00047AAA">
        <w:rPr>
          <w:rFonts w:ascii="Times New Roman" w:hAnsi="Times New Roman" w:cs="Times New Roman"/>
          <w:sz w:val="28"/>
          <w:szCs w:val="28"/>
        </w:rPr>
        <w:t xml:space="preserve"> и второй столбец 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047AAA">
        <w:rPr>
          <w:rFonts w:ascii="Times New Roman" w:hAnsi="Times New Roman" w:cs="Times New Roman"/>
          <w:i/>
          <w:sz w:val="28"/>
          <w:szCs w:val="28"/>
        </w:rPr>
        <w:t>=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i/>
          <w:sz w:val="28"/>
          <w:szCs w:val="28"/>
        </w:rPr>
        <w:t>(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047AAA">
        <w:rPr>
          <w:rFonts w:ascii="Times New Roman" w:hAnsi="Times New Roman" w:cs="Times New Roman"/>
          <w:i/>
          <w:sz w:val="28"/>
          <w:szCs w:val="28"/>
        </w:rPr>
        <w:t>)</w:t>
      </w:r>
      <w:r w:rsidRPr="00047AAA">
        <w:rPr>
          <w:rFonts w:ascii="Times New Roman" w:hAnsi="Times New Roman" w:cs="Times New Roman"/>
          <w:sz w:val="28"/>
          <w:szCs w:val="28"/>
        </w:rPr>
        <w:t>:</w:t>
      </w:r>
      <w:r w:rsidRPr="00047A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047AAA">
        <w:rPr>
          <w:rFonts w:ascii="Times New Roman" w:hAnsi="Times New Roman" w:cs="Times New Roman"/>
          <w:i/>
          <w:sz w:val="28"/>
          <w:szCs w:val="28"/>
        </w:rPr>
        <w:t xml:space="preserve">(3), 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047AAA">
        <w:rPr>
          <w:rFonts w:ascii="Times New Roman" w:hAnsi="Times New Roman" w:cs="Times New Roman"/>
          <w:i/>
          <w:sz w:val="28"/>
          <w:szCs w:val="28"/>
        </w:rPr>
        <w:t xml:space="preserve">(3,1), 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047AAA">
        <w:rPr>
          <w:rFonts w:ascii="Times New Roman" w:hAnsi="Times New Roman" w:cs="Times New Roman"/>
          <w:i/>
          <w:sz w:val="28"/>
          <w:szCs w:val="28"/>
        </w:rPr>
        <w:t>(3,2),…,</w:t>
      </w:r>
      <w:r w:rsidRPr="00047AAA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047AAA">
        <w:rPr>
          <w:rFonts w:ascii="Times New Roman" w:hAnsi="Times New Roman" w:cs="Times New Roman"/>
          <w:i/>
          <w:sz w:val="28"/>
          <w:szCs w:val="28"/>
        </w:rPr>
        <w:t xml:space="preserve">(4). </w:t>
      </w:r>
      <w:r w:rsidRPr="00047AAA">
        <w:rPr>
          <w:rFonts w:ascii="Times New Roman" w:hAnsi="Times New Roman" w:cs="Times New Roman"/>
          <w:sz w:val="28"/>
          <w:szCs w:val="28"/>
        </w:rPr>
        <w:t>В создании столбцов Вам поможет приведенная ниже таблица</w:t>
      </w:r>
      <w:r w:rsidRPr="00047AAA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48"/>
        <w:gridCol w:w="4500"/>
        <w:gridCol w:w="3523"/>
      </w:tblGrid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Ячейка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Значение или формула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-шаг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Нижняя граница диапазона 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proofErr w:type="gram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Следующее значение по  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 вычисляем формулой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= B5+$A$1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proofErr w:type="gramEnd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:В1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переменной 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 на заданном диапазоне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Копируем ячейку В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 на диапазон В7:В15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функции 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 в точке х=3</w:t>
            </w:r>
          </w:p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(используйте Мастер функций)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=EXP(B5)+LN(B5)-10*B5</w:t>
            </w:r>
          </w:p>
        </w:tc>
      </w:tr>
      <w:tr w:rsidR="00177557" w:rsidRPr="00047AAA" w:rsidTr="00501327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proofErr w:type="gramEnd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:С1</w:t>
            </w:r>
            <w:r w:rsidRPr="00A10D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функции 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 xml:space="preserve"> на заданном диапазоне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57" w:rsidRPr="00A10D2A" w:rsidRDefault="00177557" w:rsidP="00501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Копируем ячейку С5 на диапазон С</w:t>
            </w:r>
            <w:proofErr w:type="gramStart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A10D2A">
              <w:rPr>
                <w:rFonts w:ascii="Times New Roman" w:hAnsi="Times New Roman" w:cs="Times New Roman"/>
                <w:sz w:val="24"/>
                <w:szCs w:val="24"/>
              </w:rPr>
              <w:t>:С15</w:t>
            </w:r>
          </w:p>
        </w:tc>
      </w:tr>
    </w:tbl>
    <w:p w:rsidR="00177557" w:rsidRPr="00047AAA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AAA">
        <w:rPr>
          <w:rFonts w:ascii="Times New Roman" w:hAnsi="Times New Roman" w:cs="Times New Roman"/>
          <w:sz w:val="28"/>
          <w:szCs w:val="28"/>
        </w:rPr>
        <w:t>С помощью Мастера диаграмм построить диаграмму типа точечная «график» (исходные данные – диапазон В5: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>С15), указав при этом, что метками оси Х являются значения первого столбца (В5:</w:t>
      </w:r>
      <w:proofErr w:type="gramStart"/>
      <w:r w:rsidRPr="00047AAA">
        <w:rPr>
          <w:rFonts w:ascii="Times New Roman" w:hAnsi="Times New Roman" w:cs="Times New Roman"/>
          <w:sz w:val="28"/>
          <w:szCs w:val="28"/>
        </w:rPr>
        <w:t>В15).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 xml:space="preserve"> Результат показан на рисунке 1.</w:t>
      </w:r>
    </w:p>
    <w:p w:rsidR="00177557" w:rsidRPr="00047AAA" w:rsidRDefault="00177557" w:rsidP="00177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3425" cy="2495550"/>
            <wp:effectExtent l="0" t="0" r="9525" b="0"/>
            <wp:docPr id="54" name="Рисунок 54" descr="таблиц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блица 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557" w:rsidRPr="00047AAA" w:rsidRDefault="00177557" w:rsidP="00177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Рисунок 1 – Решение задания</w:t>
      </w:r>
    </w:p>
    <w:p w:rsidR="00177557" w:rsidRPr="00047AAA" w:rsidRDefault="00177557" w:rsidP="0017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AAA">
        <w:rPr>
          <w:rFonts w:ascii="Times New Roman" w:hAnsi="Times New Roman" w:cs="Times New Roman"/>
          <w:b/>
          <w:sz w:val="28"/>
          <w:szCs w:val="28"/>
        </w:rPr>
        <w:lastRenderedPageBreak/>
        <w:t>Задание 2</w:t>
      </w:r>
    </w:p>
    <w:p w:rsidR="00177557" w:rsidRPr="009F08E5" w:rsidRDefault="00177557" w:rsidP="00177557">
      <w:pPr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Постановка задачи</w:t>
      </w:r>
    </w:p>
    <w:p w:rsidR="00177557" w:rsidRPr="009F08E5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 xml:space="preserve">Найти сумму числового ряда </w:t>
      </w:r>
      <w:r w:rsidRPr="009F08E5">
        <w:rPr>
          <w:rFonts w:ascii="Times New Roman" w:hAnsi="Times New Roman" w:cs="Times New Roman"/>
          <w:noProof/>
          <w:position w:val="-30"/>
          <w:sz w:val="28"/>
          <w:szCs w:val="28"/>
          <w:lang w:eastAsia="ru-RU"/>
        </w:rPr>
        <w:drawing>
          <wp:inline distT="0" distB="0" distL="0" distR="0">
            <wp:extent cx="723900" cy="447675"/>
            <wp:effectExtent l="0" t="0" r="0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08E5">
        <w:rPr>
          <w:rFonts w:ascii="Times New Roman" w:hAnsi="Times New Roman" w:cs="Times New Roman"/>
          <w:sz w:val="28"/>
          <w:szCs w:val="28"/>
        </w:rPr>
        <w:t>и сравнить ее с точным решением, вычислив погрешности.</w:t>
      </w:r>
    </w:p>
    <w:p w:rsidR="00177557" w:rsidRPr="009F08E5" w:rsidRDefault="00177557" w:rsidP="00177557">
      <w:pPr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Решение</w:t>
      </w:r>
    </w:p>
    <w:p w:rsidR="00177557" w:rsidRPr="00047AAA" w:rsidRDefault="00177557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Аналогично задаче 1 получаем первый столбец значений</w:t>
      </w:r>
      <w:proofErr w:type="gramStart"/>
      <w:r w:rsidRPr="009F08E5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9F08E5">
        <w:rPr>
          <w:rFonts w:ascii="Times New Roman" w:hAnsi="Times New Roman" w:cs="Times New Roman"/>
          <w:sz w:val="28"/>
          <w:szCs w:val="28"/>
        </w:rPr>
        <w:t>, где 1&lt;=</w:t>
      </w:r>
      <w:r w:rsidRPr="009F08E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9F08E5">
        <w:rPr>
          <w:rFonts w:ascii="Times New Roman" w:hAnsi="Times New Roman" w:cs="Times New Roman"/>
          <w:sz w:val="28"/>
          <w:szCs w:val="28"/>
        </w:rPr>
        <w:t>&lt;=10, и столбец</w:t>
      </w:r>
      <w:r w:rsidRPr="00047AAA">
        <w:rPr>
          <w:rFonts w:ascii="Times New Roman" w:hAnsi="Times New Roman" w:cs="Times New Roman"/>
          <w:sz w:val="28"/>
          <w:szCs w:val="28"/>
        </w:rPr>
        <w:t xml:space="preserve">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sz w:val="28"/>
          <w:szCs w:val="28"/>
        </w:rPr>
        <w:t>(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047AAA">
        <w:rPr>
          <w:rFonts w:ascii="Times New Roman" w:hAnsi="Times New Roman" w:cs="Times New Roman"/>
          <w:sz w:val="28"/>
          <w:szCs w:val="28"/>
        </w:rPr>
        <w:t xml:space="preserve">), вычисляемый по формуле: =B4/ФАКТР(B4+1) Значение суммы можно получить в ячейке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7AAA">
        <w:rPr>
          <w:rFonts w:ascii="Times New Roman" w:hAnsi="Times New Roman" w:cs="Times New Roman"/>
          <w:sz w:val="28"/>
          <w:szCs w:val="28"/>
        </w:rPr>
        <w:t xml:space="preserve">6 по формуле: = </w:t>
      </w:r>
      <w:proofErr w:type="gramStart"/>
      <w:r w:rsidRPr="00047AAA">
        <w:rPr>
          <w:rFonts w:ascii="Times New Roman" w:hAnsi="Times New Roman" w:cs="Times New Roman"/>
          <w:sz w:val="28"/>
          <w:szCs w:val="28"/>
        </w:rPr>
        <w:t>СУММ(C4: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>C13) где С</w:t>
      </w:r>
      <w:proofErr w:type="gramStart"/>
      <w:r w:rsidRPr="00047AAA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 xml:space="preserve">:С13- диапазон ячеек столбца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sz w:val="28"/>
          <w:szCs w:val="28"/>
        </w:rPr>
        <w:t>(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047AAA">
        <w:rPr>
          <w:rFonts w:ascii="Times New Roman" w:hAnsi="Times New Roman" w:cs="Times New Roman"/>
          <w:sz w:val="28"/>
          <w:szCs w:val="28"/>
        </w:rPr>
        <w:t>).</w:t>
      </w:r>
    </w:p>
    <w:p w:rsidR="00177557" w:rsidRPr="00047AAA" w:rsidRDefault="00177557" w:rsidP="009D03F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Погрешности вычисляются по формулам: </w:t>
      </w:r>
      <w:r w:rsidRPr="00047AAA">
        <w:rPr>
          <w:rFonts w:ascii="Times New Roman" w:hAnsi="Times New Roman" w:cs="Times New Roman"/>
          <w:noProof/>
          <w:position w:val="-14"/>
          <w:sz w:val="28"/>
          <w:szCs w:val="28"/>
          <w:lang w:eastAsia="ru-RU"/>
        </w:rPr>
        <w:drawing>
          <wp:inline distT="0" distB="0" distL="0" distR="0">
            <wp:extent cx="685800" cy="25717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sz w:val="28"/>
          <w:szCs w:val="28"/>
        </w:rPr>
        <w:t xml:space="preserve"> и</w:t>
      </w:r>
      <w:r w:rsidRPr="00047AAA">
        <w:rPr>
          <w:rFonts w:ascii="Times New Roman" w:hAnsi="Times New Roman" w:cs="Times New Roman"/>
          <w:noProof/>
          <w:position w:val="-24"/>
          <w:sz w:val="28"/>
          <w:szCs w:val="28"/>
          <w:vertAlign w:val="subscript"/>
          <w:lang w:eastAsia="ru-RU"/>
        </w:rPr>
        <w:drawing>
          <wp:inline distT="0" distB="0" distL="0" distR="0">
            <wp:extent cx="466725" cy="39052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sz w:val="28"/>
          <w:szCs w:val="28"/>
        </w:rPr>
        <w:t xml:space="preserve">. Здесь </w:t>
      </w:r>
      <w:r w:rsidRPr="00047AAA">
        <w:rPr>
          <w:rFonts w:ascii="Times New Roman" w:hAnsi="Times New Roman" w:cs="Times New Roman"/>
          <w:noProof/>
          <w:position w:val="-4"/>
          <w:sz w:val="28"/>
          <w:szCs w:val="28"/>
          <w:lang w:eastAsia="ru-RU"/>
        </w:rPr>
        <w:drawing>
          <wp:inline distT="0" distB="0" distL="0" distR="0">
            <wp:extent cx="142875" cy="16192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sz w:val="28"/>
          <w:szCs w:val="28"/>
        </w:rPr>
        <w:t xml:space="preserve">- абсолютная погрешность,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47AAA">
        <w:rPr>
          <w:rFonts w:ascii="Times New Roman" w:hAnsi="Times New Roman" w:cs="Times New Roman"/>
          <w:sz w:val="28"/>
          <w:szCs w:val="28"/>
        </w:rPr>
        <w:t xml:space="preserve">- сумма ряда,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47AAA">
        <w:rPr>
          <w:rFonts w:ascii="Times New Roman" w:hAnsi="Times New Roman" w:cs="Times New Roman"/>
          <w:sz w:val="28"/>
          <w:szCs w:val="28"/>
        </w:rPr>
        <w:t xml:space="preserve"> - точное значение суммы, </w:t>
      </w:r>
      <w:r w:rsidRPr="00047AAA">
        <w:rPr>
          <w:rFonts w:ascii="Times New Roman" w:hAnsi="Times New Roman" w:cs="Times New Roman"/>
          <w:noProof/>
          <w:position w:val="-4"/>
          <w:sz w:val="28"/>
          <w:szCs w:val="28"/>
          <w:lang w:eastAsia="ru-RU"/>
        </w:rPr>
        <w:drawing>
          <wp:inline distT="0" distB="0" distL="0" distR="0">
            <wp:extent cx="180975" cy="161925"/>
            <wp:effectExtent l="0" t="0" r="952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sz w:val="28"/>
          <w:szCs w:val="28"/>
        </w:rPr>
        <w:t>- относительная погрешность.</w:t>
      </w:r>
    </w:p>
    <w:p w:rsidR="00177557" w:rsidRPr="00047AAA" w:rsidRDefault="00177557" w:rsidP="009D03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Абсолютное значение в ячейке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7AAA">
        <w:rPr>
          <w:rFonts w:ascii="Times New Roman" w:hAnsi="Times New Roman" w:cs="Times New Roman"/>
          <w:sz w:val="28"/>
          <w:szCs w:val="28"/>
        </w:rPr>
        <w:t xml:space="preserve">10 по формуле:=ABS(G6-G7)относительная погрешность в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7AAA">
        <w:rPr>
          <w:rFonts w:ascii="Times New Roman" w:hAnsi="Times New Roman" w:cs="Times New Roman"/>
          <w:sz w:val="28"/>
          <w:szCs w:val="28"/>
        </w:rPr>
        <w:t>11 по формуле: =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7AAA">
        <w:rPr>
          <w:rFonts w:ascii="Times New Roman" w:hAnsi="Times New Roman" w:cs="Times New Roman"/>
          <w:sz w:val="28"/>
          <w:szCs w:val="28"/>
        </w:rPr>
        <w:t>10/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7AAA">
        <w:rPr>
          <w:rFonts w:ascii="Times New Roman" w:hAnsi="Times New Roman" w:cs="Times New Roman"/>
          <w:sz w:val="28"/>
          <w:szCs w:val="28"/>
        </w:rPr>
        <w:t>7</w:t>
      </w:r>
    </w:p>
    <w:p w:rsidR="00177557" w:rsidRPr="00047AAA" w:rsidRDefault="00CE6C3F" w:rsidP="001775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177557" w:rsidRPr="00047AAA">
        <w:rPr>
          <w:rFonts w:ascii="Times New Roman" w:hAnsi="Times New Roman" w:cs="Times New Roman"/>
          <w:sz w:val="28"/>
          <w:szCs w:val="28"/>
        </w:rPr>
        <w:t>мер решения задачи 2 показан на рисунке 2.</w:t>
      </w:r>
    </w:p>
    <w:p w:rsidR="00177557" w:rsidRPr="00047AAA" w:rsidRDefault="00177557" w:rsidP="00177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57875" cy="2543175"/>
            <wp:effectExtent l="0" t="0" r="9525" b="9525"/>
            <wp:docPr id="45" name="Рисунок 45" descr="задание 2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задание 2!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533" w:rsidRDefault="00177557" w:rsidP="008F453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Рисунок 2 – Решение задания 2</w:t>
      </w:r>
    </w:p>
    <w:p w:rsidR="00177557" w:rsidRPr="00047AAA" w:rsidRDefault="00177557" w:rsidP="008F4533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AAA">
        <w:rPr>
          <w:rFonts w:ascii="Times New Roman" w:hAnsi="Times New Roman" w:cs="Times New Roman"/>
          <w:b/>
          <w:sz w:val="28"/>
          <w:szCs w:val="28"/>
        </w:rPr>
        <w:t>Задание 3</w:t>
      </w:r>
    </w:p>
    <w:p w:rsidR="00177557" w:rsidRPr="009F08E5" w:rsidRDefault="00177557" w:rsidP="0017755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3.1. Постановка задачи</w:t>
      </w:r>
    </w:p>
    <w:p w:rsidR="00177557" w:rsidRPr="009F08E5" w:rsidRDefault="00177557" w:rsidP="0017755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 xml:space="preserve">Найти корни уравнения </w:t>
      </w:r>
      <w:r w:rsidRPr="009F08E5">
        <w:rPr>
          <w:rFonts w:ascii="Times New Roman" w:hAnsi="Times New Roman" w:cs="Times New Roman"/>
          <w:noProof/>
          <w:position w:val="-8"/>
          <w:sz w:val="28"/>
          <w:szCs w:val="28"/>
          <w:lang w:eastAsia="ru-RU"/>
        </w:rPr>
        <w:drawing>
          <wp:inline distT="0" distB="0" distL="0" distR="0">
            <wp:extent cx="1438275" cy="228600"/>
            <wp:effectExtent l="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08E5">
        <w:rPr>
          <w:rFonts w:ascii="Times New Roman" w:hAnsi="Times New Roman" w:cs="Times New Roman"/>
          <w:sz w:val="28"/>
          <w:szCs w:val="28"/>
        </w:rPr>
        <w:t>, используя команду «Подбор параметра».</w:t>
      </w:r>
    </w:p>
    <w:p w:rsidR="00177557" w:rsidRPr="009F08E5" w:rsidRDefault="00177557" w:rsidP="0017755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9F08E5">
        <w:rPr>
          <w:rFonts w:ascii="Times New Roman" w:hAnsi="Times New Roman" w:cs="Times New Roman"/>
          <w:sz w:val="28"/>
          <w:szCs w:val="28"/>
        </w:rPr>
        <w:t>3.2. Решение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lastRenderedPageBreak/>
        <w:t xml:space="preserve">У полинома третьей степени один корень. Для нахождения корня её нужно предварительно локализовать. С этой целью необходимо построить график функции или ее </w:t>
      </w:r>
      <w:proofErr w:type="spellStart"/>
      <w:r w:rsidRPr="00047AAA">
        <w:rPr>
          <w:rFonts w:ascii="Times New Roman" w:hAnsi="Times New Roman" w:cs="Times New Roman"/>
          <w:sz w:val="28"/>
          <w:szCs w:val="28"/>
        </w:rPr>
        <w:t>протабулировать</w:t>
      </w:r>
      <w:proofErr w:type="spellEnd"/>
      <w:r w:rsidRPr="00047A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7AAA">
        <w:rPr>
          <w:rFonts w:ascii="Times New Roman" w:hAnsi="Times New Roman" w:cs="Times New Roman"/>
          <w:sz w:val="28"/>
          <w:szCs w:val="28"/>
        </w:rPr>
        <w:t>Протабулируем</w:t>
      </w:r>
      <w:proofErr w:type="spellEnd"/>
      <w:r w:rsidRPr="00047AAA">
        <w:rPr>
          <w:rFonts w:ascii="Times New Roman" w:hAnsi="Times New Roman" w:cs="Times New Roman"/>
          <w:sz w:val="28"/>
          <w:szCs w:val="28"/>
        </w:rPr>
        <w:t xml:space="preserve"> полином на отрезке [0,1] с шагом 0,1. Результат приведен на рисунке 3, где в ячейку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47AAA">
        <w:rPr>
          <w:rFonts w:ascii="Times New Roman" w:hAnsi="Times New Roman" w:cs="Times New Roman"/>
          <w:sz w:val="28"/>
          <w:szCs w:val="28"/>
        </w:rPr>
        <w:t>7 введена формула   = КОРЕНЬ(1-B7)-COS(КОРЕНЬ(1-B7))</w:t>
      </w:r>
    </w:p>
    <w:p w:rsidR="00177557" w:rsidRPr="00047AAA" w:rsidRDefault="00177557" w:rsidP="009D03F3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Из рисунка 3 видно, что полином меняет знак на интервале: [0,4;0,5],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Это означает, что в них имеется корень данного полинома. Таким образом, мы локализовали вещественный  корень нашего полинома.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Найдем корень полинома методом последовательных приближений с помощью команды </w:t>
      </w:r>
      <w:r w:rsidRPr="00047AAA">
        <w:rPr>
          <w:rFonts w:ascii="Times New Roman" w:hAnsi="Times New Roman" w:cs="Times New Roman"/>
          <w:b/>
          <w:sz w:val="28"/>
          <w:szCs w:val="28"/>
        </w:rPr>
        <w:t xml:space="preserve">Сервис </w:t>
      </w:r>
      <w:r w:rsidRPr="00047AAA">
        <w:rPr>
          <w:rFonts w:ascii="Times New Roman" w:hAnsi="Times New Roman" w:cs="Times New Roman"/>
          <w:sz w:val="28"/>
          <w:szCs w:val="28"/>
        </w:rPr>
        <w:t xml:space="preserve">меню </w:t>
      </w:r>
      <w:r w:rsidRPr="00047AAA">
        <w:rPr>
          <w:rFonts w:ascii="Times New Roman" w:hAnsi="Times New Roman" w:cs="Times New Roman"/>
          <w:b/>
          <w:sz w:val="28"/>
          <w:szCs w:val="28"/>
        </w:rPr>
        <w:t>Подбор параметра</w:t>
      </w:r>
      <w:r w:rsidRPr="00047AAA">
        <w:rPr>
          <w:rFonts w:ascii="Times New Roman" w:hAnsi="Times New Roman" w:cs="Times New Roman"/>
          <w:sz w:val="28"/>
          <w:szCs w:val="28"/>
        </w:rPr>
        <w:t xml:space="preserve">. Относительная погрешность вычислений и предельное число итераций задаются на вкладке </w:t>
      </w:r>
      <w:r w:rsidRPr="00047AAA">
        <w:rPr>
          <w:rFonts w:ascii="Times New Roman" w:hAnsi="Times New Roman" w:cs="Times New Roman"/>
          <w:b/>
          <w:sz w:val="28"/>
          <w:szCs w:val="28"/>
        </w:rPr>
        <w:t>Вычисления</w:t>
      </w:r>
      <w:r w:rsidRPr="00047AAA">
        <w:rPr>
          <w:rFonts w:ascii="Times New Roman" w:hAnsi="Times New Roman" w:cs="Times New Roman"/>
          <w:sz w:val="28"/>
          <w:szCs w:val="28"/>
        </w:rPr>
        <w:t xml:space="preserve"> диалогового окна </w:t>
      </w:r>
      <w:r w:rsidRPr="00047AAA">
        <w:rPr>
          <w:rFonts w:ascii="Times New Roman" w:hAnsi="Times New Roman" w:cs="Times New Roman"/>
          <w:b/>
          <w:sz w:val="28"/>
          <w:szCs w:val="28"/>
        </w:rPr>
        <w:t>Параметры</w:t>
      </w:r>
      <w:r w:rsidRPr="00047AAA">
        <w:rPr>
          <w:rFonts w:ascii="Times New Roman" w:hAnsi="Times New Roman" w:cs="Times New Roman"/>
          <w:sz w:val="28"/>
          <w:szCs w:val="28"/>
        </w:rPr>
        <w:t xml:space="preserve">, открываемого командой </w:t>
      </w:r>
      <w:r w:rsidRPr="00047AAA">
        <w:rPr>
          <w:rFonts w:ascii="Times New Roman" w:hAnsi="Times New Roman" w:cs="Times New Roman"/>
          <w:b/>
          <w:sz w:val="28"/>
          <w:szCs w:val="28"/>
        </w:rPr>
        <w:t>Сервис, Параметры</w:t>
      </w:r>
      <w:r w:rsidRPr="00047AAA">
        <w:rPr>
          <w:rFonts w:ascii="Times New Roman" w:hAnsi="Times New Roman" w:cs="Times New Roman"/>
          <w:sz w:val="28"/>
          <w:szCs w:val="28"/>
        </w:rPr>
        <w:t>.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Зададим относительную погрешность и предельное число итераций равными 0,001 и 100 соответственно. В качестве начальных приближений можно взять любую точку из отрезка локализации корня. Возьмем, например, их среднюю точку: 0,45 и введем её в диапазон ячеек Е</w:t>
      </w:r>
      <w:proofErr w:type="gramStart"/>
      <w:r w:rsidRPr="00047AAA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 xml:space="preserve">. В ячейку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sz w:val="28"/>
          <w:szCs w:val="28"/>
        </w:rPr>
        <w:t xml:space="preserve">7 скопируем ячейку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47AAA">
        <w:rPr>
          <w:rFonts w:ascii="Times New Roman" w:hAnsi="Times New Roman" w:cs="Times New Roman"/>
          <w:sz w:val="28"/>
          <w:szCs w:val="28"/>
        </w:rPr>
        <w:t xml:space="preserve">7.Таким образом, в ячейке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sz w:val="28"/>
          <w:szCs w:val="28"/>
        </w:rPr>
        <w:t xml:space="preserve">7 вычисляется значение полинома при значениях аргумента, введенного в ячейку Е7соответственно. 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Теперь выберем команду </w:t>
      </w:r>
      <w:r w:rsidRPr="00047AAA">
        <w:rPr>
          <w:rFonts w:ascii="Times New Roman" w:hAnsi="Times New Roman" w:cs="Times New Roman"/>
          <w:b/>
          <w:sz w:val="28"/>
          <w:szCs w:val="28"/>
        </w:rPr>
        <w:t xml:space="preserve">Сервис, Подбор параметра </w:t>
      </w:r>
      <w:r w:rsidRPr="00047AAA">
        <w:rPr>
          <w:rFonts w:ascii="Times New Roman" w:hAnsi="Times New Roman" w:cs="Times New Roman"/>
          <w:sz w:val="28"/>
          <w:szCs w:val="28"/>
        </w:rPr>
        <w:t xml:space="preserve"> и заполним диалоговое окно </w:t>
      </w:r>
      <w:r w:rsidRPr="00047AAA">
        <w:rPr>
          <w:rFonts w:ascii="Times New Roman" w:hAnsi="Times New Roman" w:cs="Times New Roman"/>
          <w:b/>
          <w:sz w:val="28"/>
          <w:szCs w:val="28"/>
        </w:rPr>
        <w:t>Подбор параметра</w:t>
      </w:r>
      <w:r w:rsidRPr="00047AAA">
        <w:rPr>
          <w:rFonts w:ascii="Times New Roman" w:hAnsi="Times New Roman" w:cs="Times New Roman"/>
          <w:sz w:val="28"/>
          <w:szCs w:val="28"/>
        </w:rPr>
        <w:t>:</w:t>
      </w:r>
    </w:p>
    <w:p w:rsidR="00177557" w:rsidRPr="00047AAA" w:rsidRDefault="00177557" w:rsidP="009D03F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Установить в ячейке:</w:t>
      </w:r>
      <w:r w:rsidRPr="00047AAA">
        <w:rPr>
          <w:rFonts w:ascii="Times New Roman" w:hAnsi="Times New Roman" w:cs="Times New Roman"/>
          <w:sz w:val="28"/>
          <w:szCs w:val="28"/>
        </w:rPr>
        <w:tab/>
      </w:r>
      <w:r w:rsidRPr="00047AAA">
        <w:rPr>
          <w:rFonts w:ascii="Times New Roman" w:hAnsi="Times New Roman" w:cs="Times New Roman"/>
          <w:sz w:val="28"/>
          <w:szCs w:val="28"/>
        </w:rPr>
        <w:tab/>
        <w:t>$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7AAA">
        <w:rPr>
          <w:rFonts w:ascii="Times New Roman" w:hAnsi="Times New Roman" w:cs="Times New Roman"/>
          <w:sz w:val="28"/>
          <w:szCs w:val="28"/>
        </w:rPr>
        <w:t>$7</w:t>
      </w:r>
    </w:p>
    <w:p w:rsidR="00177557" w:rsidRPr="00047AAA" w:rsidRDefault="00177557" w:rsidP="009D03F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Pr="00047AAA">
        <w:rPr>
          <w:rFonts w:ascii="Times New Roman" w:hAnsi="Times New Roman" w:cs="Times New Roman"/>
          <w:sz w:val="28"/>
          <w:szCs w:val="28"/>
        </w:rPr>
        <w:tab/>
      </w:r>
      <w:r w:rsidRPr="00047AAA">
        <w:rPr>
          <w:rFonts w:ascii="Times New Roman" w:hAnsi="Times New Roman" w:cs="Times New Roman"/>
          <w:sz w:val="28"/>
          <w:szCs w:val="28"/>
        </w:rPr>
        <w:tab/>
      </w:r>
      <w:r w:rsidRPr="00047AAA">
        <w:rPr>
          <w:rFonts w:ascii="Times New Roman" w:hAnsi="Times New Roman" w:cs="Times New Roman"/>
          <w:sz w:val="28"/>
          <w:szCs w:val="28"/>
        </w:rPr>
        <w:tab/>
      </w:r>
      <w:r w:rsidRPr="00047AAA">
        <w:rPr>
          <w:rFonts w:ascii="Times New Roman" w:hAnsi="Times New Roman" w:cs="Times New Roman"/>
          <w:sz w:val="28"/>
          <w:szCs w:val="28"/>
        </w:rPr>
        <w:tab/>
        <w:t>0</w:t>
      </w:r>
    </w:p>
    <w:p w:rsidR="00177557" w:rsidRPr="00047AAA" w:rsidRDefault="00177557" w:rsidP="009D03F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Изменяя значение ячейки</w:t>
      </w:r>
      <w:proofErr w:type="gramStart"/>
      <w:r w:rsidRPr="00047AAA">
        <w:rPr>
          <w:rFonts w:ascii="Times New Roman" w:hAnsi="Times New Roman" w:cs="Times New Roman"/>
          <w:sz w:val="28"/>
          <w:szCs w:val="28"/>
        </w:rPr>
        <w:t xml:space="preserve"> </w:t>
      </w:r>
      <w:r w:rsidRPr="00047AAA">
        <w:rPr>
          <w:rFonts w:ascii="Times New Roman" w:hAnsi="Times New Roman" w:cs="Times New Roman"/>
          <w:sz w:val="28"/>
          <w:szCs w:val="28"/>
        </w:rPr>
        <w:tab/>
        <w:t>$Е</w:t>
      </w:r>
      <w:proofErr w:type="gramEnd"/>
      <w:r w:rsidRPr="00047AAA">
        <w:rPr>
          <w:rFonts w:ascii="Times New Roman" w:hAnsi="Times New Roman" w:cs="Times New Roman"/>
          <w:sz w:val="28"/>
          <w:szCs w:val="28"/>
        </w:rPr>
        <w:t>$7</w:t>
      </w:r>
    </w:p>
    <w:p w:rsidR="00177557" w:rsidRPr="00047AAA" w:rsidRDefault="00177557" w:rsidP="009D03F3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После нажатия кнопки </w:t>
      </w:r>
      <w:r w:rsidRPr="00047AAA">
        <w:rPr>
          <w:rFonts w:ascii="Times New Roman" w:hAnsi="Times New Roman" w:cs="Times New Roman"/>
          <w:b/>
          <w:sz w:val="28"/>
          <w:szCs w:val="28"/>
          <w:lang w:val="en-US"/>
        </w:rPr>
        <w:t>OK</w:t>
      </w:r>
      <w:r w:rsidRPr="00047AAA">
        <w:rPr>
          <w:rFonts w:ascii="Times New Roman" w:hAnsi="Times New Roman" w:cs="Times New Roman"/>
          <w:sz w:val="28"/>
          <w:szCs w:val="28"/>
        </w:rPr>
        <w:t xml:space="preserve"> средство подбора параметров находит приближенное значение корня, которое помещает в ячейку 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47AAA">
        <w:rPr>
          <w:rFonts w:ascii="Times New Roman" w:hAnsi="Times New Roman" w:cs="Times New Roman"/>
          <w:sz w:val="28"/>
          <w:szCs w:val="28"/>
        </w:rPr>
        <w:t>7. В данном случае оно равно</w:t>
      </w:r>
      <w:r w:rsidRPr="00047AAA">
        <w:rPr>
          <w:rFonts w:ascii="Times New Roman" w:hAnsi="Times New Roman" w:cs="Times New Roman"/>
          <w:sz w:val="28"/>
          <w:szCs w:val="28"/>
          <w:lang w:val="en-US"/>
        </w:rPr>
        <w:t xml:space="preserve"> -150994,494</w:t>
      </w:r>
      <w:r w:rsidRPr="00047A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7557" w:rsidRPr="00047AAA" w:rsidRDefault="00177557" w:rsidP="00177557">
      <w:pPr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8050" cy="1819275"/>
            <wp:effectExtent l="0" t="0" r="0" b="9525"/>
            <wp:docPr id="42" name="Рисунок 42" descr="зада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задание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557" w:rsidRPr="00047AAA" w:rsidRDefault="00177557" w:rsidP="0017755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Рисунок 3 – Окно исходной информации для решения задачи 3</w:t>
      </w:r>
      <w:r w:rsidR="00BB1BF4" w:rsidRPr="00047AAA">
        <w:rPr>
          <w:rFonts w:ascii="Times New Roman" w:hAnsi="Times New Roman" w:cs="Times New Roman"/>
          <w:sz w:val="28"/>
          <w:szCs w:val="28"/>
        </w:rPr>
        <w:t>.</w:t>
      </w:r>
    </w:p>
    <w:p w:rsidR="00BB1BF4" w:rsidRPr="00047AAA" w:rsidRDefault="00BB1BF4" w:rsidP="00BB1BF4">
      <w:pPr>
        <w:pStyle w:val="a4"/>
        <w:spacing w:before="0" w:beforeAutospacing="0" w:after="0" w:afterAutospacing="0"/>
        <w:rPr>
          <w:sz w:val="28"/>
          <w:szCs w:val="28"/>
        </w:rPr>
      </w:pPr>
      <w:r w:rsidRPr="00047AAA">
        <w:rPr>
          <w:sz w:val="28"/>
          <w:szCs w:val="28"/>
        </w:rPr>
        <w:t xml:space="preserve">Необходимо построить графики функций: </w:t>
      </w:r>
      <w:proofErr w:type="spellStart"/>
      <w:r w:rsidRPr="00047AAA">
        <w:rPr>
          <w:rStyle w:val="a5"/>
          <w:sz w:val="28"/>
          <w:szCs w:val="28"/>
        </w:rPr>
        <w:t>y=</w:t>
      </w:r>
      <w:proofErr w:type="spellEnd"/>
      <w:r w:rsidRPr="00047AAA">
        <w:rPr>
          <w:rStyle w:val="a5"/>
          <w:sz w:val="28"/>
          <w:szCs w:val="28"/>
        </w:rPr>
        <w:t xml:space="preserve"> x</w:t>
      </w:r>
      <w:r w:rsidRPr="00047AAA">
        <w:rPr>
          <w:rStyle w:val="a5"/>
          <w:sz w:val="28"/>
          <w:szCs w:val="28"/>
          <w:vertAlign w:val="superscript"/>
        </w:rPr>
        <w:t>3</w:t>
      </w:r>
      <w:r w:rsidRPr="00047AAA">
        <w:rPr>
          <w:rStyle w:val="a5"/>
          <w:sz w:val="28"/>
          <w:szCs w:val="28"/>
        </w:rPr>
        <w:t xml:space="preserve"> </w:t>
      </w:r>
      <w:r w:rsidRPr="00047AAA">
        <w:rPr>
          <w:sz w:val="28"/>
          <w:szCs w:val="28"/>
        </w:rPr>
        <w:t>и</w:t>
      </w:r>
      <w:r w:rsidRPr="00047AAA">
        <w:rPr>
          <w:rStyle w:val="a5"/>
          <w:sz w:val="28"/>
          <w:szCs w:val="28"/>
        </w:rPr>
        <w:t xml:space="preserve"> </w:t>
      </w:r>
      <w:proofErr w:type="spellStart"/>
      <w:r w:rsidRPr="00047AAA">
        <w:rPr>
          <w:rStyle w:val="a5"/>
          <w:sz w:val="28"/>
          <w:szCs w:val="28"/>
        </w:rPr>
        <w:t>y=cos</w:t>
      </w:r>
      <w:proofErr w:type="spellEnd"/>
      <w:r w:rsidRPr="00047AAA">
        <w:rPr>
          <w:rStyle w:val="a5"/>
          <w:sz w:val="28"/>
          <w:szCs w:val="28"/>
        </w:rPr>
        <w:t xml:space="preserve"> </w:t>
      </w:r>
      <w:proofErr w:type="spellStart"/>
      <w:r w:rsidRPr="00047AAA">
        <w:rPr>
          <w:rStyle w:val="a5"/>
          <w:sz w:val="28"/>
          <w:szCs w:val="28"/>
        </w:rPr>
        <w:t>x</w:t>
      </w:r>
      <w:proofErr w:type="spellEnd"/>
      <w:r w:rsidRPr="00047AAA">
        <w:rPr>
          <w:rStyle w:val="a5"/>
          <w:sz w:val="28"/>
          <w:szCs w:val="28"/>
        </w:rPr>
        <w:t>.</w:t>
      </w:r>
      <w:r w:rsidRPr="00047AAA">
        <w:rPr>
          <w:sz w:val="28"/>
          <w:szCs w:val="28"/>
        </w:rPr>
        <w:br/>
        <w:t xml:space="preserve">Затем, найти точки пересечения этих графиков, абсциссы которых и будут </w:t>
      </w:r>
      <w:r w:rsidRPr="00047AAA">
        <w:rPr>
          <w:sz w:val="28"/>
          <w:szCs w:val="28"/>
        </w:rPr>
        <w:lastRenderedPageBreak/>
        <w:t>решениями уравнения.</w:t>
      </w:r>
      <w:r w:rsidRPr="00047AAA">
        <w:rPr>
          <w:sz w:val="28"/>
          <w:szCs w:val="28"/>
        </w:rPr>
        <w:br/>
        <w:t xml:space="preserve">Заполняем электронную таблицу значениями аргумента х от -2 до 2 с шагом 0,5 и формулами для определения значений функций  </w:t>
      </w:r>
      <w:proofErr w:type="spellStart"/>
      <w:r w:rsidRPr="00047AAA">
        <w:rPr>
          <w:rStyle w:val="a5"/>
          <w:sz w:val="28"/>
          <w:szCs w:val="28"/>
        </w:rPr>
        <w:t>y=</w:t>
      </w:r>
      <w:proofErr w:type="spellEnd"/>
      <w:r w:rsidRPr="00047AAA">
        <w:rPr>
          <w:rStyle w:val="a5"/>
          <w:sz w:val="28"/>
          <w:szCs w:val="28"/>
        </w:rPr>
        <w:t xml:space="preserve"> x3 </w:t>
      </w:r>
      <w:r w:rsidRPr="00047AAA">
        <w:rPr>
          <w:sz w:val="28"/>
          <w:szCs w:val="28"/>
        </w:rPr>
        <w:t>и</w:t>
      </w:r>
      <w:r w:rsidRPr="00047AAA">
        <w:rPr>
          <w:rStyle w:val="a5"/>
          <w:sz w:val="28"/>
          <w:szCs w:val="28"/>
        </w:rPr>
        <w:t xml:space="preserve"> </w:t>
      </w:r>
      <w:proofErr w:type="spellStart"/>
      <w:r w:rsidRPr="00047AAA">
        <w:rPr>
          <w:rStyle w:val="a5"/>
          <w:sz w:val="28"/>
          <w:szCs w:val="28"/>
        </w:rPr>
        <w:t>y=cos</w:t>
      </w:r>
      <w:proofErr w:type="spellEnd"/>
      <w:r w:rsidRPr="00047AAA">
        <w:rPr>
          <w:rStyle w:val="a5"/>
          <w:sz w:val="28"/>
          <w:szCs w:val="28"/>
        </w:rPr>
        <w:t xml:space="preserve"> </w:t>
      </w:r>
      <w:proofErr w:type="spellStart"/>
      <w:r w:rsidRPr="00047AAA">
        <w:rPr>
          <w:rStyle w:val="a5"/>
          <w:sz w:val="28"/>
          <w:szCs w:val="28"/>
        </w:rPr>
        <w:t>x</w:t>
      </w:r>
      <w:proofErr w:type="spellEnd"/>
      <w:r w:rsidRPr="00047AAA">
        <w:rPr>
          <w:rStyle w:val="a5"/>
          <w:sz w:val="28"/>
          <w:szCs w:val="28"/>
        </w:rPr>
        <w:t>.</w:t>
      </w:r>
    </w:p>
    <w:p w:rsidR="00BB1BF4" w:rsidRPr="00047AAA" w:rsidRDefault="00BB1BF4" w:rsidP="00BB1BF4">
      <w:pPr>
        <w:ind w:left="720"/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0155" cy="637540"/>
            <wp:effectExtent l="0" t="0" r="0" b="0"/>
            <wp:docPr id="48" name="Рисунок 3" descr="http://festival.1september.ru/articles/53811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38111/img1.gi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F4" w:rsidRPr="00047AAA" w:rsidRDefault="00BB1BF4" w:rsidP="00BB1BF4">
      <w:pPr>
        <w:pStyle w:val="a4"/>
        <w:spacing w:before="0" w:beforeAutospacing="0" w:after="0" w:afterAutospacing="0"/>
        <w:rPr>
          <w:sz w:val="28"/>
          <w:szCs w:val="28"/>
        </w:rPr>
      </w:pPr>
      <w:r w:rsidRPr="00047AAA">
        <w:rPr>
          <w:sz w:val="28"/>
          <w:szCs w:val="28"/>
        </w:rPr>
        <w:t>Строим графики функций в одной системе координат.</w:t>
      </w:r>
    </w:p>
    <w:p w:rsidR="00BB1BF4" w:rsidRPr="00047AAA" w:rsidRDefault="00BB1BF4" w:rsidP="00BB1BF4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047AAA">
        <w:rPr>
          <w:sz w:val="28"/>
          <w:szCs w:val="28"/>
        </w:rPr>
        <w:t>Результаты:</w:t>
      </w:r>
    </w:p>
    <w:p w:rsidR="00BB1BF4" w:rsidRPr="00047AAA" w:rsidRDefault="00BB1BF4" w:rsidP="00BB1BF4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047AAA">
        <w:rPr>
          <w:noProof/>
          <w:sz w:val="28"/>
          <w:szCs w:val="28"/>
        </w:rPr>
        <w:drawing>
          <wp:inline distT="0" distB="0" distL="0" distR="0">
            <wp:extent cx="3780155" cy="791845"/>
            <wp:effectExtent l="0" t="0" r="0" b="8255"/>
            <wp:docPr id="49" name="Рисунок 2" descr="http://festival.1september.ru/articles/538111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38111/img2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F4" w:rsidRPr="00047AAA" w:rsidRDefault="00BB1BF4" w:rsidP="00BB1BF4">
      <w:pPr>
        <w:pStyle w:val="a4"/>
        <w:spacing w:before="0" w:beforeAutospacing="0" w:after="0" w:afterAutospacing="0"/>
        <w:rPr>
          <w:sz w:val="28"/>
          <w:szCs w:val="28"/>
        </w:rPr>
      </w:pPr>
      <w:r w:rsidRPr="00047AAA">
        <w:rPr>
          <w:sz w:val="28"/>
          <w:szCs w:val="28"/>
        </w:rPr>
        <w:t xml:space="preserve">Корень уравнения один: </w:t>
      </w:r>
      <w:r w:rsidRPr="00047AAA">
        <w:rPr>
          <w:rStyle w:val="a5"/>
          <w:sz w:val="28"/>
          <w:szCs w:val="28"/>
        </w:rPr>
        <w:t>x»0,85.</w:t>
      </w:r>
      <w:r w:rsidRPr="00047AAA">
        <w:rPr>
          <w:sz w:val="28"/>
          <w:szCs w:val="28"/>
        </w:rPr>
        <w:br/>
        <w:t>Корень определяется приближённо, «на глаз».</w:t>
      </w:r>
    </w:p>
    <w:p w:rsidR="00BB1BF4" w:rsidRDefault="00BB1BF4" w:rsidP="00BB1BF4">
      <w:pPr>
        <w:pStyle w:val="a4"/>
        <w:jc w:val="center"/>
        <w:rPr>
          <w:sz w:val="28"/>
          <w:szCs w:val="28"/>
        </w:rPr>
      </w:pPr>
      <w:r w:rsidRPr="00047AAA">
        <w:rPr>
          <w:noProof/>
          <w:sz w:val="28"/>
          <w:szCs w:val="28"/>
        </w:rPr>
        <w:drawing>
          <wp:inline distT="0" distB="0" distL="0" distR="0">
            <wp:extent cx="1970405" cy="1751330"/>
            <wp:effectExtent l="0" t="0" r="0" b="1270"/>
            <wp:docPr id="50" name="Рисунок 1" descr="http://festival.1september.ru/articles/538111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38111/img3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E5" w:rsidRPr="00047AAA" w:rsidRDefault="009F08E5" w:rsidP="00BB1BF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Задание 4.</w:t>
      </w:r>
    </w:p>
    <w:p w:rsidR="00BB501B" w:rsidRPr="00047AAA" w:rsidRDefault="00BB501B" w:rsidP="009F08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магазине продаются обои. Наименования, длина и ширина рулона известны. Для удобства обслуживания надо составить таблицу, которая позволит определить необходимое количество рулонов для оклейки любой комнаты. </w:t>
      </w:r>
    </w:p>
    <w:p w:rsidR="00BB501B" w:rsidRPr="00047AAA" w:rsidRDefault="00BB501B" w:rsidP="00BB50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Формула имеет вид: </w:t>
      </w:r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S = ( 1- </w:t>
      </w:r>
      <w:proofErr w:type="spellStart"/>
      <w:proofErr w:type="gram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</w:t>
      </w:r>
      <w:proofErr w:type="spellEnd"/>
      <w:proofErr w:type="gram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)*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*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</w:t>
      </w:r>
      <w:proofErr w:type="spellEnd"/>
    </w:p>
    <w:p w:rsidR="00BB501B" w:rsidRPr="00047AAA" w:rsidRDefault="003526A4" w:rsidP="00BB50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50" o:spid="_x0000_s1028" alt="Описание: http://%D0%B8%D0%B2%D0%B0%D0%BD%D0%BE%D0%B2-%D0%B0%D0%BC.%D1%80%D1%84/informatika_11/ur_12/ur_12_04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1kUJodAwAAOQYAAA4AAAAAAAAAAAAAAAAA&#10;LgIAAGRycy9lMm9Eb2MueG1sUEsBAi0AFAAGAAgAAAAhAEyg6SzYAAAAAwEAAA8AAAAAAAAAAAAA&#10;AAAAdwUAAGRycy9kb3ducmV2LnhtbFBLBQYAAAAABAAEAPMAAAB8BgAAAAA=&#10;" filled="f" stroked="f">
            <o:lock v:ext="edit" aspectratio="t"/>
            <w10:wrap type="none"/>
            <w10:anchorlock/>
          </v:rect>
        </w:pict>
      </w:r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прямоугольной комнате две стены площадью </w:t>
      </w:r>
      <w:proofErr w:type="spellStart"/>
      <w:r w:rsidR="00BB501B"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ah</w:t>
      </w:r>
      <w:proofErr w:type="spellEnd"/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две стены площадью </w:t>
      </w:r>
      <w:proofErr w:type="spellStart"/>
      <w:r w:rsidR="00BB501B"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bh</w:t>
      </w:r>
      <w:proofErr w:type="spellEnd"/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расчете фактической площади стен учитывается </w:t>
      </w:r>
      <w:proofErr w:type="spellStart"/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неоклеиваемая</w:t>
      </w:r>
      <w:proofErr w:type="spellEnd"/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 окон и дверей </w:t>
      </w:r>
    </w:p>
    <w:p w:rsidR="00BB501B" w:rsidRPr="00047AAA" w:rsidRDefault="00BB501B" w:rsidP="00BB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</w:t>
      </w:r>
      <w:proofErr w:type="gram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= 2*(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a+b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)*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*(1-н 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BB501B" w:rsidRPr="00047AAA" w:rsidRDefault="003526A4" w:rsidP="00BB50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49" o:spid="_x0000_s1027" alt="Описание: http://%D0%B8%D0%B2%D0%B0%D0%BD%D0%BE%D0%B2-%D0%B0%D0%BC.%D1%80%D1%84/informatika_11/ur_12/ur_12_05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Ky3rdYdAwAAOQYAAA4AAAAAAAAAAAAAAAAA&#10;LgIAAGRycy9lMm9Eb2MueG1sUEsBAi0AFAAGAAgAAAAhAEyg6SzYAAAAAwEAAA8AAAAAAAAAAAAA&#10;AAAAdwUAAGRycy9kb3ducmV2LnhtbFBLBQYAAAAABAAEAPMAAAB8BgAAAAA=&#10;" filled="f" stroked="f">
            <o:lock v:ext="edit" aspectratio="t"/>
            <w10:wrap type="none"/>
            <w10:anchorlock/>
          </v:rect>
        </w:pict>
      </w:r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также учесть, что количество рулонов должно быть целым числом, но не меньшим, чем значение </w:t>
      </w:r>
      <w:r w:rsidR="00BB501B" w:rsidRPr="00047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</w:t>
      </w:r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B501B" w:rsidRPr="00047AAA" w:rsidRDefault="00BB501B" w:rsidP="00BB50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рулонов, необходимых для оклейки комнаты, вычисляется по формуле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> </w:t>
      </w:r>
      <w:r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501B" w:rsidRPr="00047AAA" w:rsidRDefault="00BB501B" w:rsidP="00BB50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N = </w:t>
      </w:r>
      <w:proofErr w:type="spellStart"/>
      <w:proofErr w:type="gram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</w:t>
      </w:r>
      <w:proofErr w:type="gram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</w:t>
      </w:r>
      <w:proofErr w:type="spellStart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Sр</w:t>
      </w:r>
      <w:proofErr w:type="spellEnd"/>
      <w:r w:rsidRPr="0004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+1</w:t>
      </w:r>
    </w:p>
    <w:p w:rsidR="00BB501B" w:rsidRPr="00047AAA" w:rsidRDefault="003526A4" w:rsidP="003F218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26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 w:rsidRPr="003526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48" o:spid="_x0000_s1026" alt="Описание: http://%D0%B8%D0%B2%D0%B0%D0%BD%D0%BE%D0%B2-%D0%B0%D0%BC.%D1%80%D1%84/informatika_11/ur_12/ur_12_0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Wb1dkBkDAAA5BgAADgAAAAAAAAAAAAAAAAAuAgAA&#10;ZHJzL2Uyb0RvYy54bWxQSwECLQAUAAYACAAAACEATKDpLNgAAAADAQAADwAAAAAAAAAAAAAAAABz&#10;BQAAZHJzL2Rvd25yZXYueG1sUEsFBgAAAAAEAAQA8wAAAHgGAAAAAA==&#10;" filled="f" stroked="f">
            <o:lock v:ext="edit" aspectratio="t"/>
            <w10:wrap type="none"/>
            <w10:anchorlock/>
          </v:rect>
        </w:pict>
      </w:r>
      <w:r w:rsidR="00BB501B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помощью электронной таблицы строим компьютерную модель. Информационная и математическая модели объединяются в таблицу, которая содержит три области:</w:t>
      </w:r>
    </w:p>
    <w:p w:rsidR="00BB501B" w:rsidRPr="00047AAA" w:rsidRDefault="009F08E5" w:rsidP="00BB50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Исходные данные</w:t>
      </w:r>
      <w:r w:rsidR="00BB501B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B501B" w:rsidRPr="00047AAA" w:rsidRDefault="00BB501B" w:rsidP="00BB50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Промежуточные расчеты.</w:t>
      </w:r>
    </w:p>
    <w:p w:rsidR="00BB501B" w:rsidRPr="00047AAA" w:rsidRDefault="00BB501B" w:rsidP="00BB50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Результаты.</w:t>
      </w:r>
    </w:p>
    <w:p w:rsidR="00BB501B" w:rsidRPr="00047AAA" w:rsidRDefault="00BB501B" w:rsidP="00BB50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Заполняем по образцу расчетную таблицу.</w:t>
      </w:r>
    </w:p>
    <w:p w:rsidR="00BB501B" w:rsidRPr="009D03F3" w:rsidRDefault="00BB501B" w:rsidP="00BB50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3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Компьютерная модель</w:t>
      </w:r>
    </w:p>
    <w:tbl>
      <w:tblPr>
        <w:tblW w:w="8649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1"/>
        <w:gridCol w:w="2081"/>
        <w:gridCol w:w="1604"/>
        <w:gridCol w:w="1134"/>
        <w:gridCol w:w="1588"/>
        <w:gridCol w:w="1701"/>
      </w:tblGrid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Обои и комната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Исходные данные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Неоклеив</w:t>
            </w:r>
            <w:proofErr w:type="spellEnd"/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пов-ть</w:t>
            </w:r>
            <w:proofErr w:type="spellEnd"/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стен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 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Обои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Промежуточные расчеты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Обрезки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B501B" w:rsidRPr="009D03F3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Результаты</w:t>
            </w: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Наименования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Площадь рулона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рулонов</w:t>
            </w: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 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 3</w:t>
            </w: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Заполнить вниз с помощью маркера </w:t>
            </w:r>
            <w:proofErr w:type="spellStart"/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автозаполнения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Заполнить вниз с помощью маркера </w:t>
            </w:r>
            <w:proofErr w:type="spellStart"/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автозаполнения</w:t>
            </w:r>
            <w:proofErr w:type="spellEnd"/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501B" w:rsidRPr="009D03F3" w:rsidTr="009F08E5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501B" w:rsidRPr="009D03F3" w:rsidRDefault="00BB501B" w:rsidP="000143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B501B" w:rsidRPr="00047AAA" w:rsidRDefault="00CE6C3F" w:rsidP="00BB501B">
      <w:pPr>
        <w:spacing w:after="16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Расчетные формулы</w:t>
      </w:r>
    </w:p>
    <w:tbl>
      <w:tblPr>
        <w:tblW w:w="5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8"/>
        <w:gridCol w:w="3832"/>
      </w:tblGrid>
      <w:tr w:rsidR="00BB501B" w:rsidRPr="00047AAA" w:rsidTr="00014352">
        <w:tc>
          <w:tcPr>
            <w:tcW w:w="177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Ячейка</w:t>
            </w:r>
          </w:p>
        </w:tc>
        <w:tc>
          <w:tcPr>
            <w:tcW w:w="375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Формула</w:t>
            </w:r>
          </w:p>
        </w:tc>
      </w:tr>
      <w:tr w:rsidR="00BB501B" w:rsidRPr="00047AAA" w:rsidTr="00014352">
        <w:tc>
          <w:tcPr>
            <w:tcW w:w="177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B9</w:t>
            </w:r>
          </w:p>
        </w:tc>
        <w:tc>
          <w:tcPr>
            <w:tcW w:w="375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2*($B$6+$B$7)*$B$5*(1-$B$8)</w:t>
            </w:r>
          </w:p>
        </w:tc>
      </w:tr>
      <w:tr w:rsidR="00BB501B" w:rsidRPr="00047AAA" w:rsidTr="00014352">
        <w:tc>
          <w:tcPr>
            <w:tcW w:w="177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D14</w:t>
            </w:r>
          </w:p>
        </w:tc>
        <w:tc>
          <w:tcPr>
            <w:tcW w:w="375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=(1-$B$12)*B14*C14</w:t>
            </w:r>
          </w:p>
        </w:tc>
      </w:tr>
      <w:tr w:rsidR="00BB501B" w:rsidRPr="00047AAA" w:rsidTr="00014352">
        <w:tc>
          <w:tcPr>
            <w:tcW w:w="177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E14</w:t>
            </w:r>
          </w:p>
        </w:tc>
        <w:tc>
          <w:tcPr>
            <w:tcW w:w="3750" w:type="dxa"/>
            <w:shd w:val="clear" w:color="auto" w:fill="auto"/>
            <w:vAlign w:val="center"/>
            <w:hideMark/>
          </w:tcPr>
          <w:p w:rsidR="00BB501B" w:rsidRPr="00047AAA" w:rsidRDefault="00BB501B" w:rsidP="0001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=ЦЕЛОЕ ($B$9/D14)+1</w:t>
            </w:r>
          </w:p>
        </w:tc>
      </w:tr>
    </w:tbl>
    <w:p w:rsidR="00BB501B" w:rsidRPr="00047AAA" w:rsidRDefault="00BB501B" w:rsidP="00BB501B">
      <w:pPr>
        <w:spacing w:after="168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01B" w:rsidRPr="00047AAA" w:rsidRDefault="00BB501B" w:rsidP="00BB50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проводим компьютерный эксперимент.</w:t>
      </w:r>
    </w:p>
    <w:p w:rsidR="00BB501B" w:rsidRPr="00047AAA" w:rsidRDefault="00BB501B" w:rsidP="00BB50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Провести расчет количество рулонов обоев для помещений вашей квартиры.</w:t>
      </w:r>
    </w:p>
    <w:p w:rsidR="00BB501B" w:rsidRPr="00047AAA" w:rsidRDefault="00BB501B" w:rsidP="00BB50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Изменить данные некоторых образцов обоев и проследить за пересчетом результатов.</w:t>
      </w:r>
    </w:p>
    <w:p w:rsidR="00BB501B" w:rsidRPr="00047AAA" w:rsidRDefault="00BB501B" w:rsidP="00BB50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Добавить строки с образцами и дополнить модель расчетом по новым образцам.</w:t>
      </w:r>
    </w:p>
    <w:p w:rsidR="00BB501B" w:rsidRPr="00047AAA" w:rsidRDefault="00BB501B" w:rsidP="00BB50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Составляем отчет, анализируем результаты, делаем выводы.</w:t>
      </w:r>
    </w:p>
    <w:p w:rsidR="00BB501B" w:rsidRDefault="00BB501B" w:rsidP="00BB50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закрепления и в качестве самостоятельной работы студентов на компьютере предлагаю составить таблицу определения необходимого количество рулонов для кабинета информатики.</w:t>
      </w:r>
    </w:p>
    <w:p w:rsidR="009D03F3" w:rsidRDefault="009D03F3" w:rsidP="008F45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F4533" w:rsidRDefault="008F4533" w:rsidP="008F45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Практическая работа  №10.</w:t>
      </w:r>
    </w:p>
    <w:p w:rsidR="008F4533" w:rsidRPr="00047AAA" w:rsidRDefault="008F4533" w:rsidP="008F45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 экономических и статистических</w:t>
      </w:r>
      <w:r w:rsidRPr="00047A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задач.</w:t>
      </w:r>
    </w:p>
    <w:p w:rsidR="00BB501B" w:rsidRPr="008F4533" w:rsidRDefault="00BB501B" w:rsidP="008F4533">
      <w:pPr>
        <w:spacing w:after="240"/>
        <w:ind w:firstLine="708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8F4533">
        <w:rPr>
          <w:rStyle w:val="a5"/>
          <w:rFonts w:ascii="Times New Roman" w:hAnsi="Times New Roman" w:cs="Times New Roman"/>
          <w:b w:val="0"/>
          <w:sz w:val="28"/>
          <w:szCs w:val="28"/>
        </w:rPr>
        <w:t>Системы статистического учета. Представление результатов выполнения расчетных задач средствами деловой графики в MS EXCEL.</w:t>
      </w:r>
    </w:p>
    <w:p w:rsidR="00BB501B" w:rsidRPr="00CE6C3F" w:rsidRDefault="00BB501B" w:rsidP="009D03F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Цель занятия.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информационной технологии представления данных в виде диаграмм в MS </w:t>
      </w:r>
      <w:proofErr w:type="spell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>Excel</w:t>
      </w:r>
      <w:proofErr w:type="spellEnd"/>
      <w:r w:rsidRPr="00047AA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03F3">
        <w:rPr>
          <w:rStyle w:val="a5"/>
          <w:rFonts w:ascii="Times New Roman" w:hAnsi="Times New Roman" w:cs="Times New Roman"/>
          <w:sz w:val="28"/>
          <w:szCs w:val="28"/>
          <w:u w:val="single"/>
        </w:rPr>
        <w:t>Задание 1</w:t>
      </w:r>
      <w:r w:rsidRPr="007D698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.</w:t>
      </w:r>
      <w:r w:rsidRPr="007D698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Создать таблицу «Расчет удельного веса документально проверенных предприятий» и постройте круговую диаграмму по результатам расчетов.</w:t>
      </w:r>
      <w:r w:rsidRPr="007D6981">
        <w:rPr>
          <w:rFonts w:ascii="Times New Roman" w:hAnsi="Times New Roman" w:cs="Times New Roman"/>
          <w:b/>
          <w:sz w:val="28"/>
          <w:szCs w:val="28"/>
        </w:rPr>
        <w:br/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>Исходные данные представлены на рис.1, результаты работы – на рис.6.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6C3F">
        <w:rPr>
          <w:rStyle w:val="a9"/>
          <w:rFonts w:ascii="Times New Roman" w:hAnsi="Times New Roman" w:cs="Times New Roman"/>
          <w:i w:val="0"/>
          <w:color w:val="000000"/>
          <w:sz w:val="28"/>
          <w:szCs w:val="28"/>
        </w:rPr>
        <w:t>Порядок работы.</w:t>
      </w:r>
      <w:r w:rsidRPr="00CE6C3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Откройте редактор электронных таблиц </w:t>
      </w:r>
      <w:proofErr w:type="spellStart"/>
      <w:r w:rsidRPr="00CE6C3F">
        <w:rPr>
          <w:rFonts w:ascii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Pr="00CE6C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E6C3F">
        <w:rPr>
          <w:rFonts w:ascii="Times New Roman" w:hAnsi="Times New Roman" w:cs="Times New Roman"/>
          <w:color w:val="000000"/>
          <w:sz w:val="28"/>
          <w:szCs w:val="28"/>
        </w:rPr>
        <w:t>Excel</w:t>
      </w:r>
      <w:proofErr w:type="spellEnd"/>
      <w:r w:rsidRPr="00CE6C3F">
        <w:rPr>
          <w:rFonts w:ascii="Times New Roman" w:hAnsi="Times New Roman" w:cs="Times New Roman"/>
          <w:color w:val="000000"/>
          <w:sz w:val="28"/>
          <w:szCs w:val="28"/>
        </w:rPr>
        <w:t xml:space="preserve"> (при стандартной установке MS </w:t>
      </w:r>
      <w:proofErr w:type="spellStart"/>
      <w:r w:rsidRPr="00CE6C3F">
        <w:rPr>
          <w:rFonts w:ascii="Times New Roman" w:hAnsi="Times New Roman" w:cs="Times New Roman"/>
          <w:color w:val="000000"/>
          <w:sz w:val="28"/>
          <w:szCs w:val="28"/>
        </w:rPr>
        <w:t>Office</w:t>
      </w:r>
      <w:proofErr w:type="spellEnd"/>
      <w:r w:rsidRPr="00CE6C3F">
        <w:rPr>
          <w:rFonts w:ascii="Times New Roman" w:hAnsi="Times New Roman" w:cs="Times New Roman"/>
          <w:color w:val="000000"/>
          <w:sz w:val="28"/>
          <w:szCs w:val="28"/>
        </w:rPr>
        <w:t xml:space="preserve"> выполните </w:t>
      </w:r>
      <w:r w:rsidRPr="00CE6C3F">
        <w:rPr>
          <w:rStyle w:val="a9"/>
          <w:rFonts w:ascii="Times New Roman" w:hAnsi="Times New Roman" w:cs="Times New Roman"/>
          <w:i w:val="0"/>
          <w:color w:val="000000"/>
          <w:sz w:val="28"/>
          <w:szCs w:val="28"/>
        </w:rPr>
        <w:t xml:space="preserve">Пуск/ Программы/ </w:t>
      </w:r>
      <w:proofErr w:type="spellStart"/>
      <w:r w:rsidRPr="00CE6C3F">
        <w:rPr>
          <w:rStyle w:val="a9"/>
          <w:rFonts w:ascii="Times New Roman" w:hAnsi="Times New Roman" w:cs="Times New Roman"/>
          <w:i w:val="0"/>
          <w:color w:val="000000"/>
          <w:sz w:val="28"/>
          <w:szCs w:val="28"/>
        </w:rPr>
        <w:t>Microsoft</w:t>
      </w:r>
      <w:proofErr w:type="spellEnd"/>
      <w:r w:rsidRPr="00CE6C3F">
        <w:rPr>
          <w:rStyle w:val="a9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CE6C3F">
        <w:rPr>
          <w:rStyle w:val="a9"/>
          <w:rFonts w:ascii="Times New Roman" w:hAnsi="Times New Roman" w:cs="Times New Roman"/>
          <w:i w:val="0"/>
          <w:color w:val="000000"/>
          <w:sz w:val="28"/>
          <w:szCs w:val="28"/>
        </w:rPr>
        <w:t>Excel</w:t>
      </w:r>
      <w:proofErr w:type="spellEnd"/>
      <w:r w:rsidRPr="00CE6C3F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6C3F">
        <w:rPr>
          <w:rFonts w:ascii="Times New Roman" w:hAnsi="Times New Roman" w:cs="Times New Roman"/>
          <w:color w:val="000000"/>
          <w:sz w:val="28"/>
          <w:szCs w:val="28"/>
        </w:rPr>
        <w:t>2. Переименуйте ярлычок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листа, присвоив ему имя «Удельный вес».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3. На листе «Удельный вес» создайте таблицу «Расчет удельного веса документально проверенных предприятий» по образцу как на рис. 1.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047AA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38600" cy="2409825"/>
            <wp:effectExtent l="0" t="0" r="0" b="0"/>
            <wp:docPr id="56" name="Рисунок 39" descr="http://www.netiki.net/images/lab2ex/2e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tiki.net/images/lab2ex/2ex1.png"/>
                    <pic:cNvPicPr>
                      <a:picLocks noChangeAspect="1" noChangeArrowheads="1"/>
                    </pic:cNvPicPr>
                  </pic:nvPicPr>
                  <pic:blipFill>
                    <a:blip r:embed="rId54" r:link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Рис.1. Исходные данные для Задания 1.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Краткая справка.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>При вводе текстовых данных, начинающихся со знака тире или другого математического знака, сначала нажмите клавишу «Пробел» - признак текстовых данных, а затем – тире и текст</w:t>
      </w:r>
      <w:proofErr w:type="gram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( - </w:t>
      </w:r>
      <w:proofErr w:type="gramEnd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государственных, - муниципальных и т.д.). 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4. Произведите расчеты в таблице. Формула для расчета: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Style w:val="a5"/>
          <w:rFonts w:ascii="Times New Roman" w:hAnsi="Times New Roman" w:cs="Times New Roman"/>
          <w:color w:val="000000"/>
          <w:sz w:val="28"/>
          <w:szCs w:val="28"/>
        </w:rPr>
        <w:t>Удельный вес = Число проверенных предприятий / Общее число плательщиков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Краткая справка.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>В колонке «Удельный вес» задайте процентный формат чисел, при этом программа умножит данные на 100 и добавит знак процента.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5. Постройте диаграмму (круговую) по результатам расчетов</w:t>
      </w:r>
      <w:proofErr w:type="gram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Для этого выделите интервал ячеек Е</w:t>
      </w:r>
      <w:proofErr w:type="gram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>7</w:t>
      </w:r>
      <w:proofErr w:type="gramEnd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:Е11 с данными расчета результатов и выберите команду </w:t>
      </w:r>
      <w:r w:rsidRPr="00047AAA">
        <w:rPr>
          <w:rStyle w:val="a9"/>
          <w:rFonts w:ascii="Times New Roman" w:hAnsi="Times New Roman" w:cs="Times New Roman"/>
          <w:color w:val="000000"/>
          <w:sz w:val="28"/>
          <w:szCs w:val="28"/>
        </w:rPr>
        <w:t>Вставка/ Диаграмма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. Выберите тип диаграммы – </w:t>
      </w:r>
      <w:proofErr w:type="gram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>круговая</w:t>
      </w:r>
      <w:proofErr w:type="gramEnd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(Объемный вариант разрезанной круговой диаграммы) 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91025" cy="1857375"/>
            <wp:effectExtent l="0" t="0" r="0" b="0"/>
            <wp:docPr id="57" name="Рисунок 7" descr="http://www.netiki.net/images/lab2ex/2ex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netiki.net/images/lab2ex/2ex6.png"/>
                    <pic:cNvPicPr>
                      <a:picLocks noChangeAspect="1" noChangeArrowheads="1"/>
                    </pic:cNvPicPr>
                  </pic:nvPicPr>
                  <pic:blipFill>
                    <a:blip r:embed="rId56" r:link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Рис.2. Конечный вид диаграммы Задания 1.</w:t>
      </w:r>
    </w:p>
    <w:p w:rsidR="00BB501B" w:rsidRPr="009F08E5" w:rsidRDefault="00BB501B" w:rsidP="002C46EE">
      <w:pPr>
        <w:rPr>
          <w:rFonts w:ascii="Times New Roman" w:hAnsi="Times New Roman" w:cs="Times New Roman"/>
          <w:sz w:val="28"/>
          <w:szCs w:val="28"/>
        </w:rPr>
      </w:pPr>
      <w:r w:rsidRPr="009F08E5">
        <w:rPr>
          <w:rStyle w:val="a5"/>
          <w:rFonts w:ascii="Times New Roman" w:hAnsi="Times New Roman" w:cs="Times New Roman"/>
          <w:sz w:val="28"/>
          <w:szCs w:val="28"/>
          <w:u w:val="single"/>
        </w:rPr>
        <w:lastRenderedPageBreak/>
        <w:t>Задание 2.</w:t>
      </w:r>
      <w:r w:rsidRPr="009F08E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9D03F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Форматирование диаграммы «Расчет удельного веса документально проверенных предприятий». </w:t>
      </w:r>
      <w:r w:rsidRPr="009D03F3">
        <w:rPr>
          <w:rFonts w:ascii="Times New Roman" w:hAnsi="Times New Roman" w:cs="Times New Roman"/>
          <w:b/>
          <w:sz w:val="28"/>
          <w:szCs w:val="28"/>
        </w:rPr>
        <w:br/>
      </w:r>
      <w:r w:rsidRPr="009F08E5">
        <w:rPr>
          <w:rStyle w:val="a9"/>
          <w:rFonts w:ascii="Times New Roman" w:hAnsi="Times New Roman" w:cs="Times New Roman"/>
          <w:sz w:val="28"/>
          <w:szCs w:val="28"/>
        </w:rPr>
        <w:t>Порядок работы.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1. Сделайте диаграмму активной щелчком мыши по ней, при этом появятся маркеры по углам диаграммы и серединам сторон.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2. Мышью переместите диаграмму под таблицу, измените размеры диаграммы (мышью за маркеры).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3. Выполните заливку фона диаграммы.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Для этого выполните двойной щелчок мыши по области диаграммы.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В открывшемся окне «Формат области диаграммы» (рис.3) выберите цвет заливки и нажмите на кнопку «Способы заливки» (рис.8).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81175" cy="1666875"/>
            <wp:effectExtent l="0" t="0" r="0" b="0"/>
            <wp:docPr id="60" name="Рисунок 40" descr="http://www.netiki.net/images/lab2ex/2ex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etiki.net/images/lab2ex/2ex7.png"/>
                    <pic:cNvPicPr>
                      <a:picLocks noChangeAspect="1" noChangeArrowheads="1"/>
                    </pic:cNvPicPr>
                  </pic:nvPicPr>
                  <pic:blipFill>
                    <a:blip r:embed="rId58" r:link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Рис.3. Диалоговое окно «Формат области диаграммы»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В открывшемся окне «Способы заливки» на вкладке «Градиентная» бегунком выберите степень затемнения и укажите тип штриховки – «Вертикальная», после чего дважды нажмите кнопку ОК.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4. Отформатируйте легенду диаграммы (окошко в правой части диаграммы).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Щелчком мыши сделайте область легенды активной, двойным щелчком вызовите окно «Формат легенды». На вкладке «Вид» выберите цвет фона и нажмите на кнопку «Способы заливки». В открывшемся диалоговом окне «Способы заливки» выберите вкладку «Текстура», укажите вид текстуры «Серый мрамор» и дважды нажмите кнопку ОК</w:t>
      </w:r>
      <w:proofErr w:type="gram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63090" w:rsidRDefault="00BB501B" w:rsidP="009D03F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5. Заштрихуйте одну дольку круговой диаграммы.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Для этого выделите одну дольку (выполните на дольке диаграммы два одинарных щелчка, при этом маркеры должны переместиться на дольку).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Двойным щелчком по выделенной дольке вызовите диалоговое окно «Формат элементов данных», выберите цвет и нажмите на кнопку «Способы заливки». </w:t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открывшемся окне «Способы заливки» на вкладке «Узор» выберите диагональную штриховку и дважды нажмите кнопку ОК </w:t>
      </w:r>
    </w:p>
    <w:p w:rsidR="00BB501B" w:rsidRPr="00047AAA" w:rsidRDefault="00BB501B" w:rsidP="009D03F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6. Проведите форматирование подписей данных (значений 34%, 8% и т.д.). Для этого выполните двойной щелчок мыши на одном из численных значений подписей данных и в открывшемся окне «Формат подписей данных» на вкладке «Шрифт» полужирный курсив 14 пт., гарнитура шрифта </w:t>
      </w:r>
      <w:proofErr w:type="spellStart"/>
      <w:r w:rsidRPr="00047AAA">
        <w:rPr>
          <w:rFonts w:ascii="Times New Roman" w:hAnsi="Times New Roman" w:cs="Times New Roman"/>
          <w:color w:val="000000"/>
          <w:sz w:val="28"/>
          <w:szCs w:val="28"/>
        </w:rPr>
        <w:t>Arial</w:t>
      </w:r>
      <w:proofErr w:type="spellEnd"/>
      <w:r w:rsidRPr="00047AAA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</w:p>
    <w:p w:rsidR="00BB501B" w:rsidRPr="00047AAA" w:rsidRDefault="00BB501B" w:rsidP="009D03F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7. Увеличьте область диаграммы. Для выполнения этого форматирования выполните щелчок мыши в центе «слоеного пирога» диаграммы, что приведет к активизации области построения диаграммы. Измените размеры области построения диаграммы мышью за угловые маркеры.</w:t>
      </w:r>
    </w:p>
    <w:p w:rsidR="00BB501B" w:rsidRPr="00047AAA" w:rsidRDefault="00BB501B" w:rsidP="009D03F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color w:val="000000"/>
          <w:sz w:val="28"/>
          <w:szCs w:val="28"/>
        </w:rPr>
        <w:t>Конечный вид диаграммы приведен на рис.4.</w:t>
      </w:r>
    </w:p>
    <w:p w:rsidR="00BB501B" w:rsidRPr="00047AAA" w:rsidRDefault="00BB501B" w:rsidP="00BB50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7AA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600575" cy="1952625"/>
            <wp:effectExtent l="0" t="0" r="0" b="0"/>
            <wp:docPr id="62" name="Рисунок 41" descr="http://www.netiki.net/images/lab2ex/2ex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netiki.net/images/lab2ex/2ex12.png"/>
                    <pic:cNvPicPr>
                      <a:picLocks noChangeAspect="1" noChangeArrowheads="1"/>
                    </pic:cNvPicPr>
                  </pic:nvPicPr>
                  <pic:blipFill>
                    <a:blip r:embed="rId60" r:link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AAA">
        <w:rPr>
          <w:rFonts w:ascii="Times New Roman" w:hAnsi="Times New Roman" w:cs="Times New Roman"/>
          <w:color w:val="000000"/>
          <w:sz w:val="28"/>
          <w:szCs w:val="28"/>
        </w:rPr>
        <w:br/>
        <w:t>Рис.4. Конечный вид круговой диаграммы</w:t>
      </w:r>
    </w:p>
    <w:p w:rsidR="00BB501B" w:rsidRDefault="00BB501B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10D2A" w:rsidRDefault="00A10D2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3F05E6" w:rsidRPr="00A10D2A" w:rsidRDefault="006774F9">
      <w:pPr>
        <w:rPr>
          <w:rFonts w:ascii="Times New Roman" w:hAnsi="Times New Roman" w:cs="Times New Roman"/>
          <w:b/>
          <w:sz w:val="28"/>
          <w:szCs w:val="28"/>
        </w:rPr>
      </w:pPr>
      <w:r w:rsidRPr="00A10D2A">
        <w:rPr>
          <w:rFonts w:ascii="Times New Roman" w:hAnsi="Times New Roman" w:cs="Times New Roman"/>
          <w:b/>
          <w:sz w:val="28"/>
          <w:szCs w:val="28"/>
        </w:rPr>
        <w:lastRenderedPageBreak/>
        <w:t>Задания для самостоятельных работ</w:t>
      </w:r>
    </w:p>
    <w:p w:rsidR="006753CD" w:rsidRPr="00047AAA" w:rsidRDefault="00BB1BF4" w:rsidP="001F724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 xml:space="preserve">1. </w:t>
      </w:r>
      <w:r w:rsidR="00347660" w:rsidRPr="00047AAA">
        <w:rPr>
          <w:rFonts w:ascii="Times New Roman" w:hAnsi="Times New Roman" w:cs="Times New Roman"/>
          <w:sz w:val="28"/>
          <w:szCs w:val="28"/>
        </w:rPr>
        <w:t xml:space="preserve">Найти в электронных таблицах корень уравнения </w:t>
      </w:r>
      <w:r w:rsidR="00347660" w:rsidRPr="00047AAA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347660" w:rsidRPr="00047AAA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3</w:t>
      </w:r>
      <w:r w:rsidR="00347660" w:rsidRPr="00047AAA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r w:rsidR="00347660" w:rsidRPr="00047AAA">
        <w:rPr>
          <w:rFonts w:ascii="Times New Roman" w:hAnsi="Times New Roman" w:cs="Times New Roman"/>
          <w:b/>
          <w:bCs/>
          <w:sz w:val="28"/>
          <w:szCs w:val="28"/>
          <w:lang w:val="en-US"/>
        </w:rPr>
        <w:t>sinx</w:t>
      </w:r>
      <w:proofErr w:type="spellEnd"/>
      <w:r w:rsidR="00347660" w:rsidRPr="00047AAA">
        <w:rPr>
          <w:rFonts w:ascii="Times New Roman" w:hAnsi="Times New Roman" w:cs="Times New Roman"/>
          <w:b/>
          <w:bCs/>
          <w:sz w:val="28"/>
          <w:szCs w:val="28"/>
        </w:rPr>
        <w:t>=0</w:t>
      </w:r>
      <w:r w:rsidR="00347660" w:rsidRPr="00047AAA">
        <w:rPr>
          <w:rFonts w:ascii="Times New Roman" w:hAnsi="Times New Roman" w:cs="Times New Roman"/>
          <w:sz w:val="28"/>
          <w:szCs w:val="28"/>
        </w:rPr>
        <w:t xml:space="preserve"> приближёнными методами (графическими или числовыми).</w:t>
      </w:r>
      <w:r w:rsidR="00A403A8" w:rsidRPr="00047AAA">
        <w:rPr>
          <w:rFonts w:ascii="Times New Roman" w:hAnsi="Times New Roman" w:cs="Times New Roman"/>
          <w:sz w:val="28"/>
          <w:szCs w:val="28"/>
        </w:rPr>
        <w:t xml:space="preserve"> </w:t>
      </w:r>
      <w:r w:rsidR="00347660" w:rsidRPr="00047AAA">
        <w:rPr>
          <w:rFonts w:ascii="Times New Roman" w:hAnsi="Times New Roman" w:cs="Times New Roman"/>
          <w:sz w:val="28"/>
          <w:szCs w:val="28"/>
        </w:rPr>
        <w:t xml:space="preserve">Обозначить точки пересечения с осью </w:t>
      </w:r>
      <w:r w:rsidR="00347660" w:rsidRPr="00047AA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47660" w:rsidRPr="00047AAA">
        <w:rPr>
          <w:rFonts w:ascii="Times New Roman" w:hAnsi="Times New Roman" w:cs="Times New Roman"/>
          <w:sz w:val="28"/>
          <w:szCs w:val="28"/>
        </w:rPr>
        <w:t xml:space="preserve"> красным цветом.</w:t>
      </w:r>
    </w:p>
    <w:p w:rsidR="006753CD" w:rsidRDefault="00BB1BF4" w:rsidP="00A403A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7AAA">
        <w:rPr>
          <w:rFonts w:ascii="Times New Roman" w:hAnsi="Times New Roman" w:cs="Times New Roman"/>
          <w:sz w:val="28"/>
          <w:szCs w:val="28"/>
        </w:rPr>
        <w:t>2.</w:t>
      </w:r>
      <w:r w:rsidR="00347660" w:rsidRPr="00047AAA">
        <w:rPr>
          <w:rFonts w:ascii="Times New Roman" w:hAnsi="Times New Roman" w:cs="Times New Roman"/>
          <w:sz w:val="28"/>
          <w:szCs w:val="28"/>
        </w:rPr>
        <w:t>Магазин по продаже компьютерных аксессуаров продаёт товары, указанные в прайс-листе. Стоимость товара указана в долларах. Если стоимость товара превышает 400 рублей, покупателю предоставляется 5%-ая скидка.</w:t>
      </w:r>
    </w:p>
    <w:p w:rsidR="00941C86" w:rsidRPr="00941C86" w:rsidRDefault="00941C86" w:rsidP="00941C86">
      <w:pPr>
        <w:pStyle w:val="a3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Любое государство региона можно охарактеризовать, используя следующие данные: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проведения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площадь страны;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население: численность, плотность, этнический и религиозный состав;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политические характеристики: форма правления, политический режим,</w:t>
      </w:r>
    </w:p>
    <w:p w:rsidR="00941C86" w:rsidRPr="00941C86" w:rsidRDefault="00941C86" w:rsidP="00941C86">
      <w:p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административно-территориальное деление +столица государства + флаг, герб + государственный язык;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природные условия, средние температуры летом и зимой;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достопримечательности</w:t>
      </w: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941C86" w:rsidRPr="00941C86" w:rsidRDefault="00941C86" w:rsidP="00941C86">
      <w:pPr>
        <w:numPr>
          <w:ilvl w:val="0"/>
          <w:numId w:val="24"/>
        </w:numPr>
        <w:spacing w:before="105" w:after="105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1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эмблема олимпийских игр.</w:t>
      </w:r>
    </w:p>
    <w:p w:rsidR="00941C86" w:rsidRPr="00941C86" w:rsidRDefault="00941C86" w:rsidP="00941C8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941C86">
        <w:rPr>
          <w:rFonts w:ascii="Times New Roman" w:hAnsi="Times New Roman" w:cs="Times New Roman"/>
          <w:sz w:val="28"/>
          <w:szCs w:val="28"/>
        </w:rPr>
        <w:t xml:space="preserve">Создайте таблицу </w:t>
      </w:r>
      <w:r w:rsidRPr="00941C86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941C86">
        <w:rPr>
          <w:rFonts w:ascii="Times New Roman" w:hAnsi="Times New Roman" w:cs="Times New Roman"/>
          <w:sz w:val="28"/>
          <w:szCs w:val="28"/>
        </w:rPr>
        <w:t xml:space="preserve"> </w:t>
      </w:r>
      <w:r w:rsidRPr="00941C86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941C86">
        <w:rPr>
          <w:rFonts w:ascii="Times New Roman" w:hAnsi="Times New Roman" w:cs="Times New Roman"/>
          <w:sz w:val="28"/>
          <w:szCs w:val="28"/>
        </w:rPr>
        <w:t xml:space="preserve"> по следующему образцу.</w:t>
      </w:r>
    </w:p>
    <w:tbl>
      <w:tblPr>
        <w:tblStyle w:val="aa"/>
        <w:tblW w:w="0" w:type="auto"/>
        <w:tblLook w:val="04A0"/>
      </w:tblPr>
      <w:tblGrid>
        <w:gridCol w:w="1120"/>
        <w:gridCol w:w="1213"/>
        <w:gridCol w:w="1169"/>
        <w:gridCol w:w="1499"/>
        <w:gridCol w:w="1528"/>
        <w:gridCol w:w="1062"/>
        <w:gridCol w:w="937"/>
        <w:gridCol w:w="1043"/>
      </w:tblGrid>
      <w:tr w:rsidR="00941C86" w:rsidRPr="00941C86" w:rsidTr="00BD5B0D">
        <w:trPr>
          <w:trHeight w:val="655"/>
        </w:trPr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 xml:space="preserve">Год проведения, город-организатор 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Эмблема олимпийских игр, талисман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Страны участницы (количество)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Страна, столица, государственный язык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Государственный флаг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Положение на карте</w:t>
            </w:r>
          </w:p>
        </w:tc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Площадь, КМ</w:t>
            </w:r>
            <w:proofErr w:type="gramStart"/>
            <w:r w:rsidRPr="004E1BF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0" w:type="auto"/>
          </w:tcPr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C86" w:rsidRPr="004E1BF9" w:rsidRDefault="00941C86" w:rsidP="00BD5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9">
              <w:rPr>
                <w:rFonts w:ascii="Times New Roman" w:hAnsi="Times New Roman" w:cs="Times New Roman"/>
                <w:sz w:val="24"/>
                <w:szCs w:val="24"/>
              </w:rPr>
              <w:t>Население, млн. человек</w:t>
            </w:r>
          </w:p>
        </w:tc>
      </w:tr>
      <w:tr w:rsidR="00941C86" w:rsidRPr="00941C86" w:rsidTr="00BD5B0D"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C86" w:rsidRPr="00941C86" w:rsidTr="00BD5B0D"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C86" w:rsidRPr="00941C86" w:rsidTr="00BD5B0D"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C86" w:rsidRPr="00941C86" w:rsidTr="00BD5B0D"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1C86" w:rsidRPr="004E1BF9" w:rsidRDefault="00941C86" w:rsidP="00BD5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1C86" w:rsidRPr="00941C86" w:rsidRDefault="00941C86" w:rsidP="00941C8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41C86">
        <w:rPr>
          <w:rFonts w:ascii="Times New Roman" w:hAnsi="Times New Roman" w:cs="Times New Roman"/>
          <w:sz w:val="28"/>
          <w:szCs w:val="28"/>
        </w:rPr>
        <w:t>2. Заполните таблицу, используя Интернет.</w:t>
      </w:r>
    </w:p>
    <w:p w:rsidR="00941C86" w:rsidRDefault="00941C86" w:rsidP="00941C8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41C86">
        <w:rPr>
          <w:rFonts w:ascii="Times New Roman" w:hAnsi="Times New Roman" w:cs="Times New Roman"/>
          <w:sz w:val="28"/>
          <w:szCs w:val="28"/>
        </w:rPr>
        <w:t xml:space="preserve">Примечание. Для заполнения таблицы можно воспользоваться </w:t>
      </w:r>
      <w:r w:rsidR="00CE6C3F" w:rsidRPr="00CE6C3F">
        <w:rPr>
          <w:rFonts w:ascii="Times New Roman" w:hAnsi="Times New Roman" w:cs="Times New Roman"/>
          <w:sz w:val="28"/>
          <w:szCs w:val="28"/>
        </w:rPr>
        <w:t>Приложением 4</w:t>
      </w:r>
    </w:p>
    <w:p w:rsidR="00A10D2A" w:rsidRPr="00CE6C3F" w:rsidRDefault="00A10D2A" w:rsidP="00A10D2A">
      <w:pPr>
        <w:rPr>
          <w:rFonts w:ascii="Times New Roman" w:hAnsi="Times New Roman" w:cs="Times New Roman"/>
          <w:sz w:val="28"/>
          <w:szCs w:val="28"/>
        </w:rPr>
      </w:pPr>
    </w:p>
    <w:p w:rsidR="00321285" w:rsidRPr="00047AAA" w:rsidRDefault="00BB1BF4" w:rsidP="00941C86">
      <w:pPr>
        <w:pStyle w:val="a3"/>
        <w:numPr>
          <w:ilvl w:val="0"/>
          <w:numId w:val="20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.</w:t>
      </w:r>
      <w:r w:rsidR="00321285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Составить таблицу для нахождения значений функции на отрезке [1; 4], с шагом 0,1</w:t>
      </w:r>
      <w:proofErr w:type="gramStart"/>
      <w:r w:rsidR="00321285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</w:p>
    <w:p w:rsidR="00321285" w:rsidRPr="00047AAA" w:rsidRDefault="00321285" w:rsidP="003212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X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5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x +1,8</w:t>
      </w:r>
    </w:p>
    <w:p w:rsidR="00321285" w:rsidRDefault="00321285" w:rsidP="003212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0, 25x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+ x – 1,2502</w:t>
      </w:r>
    </w:p>
    <w:p w:rsidR="00BD5B0D" w:rsidRPr="00CE6C3F" w:rsidRDefault="00BD5B0D" w:rsidP="00BD5B0D">
      <w:pPr>
        <w:pStyle w:val="a4"/>
        <w:numPr>
          <w:ilvl w:val="0"/>
          <w:numId w:val="20"/>
        </w:numPr>
        <w:rPr>
          <w:sz w:val="28"/>
          <w:szCs w:val="28"/>
        </w:rPr>
      </w:pPr>
      <w:r w:rsidRPr="00CA3CDD">
        <w:rPr>
          <w:b/>
        </w:rPr>
        <w:t>.</w:t>
      </w:r>
      <w:r w:rsidRPr="00CA3CDD">
        <w:t xml:space="preserve">  </w:t>
      </w:r>
      <w:r w:rsidRPr="00CE6C3F">
        <w:rPr>
          <w:sz w:val="28"/>
          <w:szCs w:val="28"/>
        </w:rPr>
        <w:t xml:space="preserve">По возрасту жертвами войны среди павших оказались в основном, самые молодые и дееспособные люди. Их в числе 8,7 млн. погибших, умерших от ран и болезни и не вернувшихся из плена военнослужащих было более 6,4 млн. человек. Все безвозвратные потери по возрасту характеризуются следующими показателями: 20 лет и моложе 1560,3 тыс. чел. -- (18 %), 21-25 лет 1907,0 тыс. чел. -- (22 %), 26-30 лет  1517,0 тыс. чел. -- (17,5 %), 31-35 лет 1430,3 тыс. чел. -- (16,5 %). </w:t>
      </w:r>
      <w:r w:rsidRPr="00CE6C3F">
        <w:rPr>
          <w:b/>
          <w:bCs/>
          <w:sz w:val="28"/>
          <w:szCs w:val="28"/>
        </w:rPr>
        <w:t>Итого</w:t>
      </w:r>
      <w:r w:rsidRPr="00CE6C3F">
        <w:rPr>
          <w:sz w:val="28"/>
          <w:szCs w:val="28"/>
        </w:rPr>
        <w:t xml:space="preserve"> 6 млн. 414,6 тыс. чел. -- (74 %).  36-40 лет 1040,2 тыс. чел. -- (12 %), 41-45 лет 693,5 тыс. чел. -- (8 %), 46-50 лет 433,4 тыс. чел. -- (5 %), 51 год и старше 86,7 тыс. чел. -- (1 %). </w:t>
      </w:r>
      <w:r w:rsidRPr="00CE6C3F">
        <w:rPr>
          <w:b/>
          <w:bCs/>
          <w:sz w:val="28"/>
          <w:szCs w:val="28"/>
        </w:rPr>
        <w:t xml:space="preserve">И т о </w:t>
      </w:r>
      <w:proofErr w:type="gramStart"/>
      <w:r w:rsidRPr="00CE6C3F">
        <w:rPr>
          <w:b/>
          <w:bCs/>
          <w:sz w:val="28"/>
          <w:szCs w:val="28"/>
        </w:rPr>
        <w:t>г</w:t>
      </w:r>
      <w:proofErr w:type="gramEnd"/>
      <w:r w:rsidRPr="00CE6C3F">
        <w:rPr>
          <w:b/>
          <w:bCs/>
          <w:sz w:val="28"/>
          <w:szCs w:val="28"/>
        </w:rPr>
        <w:t xml:space="preserve"> о</w:t>
      </w:r>
      <w:r w:rsidRPr="00CE6C3F">
        <w:rPr>
          <w:sz w:val="28"/>
          <w:szCs w:val="28"/>
        </w:rPr>
        <w:t xml:space="preserve"> 2 млн. 253,8 тыс. чел. -- (26 %).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63"/>
        <w:gridCol w:w="1039"/>
        <w:gridCol w:w="748"/>
        <w:gridCol w:w="1162"/>
        <w:gridCol w:w="1167"/>
        <w:gridCol w:w="878"/>
        <w:gridCol w:w="1162"/>
        <w:gridCol w:w="1162"/>
        <w:gridCol w:w="1090"/>
      </w:tblGrid>
      <w:tr w:rsidR="00BD5B0D" w:rsidRPr="00CE6C3F" w:rsidTr="00BD5B0D">
        <w:tc>
          <w:tcPr>
            <w:tcW w:w="1186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кол-во, тыс</w:t>
            </w:r>
            <w:proofErr w:type="gramStart"/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</w:t>
            </w:r>
          </w:p>
        </w:tc>
        <w:tc>
          <w:tcPr>
            <w:tcW w:w="118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1187" w:type="dxa"/>
            <w:vAlign w:val="bottom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</w:tr>
      <w:tr w:rsidR="00BD5B0D" w:rsidRPr="00CE6C3F" w:rsidTr="00BD5B0D">
        <w:tc>
          <w:tcPr>
            <w:tcW w:w="1186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B0D" w:rsidRPr="00CE6C3F" w:rsidTr="00BD5B0D">
        <w:tc>
          <w:tcPr>
            <w:tcW w:w="1186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7" w:type="dxa"/>
          </w:tcPr>
          <w:p w:rsidR="00BD5B0D" w:rsidRPr="00CE6C3F" w:rsidRDefault="00BD5B0D" w:rsidP="00BD5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  <w:r w:rsidRPr="00CE6C3F">
        <w:rPr>
          <w:i/>
          <w:sz w:val="28"/>
          <w:szCs w:val="28"/>
        </w:rPr>
        <w:t xml:space="preserve">Постройте диаграмму (график) и ответьте на вопрос:  какие выводы можно сделать, посмотрев на диаграмму (график).  Какого возраста люди в основном стали жертвами войны?  </w:t>
      </w:r>
    </w:p>
    <w:p w:rsidR="00BD5B0D" w:rsidRDefault="00BD5B0D" w:rsidP="00BD5B0D">
      <w:pPr>
        <w:pStyle w:val="a4"/>
        <w:numPr>
          <w:ilvl w:val="0"/>
          <w:numId w:val="20"/>
        </w:numPr>
        <w:rPr>
          <w:sz w:val="28"/>
          <w:szCs w:val="28"/>
        </w:rPr>
      </w:pPr>
      <w:r w:rsidRPr="00CE6C3F">
        <w:rPr>
          <w:sz w:val="28"/>
          <w:szCs w:val="28"/>
        </w:rPr>
        <w:t>Кроме жертв, связанных с фашистским террором, жестокими условиями оккупационного режима и угоном советских людей в фашистское рабство, гражданское население СССР несло большие потери от боевого воздействия противника в прифронтовых районах, блокадных и осажденных городах. Так, во время блокады люди умирали от голода, погибали от артиллерийских обстрелов противника.  Десятками тысяч исчисляются потери мирных граждан от бомбардировок Севастополя и Одессы, Керчи и Новороссийска, Смоленска и Тулы, Харькова, Минска и Мурманска.</w:t>
      </w:r>
      <w:r w:rsidRPr="00CE6C3F">
        <w:rPr>
          <w:rStyle w:val="a5"/>
          <w:sz w:val="28"/>
          <w:szCs w:val="28"/>
        </w:rPr>
        <w:t xml:space="preserve"> Численность населения (тыс. чел.) до оккупации по переписи 1939 г. составляла</w:t>
      </w:r>
      <w:r w:rsidRPr="00CE6C3F">
        <w:rPr>
          <w:sz w:val="28"/>
          <w:szCs w:val="28"/>
        </w:rPr>
        <w:t xml:space="preserve"> Краснодарский край -2694,1; Ставропольский край-1804,0; Воронежская область-3472,8; Курская область-2208,6; Ростовская область-2345,6; Сталинградская область-1848,0. </w:t>
      </w:r>
      <w:r w:rsidRPr="00CE6C3F">
        <w:rPr>
          <w:rStyle w:val="a5"/>
          <w:sz w:val="28"/>
          <w:szCs w:val="28"/>
        </w:rPr>
        <w:t xml:space="preserve">После освобождения от </w:t>
      </w:r>
      <w:r w:rsidRPr="00CE6C3F">
        <w:rPr>
          <w:b/>
          <w:bCs/>
          <w:sz w:val="28"/>
          <w:szCs w:val="28"/>
        </w:rPr>
        <w:br/>
      </w:r>
      <w:r w:rsidRPr="00CE6C3F">
        <w:rPr>
          <w:rStyle w:val="a5"/>
          <w:sz w:val="28"/>
          <w:szCs w:val="28"/>
        </w:rPr>
        <w:t xml:space="preserve">оккупации: </w:t>
      </w:r>
      <w:r w:rsidRPr="00CE6C3F">
        <w:rPr>
          <w:sz w:val="28"/>
          <w:szCs w:val="28"/>
        </w:rPr>
        <w:t>Краснодарский край -2203,4; Ставропольский край-1399,9; Воронежская область-2508,9; Курская область-1671,5; Ростовская область-1617,7; Сталинградская область-1292,3.</w:t>
      </w:r>
    </w:p>
    <w:p w:rsidR="00A10D2A" w:rsidRPr="00CE6C3F" w:rsidRDefault="00A10D2A" w:rsidP="00A10D2A">
      <w:pPr>
        <w:pStyle w:val="a4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7"/>
        <w:gridCol w:w="1751"/>
        <w:gridCol w:w="1751"/>
        <w:gridCol w:w="764"/>
        <w:gridCol w:w="1137"/>
        <w:gridCol w:w="1384"/>
        <w:gridCol w:w="1647"/>
      </w:tblGrid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lastRenderedPageBreak/>
              <w:t>Край, область</w:t>
            </w:r>
          </w:p>
        </w:tc>
        <w:tc>
          <w:tcPr>
            <w:tcW w:w="153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до оккупации</w:t>
            </w:r>
          </w:p>
        </w:tc>
        <w:tc>
          <w:tcPr>
            <w:tcW w:w="1531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после оккупации</w:t>
            </w:r>
          </w:p>
        </w:tc>
        <w:tc>
          <w:tcPr>
            <w:tcW w:w="91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vMerge w:val="restart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Край, область</w:t>
            </w:r>
          </w:p>
        </w:tc>
        <w:tc>
          <w:tcPr>
            <w:tcW w:w="3369" w:type="dxa"/>
            <w:gridSpan w:val="2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населения</w:t>
            </w:r>
          </w:p>
        </w:tc>
      </w:tr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1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vMerge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 xml:space="preserve">До </w:t>
            </w:r>
            <w:proofErr w:type="spellStart"/>
            <w:r w:rsidRPr="00CE6C3F">
              <w:rPr>
                <w:sz w:val="28"/>
                <w:szCs w:val="28"/>
              </w:rPr>
              <w:t>окуп-ции</w:t>
            </w:r>
            <w:proofErr w:type="spellEnd"/>
          </w:p>
        </w:tc>
        <w:tc>
          <w:tcPr>
            <w:tcW w:w="184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 xml:space="preserve">После </w:t>
            </w:r>
            <w:proofErr w:type="spellStart"/>
            <w:r w:rsidRPr="00CE6C3F">
              <w:rPr>
                <w:sz w:val="28"/>
                <w:szCs w:val="28"/>
              </w:rPr>
              <w:t>окуп-ции</w:t>
            </w:r>
            <w:proofErr w:type="spellEnd"/>
          </w:p>
        </w:tc>
      </w:tr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1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058" w:type="dxa"/>
            <w:tcBorders>
              <w:left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2" w:type="dxa"/>
            <w:tcBorders>
              <w:left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  <w:tcBorders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Край, область</w:t>
            </w:r>
          </w:p>
        </w:tc>
        <w:tc>
          <w:tcPr>
            <w:tcW w:w="3063" w:type="dxa"/>
            <w:gridSpan w:val="2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населения, тыс. чел.</w:t>
            </w:r>
          </w:p>
        </w:tc>
        <w:tc>
          <w:tcPr>
            <w:tcW w:w="917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 xml:space="preserve">До </w:t>
            </w:r>
            <w:proofErr w:type="spellStart"/>
            <w:r w:rsidRPr="00CE6C3F">
              <w:rPr>
                <w:sz w:val="28"/>
                <w:szCs w:val="28"/>
              </w:rPr>
              <w:t>окуп-ции</w:t>
            </w:r>
            <w:proofErr w:type="spellEnd"/>
          </w:p>
        </w:tc>
        <w:tc>
          <w:tcPr>
            <w:tcW w:w="1531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 xml:space="preserve">После </w:t>
            </w:r>
            <w:proofErr w:type="spellStart"/>
            <w:r w:rsidRPr="00CE6C3F">
              <w:rPr>
                <w:sz w:val="28"/>
                <w:szCs w:val="28"/>
              </w:rPr>
              <w:t>окуп-ции</w:t>
            </w:r>
            <w:proofErr w:type="spellEnd"/>
          </w:p>
        </w:tc>
        <w:tc>
          <w:tcPr>
            <w:tcW w:w="917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058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31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</w:tbl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  <w:r w:rsidRPr="00CE6C3F">
        <w:rPr>
          <w:i/>
          <w:sz w:val="28"/>
          <w:szCs w:val="28"/>
        </w:rPr>
        <w:t xml:space="preserve">Постройте диаграмму (график) и ответьте на вопрос:  какие выводы можно сделать, посмотрев на диаграмму (график).  В какой области, среди </w:t>
      </w:r>
      <w:proofErr w:type="gramStart"/>
      <w:r w:rsidRPr="00CE6C3F">
        <w:rPr>
          <w:i/>
          <w:sz w:val="28"/>
          <w:szCs w:val="28"/>
        </w:rPr>
        <w:t>показанных</w:t>
      </w:r>
      <w:proofErr w:type="gramEnd"/>
      <w:r w:rsidRPr="00CE6C3F">
        <w:rPr>
          <w:i/>
          <w:sz w:val="28"/>
          <w:szCs w:val="28"/>
        </w:rPr>
        <w:t>, осталось меньше населения? Какая область понесла наибольшие потери мирного населения?</w:t>
      </w:r>
    </w:p>
    <w:p w:rsidR="00BD5B0D" w:rsidRPr="00CE6C3F" w:rsidRDefault="00BD5B0D" w:rsidP="00BD5B0D">
      <w:pPr>
        <w:pStyle w:val="a4"/>
        <w:numPr>
          <w:ilvl w:val="0"/>
          <w:numId w:val="20"/>
        </w:numPr>
        <w:rPr>
          <w:sz w:val="28"/>
          <w:szCs w:val="28"/>
        </w:rPr>
      </w:pPr>
      <w:r w:rsidRPr="00CE6C3F">
        <w:rPr>
          <w:sz w:val="28"/>
          <w:szCs w:val="28"/>
        </w:rPr>
        <w:t>. По половому признаку численность населения СССР, млн. чел. составила 1897 год: Мужчин-62, Женщин-62,6; 1940 год: Мужчин-93, Женщин-101,1; 1950: Мужчин-78,4, Женщин-100,1;  1960: Мужчин-95,5, Женщин-116,5; 1970: Мужчин-111,4, Женщин-130,3; 1980: Мужчин-123,4, Женщин-151,2;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5"/>
        <w:gridCol w:w="1034"/>
        <w:gridCol w:w="1040"/>
        <w:gridCol w:w="960"/>
        <w:gridCol w:w="1445"/>
        <w:gridCol w:w="992"/>
        <w:gridCol w:w="992"/>
      </w:tblGrid>
      <w:tr w:rsidR="00BD5B0D" w:rsidRPr="00CE6C3F" w:rsidTr="00BD5B0D">
        <w:tc>
          <w:tcPr>
            <w:tcW w:w="151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2074" w:type="dxa"/>
            <w:gridSpan w:val="2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населения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Численность населения, млн. чел.</w:t>
            </w: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 </w:t>
            </w: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1897 год</w:t>
            </w: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1940 год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1897 год</w:t>
            </w:r>
          </w:p>
        </w:tc>
        <w:tc>
          <w:tcPr>
            <w:tcW w:w="992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1940 год</w:t>
            </w: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Мужчины</w:t>
            </w: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Мужчины</w:t>
            </w:r>
          </w:p>
        </w:tc>
        <w:tc>
          <w:tcPr>
            <w:tcW w:w="99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Женщины</w:t>
            </w: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Женщины</w:t>
            </w:r>
          </w:p>
        </w:tc>
        <w:tc>
          <w:tcPr>
            <w:tcW w:w="99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513" w:type="dxa"/>
            <w:tcBorders>
              <w:left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34" w:type="dxa"/>
            <w:tcBorders>
              <w:left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40" w:type="dxa"/>
            <w:tcBorders>
              <w:left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left w:val="nil"/>
              <w:bottom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1897 год</w:t>
            </w: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1940 год</w:t>
            </w: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Мужчины, млн. чел.</w:t>
            </w: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513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Женщины, млн</w:t>
            </w:r>
            <w:proofErr w:type="gramStart"/>
            <w:r w:rsidRPr="00CE6C3F">
              <w:rPr>
                <w:sz w:val="28"/>
                <w:szCs w:val="28"/>
              </w:rPr>
              <w:t>.ч</w:t>
            </w:r>
            <w:proofErr w:type="gramEnd"/>
            <w:r w:rsidRPr="00CE6C3F">
              <w:rPr>
                <w:sz w:val="28"/>
                <w:szCs w:val="28"/>
              </w:rPr>
              <w:t>ел.</w:t>
            </w:r>
          </w:p>
        </w:tc>
        <w:tc>
          <w:tcPr>
            <w:tcW w:w="1034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040" w:type="dxa"/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</w:tbl>
    <w:p w:rsidR="00BD5B0D" w:rsidRPr="00CE6C3F" w:rsidRDefault="00BD5B0D" w:rsidP="00BD5B0D">
      <w:pPr>
        <w:pStyle w:val="a4"/>
        <w:ind w:left="420"/>
        <w:rPr>
          <w:sz w:val="28"/>
          <w:szCs w:val="28"/>
        </w:rPr>
      </w:pPr>
    </w:p>
    <w:p w:rsidR="00BD5B0D" w:rsidRPr="00CE6C3F" w:rsidRDefault="00BD5B0D" w:rsidP="00BD5B0D">
      <w:pPr>
        <w:pStyle w:val="a4"/>
        <w:ind w:left="420"/>
        <w:rPr>
          <w:sz w:val="28"/>
          <w:szCs w:val="28"/>
        </w:rPr>
      </w:pPr>
    </w:p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</w:p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  <w:r w:rsidRPr="00CE6C3F">
        <w:rPr>
          <w:i/>
          <w:sz w:val="28"/>
          <w:szCs w:val="28"/>
        </w:rPr>
        <w:t>Постройте диаграмму (график) и ответьте на вопрос:  какие выводы можно сделать, посмотрев на диаграмму (график).  Почему женского населения в России больше, чем мужского?</w:t>
      </w:r>
    </w:p>
    <w:p w:rsidR="00BD5B0D" w:rsidRPr="00CE6C3F" w:rsidRDefault="00BD5B0D" w:rsidP="00BD5B0D">
      <w:pPr>
        <w:pStyle w:val="a4"/>
        <w:numPr>
          <w:ilvl w:val="0"/>
          <w:numId w:val="20"/>
        </w:numPr>
        <w:rPr>
          <w:sz w:val="28"/>
          <w:szCs w:val="28"/>
        </w:rPr>
      </w:pPr>
      <w:r w:rsidRPr="00CE6C3F">
        <w:rPr>
          <w:i/>
          <w:sz w:val="28"/>
          <w:szCs w:val="28"/>
        </w:rPr>
        <w:t xml:space="preserve"> </w:t>
      </w:r>
      <w:r w:rsidRPr="00CE6C3F">
        <w:rPr>
          <w:sz w:val="28"/>
          <w:szCs w:val="28"/>
        </w:rPr>
        <w:t xml:space="preserve">Как свидетельствует военно-медицинская статистика, масштабы потерь были </w:t>
      </w:r>
      <w:proofErr w:type="gramStart"/>
      <w:r w:rsidRPr="00CE6C3F">
        <w:rPr>
          <w:sz w:val="28"/>
          <w:szCs w:val="28"/>
        </w:rPr>
        <w:t>значительно большими</w:t>
      </w:r>
      <w:proofErr w:type="gramEnd"/>
      <w:r w:rsidRPr="00CE6C3F">
        <w:rPr>
          <w:sz w:val="28"/>
          <w:szCs w:val="28"/>
        </w:rPr>
        <w:t xml:space="preserve">. Всего в период с 22 июня </w:t>
      </w:r>
      <w:smartTag w:uri="urn:schemas-microsoft-com:office:smarttags" w:element="metricconverter">
        <w:smartTagPr>
          <w:attr w:name="ProductID" w:val="1941 г"/>
        </w:smartTagPr>
        <w:r w:rsidRPr="00CE6C3F">
          <w:rPr>
            <w:sz w:val="28"/>
            <w:szCs w:val="28"/>
          </w:rPr>
          <w:t>1941 г</w:t>
        </w:r>
      </w:smartTag>
      <w:r w:rsidRPr="00CE6C3F">
        <w:rPr>
          <w:sz w:val="28"/>
          <w:szCs w:val="28"/>
        </w:rPr>
        <w:t xml:space="preserve">. по сентябрь </w:t>
      </w:r>
      <w:smartTag w:uri="urn:schemas-microsoft-com:office:smarttags" w:element="metricconverter">
        <w:smartTagPr>
          <w:attr w:name="ProductID" w:val="1945 г"/>
        </w:smartTagPr>
        <w:r w:rsidRPr="00CE6C3F">
          <w:rPr>
            <w:sz w:val="28"/>
            <w:szCs w:val="28"/>
          </w:rPr>
          <w:t>1945 г</w:t>
        </w:r>
      </w:smartTag>
      <w:r w:rsidRPr="00CE6C3F">
        <w:rPr>
          <w:sz w:val="28"/>
          <w:szCs w:val="28"/>
        </w:rPr>
        <w:t xml:space="preserve">. в лечебных учреждениях всех наименований учтено </w:t>
      </w:r>
      <w:r w:rsidRPr="00CE6C3F">
        <w:rPr>
          <w:sz w:val="28"/>
          <w:szCs w:val="28"/>
        </w:rPr>
        <w:lastRenderedPageBreak/>
        <w:t>госпитализировавшихся 22326905 чел., из них: Убито и умерло от ран на этапах санитарной эвакуации – 5187190; Умерло от ран в госпиталях-1100327; Умерло от болезней, погибло в результате происшествий, осуждено к расстрелу (небоевые потери)- 541920; Пропало без вести, попало в плен-4455620.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0"/>
        <w:gridCol w:w="1617"/>
        <w:gridCol w:w="501"/>
        <w:gridCol w:w="1591"/>
        <w:gridCol w:w="1550"/>
        <w:gridCol w:w="2009"/>
        <w:gridCol w:w="1253"/>
      </w:tblGrid>
      <w:tr w:rsidR="00BD5B0D" w:rsidRPr="00CE6C3F" w:rsidTr="00BD5B0D">
        <w:tc>
          <w:tcPr>
            <w:tcW w:w="1086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Виды потерь</w:t>
            </w: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Количество</w:t>
            </w:r>
          </w:p>
        </w:tc>
        <w:tc>
          <w:tcPr>
            <w:tcW w:w="838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Убито и умерло от ран на этапах санитарной эвакуации</w:t>
            </w:r>
          </w:p>
        </w:tc>
        <w:tc>
          <w:tcPr>
            <w:tcW w:w="1360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Умерло от ран в госпиталях</w:t>
            </w:r>
          </w:p>
        </w:tc>
        <w:tc>
          <w:tcPr>
            <w:tcW w:w="175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Умерло от болезней, погибло в результате происшествий, осуждено к расстрелу (небоевые потери)</w:t>
            </w:r>
          </w:p>
        </w:tc>
        <w:tc>
          <w:tcPr>
            <w:tcW w:w="115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Пропало без вести, попало в плен-</w:t>
            </w:r>
          </w:p>
        </w:tc>
      </w:tr>
      <w:tr w:rsidR="00BD5B0D" w:rsidRPr="00CE6C3F" w:rsidTr="00BD5B0D">
        <w:tc>
          <w:tcPr>
            <w:tcW w:w="1086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60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75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5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086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360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753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57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</w:p>
        </w:tc>
      </w:tr>
    </w:tbl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  <w:r w:rsidRPr="00CE6C3F">
        <w:rPr>
          <w:i/>
          <w:sz w:val="28"/>
          <w:szCs w:val="28"/>
        </w:rPr>
        <w:t xml:space="preserve">Постройте диаграмму (график) и ответьте на вопрос:  какие выводы можно сделать, посмотрев на диаграмму (график).  Почему количество </w:t>
      </w:r>
      <w:proofErr w:type="gramStart"/>
      <w:r w:rsidRPr="00CE6C3F">
        <w:rPr>
          <w:i/>
          <w:sz w:val="28"/>
          <w:szCs w:val="28"/>
        </w:rPr>
        <w:t>погибших</w:t>
      </w:r>
      <w:proofErr w:type="gramEnd"/>
      <w:r w:rsidRPr="00CE6C3F">
        <w:rPr>
          <w:i/>
          <w:sz w:val="28"/>
          <w:szCs w:val="28"/>
        </w:rPr>
        <w:t xml:space="preserve"> озвученное после войны было намного меньше, той цифры, которую озвучили позже?</w:t>
      </w:r>
    </w:p>
    <w:p w:rsidR="00BD5B0D" w:rsidRPr="00CE6C3F" w:rsidRDefault="00BD5B0D" w:rsidP="00BD5B0D">
      <w:pPr>
        <w:pStyle w:val="a4"/>
        <w:numPr>
          <w:ilvl w:val="0"/>
          <w:numId w:val="20"/>
        </w:numPr>
        <w:rPr>
          <w:rStyle w:val="a5"/>
          <w:b w:val="0"/>
          <w:sz w:val="28"/>
          <w:szCs w:val="28"/>
        </w:rPr>
      </w:pPr>
      <w:r w:rsidRPr="00CE6C3F">
        <w:rPr>
          <w:b/>
          <w:sz w:val="28"/>
          <w:szCs w:val="28"/>
        </w:rPr>
        <w:t xml:space="preserve"> </w:t>
      </w:r>
      <w:r w:rsidRPr="00CE6C3F">
        <w:rPr>
          <w:sz w:val="28"/>
          <w:szCs w:val="28"/>
        </w:rPr>
        <w:t xml:space="preserve">Потери личного состава Красной Армии и Военно-Морского Флота в Великой Отечественной войне в период с 22 июня </w:t>
      </w:r>
      <w:smartTag w:uri="urn:schemas-microsoft-com:office:smarttags" w:element="metricconverter">
        <w:smartTagPr>
          <w:attr w:name="ProductID" w:val="1941 г"/>
        </w:smartTagPr>
        <w:r w:rsidRPr="00CE6C3F">
          <w:rPr>
            <w:sz w:val="28"/>
            <w:szCs w:val="28"/>
          </w:rPr>
          <w:t>1941 г</w:t>
        </w:r>
      </w:smartTag>
      <w:r w:rsidRPr="00CE6C3F">
        <w:rPr>
          <w:sz w:val="28"/>
          <w:szCs w:val="28"/>
        </w:rPr>
        <w:t xml:space="preserve">. по сентябрь </w:t>
      </w:r>
      <w:smartTag w:uri="urn:schemas-microsoft-com:office:smarttags" w:element="metricconverter">
        <w:smartTagPr>
          <w:attr w:name="ProductID" w:val="1945 г"/>
        </w:smartTagPr>
        <w:r w:rsidRPr="00CE6C3F">
          <w:rPr>
            <w:sz w:val="28"/>
            <w:szCs w:val="28"/>
          </w:rPr>
          <w:t>1945 г</w:t>
        </w:r>
      </w:smartTag>
      <w:r w:rsidRPr="00CE6C3F">
        <w:rPr>
          <w:sz w:val="28"/>
          <w:szCs w:val="28"/>
        </w:rPr>
        <w:t xml:space="preserve">. это </w:t>
      </w:r>
      <w:proofErr w:type="gramStart"/>
      <w:r w:rsidRPr="00CE6C3F">
        <w:rPr>
          <w:sz w:val="28"/>
          <w:szCs w:val="28"/>
        </w:rPr>
        <w:t>-</w:t>
      </w:r>
      <w:r w:rsidRPr="00CE6C3F">
        <w:rPr>
          <w:rStyle w:val="a5"/>
          <w:b w:val="0"/>
          <w:sz w:val="28"/>
          <w:szCs w:val="28"/>
        </w:rPr>
        <w:t>У</w:t>
      </w:r>
      <w:proofErr w:type="gramEnd"/>
      <w:r w:rsidRPr="00CE6C3F">
        <w:rPr>
          <w:rStyle w:val="a5"/>
          <w:b w:val="0"/>
          <w:sz w:val="28"/>
          <w:szCs w:val="28"/>
        </w:rPr>
        <w:t xml:space="preserve">битые и умершие на этапах санитарной эвакуации, Умершие от ран в госпиталях,  Умершие от болезней, погибшие в результате происшествий, Пропавшие без вести, попавшие в плен. Итого все потери по кварталам составили: </w:t>
      </w:r>
      <w:r w:rsidRPr="00CE6C3F">
        <w:rPr>
          <w:sz w:val="28"/>
          <w:szCs w:val="28"/>
        </w:rPr>
        <w:t xml:space="preserve">III квартал 1941-2129677; IV квартал 1941 -1007996, итого- 3137673… и т.д. </w:t>
      </w:r>
      <w:r w:rsidRPr="00CE6C3F">
        <w:rPr>
          <w:i/>
          <w:sz w:val="28"/>
          <w:szCs w:val="28"/>
        </w:rPr>
        <w:t>(те</w:t>
      </w:r>
      <w:proofErr w:type="gramStart"/>
      <w:r w:rsidRPr="00CE6C3F">
        <w:rPr>
          <w:i/>
          <w:sz w:val="28"/>
          <w:szCs w:val="28"/>
        </w:rPr>
        <w:t>кст пр</w:t>
      </w:r>
      <w:proofErr w:type="gramEnd"/>
      <w:r w:rsidRPr="00CE6C3F">
        <w:rPr>
          <w:i/>
          <w:sz w:val="28"/>
          <w:szCs w:val="28"/>
        </w:rPr>
        <w:t>иведен не полностью)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1566"/>
        <w:gridCol w:w="1271"/>
        <w:gridCol w:w="1188"/>
        <w:gridCol w:w="1259"/>
        <w:gridCol w:w="1374"/>
        <w:gridCol w:w="1617"/>
      </w:tblGrid>
      <w:tr w:rsidR="00BD5B0D" w:rsidRPr="00CE6C3F" w:rsidTr="00BD5B0D">
        <w:tc>
          <w:tcPr>
            <w:tcW w:w="132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  <w:r w:rsidRPr="00CE6C3F">
              <w:rPr>
                <w:rStyle w:val="a5"/>
                <w:b w:val="0"/>
                <w:sz w:val="28"/>
                <w:szCs w:val="28"/>
              </w:rPr>
              <w:t>период</w:t>
            </w:r>
          </w:p>
        </w:tc>
        <w:tc>
          <w:tcPr>
            <w:tcW w:w="1373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  <w:r w:rsidRPr="00CE6C3F">
              <w:rPr>
                <w:rStyle w:val="a5"/>
                <w:b w:val="0"/>
                <w:sz w:val="28"/>
                <w:szCs w:val="28"/>
              </w:rPr>
              <w:t>количество</w:t>
            </w:r>
          </w:p>
        </w:tc>
        <w:tc>
          <w:tcPr>
            <w:tcW w:w="13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  <w:r w:rsidRPr="00CE6C3F">
              <w:rPr>
                <w:rStyle w:val="a5"/>
                <w:b w:val="0"/>
                <w:sz w:val="28"/>
                <w:szCs w:val="28"/>
              </w:rPr>
              <w:t>итого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vAlign w:val="bottom"/>
          </w:tcPr>
          <w:p w:rsidR="00BD5B0D" w:rsidRPr="00CE6C3F" w:rsidRDefault="00BD5B0D" w:rsidP="00BD5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1304" w:type="dxa"/>
            <w:vAlign w:val="bottom"/>
          </w:tcPr>
          <w:p w:rsidR="00BD5B0D" w:rsidRPr="00CE6C3F" w:rsidRDefault="00BD5B0D" w:rsidP="00BD5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Кварталы</w:t>
            </w:r>
          </w:p>
        </w:tc>
        <w:tc>
          <w:tcPr>
            <w:tcW w:w="1417" w:type="dxa"/>
            <w:vAlign w:val="bottom"/>
          </w:tcPr>
          <w:p w:rsidR="00BD5B0D" w:rsidRPr="00CE6C3F" w:rsidRDefault="00BD5B0D" w:rsidP="00BD5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BD5B0D" w:rsidRPr="00CE6C3F" w:rsidTr="00BD5B0D">
        <w:tc>
          <w:tcPr>
            <w:tcW w:w="132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73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1941</w:t>
            </w: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32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73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итого</w:t>
            </w: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32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73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1942</w:t>
            </w: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BD5B0D" w:rsidRPr="00CE6C3F" w:rsidTr="00BD5B0D">
        <w:tc>
          <w:tcPr>
            <w:tcW w:w="132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73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sz w:val="28"/>
                <w:szCs w:val="28"/>
              </w:rPr>
            </w:pPr>
            <w:r w:rsidRPr="00CE6C3F">
              <w:rPr>
                <w:sz w:val="28"/>
                <w:szCs w:val="28"/>
              </w:rPr>
              <w:t>итого</w:t>
            </w:r>
          </w:p>
        </w:tc>
        <w:tc>
          <w:tcPr>
            <w:tcW w:w="1304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BD5B0D" w:rsidRPr="00CE6C3F" w:rsidRDefault="00BD5B0D" w:rsidP="00BD5B0D">
            <w:pPr>
              <w:pStyle w:val="a4"/>
              <w:rPr>
                <w:rStyle w:val="a5"/>
                <w:b w:val="0"/>
                <w:sz w:val="28"/>
                <w:szCs w:val="28"/>
              </w:rPr>
            </w:pPr>
          </w:p>
        </w:tc>
      </w:tr>
    </w:tbl>
    <w:p w:rsidR="00BD5B0D" w:rsidRPr="00CE6C3F" w:rsidRDefault="00BD5B0D" w:rsidP="00BD5B0D">
      <w:pPr>
        <w:pStyle w:val="a4"/>
        <w:ind w:left="420"/>
        <w:rPr>
          <w:i/>
          <w:sz w:val="28"/>
          <w:szCs w:val="28"/>
        </w:rPr>
      </w:pPr>
      <w:r w:rsidRPr="00CE6C3F">
        <w:rPr>
          <w:i/>
          <w:sz w:val="28"/>
          <w:szCs w:val="28"/>
        </w:rPr>
        <w:t>Постройте диаграмму (график) и ответьте на вопрос:  какие выводы можно сделать, посмотрев на диаграмму (график).  Когда Советская Армия понесла наибольшие потери?</w:t>
      </w:r>
    </w:p>
    <w:p w:rsidR="006B6A2C" w:rsidRPr="00047AAA" w:rsidRDefault="00BD5B0D" w:rsidP="00BD5B0D">
      <w:pPr>
        <w:spacing w:before="100" w:beforeAutospacing="1" w:after="100" w:afterAutospacing="1" w:line="240" w:lineRule="auto"/>
        <w:ind w:firstLine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B501B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A2C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Магазин компьютерных аксессуаров продает товары, указанные в прайс-листе. Стоимость указана в долларах. Если стоимость товара превышает некоторую сумму, покупателю предоставляется скидка. </w:t>
      </w:r>
      <w:r w:rsidR="006B6A2C" w:rsidRPr="00047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Составить таблицу-шаблон, позволяющую быстро рассчитать стоимость произвольной покупки. В расчете учесть текущий курс доллара. </w:t>
      </w:r>
    </w:p>
    <w:p w:rsidR="009A7F62" w:rsidRPr="00047AAA" w:rsidRDefault="00BD5B0D" w:rsidP="00BD5B0D">
      <w:pPr>
        <w:shd w:val="clear" w:color="auto" w:fill="FFFFFF"/>
        <w:spacing w:after="135" w:line="240" w:lineRule="auto"/>
        <w:ind w:firstLine="4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11. </w:t>
      </w:r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Построить таблицу расчета размера платы за электроэнергию в течение 12 месяцев по значениям показаний счетчика в конце каждого месяца, стоимости одного киловатт-часа энергии. Числовые данные выбрать самостоятельно.</w:t>
      </w:r>
    </w:p>
    <w:p w:rsidR="009A7F62" w:rsidRPr="00047AAA" w:rsidRDefault="00BD5B0D" w:rsidP="00BD5B0D">
      <w:pPr>
        <w:shd w:val="clear" w:color="auto" w:fill="FFFFFF"/>
        <w:spacing w:after="135" w:line="240" w:lineRule="auto"/>
        <w:ind w:firstLine="4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="00BB501B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</w:t>
      </w:r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известно, автомобиль, изобретенный Винтиком и </w:t>
      </w:r>
      <w:proofErr w:type="spellStart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Шпунтиком</w:t>
      </w:r>
      <w:proofErr w:type="spellEnd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работает не на бензине, а на газированной воде разных сортов. На одном литре лимонада он проезжает 120 км, на одном литре кока-колы – 100 км, на одном литре фанты – 150 км</w:t>
      </w:r>
      <w:proofErr w:type="gramStart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</w:t>
      </w:r>
      <w:proofErr w:type="gramEnd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ена одного литра фанты в Цветочном городе – 3 монеты за литр, лимонада – 1 монета за литр, кока-колы – 2 монеты за литр. Готовясь к путешествию, Незнайка купил 10 литров кока-колы, 5 литров лимонада, 10 литров фанты. Винтик и </w:t>
      </w:r>
      <w:proofErr w:type="spellStart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Шпунтик</w:t>
      </w:r>
      <w:proofErr w:type="spellEnd"/>
      <w:r w:rsidR="009A7F62"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вместе купили 10 литров лимонада и 10 литров фанты. Торопыжка – 5 литров фанты, 10 – кока-колы 10 – лимонада. Поэт Цветик – 20 литров фанты.</w:t>
      </w:r>
    </w:p>
    <w:p w:rsidR="009A7F62" w:rsidRDefault="009A7F62" w:rsidP="00CE6C3F">
      <w:pPr>
        <w:shd w:val="clear" w:color="auto" w:fill="FFFFFF"/>
        <w:spacing w:after="135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Построить электронную таблицу, из которой будет видно: сколько всего литров горючего купил каждый из человечков, сколько ему это стоило и какое расстояние он может проехать на этом горючем; сколько всего было куплено горючего каждого вида всеми человечками вместе, сколько это стоило и какое расстояние можно проехать на этом горючем;</w:t>
      </w:r>
      <w:proofErr w:type="gramEnd"/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сколько горючего всех видов было куплено всеми человечками и сколько это стоило.</w:t>
      </w:r>
    </w:p>
    <w:p w:rsidR="00BD5B0D" w:rsidRPr="00047AAA" w:rsidRDefault="00BD5B0D" w:rsidP="00BD5B0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047AAA">
        <w:rPr>
          <w:rFonts w:ascii="Times New Roman" w:hAnsi="Times New Roman" w:cs="Times New Roman"/>
          <w:b/>
          <w:bCs/>
          <w:sz w:val="28"/>
          <w:szCs w:val="28"/>
        </w:rPr>
        <w:t>.Шутливая задача из «Задачника»</w:t>
      </w:r>
      <w:r w:rsidRPr="00047AAA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Pr="00047AAA"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 w:rsidRPr="00047AAA">
        <w:rPr>
          <w:rFonts w:ascii="Times New Roman" w:hAnsi="Times New Roman" w:cs="Times New Roman"/>
          <w:sz w:val="28"/>
          <w:szCs w:val="28"/>
        </w:rPr>
        <w:t>: «Из двух будок, находящихся на расстоянии 27 км одна от другой, навстречу друг другу выскочили в одно и то же время две драчливые собачки. Первая бежит со скоростью 4 км/час, а вторая – 5 км/час. Через сколько времени начнётся драка?»</w:t>
      </w:r>
    </w:p>
    <w:p w:rsidR="009A7F62" w:rsidRPr="00BD5B0D" w:rsidRDefault="009A7F62" w:rsidP="00BD5B0D">
      <w:pPr>
        <w:pStyle w:val="a3"/>
        <w:numPr>
          <w:ilvl w:val="0"/>
          <w:numId w:val="6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Мальвина премирует учеников своей школы за хорошую учебу: за решенную задачу ученик получает 5 конфет, за выученное стихотворение – 4 конфеты, за прочитанную книгу – 33 конфеты. Буратино решил 1 задачу, прочитал 2 книги и выучил 3 стихотворения. Пьеро выучил 25 стихотворений и прочитал 10 книг. Пудель </w:t>
      </w:r>
      <w:proofErr w:type="spellStart"/>
      <w:r w:rsidRPr="00BD5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Артемон</w:t>
      </w:r>
      <w:proofErr w:type="spellEnd"/>
      <w:r w:rsidRPr="00BD5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решил 15 задач и прочитал 3 книги.</w:t>
      </w:r>
    </w:p>
    <w:p w:rsidR="009A7F62" w:rsidRPr="00047AAA" w:rsidRDefault="009A7F62" w:rsidP="009A7F6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7A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Построить электронную таблицу, из которой будет видно: сколько всего задач решено, книг прочитано и стихотворений выучено; сколько конфет получил каждый ученик школы; сколько всего конфет потребовалось Мальвине для премирования учеников; сколько конфет было получено за чтение книг, решение задач и заучивание стихотворений.</w:t>
      </w:r>
    </w:p>
    <w:p w:rsidR="00BF3DDA" w:rsidRDefault="00BF3DDA" w:rsidP="00347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3DDA" w:rsidRDefault="00BF3DDA" w:rsidP="00347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72CF" w:rsidRPr="007072CF" w:rsidRDefault="007072CF" w:rsidP="00A66E0E">
      <w:pPr>
        <w:pStyle w:val="a3"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072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Приложение 1.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tbl>
      <w:tblPr>
        <w:tblW w:w="8409" w:type="dxa"/>
        <w:tblInd w:w="93" w:type="dxa"/>
        <w:tblCellMar>
          <w:left w:w="0" w:type="dxa"/>
          <w:right w:w="0" w:type="dxa"/>
        </w:tblCellMar>
        <w:tblLook w:val="04A0"/>
      </w:tblPr>
      <w:tblGrid>
        <w:gridCol w:w="1920"/>
        <w:gridCol w:w="2595"/>
        <w:gridCol w:w="1154"/>
        <w:gridCol w:w="1300"/>
        <w:gridCol w:w="1440"/>
      </w:tblGrid>
      <w:tr w:rsidR="00A66E0E" w:rsidRPr="00047AAA" w:rsidTr="00BF3DDA">
        <w:trPr>
          <w:trHeight w:val="76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дни</w:t>
            </w:r>
          </w:p>
        </w:tc>
        <w:tc>
          <w:tcPr>
            <w:tcW w:w="25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человек N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коэф-т</w:t>
            </w:r>
            <w:proofErr w:type="spellEnd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роста</w:t>
            </w:r>
            <w:proofErr w:type="gramStart"/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=A2+1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=B2*$E$2-$D$2*$C$2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=A3+1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=B3*$E$2-$D$2*$C$2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=A4+1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=B4*$E$2-$D$2*$C$2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=A5+1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=B5*$E$2-$D$2*$C$2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=A6+1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=B6*$E$2-$D$2*$C$2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=A7+1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=B7*$E$2-$D$2*$C$2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=A8+1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=B8*$E$2-$D$2*$C$2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=A9+1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=B9*$E$2-$D$2*$C$2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=A10+1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=B10*$E$2-$D$2*$C$2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=A11+1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=B11*$E$2-$D$2*$C$2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=A12+1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=B12*$E$2-$D$2*$C$2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=A13+1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=B13*$E$2-$D$2*$C$2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=A14+1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=B14*$E$2-$D$2*$C$2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66E0E" w:rsidRPr="00047AAA" w:rsidTr="00BF3DDA">
        <w:trPr>
          <w:trHeight w:val="2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=A15+1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=B15*$E$2-$D$2*$C$2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6E0E" w:rsidRPr="00047AAA" w:rsidRDefault="00A66E0E" w:rsidP="00F74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F2180" w:rsidRPr="00047AAA" w:rsidRDefault="003F2180" w:rsidP="003F05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180" w:rsidRPr="00047AAA" w:rsidRDefault="003F2180" w:rsidP="003F05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01B" w:rsidRDefault="00BB501B" w:rsidP="004F732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0606" w:rsidRDefault="00F30606" w:rsidP="004F732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0606" w:rsidRPr="00047AAA" w:rsidRDefault="00F30606" w:rsidP="004F732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F7325" w:rsidRPr="00047AAA" w:rsidRDefault="00BF3D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9F08E5">
        <w:rPr>
          <w:rFonts w:ascii="Times New Roman" w:hAnsi="Times New Roman" w:cs="Times New Roman"/>
          <w:sz w:val="28"/>
          <w:szCs w:val="28"/>
        </w:rPr>
        <w:t>.</w:t>
      </w:r>
      <w:r w:rsidR="004E1BF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463" w:type="dxa"/>
        <w:tblInd w:w="108" w:type="dxa"/>
        <w:tblLook w:val="04A0"/>
      </w:tblPr>
      <w:tblGrid>
        <w:gridCol w:w="2479"/>
        <w:gridCol w:w="1615"/>
        <w:gridCol w:w="2084"/>
        <w:gridCol w:w="2388"/>
        <w:gridCol w:w="897"/>
      </w:tblGrid>
      <w:tr w:rsidR="00C435F3" w:rsidRPr="00047AAA" w:rsidTr="004E1BF9">
        <w:trPr>
          <w:trHeight w:val="315"/>
        </w:trPr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Cs/>
                <w:color w:val="000080"/>
                <w:sz w:val="28"/>
                <w:szCs w:val="28"/>
                <w:lang w:eastAsia="ru-RU"/>
              </w:rPr>
              <w:t>Исходные данные</w:t>
            </w:r>
          </w:p>
        </w:tc>
        <w:tc>
          <w:tcPr>
            <w:tcW w:w="16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16.11.2003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8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i/>
                <w:iCs/>
                <w:color w:val="008000"/>
                <w:sz w:val="28"/>
                <w:szCs w:val="28"/>
                <w:lang w:eastAsia="ru-RU"/>
              </w:rPr>
              <w:t>Дата отсчета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01.05.2019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8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Длительность прогноза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Результаты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  <w:t>Порядковый день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  <w:t>Физическое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  <w:t>Эмоциональное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800000"/>
                <w:sz w:val="28"/>
                <w:szCs w:val="28"/>
                <w:lang w:eastAsia="ru-RU"/>
              </w:rPr>
              <w:t>Интеллектуальное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0,40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-0,62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0,37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-0,78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0,54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-0,14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04.05.2019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-0,40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-0,97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-0,63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-1,00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0,91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-0,82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-0,97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07.05.2019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1,00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-1,00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-0,78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-0,98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-0,89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-0,43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-0,73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-0,22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0,76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-0,52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-0,27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0,46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0,27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0,52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0,78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-0,10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0,73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-0,28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0,89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-0,46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0,98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1,00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-0,62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1,00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-0,76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-0,87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0,82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0,78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-0,95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-1,00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-0,14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-0,91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-0,40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-0,22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-0,81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-0,63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-0,43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-0,82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-0,62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-0,54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-0,94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-0,78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-0,37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15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31.05.2019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-1,00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-0,90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A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-0,19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263"/>
            </w:tblGrid>
            <w:tr w:rsidR="00C435F3" w:rsidRPr="00047AAA">
              <w:trPr>
                <w:trHeight w:val="300"/>
                <w:tblCellSpacing w:w="0" w:type="dxa"/>
              </w:trPr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435F3" w:rsidRPr="00047AAA" w:rsidRDefault="00CE6C3F" w:rsidP="00C43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584835</wp:posOffset>
                        </wp:positionH>
                        <wp:positionV relativeFrom="paragraph">
                          <wp:posOffset>-557530</wp:posOffset>
                        </wp:positionV>
                        <wp:extent cx="4295775" cy="2752725"/>
                        <wp:effectExtent l="19050" t="0" r="9525" b="0"/>
                        <wp:wrapNone/>
                        <wp:docPr id="43" name="Диаграмма 43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62"/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35F3" w:rsidRPr="00047AAA" w:rsidTr="004E1BF9">
        <w:trPr>
          <w:trHeight w:val="300"/>
        </w:trPr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5F3" w:rsidRPr="00047AAA" w:rsidRDefault="00C435F3" w:rsidP="00C4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F30606" w:rsidRDefault="00F30606" w:rsidP="00CE6C3F">
      <w:pPr>
        <w:rPr>
          <w:rFonts w:ascii="Times New Roman" w:hAnsi="Times New Roman" w:cs="Times New Roman"/>
          <w:sz w:val="28"/>
          <w:szCs w:val="28"/>
        </w:rPr>
      </w:pPr>
    </w:p>
    <w:p w:rsidR="00BF3DDA" w:rsidRDefault="00BF3DDA" w:rsidP="00CE6C3F">
      <w:pPr>
        <w:rPr>
          <w:rFonts w:ascii="Times New Roman" w:hAnsi="Times New Roman" w:cs="Times New Roman"/>
          <w:sz w:val="28"/>
          <w:szCs w:val="28"/>
        </w:rPr>
      </w:pPr>
    </w:p>
    <w:p w:rsidR="004E1BF9" w:rsidRDefault="004E1BF9" w:rsidP="00CE6C3F">
      <w:pPr>
        <w:rPr>
          <w:rFonts w:ascii="Times New Roman" w:hAnsi="Times New Roman" w:cs="Times New Roman"/>
          <w:sz w:val="28"/>
          <w:szCs w:val="28"/>
        </w:rPr>
      </w:pPr>
    </w:p>
    <w:p w:rsidR="004E1BF9" w:rsidRDefault="004E1BF9" w:rsidP="00CE6C3F">
      <w:pPr>
        <w:rPr>
          <w:rFonts w:ascii="Times New Roman" w:hAnsi="Times New Roman" w:cs="Times New Roman"/>
          <w:sz w:val="28"/>
          <w:szCs w:val="28"/>
        </w:rPr>
      </w:pPr>
    </w:p>
    <w:p w:rsidR="00BF3DDA" w:rsidRDefault="00BF3DDA" w:rsidP="00CE6C3F">
      <w:pPr>
        <w:rPr>
          <w:rFonts w:ascii="Times New Roman" w:hAnsi="Times New Roman" w:cs="Times New Roman"/>
          <w:sz w:val="28"/>
          <w:szCs w:val="28"/>
        </w:rPr>
      </w:pPr>
    </w:p>
    <w:p w:rsidR="00CE6C3F" w:rsidRPr="00F30606" w:rsidRDefault="00BF3DDA" w:rsidP="00CE6C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  <w:r w:rsidR="00F306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C3F" w:rsidRPr="00F30606" w:rsidRDefault="00CE6C3F" w:rsidP="00CE6C3F">
      <w:pPr>
        <w:pStyle w:val="2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F30606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XIX Зимние Олимпийские Игры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3818255</wp:posOffset>
            </wp:positionH>
            <wp:positionV relativeFrom="paragraph">
              <wp:posOffset>709930</wp:posOffset>
            </wp:positionV>
            <wp:extent cx="1903730" cy="1779270"/>
            <wp:effectExtent l="0" t="0" r="1270" b="0"/>
            <wp:wrapSquare wrapText="bothSides"/>
            <wp:docPr id="1" name="Рисунок 1" descr="Ð­Ð¼Ð±Ð»Ðµ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­Ð¼Ð±Ð»ÐµÐ¼Ð°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0606">
        <w:rPr>
          <w:rFonts w:ascii="Times New Roman" w:hAnsi="Times New Roman" w:cs="Times New Roman"/>
          <w:sz w:val="28"/>
          <w:szCs w:val="28"/>
        </w:rPr>
        <w:t xml:space="preserve">XIX зимние Олимпийские игры прошли в Солт-Лейк-Сити (США) с 8 по 24 февраля 2002 года. Этот американский город был выбран в качестве столицы зимней Олимпиады – первой в новом веке – во время сессии МОК в Будапеште в 1995 году. На проведение этих Игр также претендовали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Остерсунд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(Швеция), Квебек (Канада) и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Сьон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(Швейцария). Но Солт-Лейк-Сити победил уже в первом туре голосования, поскольку набрал подавляющее большинство голосов. 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Талисманами XIX зимней Олимпиады стали три животных – заяц, койот и медведь, которые имели очень четкие национальные черты. По легенде, они символизировали Олимпийский девиз «Быстрее, выше, сильнее».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В данных играх приняли участие 2399 спортсменов (из них 886 женщин) из 77 стран мира.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В программу были включены 15 видов спорта: биатлон, бобслей, керлинг, сноубординг, лыжные гонки и двоеборье, фристайл, санный, конькобежный и горнолыжный спорт, шорт-трек, скелетон, прыжки на лыжах с трамплина, фигурное катание и хоккей, в которых были разыграны 78 комплектов наград.</w:t>
      </w:r>
      <w:proofErr w:type="gramEnd"/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Соединённые Штаты Америки, часто используются варианты США или Соединённые Штаты—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сударство в Северной Америке. Площадь — 9,5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 км² (4-е место в мире). Население — 327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 человек (2018, оценка; 3-е место в мире).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Столица — город Вашингтон, округ Колумбия, а самым крупным по численности населения является город Нью-Йорк. Соединённые Штаты граничат на севере с Канадой, на юге — с Мексикой, также имеют морскую границу с Россией.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Официальный язык – американский, английский (де-факто).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Флаг Соединённых Штатов Америки — государственный флаг США, известный также как Звёздно-полосатый флаг, является официальным государственным символом США.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lastRenderedPageBreak/>
        <w:t>Представляет собой прямоугольное полотнище с горизонтальными равновеликими чередующимися семью красными и шестью белыми полосами. В крыже тёмно-синего цвета — 50 пятиконечных белых звёзд. 13 полос символизируют 13 британских колоний, которые образовали независимое государство. Синий крыж символизирует Союз. Число звёзд в синем крыже соответствует числу штатов (в настоящее время их 50). Красный цвет олицетворяет выносливость и доблесть; тёмно-синий — усердие, справедливость, бдительность; белый — невинность и чистоту. Соотношение ширины флага к его длине 10:19.</w:t>
      </w:r>
    </w:p>
    <w:p w:rsidR="00CE6C3F" w:rsidRPr="00F30606" w:rsidRDefault="00CE6C3F" w:rsidP="00CE6C3F">
      <w:pPr>
        <w:pStyle w:val="2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F30606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XX Зимние Олимпийские игры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XX зимние Олимпийские игры прошли с 10 по 26 февраля 2006 года в Турине – столице итальянского региона Пьемонт. Они стали вторыми зимними Играми в Италии – первые состоялись в 1956 году. В качестве столицы XX зимней Олимпиады Турин был выбран на сессии МОК в Сеуле в 1999 году. Он выиграл в финальном голосовании с явным преимуществом в голосах у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Сьона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(Швейцария). Среди других претендентов на право проведения этих Игр также были города: Закопане (Польша),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Попрад-Татры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(Словакия), Хельсинки (Финляндия) и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Клагенфурт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(Австрия).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Талисманами XX зимней Олимпиады стали два персонажа – снежок «Неве» и кусочек льда «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Глиз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», которые, по мнению авторов, отражали дух итальянских олимпийских игр: страсть, энтузиазм, культуру, элегантность и любовь к окружающей среде и спорту, а также являлись символами молодого поколения, полного жизни и энергии. Создал образы этих персонажей дизайнер Педро Альбукерке, выигравший международный конкурс </w:t>
      </w:r>
      <w:proofErr w:type="spellStart"/>
      <w:proofErr w:type="gramStart"/>
      <w:r w:rsidRPr="00F30606">
        <w:rPr>
          <w:rFonts w:ascii="Times New Roman" w:hAnsi="Times New Roman" w:cs="Times New Roman"/>
          <w:sz w:val="28"/>
          <w:szCs w:val="28"/>
        </w:rPr>
        <w:t>дизай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неров</w:t>
      </w:r>
      <w:proofErr w:type="spellEnd"/>
      <w:proofErr w:type="gramEnd"/>
      <w:r w:rsidRPr="00F30606">
        <w:rPr>
          <w:rFonts w:ascii="Times New Roman" w:hAnsi="Times New Roman" w:cs="Times New Roman"/>
          <w:sz w:val="28"/>
          <w:szCs w:val="28"/>
        </w:rPr>
        <w:t>, организованный Оргкомитетом «Турин 2006».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В олимпийских соревнованиях приняли участие 2508 спортсменов (из них 960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женщи</w:t>
      </w:r>
      <w:r w:rsidRPr="00F306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193675</wp:posOffset>
            </wp:positionV>
            <wp:extent cx="2988945" cy="1528445"/>
            <wp:effectExtent l="0" t="0" r="1905" b="0"/>
            <wp:wrapSquare wrapText="bothSides"/>
            <wp:docPr id="10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060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>) из 80 стран. Впервые в зимних Играх участвовали сборные Албании, Мадагаскара и Эфиопии. Всего в Турине были разыграны 84 комплекта медалей в 15 видах спорта: биатлон, бобслей, керлинг, фристайл, лыжные гонки и двоеборье, шорт-трек, скелетон, сноубординг, санный, горнолыжный и конькобежный спорт, прыжки на лыжах с трамплина, фигурное катание и хоккей.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lastRenderedPageBreak/>
        <w:t xml:space="preserve">Италия (официальное название — Итальянская Республика) — государство в Южной Европе, в центре Средиземноморья. 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Официальный язык - итальянский. Столица – Рим. Территория Италии составляет 301,340 км². К концу 2008 года численность населения Италии превысила 60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 человек. На данный момент страна находится на четвёртом месте по населению среди стран Европейского союза и на 23-м месте среди стран всего мира.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Государственный флаг Италии,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il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Tricolore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, как его любовно называют сами итальянцы, — один из главных из символов государства, наряду с гимном.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с вертикальными полосами зеленого, белого и красного цветов появился намного раньше самого государства. 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Согласно общепринятой версии значение цветов такое: зеленый символизирует надежду, белый — традиционно считают цветом веры, а красный олицетворяет любовь. Сами итальянцы иронизируют, что раскраска их флага — просто дань национальной кухне: красный — это томаты, белый — сыр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моцарелла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>, а зеленый — салат.</w:t>
      </w:r>
    </w:p>
    <w:p w:rsidR="00CE6C3F" w:rsidRPr="00F30606" w:rsidRDefault="00CE6C3F" w:rsidP="00CE6C3F">
      <w:pPr>
        <w:pStyle w:val="2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F30606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XXI Зимние Олимпийские игры.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XXI зимние Олимпийские игры проходили с 12 по 28 февраля 2010 года в Ванкувере — городе на западном побережье Канады, который был выбран столицей зимней Олимпиады на сессии МОК в Праге в 2003 году. Он выиграл это право во втором туре голосования у города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Пхенчхан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(Южная Корея). Для Канады это были вторые зимние Игры — в 1988 году здесь прошла XV зимняя Олимпиада в Калгари. Кстати, Ванкувер дважды соревновался за право принять зимние Игры в 1976 и в 1980 годах, но безуспешно.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4497070</wp:posOffset>
            </wp:positionH>
            <wp:positionV relativeFrom="paragraph">
              <wp:posOffset>255270</wp:posOffset>
            </wp:positionV>
            <wp:extent cx="1470660" cy="1787525"/>
            <wp:effectExtent l="0" t="0" r="0" b="3175"/>
            <wp:wrapTight wrapText="bothSides">
              <wp:wrapPolygon edited="0">
                <wp:start x="8394" y="0"/>
                <wp:lineTo x="1679" y="3683"/>
                <wp:lineTo x="1679" y="4144"/>
                <wp:lineTo x="5596" y="7596"/>
                <wp:lineTo x="6155" y="11280"/>
                <wp:lineTo x="0" y="14502"/>
                <wp:lineTo x="0" y="15193"/>
                <wp:lineTo x="7554" y="21408"/>
                <wp:lineTo x="13710" y="21408"/>
                <wp:lineTo x="21264" y="15193"/>
                <wp:lineTo x="21264" y="14733"/>
                <wp:lineTo x="19585" y="13582"/>
                <wp:lineTo x="15109" y="11280"/>
                <wp:lineTo x="14549" y="7596"/>
                <wp:lineTo x="19026" y="3913"/>
                <wp:lineTo x="12031" y="0"/>
                <wp:lineTo x="8394" y="0"/>
              </wp:wrapPolygon>
            </wp:wrapTight>
            <wp:docPr id="2" name="Рисунок 2" descr="Ð­Ð¼Ð±Ð»Ðµ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­Ð¼Ð±Ð»ÐµÐ¼Ð°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0606">
        <w:rPr>
          <w:rFonts w:ascii="Times New Roman" w:hAnsi="Times New Roman" w:cs="Times New Roman"/>
          <w:sz w:val="28"/>
          <w:szCs w:val="28"/>
        </w:rPr>
        <w:t xml:space="preserve">Талисманами XXI зимней Олимпиады стали несколько «животных»: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Куачи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и Мига — для Олимпийских игр,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Суми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— для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игр.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Куатчи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proofErr w:type="gramStart"/>
      <w:r w:rsidRPr="00F30606">
        <w:rPr>
          <w:rFonts w:ascii="Times New Roman" w:hAnsi="Times New Roman" w:cs="Times New Roman"/>
          <w:sz w:val="28"/>
          <w:szCs w:val="28"/>
        </w:rPr>
        <w:t>би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>гфут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, происходящий из канадских лесов и мечтающий стать хоккейным игроком. Мига—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мышленный морской медведь, наполовину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косатка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, наполовину белый барибал.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Суми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— «дух животных», в котором соединены многие представители фауны канадского тихоокеанского побережья. Также был создан еще и «неофициальный» талисман, так называемый «друг» —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Мукмук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proofErr w:type="gramStart"/>
      <w:r w:rsidRPr="00F30606">
        <w:rPr>
          <w:rFonts w:ascii="Times New Roman" w:hAnsi="Times New Roman" w:cs="Times New Roman"/>
          <w:sz w:val="28"/>
          <w:szCs w:val="28"/>
        </w:rPr>
        <w:t>ва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>нкуверский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сурок. Все эти талисманы, будучи воплощением мифологических народных сказаний, выполняли, по замыслу организаторов, </w:t>
      </w:r>
      <w:r w:rsidRPr="00F30606">
        <w:rPr>
          <w:rFonts w:ascii="Times New Roman" w:hAnsi="Times New Roman" w:cs="Times New Roman"/>
          <w:sz w:val="28"/>
          <w:szCs w:val="28"/>
        </w:rPr>
        <w:lastRenderedPageBreak/>
        <w:t>важную задачу — рассказать миру о Канаде — стране, населенной разными самобытными этническими группами.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766445</wp:posOffset>
            </wp:positionV>
            <wp:extent cx="1508125" cy="1125855"/>
            <wp:effectExtent l="0" t="0" r="0" b="0"/>
            <wp:wrapSquare wrapText="bothSides"/>
            <wp:docPr id="3" name="Рисунок 3" descr="https://upload.wikimedia.org/wikipedia/ru/1/1e/Mascots_2010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ru/1/1e/Mascots_2010WO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0606">
        <w:rPr>
          <w:rFonts w:ascii="Times New Roman" w:hAnsi="Times New Roman" w:cs="Times New Roman"/>
          <w:sz w:val="28"/>
          <w:szCs w:val="28"/>
        </w:rPr>
        <w:t>В зимних Играх в Ванкувере приняли участие 2622 спортсмена из 91 страны мира. 86 комплектов наград было разыграно в 15 видах спорта: бобслей, биатлон, лыжные гонки и двоеборье, сноубординг, фристайл, скелетон, горнолыжный, конькобежный и санный спорт, прыжки на лыжах с трамплина, шорт-трек, керлинг, фигурное катание и хоккей.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Канада — государство в Северной Америке, занимает второе место в мире по площади. Столица 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ттава. 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Население Канады на начало 2010 года составляет 34 миллиона человек. Перепись 2006 года зафиксировала 5, 4 % прирост по сравнению с 2001 годом.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Канада имеет площадь 9 985 000 км², чуть меньшую трёх пятых площади России; Канада примерно в 1,3 раза больше Австралии, хотя немного меньше Европы, но более чем в 40,9 раза крупнее Соединённого королевства. По общей площади Канада немного превосходит США или Китай; однако она немного меньше этих двух стран по площади суши (Китай занимает 9 596 960 км², а США — 9 161 923 км²), становясь при таком расчёте четвёртой.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>Официальные язык</w:t>
      </w:r>
      <w:proofErr w:type="gramStart"/>
      <w:r w:rsidRPr="00F3060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30606">
        <w:rPr>
          <w:rFonts w:ascii="Times New Roman" w:hAnsi="Times New Roman" w:cs="Times New Roman"/>
          <w:sz w:val="28"/>
          <w:szCs w:val="28"/>
        </w:rPr>
        <w:t xml:space="preserve"> английский, французский. </w:t>
      </w:r>
    </w:p>
    <w:p w:rsidR="00CE6C3F" w:rsidRPr="00F30606" w:rsidRDefault="00CE6C3F" w:rsidP="00CE6C3F">
      <w:pPr>
        <w:rPr>
          <w:rFonts w:ascii="Times New Roman" w:hAnsi="Times New Roman" w:cs="Times New Roman"/>
          <w:sz w:val="28"/>
          <w:szCs w:val="28"/>
        </w:rPr>
      </w:pPr>
      <w:r w:rsidRPr="00F30606">
        <w:rPr>
          <w:rFonts w:ascii="Times New Roman" w:hAnsi="Times New Roman" w:cs="Times New Roman"/>
          <w:sz w:val="28"/>
          <w:szCs w:val="28"/>
        </w:rPr>
        <w:t xml:space="preserve">Флаг Канады — один из государственных символов страны. Представляет собой прямоугольное полотнище красного цвета с белым квадратом посередине, на котором изображён </w:t>
      </w:r>
      <w:proofErr w:type="spellStart"/>
      <w:r w:rsidRPr="00F30606">
        <w:rPr>
          <w:rFonts w:ascii="Times New Roman" w:hAnsi="Times New Roman" w:cs="Times New Roman"/>
          <w:sz w:val="28"/>
          <w:szCs w:val="28"/>
        </w:rPr>
        <w:t>одиннадцатиконечный</w:t>
      </w:r>
      <w:proofErr w:type="spellEnd"/>
      <w:r w:rsidRPr="00F30606">
        <w:rPr>
          <w:rFonts w:ascii="Times New Roman" w:hAnsi="Times New Roman" w:cs="Times New Roman"/>
          <w:sz w:val="28"/>
          <w:szCs w:val="28"/>
        </w:rPr>
        <w:t xml:space="preserve"> красный кленовый лист. Ширина флага относится к его длине как 1:2. Флаг был принят в 1965 году.</w:t>
      </w:r>
      <w:r w:rsidRPr="00F3060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026B9" w:rsidRPr="00047AAA" w:rsidRDefault="006026B9">
      <w:pPr>
        <w:rPr>
          <w:rFonts w:ascii="Times New Roman" w:hAnsi="Times New Roman" w:cs="Times New Roman"/>
          <w:sz w:val="28"/>
          <w:szCs w:val="28"/>
        </w:rPr>
      </w:pPr>
    </w:p>
    <w:p w:rsidR="006026B9" w:rsidRPr="00047AAA" w:rsidRDefault="006026B9">
      <w:pPr>
        <w:rPr>
          <w:rFonts w:ascii="Times New Roman" w:hAnsi="Times New Roman" w:cs="Times New Roman"/>
          <w:sz w:val="28"/>
          <w:szCs w:val="28"/>
        </w:rPr>
      </w:pPr>
    </w:p>
    <w:sectPr w:rsidR="006026B9" w:rsidRPr="00047AAA" w:rsidSect="009A7F62">
      <w:footerReference w:type="default" r:id="rId6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76C" w:rsidRDefault="00F7476C" w:rsidP="00BD5B0D">
      <w:pPr>
        <w:spacing w:after="0" w:line="240" w:lineRule="auto"/>
      </w:pPr>
      <w:r>
        <w:separator/>
      </w:r>
    </w:p>
  </w:endnote>
  <w:endnote w:type="continuationSeparator" w:id="0">
    <w:p w:rsidR="00F7476C" w:rsidRDefault="00F7476C" w:rsidP="00BD5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76994"/>
      <w:docPartObj>
        <w:docPartGallery w:val="Page Numbers (Bottom of Page)"/>
        <w:docPartUnique/>
      </w:docPartObj>
    </w:sdtPr>
    <w:sdtContent>
      <w:p w:rsidR="002D6189" w:rsidRDefault="003526A4">
        <w:pPr>
          <w:pStyle w:val="ad"/>
          <w:jc w:val="right"/>
        </w:pPr>
        <w:fldSimple w:instr=" PAGE   \* MERGEFORMAT ">
          <w:r w:rsidR="00ED4509">
            <w:rPr>
              <w:noProof/>
            </w:rPr>
            <w:t>52</w:t>
          </w:r>
        </w:fldSimple>
      </w:p>
    </w:sdtContent>
  </w:sdt>
  <w:p w:rsidR="002D6189" w:rsidRDefault="002D618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76C" w:rsidRDefault="00F7476C" w:rsidP="00BD5B0D">
      <w:pPr>
        <w:spacing w:after="0" w:line="240" w:lineRule="auto"/>
      </w:pPr>
      <w:r>
        <w:separator/>
      </w:r>
    </w:p>
  </w:footnote>
  <w:footnote w:type="continuationSeparator" w:id="0">
    <w:p w:rsidR="00F7476C" w:rsidRDefault="00F7476C" w:rsidP="00BD5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625558E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с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6"/>
    <w:multiLevelType w:val="hybridMultilevel"/>
    <w:tmpl w:val="507ED7AA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936C73"/>
    <w:multiLevelType w:val="hybridMultilevel"/>
    <w:tmpl w:val="8746123C"/>
    <w:lvl w:ilvl="0" w:tplc="D1B6A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7E3B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3EC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E68B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56E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300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68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EE1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8C6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3C708B8"/>
    <w:multiLevelType w:val="multilevel"/>
    <w:tmpl w:val="1A126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DA3CD4"/>
    <w:multiLevelType w:val="multilevel"/>
    <w:tmpl w:val="AA60CB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0AF04257"/>
    <w:multiLevelType w:val="multilevel"/>
    <w:tmpl w:val="9D123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153FF9"/>
    <w:multiLevelType w:val="hybridMultilevel"/>
    <w:tmpl w:val="F4DE93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D97B13"/>
    <w:multiLevelType w:val="multilevel"/>
    <w:tmpl w:val="823250B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010763"/>
    <w:multiLevelType w:val="multilevel"/>
    <w:tmpl w:val="1CCCFFC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18D72819"/>
    <w:multiLevelType w:val="hybridMultilevel"/>
    <w:tmpl w:val="A1FE1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F70F3"/>
    <w:multiLevelType w:val="multilevel"/>
    <w:tmpl w:val="D0CA7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EA7FEA"/>
    <w:multiLevelType w:val="hybridMultilevel"/>
    <w:tmpl w:val="F7B452C6"/>
    <w:lvl w:ilvl="0" w:tplc="C240B688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1C73CA"/>
    <w:multiLevelType w:val="multilevel"/>
    <w:tmpl w:val="9894E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F05BB4"/>
    <w:multiLevelType w:val="multilevel"/>
    <w:tmpl w:val="9C143C6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3251130B"/>
    <w:multiLevelType w:val="multilevel"/>
    <w:tmpl w:val="81982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60485F"/>
    <w:multiLevelType w:val="multilevel"/>
    <w:tmpl w:val="4CC8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E97C1B"/>
    <w:multiLevelType w:val="multilevel"/>
    <w:tmpl w:val="F440C12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7">
    <w:nsid w:val="36C71C01"/>
    <w:multiLevelType w:val="hybridMultilevel"/>
    <w:tmpl w:val="F36AB148"/>
    <w:lvl w:ilvl="0" w:tplc="C590C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026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21D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38D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24B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C4F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FAC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F81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A85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B487043"/>
    <w:multiLevelType w:val="multilevel"/>
    <w:tmpl w:val="3676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733D88"/>
    <w:multiLevelType w:val="multilevel"/>
    <w:tmpl w:val="9B465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B75104"/>
    <w:multiLevelType w:val="hybridMultilevel"/>
    <w:tmpl w:val="428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C2C09"/>
    <w:multiLevelType w:val="multilevel"/>
    <w:tmpl w:val="038A1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F45115"/>
    <w:multiLevelType w:val="multilevel"/>
    <w:tmpl w:val="A974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DD6E45"/>
    <w:multiLevelType w:val="multilevel"/>
    <w:tmpl w:val="5ABE8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7B5D38"/>
    <w:multiLevelType w:val="multilevel"/>
    <w:tmpl w:val="D2047B3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BB7B2A"/>
    <w:multiLevelType w:val="multilevel"/>
    <w:tmpl w:val="92567D9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792ACB"/>
    <w:multiLevelType w:val="multilevel"/>
    <w:tmpl w:val="D7DCCDB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B64354D"/>
    <w:multiLevelType w:val="hybridMultilevel"/>
    <w:tmpl w:val="CEB462FA"/>
    <w:lvl w:ilvl="0" w:tplc="26944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D309E8"/>
    <w:multiLevelType w:val="multilevel"/>
    <w:tmpl w:val="588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A7A7D54"/>
    <w:multiLevelType w:val="hybridMultilevel"/>
    <w:tmpl w:val="94B8C89C"/>
    <w:lvl w:ilvl="0" w:tplc="C2946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A21D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B06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D00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62E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8C6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94C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E84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D02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DEA4821"/>
    <w:multiLevelType w:val="multilevel"/>
    <w:tmpl w:val="A5763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"/>
  </w:num>
  <w:num w:numId="3">
    <w:abstractNumId w:val="17"/>
  </w:num>
  <w:num w:numId="4">
    <w:abstractNumId w:val="29"/>
  </w:num>
  <w:num w:numId="5">
    <w:abstractNumId w:val="10"/>
  </w:num>
  <w:num w:numId="6">
    <w:abstractNumId w:val="21"/>
  </w:num>
  <w:num w:numId="7">
    <w:abstractNumId w:val="14"/>
  </w:num>
  <w:num w:numId="8">
    <w:abstractNumId w:val="5"/>
  </w:num>
  <w:num w:numId="9">
    <w:abstractNumId w:val="15"/>
  </w:num>
  <w:num w:numId="10">
    <w:abstractNumId w:val="30"/>
  </w:num>
  <w:num w:numId="11">
    <w:abstractNumId w:val="28"/>
  </w:num>
  <w:num w:numId="12">
    <w:abstractNumId w:val="12"/>
  </w:num>
  <w:num w:numId="13">
    <w:abstractNumId w:val="3"/>
  </w:num>
  <w:num w:numId="14">
    <w:abstractNumId w:val="20"/>
  </w:num>
  <w:num w:numId="15">
    <w:abstractNumId w:val="18"/>
  </w:num>
  <w:num w:numId="16">
    <w:abstractNumId w:val="22"/>
  </w:num>
  <w:num w:numId="17">
    <w:abstractNumId w:val="19"/>
  </w:num>
  <w:num w:numId="18">
    <w:abstractNumId w:val="6"/>
  </w:num>
  <w:num w:numId="19">
    <w:abstractNumId w:val="8"/>
  </w:num>
  <w:num w:numId="20">
    <w:abstractNumId w:val="16"/>
  </w:num>
  <w:num w:numId="21">
    <w:abstractNumId w:val="0"/>
  </w:num>
  <w:num w:numId="22">
    <w:abstractNumId w:val="1"/>
  </w:num>
  <w:num w:numId="23">
    <w:abstractNumId w:val="11"/>
  </w:num>
  <w:num w:numId="24">
    <w:abstractNumId w:val="23"/>
  </w:num>
  <w:num w:numId="25">
    <w:abstractNumId w:val="9"/>
  </w:num>
  <w:num w:numId="26">
    <w:abstractNumId w:val="7"/>
  </w:num>
  <w:num w:numId="27">
    <w:abstractNumId w:val="13"/>
  </w:num>
  <w:num w:numId="28">
    <w:abstractNumId w:val="24"/>
  </w:num>
  <w:num w:numId="29">
    <w:abstractNumId w:val="25"/>
  </w:num>
  <w:num w:numId="30">
    <w:abstractNumId w:val="4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249"/>
    <w:rsid w:val="00014352"/>
    <w:rsid w:val="00047AAA"/>
    <w:rsid w:val="00066907"/>
    <w:rsid w:val="00091857"/>
    <w:rsid w:val="000D612E"/>
    <w:rsid w:val="00142B0B"/>
    <w:rsid w:val="00166F13"/>
    <w:rsid w:val="00177557"/>
    <w:rsid w:val="001D34D5"/>
    <w:rsid w:val="001F7249"/>
    <w:rsid w:val="0022583A"/>
    <w:rsid w:val="00250CAE"/>
    <w:rsid w:val="00261A9C"/>
    <w:rsid w:val="002C46EE"/>
    <w:rsid w:val="002D3E13"/>
    <w:rsid w:val="002D6189"/>
    <w:rsid w:val="00321285"/>
    <w:rsid w:val="00347660"/>
    <w:rsid w:val="003526A4"/>
    <w:rsid w:val="00384876"/>
    <w:rsid w:val="003A44C7"/>
    <w:rsid w:val="003C7F9D"/>
    <w:rsid w:val="003F05E6"/>
    <w:rsid w:val="003F2180"/>
    <w:rsid w:val="00496913"/>
    <w:rsid w:val="004D0486"/>
    <w:rsid w:val="004E1BF9"/>
    <w:rsid w:val="004F7325"/>
    <w:rsid w:val="00501327"/>
    <w:rsid w:val="00502805"/>
    <w:rsid w:val="00520373"/>
    <w:rsid w:val="00586065"/>
    <w:rsid w:val="005F4AFD"/>
    <w:rsid w:val="006026B9"/>
    <w:rsid w:val="006124D7"/>
    <w:rsid w:val="006753CD"/>
    <w:rsid w:val="006772C7"/>
    <w:rsid w:val="006774F9"/>
    <w:rsid w:val="006B6A2C"/>
    <w:rsid w:val="007072CF"/>
    <w:rsid w:val="0076278E"/>
    <w:rsid w:val="007806A8"/>
    <w:rsid w:val="00795000"/>
    <w:rsid w:val="007D6981"/>
    <w:rsid w:val="00801978"/>
    <w:rsid w:val="00801E61"/>
    <w:rsid w:val="008135B7"/>
    <w:rsid w:val="008158AD"/>
    <w:rsid w:val="00851892"/>
    <w:rsid w:val="00856C0E"/>
    <w:rsid w:val="0086085C"/>
    <w:rsid w:val="00863090"/>
    <w:rsid w:val="008C620D"/>
    <w:rsid w:val="008F4533"/>
    <w:rsid w:val="00900B1E"/>
    <w:rsid w:val="00907B02"/>
    <w:rsid w:val="00941C86"/>
    <w:rsid w:val="00963827"/>
    <w:rsid w:val="00972438"/>
    <w:rsid w:val="00993BF9"/>
    <w:rsid w:val="009A7F62"/>
    <w:rsid w:val="009D03F3"/>
    <w:rsid w:val="009F08E5"/>
    <w:rsid w:val="00A10D2A"/>
    <w:rsid w:val="00A403A8"/>
    <w:rsid w:val="00A66E0E"/>
    <w:rsid w:val="00BB1BF4"/>
    <w:rsid w:val="00BB501B"/>
    <w:rsid w:val="00BD4CC2"/>
    <w:rsid w:val="00BD5B0D"/>
    <w:rsid w:val="00BF3DDA"/>
    <w:rsid w:val="00C435F3"/>
    <w:rsid w:val="00C513B7"/>
    <w:rsid w:val="00C71B0F"/>
    <w:rsid w:val="00CB64C0"/>
    <w:rsid w:val="00CE3D06"/>
    <w:rsid w:val="00CE3F32"/>
    <w:rsid w:val="00CE6C3F"/>
    <w:rsid w:val="00DA346E"/>
    <w:rsid w:val="00DE32B0"/>
    <w:rsid w:val="00DE4696"/>
    <w:rsid w:val="00DF053E"/>
    <w:rsid w:val="00E2672B"/>
    <w:rsid w:val="00E724A2"/>
    <w:rsid w:val="00E731F6"/>
    <w:rsid w:val="00E97A44"/>
    <w:rsid w:val="00ED4509"/>
    <w:rsid w:val="00ED5E74"/>
    <w:rsid w:val="00F30606"/>
    <w:rsid w:val="00F7476C"/>
    <w:rsid w:val="00F76D8D"/>
    <w:rsid w:val="00FB4693"/>
    <w:rsid w:val="00FD6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83A"/>
  </w:style>
  <w:style w:type="paragraph" w:styleId="2">
    <w:name w:val="heading 2"/>
    <w:basedOn w:val="a"/>
    <w:next w:val="a"/>
    <w:link w:val="20"/>
    <w:uiPriority w:val="9"/>
    <w:unhideWhenUsed/>
    <w:qFormat/>
    <w:rsid w:val="00CE6C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249"/>
    <w:pPr>
      <w:ind w:left="720"/>
      <w:contextualSpacing/>
    </w:pPr>
  </w:style>
  <w:style w:type="paragraph" w:styleId="a4">
    <w:name w:val="Normal (Web)"/>
    <w:basedOn w:val="a"/>
    <w:unhideWhenUsed/>
    <w:rsid w:val="00A4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A403A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40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3A8"/>
    <w:rPr>
      <w:rFonts w:ascii="Tahoma" w:hAnsi="Tahoma" w:cs="Tahoma"/>
      <w:sz w:val="16"/>
      <w:szCs w:val="16"/>
    </w:rPr>
  </w:style>
  <w:style w:type="character" w:customStyle="1" w:styleId="full-screen-content-activate">
    <w:name w:val="full-screen-content-activate"/>
    <w:basedOn w:val="a0"/>
    <w:rsid w:val="009A7F62"/>
  </w:style>
  <w:style w:type="character" w:styleId="a8">
    <w:name w:val="Hyperlink"/>
    <w:basedOn w:val="a0"/>
    <w:uiPriority w:val="99"/>
    <w:semiHidden/>
    <w:unhideWhenUsed/>
    <w:rsid w:val="009A7F62"/>
    <w:rPr>
      <w:color w:val="0000FF"/>
      <w:u w:val="single"/>
    </w:rPr>
  </w:style>
  <w:style w:type="character" w:styleId="a9">
    <w:name w:val="Emphasis"/>
    <w:basedOn w:val="a0"/>
    <w:qFormat/>
    <w:rsid w:val="004F7325"/>
    <w:rPr>
      <w:i/>
      <w:iCs/>
    </w:rPr>
  </w:style>
  <w:style w:type="table" w:styleId="aa">
    <w:name w:val="Table Grid"/>
    <w:basedOn w:val="a1"/>
    <w:uiPriority w:val="59"/>
    <w:rsid w:val="005013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BD5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D5B0D"/>
  </w:style>
  <w:style w:type="paragraph" w:styleId="ad">
    <w:name w:val="footer"/>
    <w:basedOn w:val="a"/>
    <w:link w:val="ae"/>
    <w:uiPriority w:val="99"/>
    <w:unhideWhenUsed/>
    <w:rsid w:val="00BD5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D5B0D"/>
  </w:style>
  <w:style w:type="character" w:customStyle="1" w:styleId="20">
    <w:name w:val="Заголовок 2 Знак"/>
    <w:basedOn w:val="a0"/>
    <w:link w:val="2"/>
    <w:uiPriority w:val="9"/>
    <w:rsid w:val="00CE6C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ase">
    <w:name w:val="base"/>
    <w:basedOn w:val="a"/>
    <w:rsid w:val="00F7476C"/>
    <w:pPr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z w:val="16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24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4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A403A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40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3A8"/>
    <w:rPr>
      <w:rFonts w:ascii="Tahoma" w:hAnsi="Tahoma" w:cs="Tahoma"/>
      <w:sz w:val="16"/>
      <w:szCs w:val="16"/>
    </w:rPr>
  </w:style>
  <w:style w:type="character" w:customStyle="1" w:styleId="full-screen-content-activate">
    <w:name w:val="full-screen-content-activate"/>
    <w:basedOn w:val="a0"/>
    <w:rsid w:val="009A7F62"/>
  </w:style>
  <w:style w:type="character" w:styleId="a8">
    <w:name w:val="Hyperlink"/>
    <w:basedOn w:val="a0"/>
    <w:uiPriority w:val="99"/>
    <w:semiHidden/>
    <w:unhideWhenUsed/>
    <w:rsid w:val="009A7F62"/>
    <w:rPr>
      <w:color w:val="0000FF"/>
      <w:u w:val="single"/>
    </w:rPr>
  </w:style>
  <w:style w:type="character" w:styleId="a9">
    <w:name w:val="Emphasis"/>
    <w:basedOn w:val="a0"/>
    <w:qFormat/>
    <w:rsid w:val="004F7325"/>
    <w:rPr>
      <w:i/>
      <w:iCs/>
    </w:rPr>
  </w:style>
  <w:style w:type="table" w:styleId="aa">
    <w:name w:val="Table Grid"/>
    <w:basedOn w:val="a1"/>
    <w:uiPriority w:val="59"/>
    <w:rsid w:val="005013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2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0642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120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6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477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35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1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wmf"/><Relationship Id="rId50" Type="http://schemas.openxmlformats.org/officeDocument/2006/relationships/image" Target="media/image43.jpeg"/><Relationship Id="rId55" Type="http://schemas.openxmlformats.org/officeDocument/2006/relationships/image" Target="http://www.netiki.net/images/lab2ex/2ex1.png" TargetMode="External"/><Relationship Id="rId63" Type="http://schemas.openxmlformats.org/officeDocument/2006/relationships/image" Target="media/image51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wmf"/><Relationship Id="rId53" Type="http://schemas.openxmlformats.org/officeDocument/2006/relationships/image" Target="media/image46.gif"/><Relationship Id="rId58" Type="http://schemas.openxmlformats.org/officeDocument/2006/relationships/image" Target="media/image49.png"/><Relationship Id="rId66" Type="http://schemas.openxmlformats.org/officeDocument/2006/relationships/image" Target="media/image5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wmf"/><Relationship Id="rId57" Type="http://schemas.openxmlformats.org/officeDocument/2006/relationships/image" Target="http://www.netiki.net/images/lab2ex/2ex6.png" TargetMode="External"/><Relationship Id="rId61" Type="http://schemas.openxmlformats.org/officeDocument/2006/relationships/image" Target="http://www.netiki.net/images/lab2ex/2ex12.pn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wmf"/><Relationship Id="rId52" Type="http://schemas.openxmlformats.org/officeDocument/2006/relationships/image" Target="media/image45.gif"/><Relationship Id="rId60" Type="http://schemas.openxmlformats.org/officeDocument/2006/relationships/image" Target="media/image50.png"/><Relationship Id="rId65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wmf"/><Relationship Id="rId48" Type="http://schemas.openxmlformats.org/officeDocument/2006/relationships/image" Target="media/image41.jpeg"/><Relationship Id="rId56" Type="http://schemas.openxmlformats.org/officeDocument/2006/relationships/image" Target="media/image48.png"/><Relationship Id="rId64" Type="http://schemas.openxmlformats.org/officeDocument/2006/relationships/image" Target="media/image52.jpeg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gif"/><Relationship Id="rId72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wmf"/><Relationship Id="rId59" Type="http://schemas.openxmlformats.org/officeDocument/2006/relationships/image" Target="http://www.netiki.net/images/lab2ex/2ex7.png" TargetMode="External"/><Relationship Id="rId67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2133293759566084"/>
          <c:y val="7.4290748258543829E-2"/>
          <c:w val="0.50131093923680803"/>
          <c:h val="0.89755460498233541"/>
        </c:manualLayout>
      </c:layout>
      <c:lineChart>
        <c:grouping val="standard"/>
        <c:ser>
          <c:idx val="0"/>
          <c:order val="0"/>
          <c:tx>
            <c:strRef>
              <c:f>Лист1!$B$8</c:f>
              <c:strCache>
                <c:ptCount val="1"/>
                <c:pt idx="0">
                  <c:v>Физическое</c:v>
                </c:pt>
              </c:strCache>
            </c:strRef>
          </c:tx>
          <c:marker>
            <c:symbol val="none"/>
          </c:marker>
          <c:val>
            <c:numRef>
              <c:f>Лист1!$B$9:$B$39</c:f>
              <c:numCache>
                <c:formatCode>0.00</c:formatCode>
                <c:ptCount val="31"/>
                <c:pt idx="0">
                  <c:v>0.39840108984629002</c:v>
                </c:pt>
                <c:pt idx="1">
                  <c:v>0.1361666490964562</c:v>
                </c:pt>
                <c:pt idx="2">
                  <c:v>-0.13616664909632994</c:v>
                </c:pt>
                <c:pt idx="3">
                  <c:v>-0.39840108984617312</c:v>
                </c:pt>
                <c:pt idx="4">
                  <c:v>-0.63108794432587212</c:v>
                </c:pt>
                <c:pt idx="5">
                  <c:v>-0.81696989301047873</c:v>
                </c:pt>
                <c:pt idx="6">
                  <c:v>-0.94226092211878865</c:v>
                </c:pt>
                <c:pt idx="7">
                  <c:v>-0.99766876919053649</c:v>
                </c:pt>
                <c:pt idx="8">
                  <c:v>-0.97908408768236066</c:v>
                </c:pt>
                <c:pt idx="9">
                  <c:v>-0.88788521840232681</c:v>
                </c:pt>
                <c:pt idx="10">
                  <c:v>-0.73083596427816044</c:v>
                </c:pt>
                <c:pt idx="11">
                  <c:v>-0.51958395003561297</c:v>
                </c:pt>
                <c:pt idx="12">
                  <c:v>-0.26979677115694317</c:v>
                </c:pt>
                <c:pt idx="13">
                  <c:v>-7.4488158696706474E-14</c:v>
                </c:pt>
                <c:pt idx="14">
                  <c:v>0.26979677115701867</c:v>
                </c:pt>
                <c:pt idx="15">
                  <c:v>0.51958395003548652</c:v>
                </c:pt>
                <c:pt idx="16">
                  <c:v>0.73083596427805864</c:v>
                </c:pt>
                <c:pt idx="17">
                  <c:v>0.88788521840236267</c:v>
                </c:pt>
                <c:pt idx="18">
                  <c:v>0.97908408768228461</c:v>
                </c:pt>
                <c:pt idx="19">
                  <c:v>0.99766876919053149</c:v>
                </c:pt>
                <c:pt idx="20">
                  <c:v>0.94226092211883772</c:v>
                </c:pt>
                <c:pt idx="21">
                  <c:v>0.81696989301056422</c:v>
                </c:pt>
                <c:pt idx="22">
                  <c:v>0.6310879443259868</c:v>
                </c:pt>
                <c:pt idx="23">
                  <c:v>0.39840108984630973</c:v>
                </c:pt>
                <c:pt idx="24">
                  <c:v>0.13616664909625226</c:v>
                </c:pt>
                <c:pt idx="25">
                  <c:v>-0.13616664909608331</c:v>
                </c:pt>
                <c:pt idx="26">
                  <c:v>-0.39840108984615341</c:v>
                </c:pt>
                <c:pt idx="27">
                  <c:v>-0.63108794432603088</c:v>
                </c:pt>
                <c:pt idx="28">
                  <c:v>-0.81696989301033462</c:v>
                </c:pt>
                <c:pt idx="29">
                  <c:v>-0.9422609221188567</c:v>
                </c:pt>
                <c:pt idx="30">
                  <c:v>-0.99766876919053549</c:v>
                </c:pt>
              </c:numCache>
            </c:numRef>
          </c:val>
        </c:ser>
        <c:ser>
          <c:idx val="1"/>
          <c:order val="1"/>
          <c:tx>
            <c:strRef>
              <c:f>Лист1!$C$8</c:f>
              <c:strCache>
                <c:ptCount val="1"/>
                <c:pt idx="0">
                  <c:v>Эмоциональное</c:v>
                </c:pt>
              </c:strCache>
            </c:strRef>
          </c:tx>
          <c:marker>
            <c:symbol val="none"/>
          </c:marker>
          <c:val>
            <c:numRef>
              <c:f>Лист1!$C$9:$C$39</c:f>
              <c:numCache>
                <c:formatCode>0.00</c:formatCode>
                <c:ptCount val="31"/>
                <c:pt idx="0">
                  <c:v>-0.62348980185878333</c:v>
                </c:pt>
                <c:pt idx="1">
                  <c:v>-0.78183148246792145</c:v>
                </c:pt>
                <c:pt idx="2">
                  <c:v>-0.90096886790243857</c:v>
                </c:pt>
                <c:pt idx="3">
                  <c:v>-0.97492791218183183</c:v>
                </c:pt>
                <c:pt idx="4">
                  <c:v>-1</c:v>
                </c:pt>
                <c:pt idx="5">
                  <c:v>-0.97492791218181984</c:v>
                </c:pt>
                <c:pt idx="6">
                  <c:v>-0.90096886790251351</c:v>
                </c:pt>
                <c:pt idx="7">
                  <c:v>-0.78183148246803058</c:v>
                </c:pt>
                <c:pt idx="8">
                  <c:v>-0.6234898018587407</c:v>
                </c:pt>
                <c:pt idx="9">
                  <c:v>-0.43388373911757466</c:v>
                </c:pt>
                <c:pt idx="10">
                  <c:v>-0.22252093395634034</c:v>
                </c:pt>
                <c:pt idx="11">
                  <c:v>-3.5285142863106478E-14</c:v>
                </c:pt>
                <c:pt idx="12">
                  <c:v>0.22252093395627151</c:v>
                </c:pt>
                <c:pt idx="13">
                  <c:v>0.43388373911751105</c:v>
                </c:pt>
                <c:pt idx="14">
                  <c:v>0.62348980185886282</c:v>
                </c:pt>
                <c:pt idx="15">
                  <c:v>0.78183148246798562</c:v>
                </c:pt>
                <c:pt idx="16">
                  <c:v>0.90096886790238451</c:v>
                </c:pt>
                <c:pt idx="17">
                  <c:v>0.97492791218180475</c:v>
                </c:pt>
                <c:pt idx="18">
                  <c:v>1</c:v>
                </c:pt>
                <c:pt idx="19">
                  <c:v>0.97492791218179686</c:v>
                </c:pt>
                <c:pt idx="20">
                  <c:v>0.90096886790246833</c:v>
                </c:pt>
                <c:pt idx="21">
                  <c:v>0.78183148246810841</c:v>
                </c:pt>
                <c:pt idx="22">
                  <c:v>0.62348980185865976</c:v>
                </c:pt>
                <c:pt idx="23">
                  <c:v>0.43388373911768691</c:v>
                </c:pt>
                <c:pt idx="24">
                  <c:v>0.22252093395623998</c:v>
                </c:pt>
                <c:pt idx="25">
                  <c:v>1.5975263646661542E-13</c:v>
                </c:pt>
                <c:pt idx="26">
                  <c:v>-0.22252093395615014</c:v>
                </c:pt>
                <c:pt idx="27">
                  <c:v>-0.43388373911760397</c:v>
                </c:pt>
                <c:pt idx="28">
                  <c:v>-0.62348980185858882</c:v>
                </c:pt>
                <c:pt idx="29">
                  <c:v>-0.78183148246805056</c:v>
                </c:pt>
                <c:pt idx="30">
                  <c:v>-0.90096886790242858</c:v>
                </c:pt>
              </c:numCache>
            </c:numRef>
          </c:val>
        </c:ser>
        <c:ser>
          <c:idx val="2"/>
          <c:order val="2"/>
          <c:tx>
            <c:strRef>
              <c:f>Лист1!$D$8</c:f>
              <c:strCache>
                <c:ptCount val="1"/>
                <c:pt idx="0">
                  <c:v>Интеллектуальное</c:v>
                </c:pt>
              </c:strCache>
            </c:strRef>
          </c:tx>
          <c:marker>
            <c:symbol val="none"/>
          </c:marker>
          <c:val>
            <c:numRef>
              <c:f>Лист1!$D$9:$D$39</c:f>
              <c:numCache>
                <c:formatCode>0.00</c:formatCode>
                <c:ptCount val="31"/>
                <c:pt idx="0">
                  <c:v>0.37166245566038958</c:v>
                </c:pt>
                <c:pt idx="1">
                  <c:v>0.54064081745560844</c:v>
                </c:pt>
                <c:pt idx="2">
                  <c:v>0.69007901148208128</c:v>
                </c:pt>
                <c:pt idx="3">
                  <c:v>0.81457595205027822</c:v>
                </c:pt>
                <c:pt idx="4">
                  <c:v>0.9096319953544536</c:v>
                </c:pt>
                <c:pt idx="5">
                  <c:v>0.97181156832354554</c:v>
                </c:pt>
                <c:pt idx="6">
                  <c:v>0.99886733918300608</c:v>
                </c:pt>
                <c:pt idx="7">
                  <c:v>0.98982144188091359</c:v>
                </c:pt>
                <c:pt idx="8">
                  <c:v>0.94500081871471864</c:v>
                </c:pt>
                <c:pt idx="9">
                  <c:v>0.86602540378442983</c:v>
                </c:pt>
                <c:pt idx="10">
                  <c:v>0.7557495743542838</c:v>
                </c:pt>
                <c:pt idx="11">
                  <c:v>0.61815898622067822</c:v>
                </c:pt>
                <c:pt idx="12">
                  <c:v>0.45822652172733958</c:v>
                </c:pt>
                <c:pt idx="13">
                  <c:v>0.28173255684140674</c:v>
                </c:pt>
                <c:pt idx="14">
                  <c:v>9.5056043304214674E-2</c:v>
                </c:pt>
                <c:pt idx="15">
                  <c:v>-9.5056043304095672E-2</c:v>
                </c:pt>
                <c:pt idx="16">
                  <c:v>-0.28173255684129173</c:v>
                </c:pt>
                <c:pt idx="17">
                  <c:v>-0.45822652172743583</c:v>
                </c:pt>
                <c:pt idx="18">
                  <c:v>-0.61815898622058474</c:v>
                </c:pt>
                <c:pt idx="19">
                  <c:v>-0.75574957435435386</c:v>
                </c:pt>
                <c:pt idx="20">
                  <c:v>-0.86602540378436965</c:v>
                </c:pt>
                <c:pt idx="21">
                  <c:v>-0.94500081871460473</c:v>
                </c:pt>
                <c:pt idx="22">
                  <c:v>-0.98982144188092946</c:v>
                </c:pt>
                <c:pt idx="23">
                  <c:v>-0.99886733918301152</c:v>
                </c:pt>
                <c:pt idx="24">
                  <c:v>-0.97181156832352011</c:v>
                </c:pt>
                <c:pt idx="25">
                  <c:v>-0.90963199535450401</c:v>
                </c:pt>
                <c:pt idx="26">
                  <c:v>-0.81457595205047972</c:v>
                </c:pt>
                <c:pt idx="27">
                  <c:v>-0.69007901148216744</c:v>
                </c:pt>
                <c:pt idx="28">
                  <c:v>-0.54064081745570924</c:v>
                </c:pt>
                <c:pt idx="29">
                  <c:v>-0.37166245566028988</c:v>
                </c:pt>
                <c:pt idx="30">
                  <c:v>-0.18925124436042512</c:v>
                </c:pt>
              </c:numCache>
            </c:numRef>
          </c:val>
        </c:ser>
        <c:marker val="1"/>
        <c:axId val="151438080"/>
        <c:axId val="151439616"/>
      </c:lineChart>
      <c:catAx>
        <c:axId val="151438080"/>
        <c:scaling>
          <c:orientation val="minMax"/>
        </c:scaling>
        <c:axPos val="b"/>
        <c:tickLblPos val="nextTo"/>
        <c:crossAx val="151439616"/>
        <c:crosses val="autoZero"/>
        <c:auto val="1"/>
        <c:lblAlgn val="ctr"/>
        <c:lblOffset val="100"/>
      </c:catAx>
      <c:valAx>
        <c:axId val="151439616"/>
        <c:scaling>
          <c:orientation val="minMax"/>
        </c:scaling>
        <c:axPos val="l"/>
        <c:majorGridlines/>
        <c:numFmt formatCode="0.00" sourceLinked="1"/>
        <c:tickLblPos val="nextTo"/>
        <c:crossAx val="15143808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429EC-5CF6-4492-9AAE-4F21359D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8911</Words>
  <Characters>50796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 318 kab</dc:creator>
  <cp:lastModifiedBy>sss</cp:lastModifiedBy>
  <cp:revision>3</cp:revision>
  <cp:lastPrinted>2020-03-13T10:12:00Z</cp:lastPrinted>
  <dcterms:created xsi:type="dcterms:W3CDTF">2020-03-14T11:45:00Z</dcterms:created>
  <dcterms:modified xsi:type="dcterms:W3CDTF">2020-03-14T11:45:00Z</dcterms:modified>
</cp:coreProperties>
</file>