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F0A" w:rsidRDefault="0010240E" w:rsidP="001024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Создание </w:t>
      </w:r>
      <w:r w:rsidR="005F1F0A" w:rsidRPr="00F67F02">
        <w:rPr>
          <w:rFonts w:ascii="Times New Roman" w:hAnsi="Times New Roman" w:cs="Times New Roman"/>
          <w:b/>
          <w:sz w:val="28"/>
          <w:szCs w:val="28"/>
        </w:rPr>
        <w:t xml:space="preserve"> развивающ</w:t>
      </w:r>
      <w:bookmarkStart w:id="0" w:name="_GoBack"/>
      <w:bookmarkEnd w:id="0"/>
      <w:r w:rsidR="005F1F0A" w:rsidRPr="00F67F02">
        <w:rPr>
          <w:rFonts w:ascii="Times New Roman" w:hAnsi="Times New Roman" w:cs="Times New Roman"/>
          <w:b/>
          <w:sz w:val="28"/>
          <w:szCs w:val="28"/>
        </w:rPr>
        <w:t xml:space="preserve">ей предметно-пространственной среды ДОУ в соответствии c ФГОС </w:t>
      </w:r>
      <w:proofErr w:type="gramStart"/>
      <w:r w:rsidR="005F1F0A" w:rsidRPr="00F67F02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="005F1F0A" w:rsidRPr="00F67F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F1F0A" w:rsidRPr="00F67F02">
        <w:rPr>
          <w:rFonts w:ascii="Times New Roman" w:hAnsi="Times New Roman" w:cs="Times New Roman"/>
          <w:b/>
          <w:sz w:val="28"/>
          <w:szCs w:val="28"/>
        </w:rPr>
        <w:t>посредством</w:t>
      </w:r>
      <w:proofErr w:type="gramEnd"/>
      <w:r w:rsidR="005F1F0A" w:rsidRPr="00F67F02">
        <w:rPr>
          <w:rFonts w:ascii="Times New Roman" w:hAnsi="Times New Roman" w:cs="Times New Roman"/>
          <w:b/>
          <w:sz w:val="28"/>
          <w:szCs w:val="28"/>
        </w:rPr>
        <w:t xml:space="preserve"> нетрадиционных материалов.</w:t>
      </w:r>
    </w:p>
    <w:p w:rsidR="005F1F0A" w:rsidRPr="00F67F02" w:rsidRDefault="005F1F0A" w:rsidP="001024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("Многофункциональный кинетический стол", "Многофункциональная платформа)</w:t>
      </w:r>
    </w:p>
    <w:p w:rsidR="005F1F0A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 xml:space="preserve">  Федеральный государственный образовательный стандарт направлен на решение многих задач. Одной из них является «создание благоприятных условий познавательного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миром…» 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3836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3B3836">
        <w:rPr>
          <w:rFonts w:ascii="Times New Roman" w:hAnsi="Times New Roman" w:cs="Times New Roman"/>
          <w:sz w:val="28"/>
          <w:szCs w:val="28"/>
        </w:rPr>
        <w:t xml:space="preserve"> для развития личности дошкольника имеет усвоение им представлений о взаимосвязи природы и человека. 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Актуальностью детского экспериментирования является способность формирования у детей познавательного интереса, развитие наблюдательности, мыслительной деятельности. Информация об окружающем мире усваивается прочно и надолго в том случае, когда ребенок слышит, видит и делает все сам.</w:t>
      </w:r>
    </w:p>
    <w:p w:rsidR="005F1F0A" w:rsidRPr="0058296A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 xml:space="preserve">Огромную роль в этом направлении играет поисково–познавательная деятельность дошкольников, которая протекает в форме экспериментальных действий.   </w:t>
      </w:r>
      <w:r w:rsidRPr="004D731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Экспериментирование</w:t>
      </w:r>
      <w:r w:rsidRPr="004D731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5829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побуждает детей к самостоятельному поиску причин, способов действий, проявлению творчества.</w:t>
      </w:r>
      <w:r w:rsidRPr="005829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этой цели совместно с родителями были изготовлены пособия:</w:t>
      </w:r>
    </w:p>
    <w:p w:rsidR="005F1F0A" w:rsidRPr="004D731B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31B">
        <w:rPr>
          <w:rFonts w:ascii="Times New Roman" w:hAnsi="Times New Roman" w:cs="Times New Roman"/>
          <w:b/>
          <w:sz w:val="28"/>
          <w:szCs w:val="28"/>
        </w:rPr>
        <w:t xml:space="preserve"> «Многофункциональная платформа»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Основа платформы сделана из фанеры толщиной 1 см. Для подвижности ко дну фанеры прикреплены колесики, которые вращаются во все стороны. Дети во время игры могут ее перемещать (перекатывать) с места на место по их замыслу. Посередине фанеры сделана сквозная прорезь</w:t>
      </w:r>
      <w:r>
        <w:rPr>
          <w:rFonts w:ascii="Times New Roman" w:hAnsi="Times New Roman" w:cs="Times New Roman"/>
          <w:sz w:val="28"/>
          <w:szCs w:val="28"/>
        </w:rPr>
        <w:t xml:space="preserve"> для других возможных </w:t>
      </w:r>
      <w:r w:rsidRPr="003B3836">
        <w:rPr>
          <w:rFonts w:ascii="Times New Roman" w:hAnsi="Times New Roman" w:cs="Times New Roman"/>
          <w:sz w:val="28"/>
          <w:szCs w:val="28"/>
        </w:rPr>
        <w:t xml:space="preserve"> дополнительных планшетов. 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 xml:space="preserve">Планшеты могут быть изготовлены из разных материалов: фанеры, сандвич панелей, </w:t>
      </w:r>
      <w:proofErr w:type="spellStart"/>
      <w:r w:rsidRPr="003B3836">
        <w:rPr>
          <w:rFonts w:ascii="Times New Roman" w:hAnsi="Times New Roman" w:cs="Times New Roman"/>
          <w:sz w:val="28"/>
          <w:szCs w:val="28"/>
        </w:rPr>
        <w:t>оргалита</w:t>
      </w:r>
      <w:proofErr w:type="spellEnd"/>
      <w:r w:rsidRPr="003B3836">
        <w:rPr>
          <w:rFonts w:ascii="Times New Roman" w:hAnsi="Times New Roman" w:cs="Times New Roman"/>
          <w:sz w:val="28"/>
          <w:szCs w:val="28"/>
        </w:rPr>
        <w:t>, оргстекла и т.д. Они могут быть двухсторонние, а тематика их разнообразной.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lastRenderedPageBreak/>
        <w:t>Платформа используется во всех видах деятельности:</w:t>
      </w:r>
    </w:p>
    <w:p w:rsidR="005F1F0A" w:rsidRPr="003E33B0" w:rsidRDefault="005F1F0A" w:rsidP="005F1F0A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3B0">
        <w:rPr>
          <w:rFonts w:ascii="Times New Roman" w:hAnsi="Times New Roman" w:cs="Times New Roman"/>
          <w:sz w:val="28"/>
          <w:szCs w:val="28"/>
        </w:rPr>
        <w:t>Экспериментирование</w:t>
      </w:r>
    </w:p>
    <w:p w:rsidR="005F1F0A" w:rsidRPr="004D731B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31B">
        <w:rPr>
          <w:rFonts w:ascii="Times New Roman" w:hAnsi="Times New Roman" w:cs="Times New Roman"/>
          <w:b/>
          <w:sz w:val="28"/>
          <w:szCs w:val="28"/>
        </w:rPr>
        <w:t>«Круговорот воды в природе»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 xml:space="preserve">Планшет изготовлен </w:t>
      </w:r>
      <w:proofErr w:type="gramStart"/>
      <w:r w:rsidRPr="003B383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3B3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3836">
        <w:rPr>
          <w:rFonts w:ascii="Times New Roman" w:hAnsi="Times New Roman" w:cs="Times New Roman"/>
          <w:sz w:val="28"/>
          <w:szCs w:val="28"/>
        </w:rPr>
        <w:t>сандвич</w:t>
      </w:r>
      <w:proofErr w:type="gramEnd"/>
      <w:r w:rsidRPr="003B3836">
        <w:rPr>
          <w:rFonts w:ascii="Times New Roman" w:hAnsi="Times New Roman" w:cs="Times New Roman"/>
          <w:sz w:val="28"/>
          <w:szCs w:val="28"/>
        </w:rPr>
        <w:t xml:space="preserve"> панели, на которой с помощью цветной </w:t>
      </w:r>
      <w:proofErr w:type="spellStart"/>
      <w:r w:rsidRPr="003B3836">
        <w:rPr>
          <w:rFonts w:ascii="Times New Roman" w:hAnsi="Times New Roman" w:cs="Times New Roman"/>
          <w:sz w:val="28"/>
          <w:szCs w:val="28"/>
        </w:rPr>
        <w:t>самоклейки</w:t>
      </w:r>
      <w:proofErr w:type="spellEnd"/>
      <w:r w:rsidRPr="003B3836">
        <w:rPr>
          <w:rFonts w:ascii="Times New Roman" w:hAnsi="Times New Roman" w:cs="Times New Roman"/>
          <w:sz w:val="28"/>
          <w:szCs w:val="28"/>
        </w:rPr>
        <w:t xml:space="preserve"> нанесен рисунок круговорота воды в природе. Так же на планшете используются дополнительные детали (п</w:t>
      </w:r>
      <w:r>
        <w:rPr>
          <w:rFonts w:ascii="Times New Roman" w:hAnsi="Times New Roman" w:cs="Times New Roman"/>
          <w:sz w:val="28"/>
          <w:szCs w:val="28"/>
        </w:rPr>
        <w:t>розрачный шланг, воронка и пяти</w:t>
      </w:r>
      <w:r w:rsidRPr="003B3836">
        <w:rPr>
          <w:rFonts w:ascii="Times New Roman" w:hAnsi="Times New Roman" w:cs="Times New Roman"/>
          <w:sz w:val="28"/>
          <w:szCs w:val="28"/>
        </w:rPr>
        <w:t xml:space="preserve"> воды пластмассовых держателей), с помощью этих держателей воспроизводится непосредственно сам круговорот. С помощью лейки вода попадает в воронку и движется по шлангу,</w:t>
      </w:r>
      <w:r>
        <w:rPr>
          <w:rFonts w:ascii="Times New Roman" w:hAnsi="Times New Roman" w:cs="Times New Roman"/>
          <w:sz w:val="28"/>
          <w:szCs w:val="28"/>
        </w:rPr>
        <w:t xml:space="preserve"> который закреплен в виде круга. В</w:t>
      </w:r>
      <w:r w:rsidRPr="003B3836">
        <w:rPr>
          <w:rFonts w:ascii="Times New Roman" w:hAnsi="Times New Roman" w:cs="Times New Roman"/>
          <w:sz w:val="28"/>
          <w:szCs w:val="28"/>
        </w:rPr>
        <w:t>ыливается вода из шланга на мельниц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B3836">
        <w:rPr>
          <w:rFonts w:ascii="Times New Roman" w:hAnsi="Times New Roman" w:cs="Times New Roman"/>
          <w:sz w:val="28"/>
          <w:szCs w:val="28"/>
        </w:rPr>
        <w:t>, которая стоит в тазике, а тазик на платформе. В этом эксперименте дети также узнают, что волшебная сила воды может придавать движение предметам (мельница).</w:t>
      </w:r>
    </w:p>
    <w:p w:rsidR="005F1F0A" w:rsidRPr="004D731B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31B">
        <w:rPr>
          <w:rFonts w:ascii="Times New Roman" w:hAnsi="Times New Roman" w:cs="Times New Roman"/>
          <w:b/>
          <w:sz w:val="28"/>
          <w:szCs w:val="28"/>
        </w:rPr>
        <w:t>«Магнитная доска»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Пла</w:t>
      </w:r>
      <w:r>
        <w:rPr>
          <w:rFonts w:ascii="Times New Roman" w:hAnsi="Times New Roman" w:cs="Times New Roman"/>
          <w:sz w:val="28"/>
          <w:szCs w:val="28"/>
        </w:rPr>
        <w:t xml:space="preserve">ншет изготовлен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оргалита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к которому прикреплено (</w:t>
      </w:r>
      <w:r w:rsidRPr="003B3836">
        <w:rPr>
          <w:rFonts w:ascii="Times New Roman" w:hAnsi="Times New Roman" w:cs="Times New Roman"/>
          <w:sz w:val="28"/>
          <w:szCs w:val="28"/>
        </w:rPr>
        <w:t>с помощью ж</w:t>
      </w:r>
      <w:r>
        <w:rPr>
          <w:rFonts w:ascii="Times New Roman" w:hAnsi="Times New Roman" w:cs="Times New Roman"/>
          <w:sz w:val="28"/>
          <w:szCs w:val="28"/>
        </w:rPr>
        <w:t>идких гвоздей) железо. Н</w:t>
      </w:r>
      <w:r w:rsidRPr="003B3836">
        <w:rPr>
          <w:rFonts w:ascii="Times New Roman" w:hAnsi="Times New Roman" w:cs="Times New Roman"/>
          <w:sz w:val="28"/>
          <w:szCs w:val="28"/>
        </w:rPr>
        <w:t xml:space="preserve">а поверхности с помощью цветной </w:t>
      </w:r>
      <w:proofErr w:type="spellStart"/>
      <w:r w:rsidRPr="003B3836">
        <w:rPr>
          <w:rFonts w:ascii="Times New Roman" w:hAnsi="Times New Roman" w:cs="Times New Roman"/>
          <w:sz w:val="28"/>
          <w:szCs w:val="28"/>
        </w:rPr>
        <w:t>самоклейки</w:t>
      </w:r>
      <w:proofErr w:type="spellEnd"/>
      <w:r w:rsidRPr="003B3836">
        <w:rPr>
          <w:rFonts w:ascii="Times New Roman" w:hAnsi="Times New Roman" w:cs="Times New Roman"/>
          <w:sz w:val="28"/>
          <w:szCs w:val="28"/>
        </w:rPr>
        <w:t xml:space="preserve"> нанесен сюжет, например, «Лес», «Подворье». «Огород», «Космос», «Город» (с дорогами и перекрестками) и т.д. Дополнительные детали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836">
        <w:rPr>
          <w:rFonts w:ascii="Times New Roman" w:hAnsi="Times New Roman" w:cs="Times New Roman"/>
          <w:sz w:val="28"/>
          <w:szCs w:val="28"/>
        </w:rPr>
        <w:t>- действующие персонажи сюжета (на магнитах)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1F0A" w:rsidRPr="004D731B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31B">
        <w:rPr>
          <w:rFonts w:ascii="Times New Roman" w:hAnsi="Times New Roman" w:cs="Times New Roman"/>
          <w:b/>
          <w:sz w:val="28"/>
          <w:szCs w:val="28"/>
        </w:rPr>
        <w:t>«Календарь природы»</w:t>
      </w:r>
    </w:p>
    <w:p w:rsidR="005F1F0A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 xml:space="preserve">Планшет изготовлен </w:t>
      </w:r>
      <w:proofErr w:type="gramStart"/>
      <w:r w:rsidRPr="003B383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3B3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3836">
        <w:rPr>
          <w:rFonts w:ascii="Times New Roman" w:hAnsi="Times New Roman" w:cs="Times New Roman"/>
          <w:sz w:val="28"/>
          <w:szCs w:val="28"/>
        </w:rPr>
        <w:t>сандвич</w:t>
      </w:r>
      <w:proofErr w:type="gramEnd"/>
      <w:r w:rsidRPr="003B3836">
        <w:rPr>
          <w:rFonts w:ascii="Times New Roman" w:hAnsi="Times New Roman" w:cs="Times New Roman"/>
          <w:sz w:val="28"/>
          <w:szCs w:val="28"/>
        </w:rPr>
        <w:t xml:space="preserve"> панели. С помощью </w:t>
      </w:r>
      <w:proofErr w:type="spellStart"/>
      <w:r w:rsidRPr="003B3836">
        <w:rPr>
          <w:rFonts w:ascii="Times New Roman" w:hAnsi="Times New Roman" w:cs="Times New Roman"/>
          <w:sz w:val="28"/>
          <w:szCs w:val="28"/>
        </w:rPr>
        <w:t>самоклейки</w:t>
      </w:r>
      <w:proofErr w:type="spellEnd"/>
      <w:r w:rsidRPr="003B3836">
        <w:rPr>
          <w:rFonts w:ascii="Times New Roman" w:hAnsi="Times New Roman" w:cs="Times New Roman"/>
          <w:sz w:val="28"/>
          <w:szCs w:val="28"/>
        </w:rPr>
        <w:t xml:space="preserve"> нанесен рисунок «Дерево» (наклеены липучки). Дополнительные детали: съемные фигурки (листья, снежинки, капельки и т.д.)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платформа используется и в других видах деятельности:</w:t>
      </w:r>
    </w:p>
    <w:p w:rsidR="005F1F0A" w:rsidRPr="003E33B0" w:rsidRDefault="005F1F0A" w:rsidP="005F1F0A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3B0">
        <w:rPr>
          <w:rFonts w:ascii="Times New Roman" w:hAnsi="Times New Roman" w:cs="Times New Roman"/>
          <w:sz w:val="28"/>
          <w:szCs w:val="28"/>
        </w:rPr>
        <w:t>Конструирование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Платформа используется в виде подиума, на котором дети делают постройки из кубиков.</w:t>
      </w:r>
    </w:p>
    <w:p w:rsidR="005F1F0A" w:rsidRPr="003E33B0" w:rsidRDefault="005F1F0A" w:rsidP="005F1F0A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3B0">
        <w:rPr>
          <w:rFonts w:ascii="Times New Roman" w:hAnsi="Times New Roman" w:cs="Times New Roman"/>
          <w:sz w:val="28"/>
          <w:szCs w:val="28"/>
        </w:rPr>
        <w:t>Театрализованная деятельность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Используются планшеты в виде декораций, которые могут меняться по ходу сюжета, или как фон для выступления детей.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Также планшеты могут быть использованы как демонстративные.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lastRenderedPageBreak/>
        <w:t xml:space="preserve">С обеих сторон планшетов с помощью клея крепятся направляющие, к которым </w:t>
      </w:r>
      <w:r w:rsidRPr="00173B59">
        <w:rPr>
          <w:rFonts w:ascii="Times New Roman" w:hAnsi="Times New Roman" w:cs="Times New Roman"/>
          <w:color w:val="000000" w:themeColor="text1"/>
          <w:sz w:val="28"/>
          <w:szCs w:val="28"/>
        </w:rPr>
        <w:t>прикрепляются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B3836">
        <w:rPr>
          <w:rFonts w:ascii="Times New Roman" w:hAnsi="Times New Roman" w:cs="Times New Roman"/>
          <w:sz w:val="28"/>
          <w:szCs w:val="28"/>
        </w:rPr>
        <w:t>съемные полки из оргстекла.</w:t>
      </w:r>
    </w:p>
    <w:p w:rsidR="005F1F0A" w:rsidRPr="00173B59" w:rsidRDefault="005F1F0A" w:rsidP="005F1F0A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3B59">
        <w:rPr>
          <w:rFonts w:ascii="Times New Roman" w:hAnsi="Times New Roman" w:cs="Times New Roman"/>
          <w:sz w:val="28"/>
          <w:szCs w:val="28"/>
        </w:rPr>
        <w:t>Выставки детских работ</w:t>
      </w:r>
    </w:p>
    <w:p w:rsidR="005F1F0A" w:rsidRPr="00173B59" w:rsidRDefault="005F1F0A" w:rsidP="005F1F0A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3B59">
        <w:rPr>
          <w:rFonts w:ascii="Times New Roman" w:hAnsi="Times New Roman" w:cs="Times New Roman"/>
          <w:sz w:val="28"/>
          <w:szCs w:val="28"/>
        </w:rPr>
        <w:t>Худо</w:t>
      </w:r>
      <w:r>
        <w:rPr>
          <w:rFonts w:ascii="Times New Roman" w:hAnsi="Times New Roman" w:cs="Times New Roman"/>
          <w:sz w:val="28"/>
          <w:szCs w:val="28"/>
        </w:rPr>
        <w:t>же</w:t>
      </w:r>
      <w:r w:rsidRPr="00173B59">
        <w:rPr>
          <w:rFonts w:ascii="Times New Roman" w:hAnsi="Times New Roman" w:cs="Times New Roman"/>
          <w:sz w:val="28"/>
          <w:szCs w:val="28"/>
        </w:rPr>
        <w:t>ственная литература</w:t>
      </w:r>
    </w:p>
    <w:p w:rsidR="005F1F0A" w:rsidRPr="00173B59" w:rsidRDefault="005F1F0A" w:rsidP="005F1F0A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3B59">
        <w:rPr>
          <w:rFonts w:ascii="Times New Roman" w:hAnsi="Times New Roman" w:cs="Times New Roman"/>
          <w:sz w:val="28"/>
          <w:szCs w:val="28"/>
        </w:rPr>
        <w:t>Демонстративный материал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Конструкция «Полифункциональный кинетический стол» состоит из 2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частей. Первая часть (нижняя)- это вертикально стоящий прямоугольный контур, скрепленный между собой уголками, каждый из которых состоит из 4 труб: 2 трубы - 82 см, 2 трубы - 40 см. Стол стоит на 4 ножках по 46 см.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Вторая часть (верхняя) используется для переливания воды, которая состоит из вертикальной трубы - 95 см. и 2 боковых труб – 36см., скрепленных между собой уголками. Также используются дополнительные детали: краны, воронки, заглушки.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На горизонтальную поверхность стола в зависимости от деятельности можно крепить: тазы, подносы, прозрачную раму.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Можно использовать как в здании, так и на участке детского сада в теплое время года. Обеспечивает: игровую, познавательную, исследовательскую и творческую активность всех воспитанников, экспериментирование с доступными детям материалами: с песком, манкой и водой; развитие крупной и мелкой моторики, эмоциональное благополучие детей во взаимодействии с предметно-пространственным окружением; возможность самовыражения детей.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>Рисование на песке (песком), манке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>Лепка из кинетического песка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>Опыты с водой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 xml:space="preserve"> Опыты с песком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>Сухой бассейн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•</w:t>
      </w:r>
      <w:r w:rsidRPr="003B3836">
        <w:rPr>
          <w:rFonts w:ascii="Times New Roman" w:hAnsi="Times New Roman" w:cs="Times New Roman"/>
          <w:sz w:val="28"/>
          <w:szCs w:val="28"/>
        </w:rPr>
        <w:tab/>
        <w:t>Сюжетно – ролевая игра «Баня»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t>Все действия выполняются пальцами рук, однако в качестве приспособле</w:t>
      </w:r>
      <w:r>
        <w:rPr>
          <w:rFonts w:ascii="Times New Roman" w:hAnsi="Times New Roman" w:cs="Times New Roman"/>
          <w:sz w:val="28"/>
          <w:szCs w:val="28"/>
        </w:rPr>
        <w:t>ний могут использоваться стеки, кисточки, деревянные палочки</w:t>
      </w:r>
    </w:p>
    <w:p w:rsidR="005F1F0A" w:rsidRPr="003B3836" w:rsidRDefault="005F1F0A" w:rsidP="005F1F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836">
        <w:rPr>
          <w:rFonts w:ascii="Times New Roman" w:hAnsi="Times New Roman" w:cs="Times New Roman"/>
          <w:sz w:val="28"/>
          <w:szCs w:val="28"/>
        </w:rPr>
        <w:lastRenderedPageBreak/>
        <w:t>Предметно-пространственная среда способствует закреплению знаний детей, обогащению их социального опыта, развитию детского творчества и экспериментированию. Все материалы для экспериментальной деятельности находятся в свобод</w:t>
      </w:r>
      <w:r>
        <w:rPr>
          <w:rFonts w:ascii="Times New Roman" w:hAnsi="Times New Roman" w:cs="Times New Roman"/>
          <w:sz w:val="28"/>
          <w:szCs w:val="28"/>
        </w:rPr>
        <w:t xml:space="preserve">ном доступе для детей. </w:t>
      </w:r>
    </w:p>
    <w:p w:rsidR="00F220F2" w:rsidRDefault="0010240E"/>
    <w:sectPr w:rsidR="00F220F2" w:rsidSect="00F67F0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B16C7"/>
    <w:multiLevelType w:val="hybridMultilevel"/>
    <w:tmpl w:val="C930C0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256AD9"/>
    <w:multiLevelType w:val="hybridMultilevel"/>
    <w:tmpl w:val="6C4E6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F0A"/>
    <w:rsid w:val="0010240E"/>
    <w:rsid w:val="005F1F0A"/>
    <w:rsid w:val="00833318"/>
    <w:rsid w:val="00FD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F0A"/>
    <w:pPr>
      <w:ind w:left="720"/>
      <w:contextualSpacing/>
    </w:pPr>
  </w:style>
  <w:style w:type="character" w:styleId="a4">
    <w:name w:val="Strong"/>
    <w:basedOn w:val="a0"/>
    <w:uiPriority w:val="22"/>
    <w:qFormat/>
    <w:rsid w:val="005F1F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F0A"/>
    <w:pPr>
      <w:ind w:left="720"/>
      <w:contextualSpacing/>
    </w:pPr>
  </w:style>
  <w:style w:type="character" w:styleId="a4">
    <w:name w:val="Strong"/>
    <w:basedOn w:val="a0"/>
    <w:uiPriority w:val="22"/>
    <w:qFormat/>
    <w:rsid w:val="005F1F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Nataxa</dc:creator>
  <cp:lastModifiedBy>Nataxa</cp:lastModifiedBy>
  <cp:revision>2</cp:revision>
  <dcterms:created xsi:type="dcterms:W3CDTF">2020-02-14T08:58:00Z</dcterms:created>
  <dcterms:modified xsi:type="dcterms:W3CDTF">2020-02-14T09:03:00Z</dcterms:modified>
</cp:coreProperties>
</file>