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39B" w:rsidRPr="00225008" w:rsidRDefault="0032539B" w:rsidP="00A90A02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Проект для группы</w:t>
      </w:r>
      <w:r w:rsidR="0022500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второго раннего возраста</w:t>
      </w:r>
      <w:r w:rsidRPr="0022500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«Здравствуй, сказка!»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Сказка - прекрасное творение искусства. 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мир сказок ребенок вступает в самом раннем возрасте, как только начинает говорить. Сказка есть в каждом доме и пользуется огромной любовью у детей. Из сказок дети черпают множество познаний. Благодаря сказкам у детей вырабатывается способность сопереживать, сострадать и радоваться за другого, это единственный способ узнать боль, радость, счастье и страдание другого человека. И именно сказки воспитывают в ребенке человечность – дивную способность сочувствовать чужим несчастьям. Самые удивительные события, необычайные превращения - обычны в сказке. Восприятия окружающего мира у детей раннего возраста разнообразно. Дети к неодушевленным предметам относятся, как и к одушевленным и наоборот, к одушевленным, как к неодушевленным. В этом особом мире ребенок легко и просто осваивает связи явлений, овладевает большим запасом знаний. Сказка для ребенка – это маленькая жизнь, полная ярких красок, чудес и приключений. Часто сказка содержит песенки, прибаутки, и дети запоминают в первую очередь именно их.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сказка играет важнейшую роль в развитии воображения у ребенка, воспитывают у детей любовь к книге. В нашем саду многие занятия начинаются с входа в группу сказочных героев. Дети с удовольствием играют с ними, получая положительный эмоциональный настрой, они лучше усваивают программу. Проект «Здравствуй, сказка!» мы выбрали потому, что эта тема наиболее близка нашим малышам. Поскольку многие дети имеют не достаточный словарный запас и плохо говорят, в проекте мы постарались при помощи сказочных героев активизировать речь, расширить знания детей об окружающем мире. Проект представляет собой ежедневную смену сказки в течение недели. За неделю мы погостили в таких сказках как: «Курочка Ряба», «Репка», «Маша и медведь», «</w:t>
      </w:r>
      <w:r w:rsidR="004D44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Теремок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«Колобок».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Цель проекта</w:t>
      </w:r>
      <w:r w:rsidR="00225008"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="00225008" w:rsidRPr="0022500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создать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условия для развития познавательных способностей и развития речи детей в процессе реализации проекта «Здравствуй, сказка!».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225008" w:rsidRPr="00225008" w:rsidRDefault="0032539B" w:rsidP="0022500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Создать необходимые условия для знакомства детей с русскими народными сказками.</w:t>
      </w:r>
    </w:p>
    <w:p w:rsidR="0032539B" w:rsidRPr="00225008" w:rsidRDefault="0032539B" w:rsidP="0022500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Содействовать созданию эмоционально - положительного климата в группе.</w:t>
      </w:r>
    </w:p>
    <w:p w:rsidR="00225008" w:rsidRPr="00225008" w:rsidRDefault="0032539B" w:rsidP="0022500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Привлекать детей к посильному участию в играх, развлечениях, подражая взрослым. </w:t>
      </w:r>
    </w:p>
    <w:p w:rsidR="00225008" w:rsidRPr="00225008" w:rsidRDefault="0032539B" w:rsidP="0022500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Закреплять интерес детей к русским народным сказкам.</w:t>
      </w:r>
    </w:p>
    <w:p w:rsidR="0032539B" w:rsidRPr="00225008" w:rsidRDefault="0032539B" w:rsidP="0022500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Побуждать детей к речевым высказываниям.</w:t>
      </w:r>
    </w:p>
    <w:p w:rsidR="0032539B" w:rsidRPr="00225008" w:rsidRDefault="0032539B" w:rsidP="0022500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Создать условия для участия родителей в образовательном процессе ДОУ.</w:t>
      </w:r>
    </w:p>
    <w:p w:rsidR="0032539B" w:rsidRPr="00225008" w:rsidRDefault="0032539B" w:rsidP="0022500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Паспорт проекта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Вид проекта: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творческо</w:t>
      </w:r>
      <w:proofErr w:type="spellEnd"/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игровой.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Продолжительность: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краткосрочный.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Сроки реализации: 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</w:t>
      </w:r>
      <w:r w:rsidR="00E313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05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</w:t>
      </w:r>
      <w:r w:rsidR="00E313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09 августа 2019 г.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Участники: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225008"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воспитатель, 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воспитанники группы </w:t>
      </w:r>
      <w:r w:rsidR="00225008"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второго 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раннего возраста, родители.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 детей: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1,6 - 2 г.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Форма проведения: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групповая.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Подготовительный этап:</w:t>
      </w:r>
    </w:p>
    <w:p w:rsid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Подбор методической литературы. </w:t>
      </w:r>
    </w:p>
    <w:p w:rsid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Приготовление материалов для совместной деятельности с детьми (цветная бумага, картон, клей, карандаши, </w:t>
      </w:r>
      <w:r w:rsidR="004D44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тесто для лепки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.) </w:t>
      </w:r>
    </w:p>
    <w:p w:rsid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Специально подобранные сказки для детей младшего дошкольного возраста 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Подбор аудио записей, иллюстраций к сказкам. Предполагаемый результат:</w:t>
      </w:r>
    </w:p>
    <w:p w:rsid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Расширение и обогащение знаний детей о героях сказок </w:t>
      </w:r>
    </w:p>
    <w:p w:rsid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Развитие речи детей, обогащение её новыми словами и выражениями </w:t>
      </w:r>
    </w:p>
    <w:p w:rsid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Развитие творческих способностей детей.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Активизация позиции родителей как участников педагогического процесса детского сада.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Продукт проектной деятельности: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 Совместная деятельность воспитателя и детей лепка «Тарелки для медведя», «Золотые яички», рисование «Дорожка для колобка», аппликация «Выросла репка большая-пребольшая»</w:t>
      </w:r>
      <w:r w:rsidR="004D448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Презентация проекта:</w:t>
      </w:r>
    </w:p>
    <w:p w:rsidR="00225008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 Проведение развлечения «Полянка сказок»</w:t>
      </w:r>
    </w:p>
    <w:p w:rsidR="00225008" w:rsidRPr="00A90A02" w:rsidRDefault="0032539B" w:rsidP="00A90A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- Выставка работ родителей на тему: «Обложка любимой сказки»</w:t>
      </w:r>
    </w:p>
    <w:p w:rsidR="0032539B" w:rsidRPr="00A90A02" w:rsidRDefault="0032539B" w:rsidP="00A90A0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70C0"/>
          <w:sz w:val="28"/>
          <w:szCs w:val="26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0070C0"/>
          <w:sz w:val="28"/>
          <w:szCs w:val="26"/>
          <w:bdr w:val="none" w:sz="0" w:space="0" w:color="auto" w:frame="1"/>
          <w:lang w:eastAsia="ru-RU"/>
        </w:rPr>
        <w:t>Реализация проекта</w:t>
      </w:r>
    </w:p>
    <w:p w:rsidR="00981647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7030A0"/>
          <w:sz w:val="28"/>
          <w:szCs w:val="26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7030A0"/>
          <w:sz w:val="28"/>
          <w:szCs w:val="26"/>
          <w:bdr w:val="none" w:sz="0" w:space="0" w:color="auto" w:frame="1"/>
          <w:lang w:eastAsia="ru-RU"/>
        </w:rPr>
        <w:t>Рассматривание картинок из серии «Дикие животные»</w:t>
      </w:r>
      <w:r w:rsidRPr="00A90A02">
        <w:rPr>
          <w:rFonts w:ascii="Times New Roman" w:eastAsia="Times New Roman" w:hAnsi="Times New Roman" w:cs="Times New Roman"/>
          <w:color w:val="7030A0"/>
          <w:sz w:val="28"/>
          <w:szCs w:val="26"/>
          <w:lang w:eastAsia="ru-RU"/>
        </w:rPr>
        <w:t> 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упражнять в узнавании и назывании животных леса.</w:t>
      </w:r>
    </w:p>
    <w:p w:rsidR="00981647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6"/>
          <w:bdr w:val="none" w:sz="0" w:space="0" w:color="auto" w:frame="1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C00000"/>
          <w:sz w:val="28"/>
          <w:szCs w:val="26"/>
          <w:bdr w:val="none" w:sz="0" w:space="0" w:color="auto" w:frame="1"/>
          <w:lang w:eastAsia="ru-RU"/>
        </w:rPr>
        <w:t>Просмотр мультфильма «Маша и медведь»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вызвать радостное настроение, развивать речь, словарный запас.</w:t>
      </w:r>
    </w:p>
    <w:p w:rsidR="00981647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B050"/>
          <w:sz w:val="28"/>
          <w:szCs w:val="26"/>
          <w:bdr w:val="none" w:sz="0" w:space="0" w:color="auto" w:frame="1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00B050"/>
          <w:sz w:val="28"/>
          <w:szCs w:val="26"/>
          <w:bdr w:val="none" w:sz="0" w:space="0" w:color="auto" w:frame="1"/>
          <w:lang w:eastAsia="ru-RU"/>
        </w:rPr>
        <w:t>Беседа о жизни лесных зверей. 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рассказать о повадках лисы и зайца (лиса хищница - охотится на зайчика, он от нее прячется.)</w:t>
      </w:r>
    </w:p>
    <w:p w:rsidR="0032539B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6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00B0F0"/>
          <w:sz w:val="28"/>
          <w:szCs w:val="26"/>
          <w:bdr w:val="none" w:sz="0" w:space="0" w:color="auto" w:frame="1"/>
          <w:lang w:eastAsia="ru-RU"/>
        </w:rPr>
        <w:t>Игра-занятие: Сказка «Курочка Ряба»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Цели: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побуждать детей слушать сказку в инсценированном варианте и в обычном пересказе, вызвать желание прослушать ее еще раз. Формировать способность обобщению путем упражнения детей в подборе к глаголам соответствующих существительных.</w:t>
      </w:r>
    </w:p>
    <w:p w:rsidR="0032539B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6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FF0000"/>
          <w:sz w:val="28"/>
          <w:szCs w:val="26"/>
          <w:bdr w:val="none" w:sz="0" w:space="0" w:color="auto" w:frame="1"/>
          <w:lang w:eastAsia="ru-RU"/>
        </w:rPr>
        <w:t>Художественная литература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Чтение стихотворения В. Берестова «Мишка, мишка, лежебока»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познакомить детей со стихотворением посредством чтения им текста и рассматривания иллюстраций к тексту, привлекать детей к 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lastRenderedPageBreak/>
        <w:t>повторению отдельных слов и фраз из текста произведения; развивать внимание, память; воспитывать интерес к художественной литературе</w:t>
      </w:r>
    </w:p>
    <w:p w:rsidR="00981647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6"/>
          <w:bdr w:val="none" w:sz="0" w:space="0" w:color="auto" w:frame="1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6"/>
          <w:bdr w:val="none" w:sz="0" w:space="0" w:color="auto" w:frame="1"/>
          <w:lang w:eastAsia="ru-RU"/>
        </w:rPr>
        <w:t xml:space="preserve">Чтение сказки «Колобок» с показом на </w:t>
      </w:r>
      <w:proofErr w:type="spellStart"/>
      <w:r w:rsidRPr="00A90A02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6"/>
          <w:bdr w:val="none" w:sz="0" w:space="0" w:color="auto" w:frame="1"/>
          <w:lang w:eastAsia="ru-RU"/>
        </w:rPr>
        <w:t>фланелеграфе</w:t>
      </w:r>
      <w:proofErr w:type="spellEnd"/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</w:t>
      </w:r>
      <w:r w:rsidR="00225008"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  <w:r w:rsidR="00225008"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формировать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умение понимать простые сюжеты небольших сказок, побуждать к повторению песенки колобка.</w:t>
      </w:r>
    </w:p>
    <w:p w:rsidR="00981647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6"/>
          <w:bdr w:val="none" w:sz="0" w:space="0" w:color="auto" w:frame="1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002060"/>
          <w:sz w:val="28"/>
          <w:szCs w:val="26"/>
          <w:bdr w:val="none" w:sz="0" w:space="0" w:color="auto" w:frame="1"/>
          <w:lang w:eastAsia="ru-RU"/>
        </w:rPr>
        <w:t>Повторение потешки «Петушок-петушок» 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упражнять в произнесении знакомой потешки.</w:t>
      </w:r>
    </w:p>
    <w:p w:rsidR="00981647" w:rsidRPr="00A90A02" w:rsidRDefault="004D448C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6"/>
          <w:bdr w:val="none" w:sz="0" w:space="0" w:color="auto" w:frame="1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7030A0"/>
          <w:sz w:val="28"/>
          <w:szCs w:val="26"/>
          <w:bdr w:val="none" w:sz="0" w:space="0" w:color="auto" w:frame="1"/>
          <w:lang w:eastAsia="ru-RU"/>
        </w:rPr>
        <w:t>Чтение</w:t>
      </w:r>
      <w:r w:rsidR="0032539B" w:rsidRPr="00A90A02">
        <w:rPr>
          <w:rFonts w:ascii="Times New Roman" w:eastAsia="Times New Roman" w:hAnsi="Times New Roman" w:cs="Times New Roman"/>
          <w:b/>
          <w:bCs/>
          <w:color w:val="7030A0"/>
          <w:sz w:val="28"/>
          <w:szCs w:val="26"/>
          <w:bdr w:val="none" w:sz="0" w:space="0" w:color="auto" w:frame="1"/>
          <w:lang w:eastAsia="ru-RU"/>
        </w:rPr>
        <w:t xml:space="preserve"> сказк</w:t>
      </w:r>
      <w:r w:rsidRPr="00A90A02">
        <w:rPr>
          <w:rFonts w:ascii="Times New Roman" w:eastAsia="Times New Roman" w:hAnsi="Times New Roman" w:cs="Times New Roman"/>
          <w:b/>
          <w:bCs/>
          <w:color w:val="7030A0"/>
          <w:sz w:val="28"/>
          <w:szCs w:val="26"/>
          <w:bdr w:val="none" w:sz="0" w:space="0" w:color="auto" w:frame="1"/>
          <w:lang w:eastAsia="ru-RU"/>
        </w:rPr>
        <w:t>и</w:t>
      </w:r>
      <w:r w:rsidR="0032539B" w:rsidRPr="00A90A02">
        <w:rPr>
          <w:rFonts w:ascii="Times New Roman" w:eastAsia="Times New Roman" w:hAnsi="Times New Roman" w:cs="Times New Roman"/>
          <w:b/>
          <w:bCs/>
          <w:color w:val="7030A0"/>
          <w:sz w:val="28"/>
          <w:szCs w:val="26"/>
          <w:bdr w:val="none" w:sz="0" w:space="0" w:color="auto" w:frame="1"/>
          <w:lang w:eastAsia="ru-RU"/>
        </w:rPr>
        <w:t xml:space="preserve"> «Три медведя» 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</w:t>
      </w:r>
      <w:r w:rsidR="00225008"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  <w:r w:rsidR="00225008"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приучать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слушать и понимать доступную по содержанию сказку, создавать у детей радостное настроение.</w:t>
      </w:r>
    </w:p>
    <w:p w:rsidR="00981647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FFC000"/>
          <w:sz w:val="28"/>
          <w:szCs w:val="26"/>
          <w:bdr w:val="none" w:sz="0" w:space="0" w:color="auto" w:frame="1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FFC000"/>
          <w:sz w:val="28"/>
          <w:szCs w:val="26"/>
          <w:bdr w:val="none" w:sz="0" w:space="0" w:color="auto" w:frame="1"/>
          <w:lang w:eastAsia="ru-RU"/>
        </w:rPr>
        <w:t>Показ настольного театра по сказке «Репка»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повторить знакомую сказку, побуждать детей принимать в демонстрации активное участие, повторяя за воспитателем фразы. Расширять ориентировку детей в ближайшем окружении, пополнять запас понимаемых слов и активный словарь, развивать потребность в речевом общении.</w:t>
      </w:r>
    </w:p>
    <w:p w:rsidR="0032539B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5B9BD5" w:themeColor="accent5"/>
          <w:sz w:val="28"/>
          <w:szCs w:val="26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5B9BD5" w:themeColor="accent5"/>
          <w:sz w:val="28"/>
          <w:szCs w:val="26"/>
          <w:bdr w:val="none" w:sz="0" w:space="0" w:color="auto" w:frame="1"/>
          <w:lang w:eastAsia="ru-RU"/>
        </w:rPr>
        <w:t>Дидактические игры</w:t>
      </w:r>
    </w:p>
    <w:p w:rsidR="00981647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44546A" w:themeColor="text2"/>
          <w:sz w:val="28"/>
          <w:szCs w:val="26"/>
          <w:bdr w:val="none" w:sz="0" w:space="0" w:color="auto" w:frame="1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44546A" w:themeColor="text2"/>
          <w:sz w:val="28"/>
          <w:szCs w:val="26"/>
          <w:bdr w:val="none" w:sz="0" w:space="0" w:color="auto" w:frame="1"/>
          <w:lang w:eastAsia="ru-RU"/>
        </w:rPr>
        <w:t>«Чудесный мешочек» «Овощи» </w:t>
      </w:r>
    </w:p>
    <w:p w:rsidR="0032539B" w:rsidRPr="00225008" w:rsidRDefault="004D448C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</w:t>
      </w:r>
      <w:proofErr w:type="gramStart"/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Формировать</w:t>
      </w:r>
      <w:proofErr w:type="gramEnd"/>
      <w:r w:rsidR="0032539B"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умение рассматривать и сравнивать овощи, называть их и определять цвет.</w:t>
      </w:r>
    </w:p>
    <w:p w:rsidR="00981647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8"/>
          <w:szCs w:val="26"/>
          <w:bdr w:val="none" w:sz="0" w:space="0" w:color="auto" w:frame="1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538135" w:themeColor="accent6" w:themeShade="BF"/>
          <w:sz w:val="28"/>
          <w:szCs w:val="26"/>
          <w:bdr w:val="none" w:sz="0" w:space="0" w:color="auto" w:frame="1"/>
          <w:lang w:eastAsia="ru-RU"/>
        </w:rPr>
        <w:t>«Что растет в огороде?» 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</w:t>
      </w:r>
      <w:r w:rsidR="004D448C"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  <w:r w:rsidR="004D448C"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расширять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представление детей об овощах, их внешнем виде и применении, развивать речь посредством называния овощей, изображенных на картинке.</w:t>
      </w:r>
    </w:p>
    <w:p w:rsidR="00981647" w:rsidRPr="00A90A02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FFC000" w:themeColor="accent4"/>
          <w:sz w:val="28"/>
          <w:szCs w:val="26"/>
          <w:bdr w:val="none" w:sz="0" w:space="0" w:color="auto" w:frame="1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FFC000" w:themeColor="accent4"/>
          <w:sz w:val="28"/>
          <w:szCs w:val="26"/>
          <w:bdr w:val="none" w:sz="0" w:space="0" w:color="auto" w:frame="1"/>
          <w:lang w:eastAsia="ru-RU"/>
        </w:rPr>
        <w:t>«Рано-рано поутру петушок ку-ка-ре-ку!» </w:t>
      </w:r>
    </w:p>
    <w:p w:rsidR="0032539B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Цели</w:t>
      </w:r>
      <w:proofErr w:type="gramStart"/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Уточнить</w:t>
      </w:r>
      <w:proofErr w:type="gramEnd"/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с детьми временное понятие «утро», развивать образное мышление</w:t>
      </w:r>
      <w:r w:rsidR="004D448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</w:p>
    <w:p w:rsidR="00A90A02" w:rsidRDefault="00A90A02" w:rsidP="004D448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6"/>
          <w:bdr w:val="none" w:sz="0" w:space="0" w:color="auto" w:frame="1"/>
          <w:lang w:eastAsia="ru-RU"/>
        </w:rPr>
      </w:pPr>
    </w:p>
    <w:p w:rsidR="00A90A02" w:rsidRDefault="00A90A02" w:rsidP="004D448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6"/>
          <w:bdr w:val="none" w:sz="0" w:space="0" w:color="auto" w:frame="1"/>
          <w:lang w:eastAsia="ru-RU"/>
        </w:rPr>
      </w:pPr>
    </w:p>
    <w:p w:rsidR="00A90A02" w:rsidRDefault="00A90A02" w:rsidP="004D448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6"/>
          <w:bdr w:val="none" w:sz="0" w:space="0" w:color="auto" w:frame="1"/>
          <w:lang w:eastAsia="ru-RU"/>
        </w:rPr>
      </w:pPr>
    </w:p>
    <w:p w:rsidR="00A90A02" w:rsidRDefault="00A90A02" w:rsidP="004D448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6"/>
          <w:bdr w:val="none" w:sz="0" w:space="0" w:color="auto" w:frame="1"/>
          <w:lang w:eastAsia="ru-RU"/>
        </w:rPr>
      </w:pPr>
    </w:p>
    <w:p w:rsidR="0032539B" w:rsidRPr="00A90A02" w:rsidRDefault="0032539B" w:rsidP="004D448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8"/>
          <w:szCs w:val="26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FF0000"/>
          <w:sz w:val="28"/>
          <w:szCs w:val="26"/>
          <w:bdr w:val="none" w:sz="0" w:space="0" w:color="auto" w:frame="1"/>
          <w:lang w:eastAsia="ru-RU"/>
        </w:rPr>
        <w:lastRenderedPageBreak/>
        <w:t>Продуктивная творческая деятельность с воспитателем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Лепка «Тарелки для медведей» 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учить воспитанников скатывать круговыми движениями шар из пластилина, а затем прижимать его ладонью и надавливать сверху, для получения сплющенной формы.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Рисование цветными мелками «Дорожка для Колобка» 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</w:t>
      </w:r>
      <w:proofErr w:type="gramStart"/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Учить</w:t>
      </w:r>
      <w:proofErr w:type="gramEnd"/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детей правильно держать мелки, проводить прямые и извилистые линии восковыми мелками</w:t>
      </w:r>
      <w:r w:rsidR="004D448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Аппликация «Выросла репка большая-пребольшая» 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повторить с детьми знание желтого и зеленого цвета, учить наносить клейстер на заготовленные детали при помощи кисточки, приклеивать их к листу бумаги, соединяя детали по образцу.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Коллективная аппликация по сказке «</w:t>
      </w:r>
      <w:r w:rsidR="004D448C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Теремок</w:t>
      </w: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привлечь воспитанников к участию в совместной работе, продолжать учить наклеивать детали на лист бумаги, прижимать их и проглаживать салфеткой.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Лепка на тему: «Золотое яичко Курочки рябы»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</w:t>
      </w:r>
      <w:proofErr w:type="gramStart"/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Продолжать</w:t>
      </w:r>
      <w:proofErr w:type="gramEnd"/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учить отщипывать от куска пластилина небольшой кусочек,</w:t>
      </w:r>
      <w:r w:rsidR="0098164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скатывать из него круговыми движениями форму яйца.</w:t>
      </w:r>
    </w:p>
    <w:p w:rsidR="0032539B" w:rsidRPr="00A90A02" w:rsidRDefault="0032539B" w:rsidP="004D448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8"/>
          <w:szCs w:val="26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FF0000"/>
          <w:sz w:val="28"/>
          <w:szCs w:val="26"/>
          <w:bdr w:val="none" w:sz="0" w:space="0" w:color="auto" w:frame="1"/>
          <w:lang w:eastAsia="ru-RU"/>
        </w:rPr>
        <w:t>Физическая культура</w:t>
      </w:r>
    </w:p>
    <w:p w:rsidR="0032539B" w:rsidRPr="00A90A02" w:rsidRDefault="0032539B" w:rsidP="0022500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B050"/>
          <w:sz w:val="28"/>
          <w:szCs w:val="26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00B050"/>
          <w:sz w:val="28"/>
          <w:szCs w:val="26"/>
          <w:bdr w:val="none" w:sz="0" w:space="0" w:color="auto" w:frame="1"/>
          <w:lang w:eastAsia="ru-RU"/>
        </w:rPr>
        <w:t>Подвиж</w:t>
      </w:r>
      <w:r w:rsidR="00A90A02">
        <w:rPr>
          <w:rFonts w:ascii="Times New Roman" w:eastAsia="Times New Roman" w:hAnsi="Times New Roman" w:cs="Times New Roman"/>
          <w:b/>
          <w:bCs/>
          <w:color w:val="00B050"/>
          <w:sz w:val="28"/>
          <w:szCs w:val="26"/>
          <w:bdr w:val="none" w:sz="0" w:space="0" w:color="auto" w:frame="1"/>
          <w:lang w:eastAsia="ru-RU"/>
        </w:rPr>
        <w:t>н</w:t>
      </w:r>
      <w:r w:rsidR="004D448C" w:rsidRPr="00A90A02">
        <w:rPr>
          <w:rFonts w:ascii="Times New Roman" w:eastAsia="Times New Roman" w:hAnsi="Times New Roman" w:cs="Times New Roman"/>
          <w:b/>
          <w:bCs/>
          <w:color w:val="00B050"/>
          <w:sz w:val="28"/>
          <w:szCs w:val="26"/>
          <w:bdr w:val="none" w:sz="0" w:space="0" w:color="auto" w:frame="1"/>
          <w:lang w:eastAsia="ru-RU"/>
        </w:rPr>
        <w:t>ые</w:t>
      </w:r>
      <w:r w:rsidRPr="00A90A02">
        <w:rPr>
          <w:rFonts w:ascii="Times New Roman" w:eastAsia="Times New Roman" w:hAnsi="Times New Roman" w:cs="Times New Roman"/>
          <w:b/>
          <w:bCs/>
          <w:color w:val="00B050"/>
          <w:sz w:val="28"/>
          <w:szCs w:val="26"/>
          <w:bdr w:val="none" w:sz="0" w:space="0" w:color="auto" w:frame="1"/>
          <w:lang w:eastAsia="ru-RU"/>
        </w:rPr>
        <w:t xml:space="preserve"> игры: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«У медведя во бору», «Зайчики»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 </w:t>
      </w: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упражнять детей в подражании воспитателю во время выпол</w:t>
      </w:r>
      <w:bookmarkStart w:id="0" w:name="_GoBack"/>
      <w:bookmarkEnd w:id="0"/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нения им движений по тексту.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«Волк-волчок»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 </w:t>
      </w: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вызвать у детей положительный эмоциональный настрой, развивать умение внимательно слушать взрослого, действовать по сигналу. 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«Собачка Жучка»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</w:t>
      </w:r>
      <w:proofErr w:type="gramStart"/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Развивать</w:t>
      </w:r>
      <w:proofErr w:type="gramEnd"/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умение внимательно слушать взрослого, действовать по сигналу.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lastRenderedPageBreak/>
        <w:t>«Раз, два, три - колобка догони!» 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развивать глазомер, умение ориентироваться в пространстве.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"Зайка серенький сидит"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развивать двигательную активность, внимание 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«Догони зайчика»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упражнять в беге за воспитателем, не наталкиваясь друг на друга.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«Где курочка спрятала яичко</w:t>
      </w:r>
      <w:r w:rsidRPr="00981647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?»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упражнять в ориентировке в игровой комнате, вызвать радость от коллективной игры.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«Вышла курочка гулять»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учить выполнять действия по сигналу, ориентироваться в пространстве</w:t>
      </w:r>
    </w:p>
    <w:p w:rsidR="00981647" w:rsidRDefault="0032539B" w:rsidP="004D4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Пальчиковая гимнастика «Жили-были зайчики», «Зайка строит дом»</w:t>
      </w:r>
    </w:p>
    <w:p w:rsidR="0032539B" w:rsidRPr="00225008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Цели</w:t>
      </w:r>
      <w:proofErr w:type="gramStart"/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Развивать</w:t>
      </w:r>
      <w:proofErr w:type="gramEnd"/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мелкую моторику, слуховое восприятие, воспитывать чувство радости от общения в совместной игре, упражнять в выполнении движений по тексту с произнесением знакомых слов.</w:t>
      </w:r>
    </w:p>
    <w:p w:rsidR="0032539B" w:rsidRPr="00A90A02" w:rsidRDefault="0032539B" w:rsidP="0022500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8"/>
          <w:szCs w:val="26"/>
          <w:lang w:eastAsia="ru-RU"/>
        </w:rPr>
      </w:pPr>
      <w:r w:rsidRPr="00A90A02">
        <w:rPr>
          <w:rFonts w:ascii="Times New Roman" w:eastAsia="Times New Roman" w:hAnsi="Times New Roman" w:cs="Times New Roman"/>
          <w:b/>
          <w:bCs/>
          <w:color w:val="FF0000"/>
          <w:sz w:val="28"/>
          <w:szCs w:val="26"/>
          <w:bdr w:val="none" w:sz="0" w:space="0" w:color="auto" w:frame="1"/>
          <w:lang w:eastAsia="ru-RU"/>
        </w:rPr>
        <w:t>Музыка</w:t>
      </w:r>
    </w:p>
    <w:p w:rsidR="00981647" w:rsidRDefault="0032539B" w:rsidP="0022500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225008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Слушание песенки «Колобок» в аудиозаписи</w:t>
      </w:r>
    </w:p>
    <w:p w:rsidR="0032539B" w:rsidRPr="00211E78" w:rsidRDefault="0032539B" w:rsidP="00211E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225008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вызвать радостное настроение, учить понимать содержание песенки, упражнять в подпевании воспитателю.</w:t>
      </w:r>
    </w:p>
    <w:p w:rsidR="00981647" w:rsidRDefault="0032539B" w:rsidP="003719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</w:pPr>
      <w:r w:rsidRPr="003719B6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Развлечение «Полянка сказок»</w:t>
      </w:r>
    </w:p>
    <w:p w:rsidR="003719B6" w:rsidRPr="003719B6" w:rsidRDefault="0032539B" w:rsidP="003719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3719B6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Развивать у детей эмоциональную отзывчивость, интерес к русским народным сказкам. Вызвать у детей желание принимать участие в развлечении, побуждать детей к речевым высказываниям.</w:t>
      </w:r>
    </w:p>
    <w:p w:rsidR="0032539B" w:rsidRPr="003719B6" w:rsidRDefault="0032539B" w:rsidP="003719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3719B6">
        <w:rPr>
          <w:rFonts w:ascii="Times New Roman" w:eastAsia="Times New Roman" w:hAnsi="Times New Roman" w:cs="Times New Roman"/>
          <w:b/>
          <w:bCs/>
          <w:color w:val="111111"/>
          <w:sz w:val="28"/>
          <w:szCs w:val="26"/>
          <w:bdr w:val="none" w:sz="0" w:space="0" w:color="auto" w:frame="1"/>
          <w:lang w:eastAsia="ru-RU"/>
        </w:rPr>
        <w:t>Участие родителей</w:t>
      </w:r>
    </w:p>
    <w:p w:rsidR="00981647" w:rsidRDefault="0032539B" w:rsidP="003719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3719B6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Выставка работ родителей на тему: «Обложка любимой сказки» </w:t>
      </w:r>
    </w:p>
    <w:p w:rsidR="0032539B" w:rsidRPr="003719B6" w:rsidRDefault="0032539B" w:rsidP="003719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98164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Цель:</w:t>
      </w:r>
      <w:r w:rsidRPr="003719B6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привлечь родителей к активной совместной деятельности для достижения положительных результатов в реализации проекта.</w:t>
      </w:r>
    </w:p>
    <w:sectPr w:rsidR="0032539B" w:rsidRPr="003719B6" w:rsidSect="003B30B3">
      <w:footerReference w:type="default" r:id="rId8"/>
      <w:pgSz w:w="11906" w:h="16838"/>
      <w:pgMar w:top="1134" w:right="850" w:bottom="1134" w:left="1701" w:header="708" w:footer="708" w:gutter="0"/>
      <w:pgBorders w:offsetFrom="page">
        <w:top w:val="balloons3Colors" w:sz="18" w:space="31" w:color="auto"/>
        <w:left w:val="balloons3Colors" w:sz="18" w:space="31" w:color="auto"/>
        <w:bottom w:val="balloons3Colors" w:sz="18" w:space="31" w:color="auto"/>
        <w:right w:val="balloons3Colors" w:sz="18" w:space="31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460" w:rsidRDefault="00202460" w:rsidP="003719B6">
      <w:pPr>
        <w:spacing w:after="0" w:line="240" w:lineRule="auto"/>
      </w:pPr>
      <w:r>
        <w:separator/>
      </w:r>
    </w:p>
  </w:endnote>
  <w:endnote w:type="continuationSeparator" w:id="0">
    <w:p w:rsidR="00202460" w:rsidRDefault="00202460" w:rsidP="00371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62996861"/>
      <w:docPartObj>
        <w:docPartGallery w:val="Page Numbers (Bottom of Page)"/>
        <w:docPartUnique/>
      </w:docPartObj>
    </w:sdtPr>
    <w:sdtEndPr/>
    <w:sdtContent>
      <w:p w:rsidR="003719B6" w:rsidRDefault="003719B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719B6" w:rsidRDefault="003719B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460" w:rsidRDefault="00202460" w:rsidP="003719B6">
      <w:pPr>
        <w:spacing w:after="0" w:line="240" w:lineRule="auto"/>
      </w:pPr>
      <w:r>
        <w:separator/>
      </w:r>
    </w:p>
  </w:footnote>
  <w:footnote w:type="continuationSeparator" w:id="0">
    <w:p w:rsidR="00202460" w:rsidRDefault="00202460" w:rsidP="00371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A59F5"/>
    <w:multiLevelType w:val="hybridMultilevel"/>
    <w:tmpl w:val="0FBC1FE4"/>
    <w:lvl w:ilvl="0" w:tplc="F2E2824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AF53CCC"/>
    <w:multiLevelType w:val="hybridMultilevel"/>
    <w:tmpl w:val="18781FD2"/>
    <w:lvl w:ilvl="0" w:tplc="2BEEBB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39B"/>
    <w:rsid w:val="00007EFF"/>
    <w:rsid w:val="00195736"/>
    <w:rsid w:val="00202460"/>
    <w:rsid w:val="00211E78"/>
    <w:rsid w:val="00225008"/>
    <w:rsid w:val="002622EB"/>
    <w:rsid w:val="0032539B"/>
    <w:rsid w:val="003719B6"/>
    <w:rsid w:val="003B30B3"/>
    <w:rsid w:val="004D448C"/>
    <w:rsid w:val="00981647"/>
    <w:rsid w:val="00A90A02"/>
    <w:rsid w:val="00D23C83"/>
    <w:rsid w:val="00DA3FF8"/>
    <w:rsid w:val="00E313AD"/>
    <w:rsid w:val="00FC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94C9"/>
  <w15:chartTrackingRefBased/>
  <w15:docId w15:val="{5D32D55E-B20C-420A-B058-CCBE5C707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3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53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25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25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539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25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2539B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2500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719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719B6"/>
  </w:style>
  <w:style w:type="paragraph" w:styleId="aa">
    <w:name w:val="footer"/>
    <w:basedOn w:val="a"/>
    <w:link w:val="ab"/>
    <w:uiPriority w:val="99"/>
    <w:unhideWhenUsed/>
    <w:rsid w:val="003719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719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5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857EE-1D8C-47C0-A04B-DFEBEB604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1250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Айсанат Батчаева</dc:creator>
  <cp:keywords/>
  <dc:description/>
  <cp:lastModifiedBy>Айсанат Батчаева</cp:lastModifiedBy>
  <cp:revision>10</cp:revision>
  <dcterms:created xsi:type="dcterms:W3CDTF">2019-03-11T10:45:00Z</dcterms:created>
  <dcterms:modified xsi:type="dcterms:W3CDTF">2019-08-12T18:45:00Z</dcterms:modified>
</cp:coreProperties>
</file>