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655" w:rsidRPr="00024EEB" w:rsidRDefault="00024EEB" w:rsidP="00AF0A7A">
      <w:pPr>
        <w:shd w:val="clear" w:color="auto" w:fill="FFFFFF"/>
        <w:spacing w:after="212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униципальное бюджетное учреждение  дополнительного образования </w:t>
      </w: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лександровский районный центр дополнительного образования </w:t>
      </w: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«ДАР»</w:t>
      </w:r>
    </w:p>
    <w:p w:rsidR="00024EEB" w:rsidRPr="00024EEB" w:rsidRDefault="00024EEB" w:rsidP="00AF0A7A">
      <w:pPr>
        <w:shd w:val="clear" w:color="auto" w:fill="FFFFFF"/>
        <w:spacing w:after="212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AF0A7A">
      <w:pPr>
        <w:shd w:val="clear" w:color="auto" w:fill="FFFFFF"/>
        <w:spacing w:after="212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AF0A7A">
      <w:pPr>
        <w:shd w:val="clear" w:color="auto" w:fill="FFFFFF"/>
        <w:spacing w:after="212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Исследовательская работа</w:t>
      </w:r>
    </w:p>
    <w:p w:rsidR="00727655" w:rsidRPr="00024EEB" w:rsidRDefault="00727655" w:rsidP="00AF0A7A">
      <w:pPr>
        <w:shd w:val="clear" w:color="auto" w:fill="FFFFFF"/>
        <w:spacing w:after="212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</w:t>
      </w:r>
    </w:p>
    <w:p w:rsidR="00727655" w:rsidRPr="00024EEB" w:rsidRDefault="00727655" w:rsidP="00AF0A7A">
      <w:pPr>
        <w:shd w:val="clear" w:color="auto" w:fill="FFFFFF"/>
        <w:spacing w:after="212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«Педагог как лидер»</w:t>
      </w:r>
    </w:p>
    <w:p w:rsidR="00727655" w:rsidRPr="00024EEB" w:rsidRDefault="00727655" w:rsidP="00024E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br/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EEB" w:rsidRDefault="00727655" w:rsidP="00AF0A7A">
      <w:pPr>
        <w:shd w:val="clear" w:color="auto" w:fill="FFFFFF"/>
        <w:spacing w:after="212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  <w:r w:rsidRPr="00024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Работу подготовила: </w:t>
      </w:r>
    </w:p>
    <w:p w:rsidR="00727655" w:rsidRPr="00024EEB" w:rsidRDefault="00AF0A7A" w:rsidP="00AF0A7A">
      <w:pPr>
        <w:shd w:val="clear" w:color="auto" w:fill="FFFFFF"/>
        <w:spacing w:after="212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Корнилова Ирина Алек</w:t>
      </w:r>
      <w:r w:rsidR="00024EEB"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сандровна</w:t>
      </w:r>
    </w:p>
    <w:p w:rsidR="00727655" w:rsidRPr="00024EEB" w:rsidRDefault="00727655" w:rsidP="00AF0A7A">
      <w:pPr>
        <w:shd w:val="clear" w:color="auto" w:fill="FFFFFF"/>
        <w:spacing w:after="212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EEB" w:rsidRDefault="00727655" w:rsidP="00AF0A7A">
      <w:pPr>
        <w:shd w:val="clear" w:color="auto" w:fill="FFFFFF"/>
        <w:spacing w:after="212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  <w:r w:rsidRPr="00024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Должность:</w:t>
      </w:r>
    </w:p>
    <w:p w:rsidR="00024EEB" w:rsidRDefault="00727655" w:rsidP="00AF0A7A">
      <w:pPr>
        <w:shd w:val="clear" w:color="auto" w:fill="FFFFFF"/>
        <w:spacing w:after="212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024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 </w:t>
      </w:r>
      <w:r w:rsidR="00024EEB"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педагог </w:t>
      </w:r>
      <w:proofErr w:type="gramStart"/>
      <w:r w:rsidR="00024EEB"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дополнительного</w:t>
      </w:r>
      <w:proofErr w:type="gramEnd"/>
    </w:p>
    <w:p w:rsidR="00727655" w:rsidRPr="00024EEB" w:rsidRDefault="00024EEB" w:rsidP="00AF0A7A">
      <w:pPr>
        <w:shd w:val="clear" w:color="auto" w:fill="FFFFFF"/>
        <w:spacing w:after="212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образования</w:t>
      </w:r>
      <w:r w:rsidR="00AF0A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объединения </w:t>
      </w:r>
      <w:r w:rsidR="00AF0A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«СМАЙЛ»</w:t>
      </w:r>
    </w:p>
    <w:p w:rsidR="00727655" w:rsidRPr="00024EEB" w:rsidRDefault="00727655" w:rsidP="00AF0A7A">
      <w:pPr>
        <w:shd w:val="clear" w:color="auto" w:fill="FFFFFF"/>
        <w:spacing w:after="212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AF0A7A">
      <w:pPr>
        <w:shd w:val="clear" w:color="auto" w:fill="FFFFFF"/>
        <w:spacing w:after="212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EEB" w:rsidRDefault="00727655" w:rsidP="00AF0A7A">
      <w:pPr>
        <w:shd w:val="clear" w:color="auto" w:fill="FFFFFF"/>
        <w:spacing w:after="212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Место работы: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27655" w:rsidRPr="00024EEB" w:rsidRDefault="00024EEB" w:rsidP="00AF0A7A">
      <w:pPr>
        <w:shd w:val="clear" w:color="auto" w:fill="FFFFFF"/>
        <w:spacing w:after="212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Владимирская область, </w:t>
      </w:r>
      <w:proofErr w:type="gramStart"/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г</w:t>
      </w:r>
      <w:proofErr w:type="gramEnd"/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. Александров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СОДЕРЖАНИЕ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AF0A7A">
      <w:pPr>
        <w:shd w:val="clear" w:color="auto" w:fill="FFFFFF"/>
        <w:spacing w:after="212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ВВЕДЕНИЕ……………………………………………………………………….3</w:t>
      </w:r>
    </w:p>
    <w:p w:rsidR="00727655" w:rsidRPr="00024EEB" w:rsidRDefault="00727655" w:rsidP="00AF0A7A">
      <w:pPr>
        <w:shd w:val="clear" w:color="auto" w:fill="FFFFFF"/>
        <w:spacing w:after="212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ГЛАВА I Модель лидерства…………………………………………………...4</w:t>
      </w:r>
    </w:p>
    <w:p w:rsidR="00727655" w:rsidRPr="00024EEB" w:rsidRDefault="00727655" w:rsidP="00AF0A7A">
      <w:pPr>
        <w:numPr>
          <w:ilvl w:val="1"/>
          <w:numId w:val="1"/>
        </w:numPr>
        <w:shd w:val="clear" w:color="auto" w:fill="FFFFFF"/>
        <w:spacing w:after="212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Ключевые качества современного лидера</w:t>
      </w: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…………………………………..4</w:t>
      </w:r>
    </w:p>
    <w:p w:rsidR="00727655" w:rsidRPr="00024EEB" w:rsidRDefault="00727655" w:rsidP="00AF0A7A">
      <w:pPr>
        <w:numPr>
          <w:ilvl w:val="1"/>
          <w:numId w:val="1"/>
        </w:numPr>
        <w:shd w:val="clear" w:color="auto" w:fill="FFFFFF"/>
        <w:spacing w:after="212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Необходимость формирования лидерской позиции</w:t>
      </w: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………………………..7</w:t>
      </w:r>
    </w:p>
    <w:p w:rsidR="00727655" w:rsidRPr="00024EEB" w:rsidRDefault="00727655" w:rsidP="00AF0A7A">
      <w:pPr>
        <w:shd w:val="clear" w:color="auto" w:fill="FFFFFF"/>
        <w:spacing w:after="212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ГЛАВА II Технология формирования лидерской позиции……………….8</w:t>
      </w:r>
    </w:p>
    <w:p w:rsidR="00727655" w:rsidRPr="00024EEB" w:rsidRDefault="00727655" w:rsidP="00AF0A7A">
      <w:pPr>
        <w:shd w:val="clear" w:color="auto" w:fill="FFFFFF"/>
        <w:spacing w:after="212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2.1 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Важность самодиагностики профессионально-педагогических компетентностей</w:t>
      </w: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…………………………………………………………………..8</w:t>
      </w:r>
    </w:p>
    <w:p w:rsidR="00727655" w:rsidRPr="00024EEB" w:rsidRDefault="00727655" w:rsidP="00AF0A7A">
      <w:pPr>
        <w:shd w:val="clear" w:color="auto" w:fill="FFFFFF"/>
        <w:spacing w:after="212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2.2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Последовательная смена четырёх состояний личности</w:t>
      </w: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…………………..10</w:t>
      </w:r>
    </w:p>
    <w:p w:rsidR="00727655" w:rsidRPr="00024EEB" w:rsidRDefault="00727655" w:rsidP="00AF0A7A">
      <w:pPr>
        <w:shd w:val="clear" w:color="auto" w:fill="FFFFFF"/>
        <w:spacing w:after="212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2.3 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Поэтапное развитие лидерской позиции педагога</w:t>
      </w: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………………………..11</w:t>
      </w:r>
    </w:p>
    <w:p w:rsidR="00727655" w:rsidRPr="00024EEB" w:rsidRDefault="00727655" w:rsidP="00AF0A7A">
      <w:pPr>
        <w:shd w:val="clear" w:color="auto" w:fill="FFFFFF"/>
        <w:spacing w:after="212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ГЛАВА III Вариативность развития </w:t>
      </w:r>
      <w:proofErr w:type="gramStart"/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лидерской</w:t>
      </w:r>
      <w:proofErr w:type="gramEnd"/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компетенций………….13</w:t>
      </w:r>
    </w:p>
    <w:p w:rsidR="00727655" w:rsidRPr="00024EEB" w:rsidRDefault="00727655" w:rsidP="00AF0A7A">
      <w:pPr>
        <w:shd w:val="clear" w:color="auto" w:fill="FFFFFF"/>
        <w:spacing w:after="212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3.1 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Векторы роста педагога-лидера</w:t>
      </w: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……………………………………………..14</w:t>
      </w:r>
    </w:p>
    <w:p w:rsidR="00727655" w:rsidRPr="00024EEB" w:rsidRDefault="00727655" w:rsidP="00AF0A7A">
      <w:pPr>
        <w:shd w:val="clear" w:color="auto" w:fill="FFFFFF"/>
        <w:spacing w:after="212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3.2 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 действий учителя-лидера</w:t>
      </w: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…………………………………………..16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27655" w:rsidRPr="00024EEB" w:rsidRDefault="00727655" w:rsidP="00AF0A7A">
      <w:pPr>
        <w:shd w:val="clear" w:color="auto" w:fill="FFFFFF"/>
        <w:spacing w:after="212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3.3 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Коллективное действие</w:t>
      </w: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……………………………………………………..18</w:t>
      </w:r>
    </w:p>
    <w:p w:rsidR="00727655" w:rsidRPr="00024EEB" w:rsidRDefault="00727655" w:rsidP="00AF0A7A">
      <w:pPr>
        <w:shd w:val="clear" w:color="auto" w:fill="FFFFFF"/>
        <w:spacing w:after="212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ЗАКЛЮЧЕНИЕ………………………………………………………………...19</w:t>
      </w:r>
    </w:p>
    <w:p w:rsidR="00727655" w:rsidRPr="00024EEB" w:rsidRDefault="00727655" w:rsidP="00AF0A7A">
      <w:pPr>
        <w:shd w:val="clear" w:color="auto" w:fill="FFFFFF"/>
        <w:spacing w:after="212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ЛИТЕРАТУРЫ…………………………………………………….20</w:t>
      </w:r>
    </w:p>
    <w:p w:rsidR="00727655" w:rsidRPr="00024EEB" w:rsidRDefault="00727655" w:rsidP="00AF0A7A">
      <w:pPr>
        <w:shd w:val="clear" w:color="auto" w:fill="FFFFFF"/>
        <w:spacing w:after="212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ПРИЛОЖЕНИЯ………………………………………………………………...21</w:t>
      </w: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ВВЕДЕНИЕ</w:t>
      </w:r>
    </w:p>
    <w:p w:rsidR="00727655" w:rsidRPr="00024EEB" w:rsidRDefault="00727655" w:rsidP="00AF0A7A">
      <w:pPr>
        <w:shd w:val="clear" w:color="auto" w:fill="FFFFFF"/>
        <w:spacing w:after="212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последнее десятилетие центр исследований в области социологии управления в России и во всем мире сместился в сторону изучения человеческих ресурсов организации и планирования перспектив их развития.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Страны, обеспечивающие высокое качество человеческих ресурсов, обеспечивают не только высокие темпы развития, но и высокий уровень жизни населения. Сформировались представления об обществе знаний, о менеджменте знаний как главной задаче управления организацией или компанией. В управлении организацией утверждается новый подход, согласно которому успех организации в достижении ее целей определяется умением менеджмента использовать человеческие ресурсы организации, умение планировать их развитие, формировать инновационную культуру преподавателя, позволяющую им самообучаться, аккумулировать знания и навыки, обеспечивающие высокую эффективность организации, ее конкурентоспособность.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современных условиях управление развитием человеческих ресурсов требует новых подходов, позволяющих человеку в организации в максимальной степени реализовать свои индивидуальные потребности с пользой для организации.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Педагог – это лицо, занимающееся различными видами образовательной деятельности. Знания и опыт педагога становятся достоянием других. Однако традиционное позицио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нирование педагога как простого источ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ника знаний на современном этапе раз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вития образования исчерпало себя. Пе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дагог — это менеджер, выстраивающий взаимоотношения с людьми, налажи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вающий контакт, эффективное взаимо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действие с ребенком, для того чтобы управлять его развитием. С этих позиций педагог — это профессиональный лидер.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Существует огромный неиспользованный потенциал для педагогического совершенствования, который может проявиться, когда учителя обеспечены поддержкой, способствующей профессиональному росту и созданию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совместных профессиональных знаний. Учитель новой формации – это «учитель-лидер».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Учителя, движимые нравственными целями, проявляют лидерские качества, чтобы оказать влияние на своих коллег и окружение. Лидерство, как и обучение, является основной человеческой способностью, побуждающей к постоянному развитию. Мы можем использовать профессионализм хороших учителей, их нравственные убеждения, чтобы воздействовать на людей и инициировать изменения в процессе преподавания, совершенствовать наши тактические навыки и научиться мыслить стратегически. 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 </w:t>
      </w:r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цель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данной работы – на имеющихся материалах по теории лидерских каче</w:t>
      </w: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 пр</w:t>
      </w:r>
      <w:proofErr w:type="gram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оанализировать признаки и качества, которыми должен обладать лидер, работающий с детскими коллективами, а также раскрыть основные направления лидерского потенциала личности и стадии эволюции будущего педагога лидера.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ГЛАВА I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Модель лидерства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1.1 Ключевые качества современного лидера</w:t>
      </w:r>
    </w:p>
    <w:p w:rsidR="00727655" w:rsidRPr="00024EEB" w:rsidRDefault="00727655" w:rsidP="00AF0A7A">
      <w:pPr>
        <w:shd w:val="clear" w:color="auto" w:fill="FFFFFF"/>
        <w:spacing w:after="212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лидерства является ключевой для многих сфер жизни человека: образования, бизнеса, политики, спорта. По разным определениям лидерство — это способ влияния и управления. Для многих лидер — это предводитель, вперёд смотрящий, руководящий людьми и двигающий к цели.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Лидерство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это умение заставить кого-то сделать что-то, да так, чтобы он этого ещё и захотел. Лидер должен обладать внутренней силой, если хотите притягательностью (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харизмой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К лидеру должны тянуться. Уметь создавать вокруг себя пространство, в котором хотелось бы находиться, и будущее, в которое хотелось попасть. </w:t>
      </w:r>
    </w:p>
    <w:p w:rsidR="00727655" w:rsidRPr="00024EEB" w:rsidRDefault="00727655" w:rsidP="00AF0A7A">
      <w:pPr>
        <w:shd w:val="clear" w:color="auto" w:fill="FFFFFF"/>
        <w:spacing w:after="212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общем виде </w:t>
      </w:r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модель лидерства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можно представить так: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Лидер формирует видение, ставит цели, задачи. Лидер должен не только осознавать это видение для себя, но и уметь мотивировать людей на достижение целей, уметь объяснять, почему это важно, зачем это нужно и что это даст в будущем. Лидер всегда находится в поле системы: окружении и информации. Умение управлять этим полем — один из важнейших навыков лидера. Но чтобы притягивать к себе людей, лидер должен обладать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харизмой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Такому лидеру хотят подражать и следовать за ним.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Ключевые качества современного лидера, которые выделяет в своей книге «Альфа-лидерство» лидер мирового сообщества НЛП Роберт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Дилтс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Видение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Мотивация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Чувствительность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Гибкость в поведении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теории лидерских черт утверждается необходимость обладания некоторым набором личностных качеств. Можно привести список личных качеств, которые позволяют современному учителю завоевать авторитет. </w:t>
      </w: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– высокая нравственность, гуманистическая направленность личности, милосердие,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эмпатия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способность сочувствовать другому, понять его, деловитость, справедливость, принципиальность, трудолюбие, оптимистичность.</w:t>
      </w:r>
      <w:proofErr w:type="gramEnd"/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Важно быть не только лидером, но и эффективным лидером. Психолог и автор ряда известных книг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Дениэл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Гоулман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выяснил, что всех эффективных лидеров, в том числе и лидеров-педагогов, объединяет одна существенная особенность: они обладают качеством, которое теперь называют эмоциональным интеллектом.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Гоулман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пришел к выводу, что эмоциональный интеллект – непременное условие грамотного лидерства. Человек, не обладающий эмоциональным интеллектом, может иметь первоклассную подготовку, обладать острым умом и бесконечно генерировать новые идеи, но он все равно не станет великим лидером. Составляющие эмоционального интеллекта – самосознание, самоконтроль, мотивация и социальные навыки.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 сказать, что лидерство проявляется в имидже педагога. Выделяют так называемый лидерский стиль отношений и деятельности. Он зависит от типа темперамента, направленности, эмоциональности педагога и соответствует современному харизматическому стилю. По типу темперамента он близок сангвинику – спокойному человеку, направленному «</w:t>
      </w: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</w:t>
      </w:r>
      <w:proofErr w:type="gram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вне». Основные черты характера: общительность, открытость, беззаботность. Лидерский стиль отношений и деятельности используют те, кто умеет убеждать и вести за собой.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Преимущества: быстрая мобилизация ресурсов и упорство в достижении цели. Недостатки: игнорирование мнения меньшинства и возможные социальные напряжения. Пути совершенствования: вырабатывание умения слушать других, считаться с мнением меньшинства, не практиковать подавление оппонентов, а убеждать их.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лидерство – неотъемлемая часть профессионального педагога. В определении состава лидерских качеств педагога я исходила из следующих соображений.  А.В. Петровским отмечается, что лидерство как социально – психологический феномен возникает в результате взаимодействия человека и конкретных обстоятельств деятельности, субъектом которой он является. При этом фиксируется набор качеств лидера, соответствующий содержанию деятельности данной группы. Важно было найти основание, которое определяло бы те самые «конкретные обстоятельства деятельности», в которых проявляются лидерские качества педагога. В качестве такого основания я выбрала содержательно-функциональную структуру педагогической деятельности, предложенную Н.В. Кузьминой, которая выделяет конструктивные, организаторские, коммуникативные и гностические компоненты. Каждый из компонентов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педагогической деятельности </w:t>
      </w: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</w:t>
      </w:r>
      <w:proofErr w:type="gram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решение определенного вида педагогических задач, эффективное решение которых обеспечивают названные лидерские качества. Таким образом, модель лидерских качеств педагога можно представить следующим образом (</w:t>
      </w: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</w:t>
      </w:r>
      <w:proofErr w:type="gram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рис. 1):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Рис. 1.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Структура лидерских качеств педагога </w:t>
      </w:r>
      <w:r w:rsidRPr="00024EE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124575" cy="3771900"/>
            <wp:effectExtent l="19050" t="0" r="9525" b="0"/>
            <wp:wrapSquare wrapText="bothSides"/>
            <wp:docPr id="6" name="Рисунок 2" descr="https://fsd.multiurok.ru/html/2016/12/19/s_5857a0bad0c24/510233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6/12/19/s_5857a0bad0c24/510233_1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AF0A7A">
      <w:pPr>
        <w:shd w:val="clear" w:color="auto" w:fill="FFFFFF"/>
        <w:spacing w:after="212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Следует отметить, что лидерские качества педагога не появляются сами по себе, конечно, когда речь не идет о человеке </w:t>
      </w: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ярко выраженной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харизматичностью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Они могут и должны быть сформированы в процессе подготовки педагогов в колледжах, ВУЗах.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727655" w:rsidRPr="00024EEB" w:rsidRDefault="00727655" w:rsidP="00024EEB">
      <w:pPr>
        <w:numPr>
          <w:ilvl w:val="1"/>
          <w:numId w:val="2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Необходимость формирования лидерской позиции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Совпадение смыслов деятельности, предназначения педагога и лидера должно накладывать отпечаток на про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фессионально-личностное становление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будущего учителя, воспитателя или ру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ководителя образовательного учрежде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Однако профессиональная подготов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 студентов педагогического вуза не предполагает целенаправленного фор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мирования их лидерской позиции. Воз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можность осознавать себя вожаком под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растающего поколения появляется во время вожатской практики в летних оз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доровительных лагерях, а также в роли куратора детских общественных объеди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нений. Этот фрагментарный опыт остав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ляет яркий эмоциональный след в памя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ти, оказывает определяющее воздейст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вие на профессиональный и личностный рост будущего педагога.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Степень осознания собственного ли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дерского потенциала и необходимости его дальнейшего наращивания — ключе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вое условие развития таких профессио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нально-педагогических компетентностей педагога, как: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способность к внутренней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саморегу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ляции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способность к эффективному влия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нию на окружающих; способность к пониманию и отстаи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ванию интересов группы; способность к личному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целеполаганию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ценностному самоопределе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нию.</w:t>
      </w:r>
      <w:proofErr w:type="gramEnd"/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Трактовка лидерства как внутреннего качества и достоинства человека не в полном объеме раскрывает суть явления. Прежде </w:t>
      </w: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всего</w:t>
      </w:r>
      <w:proofErr w:type="gram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лидерская позиция — это определенные функции управления, ко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торые должен кто-то выполнять по за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просу группы. Таким образом, лидерское поведение следует понимать как работу по обслуживанию интересов группы. Го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товность к выполнению этой работы это уже вопрос не личной исключительно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сти, а профессионального саморазвития.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ГЛАВА II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Технология формирования лидерской позиции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2.1 Важность самодиагностики профессионально-педагогических компетентностей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Составными частями данного процес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са являются самодиагностика уровня развития профессионально-педагогичес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ких компетентностей, поэтапное осмыс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ление и освоение пространства лидер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ского поведения </w:t>
      </w: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(Приложения 1, 2, 3).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Диагностика профессиональной ком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петентности нужна не только для выяв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ления актуального уровня, но и для оп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ределения возможных индивидуальных путей совершенствования. Для начала достаточно остановиться на определении уровня развития обозначенных выше компетентностей. Они соответствуют, на мой взгляд, ключевым характеристикам лидера: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1.</w:t>
      </w: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направленность на группу: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циально-перцептивные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способности (они обеспечивают возможность адекватного отражения индивидуальных, личностных свойств реципиента, особенностей протекания его психических процессов и проявления эмоциональной сферы, а также точность в понимании характера отношений реципиента с окружающими),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эмпатия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социальная актив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ность (альтруизм и учет интересов группы, понимание общественно значимых целей), готовность к реа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лизации социальных инициатив;</w:t>
      </w:r>
      <w:proofErr w:type="gramEnd"/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</w:t>
      </w:r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ясность личных целей</w:t>
      </w:r>
      <w:r w:rsidRPr="00024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осознан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ность собственных мотивов, способ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ность к личному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целеполаганию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выработке личной стратегии разви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тия, ценностное самоопределение, готовность к отстаиванию собственных интересов и согласованию своих целей с целями группы;</w:t>
      </w:r>
      <w:proofErr w:type="gramEnd"/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3. </w:t>
      </w:r>
      <w:proofErr w:type="spellStart"/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саморегуляция</w:t>
      </w:r>
      <w:proofErr w:type="spellEnd"/>
      <w:r w:rsidRPr="00024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способность вла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дения собой (своим телом, эмоция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ми, познавательными процессами), уровень организационной культуры и самодисциплины;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4.влияние на окружающих</w:t>
      </w:r>
      <w:r w:rsidRPr="00024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орга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низаторские способности, механиз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мы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самопрезентации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эмоциональ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ного воздействия, навыки эффектив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ных межличностных коммуникаций и взаимодействия с группой, личное обаяние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индивидуальная привле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кательность (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харизма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Определение данных характеристик возможно путем самоанализа личной ус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пешности в педагогической практике и общественно значимой деятельности. Кроме того, специфические процедуры самодиагностики организуются в рамках психолого-педагогических практикумов и социально-психологических тренингов.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2.2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Последовательная смена четырёх состояний личности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Заинтересованность и серьезное от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ношение к процессу самопознания по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зволяет будущему педагогу наиболее точно представлять </w:t>
      </w:r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перспективные век</w:t>
      </w:r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торы своего профессионального роста.</w:t>
      </w:r>
      <w:r w:rsid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Перспективным и актуальным направ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лением каждый раз будет являться раз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витие менее освоенной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компетентностной</w:t>
      </w:r>
      <w:proofErr w:type="spellEnd"/>
      <w:r w:rsid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сферы будущего педагога. Она, как правило, самая проблематичная в плане самодиагностики, поскольку субъект из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начально не осознает свою некомпетент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ность.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Так, при отсутствии опыта жизненно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го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целеполагания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постановки долго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срочных личных целей, человек не мо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жет осознать степень своей компетент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ности в этом вопросе. Более того, он ни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когда об этом и не задумывался.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Логика освоения каждой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компетентностной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сферы представляется в виде последовательной смены 4-х «агрегат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ных» состояний личности: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Исходное состояние — неосознанная некомпетентность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характеризуется дилетантским отношением к исполне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нию ряда компетенций, профессиональ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ных ролей и позиций. При этом субъект удовлетворен уровнем и качеством ис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полнения, так как не имеет представле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 о сложности и неоднозначности реализуемых задач.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свое время К. Д. Ушинский отметил: «Искусство воспитания имеет особен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ность, что почти всем оно кажется делом знакомым и понятным, а иным — даже легким, и тем понятнее и легче кажется оно, чем менее человек с ним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знаком, теоретически или практически».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Кризисное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состояние</w:t>
      </w: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— </w:t>
      </w:r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осознанная некомпетентность</w:t>
      </w:r>
      <w:r w:rsidRPr="00024EE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—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язано с выявле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нием и осмыслением слабых сторон, не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состоятельности субъекта в той или иной области. Наиболее эффективным способом об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наружения некомпетентности является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супервизия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объективная внешняя оцен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 действий субъекта со стороны незави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симого наблюдателя — супервизора. Го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товность к восприятию негативной об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ратной связи от супервизора позволит субъекту представить зону своего про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фессионального и личностного роста. Тогда кризис некомпетентности станет толчком для самосовершенствования.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Конструктивное состояние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 </w:t>
      </w:r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осоз</w:t>
      </w:r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нанная компетентность —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характери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зуется теоретическим и практическим освоением профессионально — и лично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стно-значимых качеств и умений. Дан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ное состояние личности будущего педа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гога формируется в процессе профессио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нальной подготовки в вузе и имеет не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сколько переходных фаз. Каждая фаза будет соответствовать уровню образовательной подготовки будущего специали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ста, поскольку выход на новый уровень компетентности связан с осознанием зо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 ближайшего развития.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Ресурсное состояние</w:t>
      </w: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— </w:t>
      </w:r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Неосознан</w:t>
      </w:r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ная компетентность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свойственно лю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дям, которые интуитивно и бессозна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тельно осуществляют различные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росообразные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виды действий. Так, на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пример, успешные импровизации и пе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дагогические искания новаторов не на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ходят своего теоретического обоснова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 и осмысления у самих авторов. С другой стороны, данное состояние не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редко соответствует высшему уровню компетентности, а именно уровню про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фессионального мастерства в определен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ной области. Когда овладение способами действий достигает автоматизма и макси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мального совершенства,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отработанности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исполнении, тогда это действие выполня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 бессознательно. В этом отношении справедливо замечание С. Л. Соловейчика: «Учитель не имеет права быть рядовым, он, да простится мне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эта кощунственная мысль, </w:t>
      </w: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вынужден</w:t>
      </w:r>
      <w:proofErr w:type="gram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играть роль прекрасного человека. Эта, однажды принятая на себя роль, исполняется годами и постепенно престает быть только ролью, становится характером».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2.3 Поэтапное развитие лидерской позиции педагога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Осмысление лидерской позиции и овладение соответствующими профес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сионально-педагогическими компетент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ностями происходит параллельно, дан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ные процессы взаимообусловлены. </w:t>
      </w: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Осознание </w:t>
      </w:r>
      <w:r w:rsid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готовности (или неготовно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сти) выполнять лидерский функционал в работе с группой — первый шаг будуще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педагога к серьезным преобразовани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ям в своей эмоционально-волевой и ценностно-мотивационной сферах.</w:t>
      </w:r>
      <w:proofErr w:type="gramEnd"/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Освоение пространства лидерского поведения предполагает поэтапную эво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люцию лидерской позиции педагога. На каждой стадии данного эволюционного процесса педагог позиционирует себя как лидер по отношению: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самому себе;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партнерам по межличностным коммуникациям в группе;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детскому коллективу или коллек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тиву коллег, единомышленников;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образовательному сообществу де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тей и взрослых.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Первая стадия</w:t>
      </w: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освоения лидер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ской позиции требует от будущего педа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гога развития навыков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саморегуляции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Необходимо научиться управлять собой, собственными внутренними состояния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ми, своей внешней выразительностью. Педагогу-лидеру требуется изучить ос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новы </w:t>
      </w:r>
      <w:proofErr w:type="spellStart"/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тайм-менеджмента</w:t>
      </w:r>
      <w:proofErr w:type="spellEnd"/>
      <w:proofErr w:type="gram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культуры са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моорганизации. Важным приобретением на данной стадии должна стать способ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ность мотивировать себя на работу и го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товность к самосовершенствованию.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На второй</w:t>
      </w: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стадии</w:t>
      </w: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учится позиционировать себя в качестве лидера, ведущего в каких-либо ситуациях меж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личностного взаимодействия.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Простран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ством лидерского поведения становится внутригрупповые коммуникации, в ко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торых педагог начинает брать инициати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ву в свои руки. Развитие навыков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самопрезентации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техник и способов влияния на партнеров по общению позволит эф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фективно решать профессиональные пе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дагогические задачи. На этой стадии пе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дагог-лидер должен уметь побуждать двигаться к выполнению социально зна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чимых задач отдельных представителей детского коллектива.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Третья стадия</w:t>
      </w: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расширяет про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странство лидерского поведения педаго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га до масштабов педагогического кол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лектива, до практики косвенного, опо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средованного управления детским кол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лективом. Педагог-лидер выступает в качестве капитана, способного формиро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вать собственную команду единомыш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ленников и координировать их действия в достижении общей цели. Помимо но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вых знаний в области социальной психо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логии и психологии управления, педаго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гу необходимо иметь представление о таких категориях, как социальная ответственность и эмоциональный интеллект. Данный уровень лидерской позиции предполагает развитую способность по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нимать собственные эмоции и эмоции других людей и управлять ими. Развитие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социально-перцептивных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умений педа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гога связано с актуализацией социаль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ной чувствительности, т. е. способностью интуитивно оценить общие групповые ожидания в разных ситуациях.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это позволяет профессионалу от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казаться от прямого предъявления педа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гогического требования детскому кол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лективу. Умелое сопровождение соци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альных инициатив актива учащихся, ме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тодика параллельного действия в разви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тии командных отношений — инстру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менты лидерского поведения на данной стадии. Эти же механизмы позволяют формировать команду единомышленни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ков в педагогическом коллективе.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Четвертая стадия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эволюции ли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дерской позиции связана с практикой руководства системой команд, обще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школьным коллективом или целым об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разовательным сообществом (например, сообществом жителей одного села).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пространение личного влияния на широ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кие массы людей обеспечивается активной гражданской позицией, которую занимает педагог в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социокультурной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обществен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но-политической жизни страны.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Высокая гражданская сознательность педагога должна проявляться в его ин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новационной деятельности по усовер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шенствованию системы образования.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Сочетание «лидер российского обра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зования» используется сегодня со смы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словым оттенком, близким по содержа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нию к понятиям «инициатор» или «но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ватор».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ГЛАВА III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Вариативность развития </w:t>
      </w:r>
      <w:proofErr w:type="gramStart"/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лидерский</w:t>
      </w:r>
      <w:proofErr w:type="gramEnd"/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компетенций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3.1 Векторы роста педагога-лидера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Педагоги-новаторы, выполняющие роль «впередсмотрящих», «проклады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вающих путь», выделяются своей актив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ностью, инициативным поведением, пе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редовыми взглядами, заинтересованно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стью в новом, современном, эффектив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ном.</w:t>
      </w:r>
      <w:proofErr w:type="gram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случайно, что эти лидеры стали основателями научных школ и педаго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гических течений (В. А. Сухомлинский, И, П. Иванов, Ш. А.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Амонашвили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М. П. Щетинин) или возглавили боль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шие социально-образовательные систе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мы (С. Т.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Шацкий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В. А.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Караковский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 Н.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Тубельский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Е. А. Ямбург).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лидерских компетенций должно происходить в плане формиро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вания системного видения и выработки долгосрочных образовательных страте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гий. Характерным отличием лидерского позиционирования на данной стадии являются бессознательные, интуитивные механизмы влияния на окружающих. Авторитет профессионализма соседству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ет с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харизмой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личным обаянием педа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гога.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Характеристика различных стадий лидерского позиционирования педагога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достаточно очевидно указывает границы педагогического образования в форми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ровании компетентностей лидера-педагога. Первые две стадии студент пе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дагогического вуза в состоянии пройти путем самообразования и в процессе осуществления активной педагогической практики. Третий уровень лидерства — уровень опосредованного управления командой — могут освоить представители органов сту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денческого самоуправления, а также ко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мандирский состав студенческих отря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дов.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 осмысления лидерской пози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ции важен также с точки зрения профи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лактики авторитаризма как основной стратегии лидерского поведения педагога. Основное назначение лидера — об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служивание интересов группы — подме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няется удовлетворением потребности в самоутверждении. Реальный статус ли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дера в таком случае разменивается на атрибуты власти и общественного при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знания личного превосходства педагога. Начинающему педагогу завоевание ав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торитета представляется через прямое подчинение его педагогическому требо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ванию. Такое извращенное понимание главенствующей роли учителя возвра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щает к авторитарной педагогике и под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рывает гуманистические основания об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разовательной деятельности.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Другой негативный опыт утвержде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 лидерской позиции возможен при игнорировании хотя бы одного из </w:t>
      </w:r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век</w:t>
      </w:r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торов профессионального и лич</w:t>
      </w:r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ностного роста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Отказ от тренировки способов индивидуальной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саморегуля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ции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лишает педагога возможности кон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тролировать собственные лидерские ам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биции. Достаточно влиятельный, эмо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ционально заряженный вожак без спо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собности управлять своим состоянием не овладеет профессиональной позицией педагога-лидера.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Вариант постоянного самоустранения от ситуаций лидерского влияния на ок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ружающих не приемлем для педагога. Либеральный стиль его поведения — это делегирование лидерской позиции кому-то из учащихся. Такой подход оправдан в условиях сформированного коллектива, при наличии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сознательного и ответст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венного лидера из среды сверстников.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наличии эффективных способов влияния на окружающих и техник самоконтроля решающее значение имеет гармоничное соотношение личных и общественно значимых приоритетов, реализуемых педагогом в своей образо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вательной деятельности.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Доминирование прагматической на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правленности приведет к появлению расчетливого функционера — «Макиа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велли».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Преобладание общественных интере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сов над аморфной системой личных ценностей и приоритетов может нивели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ровать индивидуальность педагога, ли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шит его права на собственное мнение.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процесс осмысления миссии педагога как лидера детского коллектива и образовательного сообще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ства может стать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системообразующим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вопросе организации профессионально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го самообразования.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Выявление характеристик и требова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ний к реализации лидерской позиции педагога обозначает направления для развития профессионально-педагогичес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ких компетентностей в сфере управле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 собой и окружающими. Социальный смысл лидерства, в том числе и смысл педагогического лидерства, ориентирует будущего педагога на развитие своей ценностно-мотивационной сферы.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Перспективными векторами профессионального роста педагога-лидера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следует считать формирова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ние социальной направленности, ценно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стное самоопределение, овладение на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выками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саморегуляции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влияния на окружающих.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Осмысление лидерской позиции и овладение соответствующими профес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сионально-педагогическими компетент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ностями происходит параллельно, дан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ные процессы взаимообусловлены. По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следовательное осознание своей неком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петентности, переход к сознательной компетентности и дальнейшее совер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шенствование лидерских компетентно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стей до момента их бессознательного ис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пользования — основная траектория профессионального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личностного раз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вития педагога.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Стадии эволюции лидерского пози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ционирования педагога раскрывают процесс расширения пространства его профессионального и личного влияния на окружающих, а также на повышение социальной значимости его образова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тельной деятельности. Переходы на новую стадию лидерского поведения обу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словлены сознательными усилиями пе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дагога по развитию своих профессио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нальных компетентностей. Извращенное и ограниченное понимание сущности лидерской позиции педагога приводит к негативным явлениям в образователь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ном процессе и к трансформации лично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стной структуры педагога-лидера.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024EEB" w:rsidP="00024EEB">
      <w:pPr>
        <w:shd w:val="clear" w:color="auto" w:fill="FFFFFF"/>
        <w:spacing w:after="212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3.2Система </w:t>
      </w:r>
      <w:r w:rsidR="00727655"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действий учителя-лидера </w:t>
      </w:r>
      <w:r w:rsidR="00727655"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</w:p>
    <w:p w:rsidR="00727655" w:rsidRPr="00024EEB" w:rsidRDefault="00727655" w:rsidP="00024EEB">
      <w:pPr>
        <w:shd w:val="clear" w:color="auto" w:fill="FFFFFF"/>
        <w:spacing w:after="212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 работы по «развитию лидерства учителя» включает задания, предназначенные вовлекать других в сотрудничество, рефлексию и самооценку. Мероприятия, направленные на реализацию данной идеи, помогают переосмыслить подход в преподавании: проведение дискуссии с коллегами, чтение отчета, размещенного в сети, сбор мнений учащихся об их опыте, посещение других классов с целью наблюдения или планирования уроков с коллегами.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Результат инициированного самим учителем проекта «формирования траектории развития» будет нагляден в ходе реализации проекта, а не после его завершения. Работа по развитию лидерства учителя включает: апробирование новых технологий, оценивание, рефлексию и обзор, аналитическую работу о результативности преподавания. Все эти этапы имеют преобразовательное воздействие и практическую направленность. Это, как внутренний, так и внешний рост, в результате которого коллеги будут вовлечены в процесс развития. Школа научится делать что-либо по-другому: планировать, обучать, внедрять, анализировать, обобщать.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Формирование «траектории развития лидерства учителя» состоит из 7 шагов успеха: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Определение ценностей и проблем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Консультации коллег по поводу программы изменений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Осмысление и согласование приоритетов, поддержка инициативы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Разработка реального плана действий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Обсуждение плана со всеми участниками этого процесса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Работа по развитию лидерства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Работа в сетевом сообществе по развитию опыта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Работа по развитию лидерства создает новые знания в школе, но совместная польза проектов в области развития «учителя-лидера» может способствовать передаче знаний, полученных</w:t>
      </w:r>
      <w:proofErr w:type="gram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пределами школы.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Внешний масштаб накопления знаний представляет обработку этих идей и дальнейшее их развитие. На этом этапе сетевое сообщество играет важную роль. Учитель-лидер способен делиться идеями и развивать их дальше. 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3.3 Коллективное действие 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Лидерство учителя заключается в усилении «голоса» учителя и расширении возможностей для лидерства, как индивидуальности, так и рамках коллектива. Учителям необходимо действовать коллективно для обеспечения взаимной поддержки в лидерских группах учителей в рамках своих сообществ. Совместная работа помогает учителям транслировать практику </w:t>
      </w: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727655" w:rsidRPr="00024EEB" w:rsidRDefault="00727655" w:rsidP="00024EEB">
      <w:pPr>
        <w:shd w:val="clear" w:color="auto" w:fill="FFFFFF"/>
        <w:spacing w:after="212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 школы, строить основу профессиональных знаний, которым доверяют другие учителя. Это живой диалогический процесс, основанный на инновациях, в центре которого лежит сотрудничество. Творческая группа вдохновляет других своим примером на практике и обеспечивает их ориентирами для дальнейшего развития. Именно через обучение люди становятся более человечными, открытыми.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качестве примера, хочу привести проекты по развитию лидерства на разных уровнях учебно-воспитательного процесса: среди учащихся, учителей и руководителей.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Проект «Методическая школа Успеха» в рамках лидерской деятельности преподавателей - это одна из форм внутреннего обучения, основанная на сотрудничестве, наставничестве и шефстве: для молодых специалистов – это новый опыт, для педагогов -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взаимообучение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сотрудничество, для опытных преподавателей – обобщение и распространение передового опыта. Обучает азам внутреннего лидерства, развивает умение управлять собой: работать со своими состояниями, умением ставить и достигать цели, мотивировать себя на работу и на высшие достижения.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Проект «Школа лидерства» в рамках лидерства учащихся – обучает навыкам ситуативного или контекстуального лидерства (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микролидерство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Это реализация программ лидерства в воспитательном процессе, обучение учащихся основам лидерской деятельности в управлении школой, классом на этапе становления личности.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Проект «Лидерство в управлении» - направлен на формирование команды руководителей-лидеров, обучает навыкам системного или стратегического лидерства (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металидерство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направлено развивать видение и предвидение, потому что, только представляя отдалённые манящие перспективы, люди, будут следовать за руководителем-лидером вперёд и вперёд, дальше и дальше.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Проект «Распределенное лидерство» - обучает навыкам </w:t>
      </w: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командного</w:t>
      </w:r>
      <w:proofErr w:type="gram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</w:t>
      </w:r>
    </w:p>
    <w:p w:rsidR="00727655" w:rsidRPr="00024EEB" w:rsidRDefault="00727655" w:rsidP="00AF0A7A">
      <w:pPr>
        <w:shd w:val="clear" w:color="auto" w:fill="FFFFFF"/>
        <w:spacing w:after="212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тактического лидерства (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макролидерство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): формирование собственной команды единомышленников, изучение форм и методов командной работы, развитие лидерства в преподавательской деятельности (умение координировать инновационные проекты, умение руководить, говорить, убеждать, вести за собой), развивает внутреннюю смелость, целеустремлённость, коммуникабельность.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ЗАКЛЮЧЕНИЕ</w:t>
      </w:r>
    </w:p>
    <w:p w:rsidR="00727655" w:rsidRPr="00024EEB" w:rsidRDefault="00727655" w:rsidP="00AF0A7A">
      <w:pPr>
        <w:shd w:val="clear" w:color="auto" w:fill="FFFFFF"/>
        <w:spacing w:after="212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можно сказать, что лидерство является неотъемлемой частью современного мира во всех сферах человеческой деятельности. Именно лидеры и новаторы развивают все новое, расширяют горизонты и создают видение современного мира на десятки лет вперёд, ведь именно настоящий ЛИДЕР делает наше будущее настоящим!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Очевидно, что лидерство учителя – ключевой элемент инновационного процесса и поддержки развития культуры качества в организации. Сегодня лидерство для учителя – это путь к вершине успеха!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Питер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Сенге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(американский учёный, директор Центра организационного обучения в школе менеджмента MIT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Sloan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 в одном из последних интервью отметил, что нужны три типа лидеров: лидер-руководитель, лидер–менеджер и лидер-активист, среди рядовых сотрудников организации, который постоянно поддерживают «огонь в костре» и не дают ему угаснуть, пока менеджеров нет рядом. Нужно воодушевить всю организацию сверху вниз и получать именно ту обратную связь, которая позволит непрерывно улучшать процесс обучения и преподавания день за днем.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Следовательно, истинное лидерство – это работа, работа и еще раз работа, прежде всего, работа над собой. А задача лидера – мечтать. Мечтать, и воплощать мечты в такие слова и дела, которые способны вселить энтузиазм в равнодушных, пассивных, безразличных, а то и враждебных людей.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Учитель-лидер должен помогать людям, воплощать свои мечты в жизнь, преодолевать трудности и кризисы на этом пути, служить им наставником и тренером. Он должен уметь быть разным и важно помнить, что лидерство – </w:t>
      </w: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то</w:t>
      </w:r>
      <w:proofErr w:type="gram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полномочие, которое нельзя делегировать. Его либо надо принять с радостью и нести с честью, либо просто отойти в сторону. 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ЛИТЕРАТУРЫ</w:t>
      </w:r>
    </w:p>
    <w:p w:rsidR="00727655" w:rsidRPr="00024EEB" w:rsidRDefault="00727655" w:rsidP="00024EEB">
      <w:pPr>
        <w:numPr>
          <w:ilvl w:val="0"/>
          <w:numId w:val="3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Вульфов Б. Ребячий лидер — кто он? Подумаем вместе / Б. Вульфов // Воспитание школь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ников. —1991- — №1.</w:t>
      </w:r>
    </w:p>
    <w:p w:rsidR="00727655" w:rsidRPr="00024EEB" w:rsidRDefault="00727655" w:rsidP="00024EEB">
      <w:pPr>
        <w:numPr>
          <w:ilvl w:val="0"/>
          <w:numId w:val="3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Соловейчик С. Л. Вечная радость: очерки жизни и школы / С. Л. Соловейчик. — М.</w:t>
      </w: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дагогика, 1986.</w:t>
      </w:r>
    </w:p>
    <w:p w:rsidR="00727655" w:rsidRPr="00024EEB" w:rsidRDefault="00727655" w:rsidP="00024EEB">
      <w:pPr>
        <w:numPr>
          <w:ilvl w:val="0"/>
          <w:numId w:val="3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Тим. Теория, история, методика детского движения. Четвертый выпуск. «Пресс-Соло». — М., 1998-</w:t>
      </w:r>
    </w:p>
    <w:p w:rsidR="00727655" w:rsidRPr="00024EEB" w:rsidRDefault="00727655" w:rsidP="00024EEB">
      <w:pPr>
        <w:numPr>
          <w:ilvl w:val="0"/>
          <w:numId w:val="3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Ушинский К. Д.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Избр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соч.: в 2 т. / К. Д. Ушинский. — М., 1974. — Т. 1.</w:t>
      </w:r>
    </w:p>
    <w:p w:rsidR="00727655" w:rsidRPr="00024EEB" w:rsidRDefault="00727655" w:rsidP="00024EEB">
      <w:pPr>
        <w:numPr>
          <w:ilvl w:val="0"/>
          <w:numId w:val="3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Frost</w:t>
      </w: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,D</w:t>
      </w:r>
      <w:proofErr w:type="spellEnd"/>
      <w:proofErr w:type="gram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and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Durrant,J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2003]. </w:t>
      </w: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«Лидерство учителя: Целесообразность, стратегия и воздействие, лидерство школы и управление» 23 (2) сс.173-186.</w:t>
      </w:r>
    </w:p>
    <w:p w:rsidR="00727655" w:rsidRPr="00024EEB" w:rsidRDefault="00727655" w:rsidP="00024EEB">
      <w:pPr>
        <w:numPr>
          <w:ilvl w:val="0"/>
          <w:numId w:val="3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Eliot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J. (1991) «Изучение деятельности для образовательных перемен».</w:t>
      </w:r>
    </w:p>
    <w:p w:rsidR="00727655" w:rsidRPr="00024EEB" w:rsidRDefault="00727655" w:rsidP="00024EEB">
      <w:pPr>
        <w:numPr>
          <w:ilvl w:val="0"/>
          <w:numId w:val="3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Андрей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Плигин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«О лидерстве», журнал «Вестник» НЛП № 25.</w:t>
      </w:r>
    </w:p>
    <w:p w:rsidR="00727655" w:rsidRPr="00024EEB" w:rsidRDefault="00727655" w:rsidP="00024EEB">
      <w:pPr>
        <w:numPr>
          <w:ilvl w:val="0"/>
          <w:numId w:val="3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11. Роберт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Дилтс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«Лидерство», журнал «Вестник» НЛП № 12.</w:t>
      </w:r>
    </w:p>
    <w:p w:rsidR="00727655" w:rsidRPr="00024EEB" w:rsidRDefault="00727655" w:rsidP="00024EEB">
      <w:pPr>
        <w:numPr>
          <w:ilvl w:val="0"/>
          <w:numId w:val="3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Кричевский Р. Л. «Если Вы руководитель… Элементы психологии менеджмента в повседневной работе». М. 1993. с 56</w:t>
      </w:r>
    </w:p>
    <w:p w:rsidR="00727655" w:rsidRPr="00024EEB" w:rsidRDefault="00727655" w:rsidP="00024EEB">
      <w:pPr>
        <w:numPr>
          <w:ilvl w:val="0"/>
          <w:numId w:val="3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Петровский</w:t>
      </w:r>
      <w:proofErr w:type="gram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А.В. Теория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деятельностного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опосредования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проблема лидерства.//Вопросы психологии, 1980, №2. – С.29 – 41.</w:t>
      </w:r>
    </w:p>
    <w:p w:rsidR="00727655" w:rsidRPr="00024EEB" w:rsidRDefault="00727655" w:rsidP="00024EEB">
      <w:pPr>
        <w:numPr>
          <w:ilvl w:val="0"/>
          <w:numId w:val="3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Кузьмина Н.В. Очерки психологии труда учителя. Психологическая структура деятельности учителя и формирование его личности. – Л.: Изд-во Ленингр. ун-та. – 1967. – 184с.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1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 «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Психогеометрическая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типология»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Задание. Расположите представленные ниже геометрические фигуры в порядке их предпочтительности.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6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932"/>
        <w:gridCol w:w="1932"/>
        <w:gridCol w:w="1932"/>
        <w:gridCol w:w="1931"/>
        <w:gridCol w:w="1738"/>
      </w:tblGrid>
      <w:tr w:rsidR="00727655" w:rsidRPr="00024EEB" w:rsidTr="00727655"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739775" cy="631825"/>
                  <wp:effectExtent l="19050" t="0" r="3175" b="0"/>
                  <wp:docPr id="1" name="Рисунок 1" descr="https://fsd.multiurok.ru/html/2016/12/19/s_5857a0bad0c24/510233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sd.multiurok.ru/html/2016/12/19/s_5857a0bad0c24/510233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775" cy="631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739775" cy="470535"/>
                  <wp:effectExtent l="19050" t="0" r="3175" b="0"/>
                  <wp:docPr id="2" name="Рисунок 2" descr="https://fsd.multiurok.ru/html/2016/12/19/s_5857a0bad0c24/510233_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fsd.multiurok.ru/html/2016/12/19/s_5857a0bad0c24/510233_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775" cy="4705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793115" cy="685800"/>
                  <wp:effectExtent l="19050" t="0" r="6985" b="0"/>
                  <wp:docPr id="3" name="Рисунок 3" descr="https://fsd.multiurok.ru/html/2016/12/19/s_5857a0bad0c24/510233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fsd.multiurok.ru/html/2016/12/19/s_5857a0bad0c24/510233_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11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659130" cy="631825"/>
                  <wp:effectExtent l="19050" t="0" r="7620" b="0"/>
                  <wp:docPr id="4" name="Рисунок 4" descr="https://fsd.multiurok.ru/html/2016/12/19/s_5857a0bad0c24/510233_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fsd.multiurok.ru/html/2016/12/19/s_5857a0bad0c24/510233_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130" cy="631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739775" cy="631825"/>
                  <wp:effectExtent l="19050" t="0" r="3175" b="0"/>
                  <wp:docPr id="5" name="Рисунок 5" descr="https://fsd.multiurok.ru/html/2016/12/19/s_5857a0bad0c24/510233_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fsd.multiurok.ru/html/2016/12/19/s_5857a0bad0c24/510233_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775" cy="631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Расположив представленные геометрические фигуры в порядке их предпочтительности, по фигуре, помещенной на первое место, можно определить основные доминирующие особенности личности и поведения.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Основные психологические характеристики поведения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Квадрат: организованность, пунктуальность, строгое соблюдение правил, инструкций,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аналитичность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мышления, внимательность к деталям, ориентация на факты, пристрастие к письменной речи, аккуратность, чистоплотность, рациональность, осторожность, сухость, холодность, практичность, экономность, упорство, настойчивость, твердость в решениях, терпеливость, трудолюбие, профессиональная эрудиция, слабый политик, узкий круг друзей и знакомых.</w:t>
      </w:r>
      <w:proofErr w:type="gramEnd"/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Треугольник: лидер, стремление к власти, честолюбие, установка на победу, прагматизм, ориентация на суть проблемы, уверенность в себе, решительность, импульсивность, сила чувств, смелость, неукротимая энергия, склонность к риску, высокая работоспособность, буйные развлечения, нетерпеливость, великолепный политик, остроумие, широкий круг общения, узкий круг близких и друзей.</w:t>
      </w:r>
      <w:proofErr w:type="gramEnd"/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Прямоугольник: изменчивость, непоследовательность,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неопределенность, возбужденность, любознательность, позитивная установка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 всему новому, смелость, низкая самооценка, неуверенность в себе, доверчивость, нервозность, быстрые, резкие колебания настроения, избегание конфликтов, забывчивость, склонность терять вещи, непунктуальность, новые друзья, имитация поведения других людей («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примериванне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ролей»), тенденция к простудам, травмам, дорожно-транспортным происшествиям.</w:t>
      </w:r>
      <w:proofErr w:type="gramEnd"/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Круг: высокая потребность в общении, контактность, доброжелательность, забота о другом, щедрость, способность к сопереживанию, хорошая интуиция, спокойствие, склонность к самообвинению и меланхолии, эмоциональная чувствительность, доверчивость, ориентация на мнение окружающих, нерешительность, слабый политик, болтливость, способность уговаривать, убеждать других, сентиментальность, тяготения к прошлому, склонность к общественной работе, гибкий распорядок дня, широкий круг друзей и знакомых.</w:t>
      </w:r>
      <w:proofErr w:type="gramEnd"/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Зигзаг: жажда изменений,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креативность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жажда знаний, великолепная интуиция, одержимость своими идеями, мечтательность, устремленность в будущее, позитивная установка ко всему новому, восторженность, энтузиазм, непосредственность, непрактичность, импульсивность, непостоянство настроения, поведения, стремление работать в одиночку, отвращение к бумажной работе, душа компании, остроумие, безалаберность в финансовых вопросах.</w:t>
      </w:r>
      <w:proofErr w:type="gramEnd"/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2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 самооценки педагогической деятельности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Уважаемый учитель!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Ваша профессиональная деятельность одна из самых важных и сложных. Для того чтобы больше узнать о том, какие приемы и способы Вы используете в своей работе, предлагаем Вам заполнить лист самооценки.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Надеемся, что, предлагаемая методика будет содействовать Вашему профессиональному развитию. Вы сможете по достоинству оценить собственные сильные стороны, выявить резервы для дальнейшего профессионального роста.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предлагается оценить ряд утверждений, которые отражают отдельные действия и качества, необходимые для профессиональной педагогической деятельности, используя 5-ти балльную шкалу: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 – Вы </w:t>
      </w: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абсолютно согласны</w:t>
      </w:r>
      <w:proofErr w:type="gram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утверждением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– Вы скорее согласны с утверждением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– Вы выбираете нечто среднее, ваше мнение зависит от ситуации, обстоятельств, дополнительных факторов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– Вы скорее не согласны с утверждением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– Вы абсолютно не согласны с утверждением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Отмечайте Ваш ответ знаком «+» в соответствующей колонке.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Заранее благодарим за сотрудничество!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5000" w:type="pct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806"/>
        <w:gridCol w:w="575"/>
        <w:gridCol w:w="575"/>
        <w:gridCol w:w="575"/>
        <w:gridCol w:w="479"/>
        <w:gridCol w:w="575"/>
      </w:tblGrid>
      <w:tr w:rsidR="00727655" w:rsidRPr="00024EEB" w:rsidTr="00727655">
        <w:trPr>
          <w:trHeight w:val="135"/>
        </w:trPr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13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Утверждения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13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13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13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13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13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Я безразличе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н(</w:t>
            </w:r>
            <w:proofErr w:type="gram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-на) к критике в свой адрес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Я поощряю даже самые маленькие успехи 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обучающихся</w:t>
            </w:r>
            <w:proofErr w:type="gramEnd"/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Я хорошо знаю основные нормативные документы, отражающие требования к содержанию и результатам 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обучения по</w:t>
            </w:r>
            <w:proofErr w:type="gram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своему предмету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 Я умею устанавливать отношения сотрудничества с 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обучающимися</w:t>
            </w:r>
            <w:proofErr w:type="gramEnd"/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rPr>
          <w:trHeight w:val="150"/>
        </w:trPr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15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 Окружающие не прислушиваются к моим предложениям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 Считаю важным различать цель и тему урока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 На моих уроках отсутствуют условия для формирования устойчивой позитивной мотивации обучающихся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8. Мое знание </w:t>
            </w:r>
            <w:proofErr w:type="spell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внутрипредметных</w:t>
            </w:r>
            <w:proofErr w:type="spell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межпредметных</w:t>
            </w:r>
            <w:proofErr w:type="spell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связей требует серьезного улучшения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9. Новаторство – кредо каждого хорошего учителя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10. На моих уроках обучающиеся делают все по алгоритму, они не рассуждают самостоятельно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 Мой общий кругозор достаточно ограничен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</w:t>
            </w:r>
            <w:proofErr w:type="gram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 мои обучающиеся принимают участие в постановке целей и задач урока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13 Я не считаю 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нужным</w:t>
            </w:r>
            <w:proofErr w:type="gram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анализировать уровень усвоения предлагаемого материала и развития обучающихся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</w:t>
            </w:r>
            <w:proofErr w:type="gram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меня достаточно поверхностное представление о возрастных особенностях обучающихся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 Я не считаю необходимым демонстрировать успехи обучающихся их родителям (другим взрослым)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 Я не применяю на уроках новые информационно-коммуникативные технологии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 Я затрудняюсь в обосновании достоинств и ограничений выбранной мною образовательной программы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 Я умею разрешать конфликты оптимальным способом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</w:t>
            </w:r>
            <w:proofErr w:type="gram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ля меня характерно «держать себя в руках»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</w:t>
            </w:r>
            <w:proofErr w:type="gram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меня есть большой опыт участия в работе групп по разработке программ, дидактических и методических материалов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21 Я уделяю много внимания формированию навыков учебной деятельности 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  <w:proofErr w:type="gram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обучающихся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22 Я отдаю предпочтение 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обучающимся</w:t>
            </w:r>
            <w:proofErr w:type="gram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которые тщательно и точно выполняют требования учителя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 Используемый мною набор дидактических и методических материалов для различных категорий обучающихся достаточно ограничен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</w:t>
            </w:r>
            <w:proofErr w:type="gram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 принятии решения в проблемной ситуации отдаленные последствия не важны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</w:t>
            </w:r>
            <w:proofErr w:type="gram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читаю, что учитель не обязан комментировать обучающимся выставляемые им оценки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 Я обращаю внимание на плохое настроение своих коллег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</w:t>
            </w:r>
            <w:proofErr w:type="gram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 постановке целей урока должны доминировать нормативные требования, а не индивидуальные особенности обучающихся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 Я так организую урок, чтобы обучающиеся рассуждали, дискутировали, выполняли нестандартные задания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 Моя рабочая программа не предполагает решение воспитательных задач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</w:t>
            </w:r>
            <w:proofErr w:type="gram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меня легко получается решать несколько задач одновременно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 Я не трачу время на то, чтобы обучающиеся формулировали цель их деятельности на уроке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32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</w:t>
            </w:r>
            <w:proofErr w:type="gram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ишь некоторые обучающиеся с большой заинтересованностью работают на моих уроках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</w:t>
            </w:r>
            <w:proofErr w:type="gram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 подготовке к урокам, помимо основного материала, я использую дополнительные материалы по предмету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</w:t>
            </w:r>
            <w:proofErr w:type="gram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меня нет дидактических и методических материалов, разработанных самостоятельно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35 Мне приходится часто слышать, что 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обучающиеся</w:t>
            </w:r>
            <w:proofErr w:type="gram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не поняли изложенный мною материал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36 Моя осведомленность об актуальных событиях социальной жизни достаточно ограничена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37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</w:t>
            </w:r>
            <w:proofErr w:type="gram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 мои обучающиеся хорошо осознают причины своих успехов и неудач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38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</w:t>
            </w:r>
            <w:proofErr w:type="gram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обуждаю обучающихся самостоятельно ставить и решать задачи с высокой степенью свободы и ответственности (например, подготовить задание со слабым обучающимся; придумать задания для самостоятельной работы и т. п.)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rPr>
          <w:trHeight w:val="330"/>
        </w:trPr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40 Я умею сохранять спокойствие в самых непредвиденных ситуациях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rPr>
          <w:trHeight w:val="330"/>
        </w:trPr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41 Обучающимся не обязательно знать критерии оценивания их работы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42 Мне очень трудно управлять ходом беседы или переговоров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43 Я постоянно предлагаю 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обучающимся</w:t>
            </w:r>
            <w:proofErr w:type="gram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самостоятельно осуществлять контроль за достигнутыми результатами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44 Я не умею дозировать задачи так, чтобы обучающиеся почувствовали свой успех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45 Я всегда готовлю разные варианты проведения уроков для обучающихся разного уровня одной параллели</w:t>
            </w:r>
            <w:proofErr w:type="gramEnd"/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46 Моя рабочая программа недостаточно обоснована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47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</w:t>
            </w:r>
            <w:proofErr w:type="gram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меня есть значительный опыт совместной работы по подготовке и реализации различных мероприятий, проектов, программ и др.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48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</w:t>
            </w:r>
            <w:proofErr w:type="gram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моем рабочем месте всегда порядок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50 Мотивация 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это ответственность учителя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51 Мне нужна дополнительная подготовка, чтобы преподавать свой предмет студентам вуза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52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</w:t>
            </w:r>
            <w:proofErr w:type="gram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читаю, что можно успешно изложить новый материал без учета ранее освоенных знаний и умений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53 Я легко поддерживаю разговоры на отвлеченные или связанные с другими предметами темы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54 Никто из обучающихся на моих уроках не принимает участие в постановке целей и задач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55 Я преподаю такой предмет, который не может заинтересовать 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обучающихся</w:t>
            </w:r>
            <w:proofErr w:type="gramEnd"/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56 Мнение и реакция других участников образовательного процесса 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неважны</w:t>
            </w:r>
            <w:proofErr w:type="gram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при принятии педагогических решений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57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</w:t>
            </w:r>
            <w:proofErr w:type="gram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 моих уроках часто используются приемы </w:t>
            </w:r>
            <w:proofErr w:type="spell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взаимооценки</w:t>
            </w:r>
            <w:proofErr w:type="spell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самооценки обучающихся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58 Мне всегда интересно, какие чувства вызывают у других людей мои слова и поступки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59 Обычно я озвучиваю цель урока несколько раз в течение занятия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60. 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Мои обучающиеся смело берутся за трудные задачи</w:t>
            </w:r>
            <w:proofErr w:type="gramEnd"/>
          </w:p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 Я владею ограниченным набором современных методов преподавания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62 Я создаю рабочую атмосферу и поддерживаю дисциплину на уроке </w:t>
            </w:r>
            <w:proofErr w:type="spell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недирективными</w:t>
            </w:r>
            <w:proofErr w:type="spell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методами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63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</w:t>
            </w:r>
            <w:proofErr w:type="gram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плане урока я всегда пошагово прописываю этапы достижения цели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64 Негативное отношение к учебе – это следствие ошибок в педагогической деятельности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65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</w:t>
            </w:r>
            <w:proofErr w:type="gram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ет "каверзных" вопросов от обучающихся, а есть незнание учителя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66 Мои методические и дидактические разработки никогда не становились победителями конкурсов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67 Гуманизм учителя не является важным критерием оценки его работы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68 Я часто затрудняюсь сделать цели урока личностно значимыми для 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обучающихся</w:t>
            </w:r>
            <w:proofErr w:type="gramEnd"/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69</w:t>
            </w: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</w:t>
            </w:r>
            <w:proofErr w:type="gramEnd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ывает, что я ставлю обучающемуся высокую оценку не за правильный, а за творческий ответ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70 Я хорошо ориентируюсь в социальной ситуации класса, знаю и учитываю взаимоотношения обучающихся в педагогических целях</w:t>
            </w:r>
            <w:proofErr w:type="gramEnd"/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rPr>
          <w:trHeight w:val="15"/>
        </w:trPr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1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71 Я легко меняю принятое решение под влиянием новой информации</w:t>
            </w: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27655" w:rsidRPr="00024EEB" w:rsidTr="00727655">
        <w:trPr>
          <w:trHeight w:val="540"/>
        </w:trPr>
        <w:tc>
          <w:tcPr>
            <w:tcW w:w="35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72 Формирование навыков самооценки у обучающихся не относится к задачам учителя</w:t>
            </w:r>
            <w:proofErr w:type="gramEnd"/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0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3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Коммуникативные и организаторские склонности»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В.В. Синявский, В.А.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Федорошин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(КОС)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профессиях, которые по своему содержанию связаны с активным взаимодействием человека с другими людьми, в качестве стержневых выступают коммуникативные и организаторские способности, без которых не может быть обеспечен успех в работе. Главное содержание деятельности работников таких профессий - руководство коллективами, обучение, воспитание, культурно-просветительское и бытовое обслуживание людей и т.д. По результатам ответов испытуемого появляется возможность выявить качественные особенности его коммуникативных и организаторских склонностей.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Инструкция: на каждый вопрос следует ответить «да» или «нет». Если вы затрудняетесь в выборе ответа, необходимо все-таки склониться к соответствующей альтернативе</w:t>
      </w: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(+) </w:t>
      </w:r>
      <w:proofErr w:type="gram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(-).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Текст </w:t>
      </w:r>
      <w:proofErr w:type="spell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опросника</w:t>
      </w:r>
      <w:proofErr w:type="spell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ли у Вас друзей, с которыми Вы постоянно общаетесь?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ли Вам удается склонить большинство своих товарищей к принятию ими Вашего мнения?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Долго ли Вас беспокоит чувство обиды, причиненное Вам кем-то из Ваших товарищей?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Всегда ли Вам трудно ориентироваться в создавшейся критической ситуации?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ли у Вас стремление к установлению новых знакомств с разными людьми?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Нравится ли Вам заниматься общественной работой?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Верно ли, что Вам приятнее и проще проводить время с книгами или за каким-либо другим занятием, чем с людьми?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возникли какие-либо помехи в осуществлении Ваших намерений, то легко ли Вы отступаете от них?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Легко ли Вы устанавливаете контакты с людьми, которые значительно старше Вас по возрасту?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Любите ли Вы придумывать и организовывать со своими товарищами различные игры и развлечения?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Трудно ли Вы включаетесь в новую для Вас компанию?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ли Вы откладываете на другие дни те дела, которые нужно было бы выполнить сегодня?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Легко ли Вам удается устанавливать контакты с незнакомыми людьми?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Стремитесь ли Вы добиваться, чтобы Ваши товарищи действовали в соответствии с Вашим мнением?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Трудно ли Вы осваиваетесь в новом коллективе?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Верно ли, что у Вас не бывает конфликтов с товарищами из-за невыполнения ими своих обязанностей, обязательств?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Стремитесь ли Вы при удобном случае познакомиться и побеседовать с новым человеком?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ли в решении важных дел Вы принимаете инициативу на себя?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Раздражают ли Вас окружающие </w:t>
      </w: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</w:t>
      </w:r>
      <w:proofErr w:type="gram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хочется ли Вам побыть одному?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Правда ли, что Вы обычно плохо ориентируетесь в незнакомой для Вас обстановке?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Нравится ли Вам постоянно находиться среди людей?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Возникает ли у Вас раздражение, если Вам не удается закончить начатое дело?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Испытываете ли Вы чувство затруднения, неудобства или стеснения, если приходится проявить инициативу, чтобы познакомиться с новым человеком?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Правда ли, что Вы утомляетесь от частого общения с товарищами?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Любите ли Вы участвовать в коллективных играх?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ли Вы проявляете инициативу при решении вопросов, затрагивающих интересы Ваших товарищей?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Правда ли, что Вы чувствуете себя неуверенно среди малознакомых Вам людей?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Верно ли, что Вы редко стремитесь к доказательству своей правоты?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Полагаете ли Вы, что Вам не доставляет особого труда внести оживление в малознакомую Вам компанию?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Принимаете ли Вы участие в общественной работе в школе?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Стремитесь ли Вы ограничить круг своих знакомых небольшим количеством людей?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Верно ли, что Вы не стремитесь отстаивать свое мнение или решение, если оно не было сразу принято Вашими товарищами?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Чувствуете ли Вы себя непринужденно, попав в незнакомую Вам компанию?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Охотно ли Вы приступаете к организации различных мероприятий для своих товарищей?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Правда ли, что Вы не чувствуете себя достаточно уверенным и спокойным, когда приходится говорить что-либо большой группе людей?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ли Вы опаздываете на деловые встречи, свидания?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Верно ли, что у Вас много друзей?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ли Вы смущаетесь, чувствуете неловкость при общении с малознакомыми людьми?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Правда ли, что Вас пугает перспектива оказаться в новом коллективе?</w:t>
      </w:r>
    </w:p>
    <w:p w:rsidR="00727655" w:rsidRPr="00024EEB" w:rsidRDefault="00727655" w:rsidP="00024EEB">
      <w:pPr>
        <w:numPr>
          <w:ilvl w:val="0"/>
          <w:numId w:val="4"/>
        </w:num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Правда ли, что Вы не очень уверенно чувствуете себя в окружении большой группы своих товарищей?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Обработка результатов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Ключ для обработки данных по методике «КОС-2»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Коммуникативные склонности</w:t>
      </w: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(+) </w:t>
      </w:r>
      <w:proofErr w:type="gram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1, 5, 9, 13, 17, 21, 25, 29, 33, 37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(-) Нет 3, 7, 11, 15, 19, 23, 27, 31, 35, 39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Организаторские склонности</w:t>
      </w: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(+) </w:t>
      </w:r>
      <w:proofErr w:type="gram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2, 6, 10, 14, 18, 22, 26, 30, 34, 38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(-) Нет 4, 8, 12, 16, 20, 24, 28, 32, 36, 40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Подсчитывается количество совпадающих с ключом ответов по каждому разделу методики, затем вычисляются оценочные коэффициенты отдельно для коммуникативных и организаторских способностей по формуле: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= 0,05 . С, где -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величина оценочного коэффициента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– количество совпадающих с ключом ответов.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Оценочные коэффициенты может варьировать от 0 до 1. Показатели, близкие к 1 говорят о высоком уровне коммуникативных и организаторских способностях, близкие к 0 - о низком уровне. Первичные показатели коммуникативных и организаторских способностей могут быть представлены в виде оценок, свидетельствующих о разных уровнях изучаемых способностей.</w:t>
      </w: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Коммуникативные умения:</w:t>
      </w:r>
    </w:p>
    <w:tbl>
      <w:tblPr>
        <w:tblW w:w="5000" w:type="pct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195"/>
        <w:gridCol w:w="3195"/>
        <w:gridCol w:w="3195"/>
      </w:tblGrid>
      <w:tr w:rsidR="00727655" w:rsidRPr="00024EEB" w:rsidTr="00727655">
        <w:tc>
          <w:tcPr>
            <w:tcW w:w="16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Показатель</w:t>
            </w:r>
          </w:p>
        </w:tc>
        <w:tc>
          <w:tcPr>
            <w:tcW w:w="16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Оценка</w:t>
            </w:r>
          </w:p>
        </w:tc>
        <w:tc>
          <w:tcPr>
            <w:tcW w:w="16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Уровень</w:t>
            </w:r>
          </w:p>
        </w:tc>
      </w:tr>
      <w:tr w:rsidR="00727655" w:rsidRPr="00024EEB" w:rsidTr="00727655">
        <w:tc>
          <w:tcPr>
            <w:tcW w:w="16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0,10-0,45</w:t>
            </w:r>
          </w:p>
        </w:tc>
        <w:tc>
          <w:tcPr>
            <w:tcW w:w="16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 - низкий</w:t>
            </w:r>
          </w:p>
        </w:tc>
      </w:tr>
      <w:tr w:rsidR="00727655" w:rsidRPr="00024EEB" w:rsidTr="00727655">
        <w:tc>
          <w:tcPr>
            <w:tcW w:w="16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0,46-0,55</w:t>
            </w:r>
          </w:p>
        </w:tc>
        <w:tc>
          <w:tcPr>
            <w:tcW w:w="16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II - ниже среднего</w:t>
            </w:r>
          </w:p>
        </w:tc>
      </w:tr>
      <w:tr w:rsidR="00727655" w:rsidRPr="00024EEB" w:rsidTr="00727655">
        <w:tc>
          <w:tcPr>
            <w:tcW w:w="16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0,56-0,65</w:t>
            </w:r>
          </w:p>
        </w:tc>
        <w:tc>
          <w:tcPr>
            <w:tcW w:w="16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III - средний</w:t>
            </w:r>
          </w:p>
        </w:tc>
      </w:tr>
      <w:tr w:rsidR="00727655" w:rsidRPr="00024EEB" w:rsidTr="00727655">
        <w:tc>
          <w:tcPr>
            <w:tcW w:w="16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0,66-0,75</w:t>
            </w:r>
          </w:p>
        </w:tc>
        <w:tc>
          <w:tcPr>
            <w:tcW w:w="16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6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IV - высокий</w:t>
            </w:r>
          </w:p>
        </w:tc>
      </w:tr>
      <w:tr w:rsidR="00727655" w:rsidRPr="00024EEB" w:rsidTr="00727655">
        <w:tc>
          <w:tcPr>
            <w:tcW w:w="16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0,76-1</w:t>
            </w:r>
          </w:p>
        </w:tc>
        <w:tc>
          <w:tcPr>
            <w:tcW w:w="16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650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V - очень высокий</w:t>
            </w:r>
          </w:p>
        </w:tc>
      </w:tr>
    </w:tbl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655" w:rsidRPr="00024EEB" w:rsidRDefault="00727655" w:rsidP="00024EEB">
      <w:pPr>
        <w:shd w:val="clear" w:color="auto" w:fill="FFFFFF"/>
        <w:spacing w:after="2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Организаторские умения:</w:t>
      </w:r>
    </w:p>
    <w:tbl>
      <w:tblPr>
        <w:tblW w:w="5000" w:type="pct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195"/>
        <w:gridCol w:w="3196"/>
        <w:gridCol w:w="3194"/>
      </w:tblGrid>
      <w:tr w:rsidR="00727655" w:rsidRPr="00024EEB" w:rsidTr="00727655">
        <w:tc>
          <w:tcPr>
            <w:tcW w:w="1667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Показатель</w:t>
            </w:r>
          </w:p>
        </w:tc>
        <w:tc>
          <w:tcPr>
            <w:tcW w:w="1667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Оценка</w:t>
            </w:r>
          </w:p>
        </w:tc>
        <w:tc>
          <w:tcPr>
            <w:tcW w:w="1667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Уровень</w:t>
            </w:r>
          </w:p>
        </w:tc>
      </w:tr>
      <w:tr w:rsidR="00727655" w:rsidRPr="00024EEB" w:rsidTr="00727655">
        <w:tc>
          <w:tcPr>
            <w:tcW w:w="1667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0,20-0,55</w:t>
            </w:r>
          </w:p>
        </w:tc>
        <w:tc>
          <w:tcPr>
            <w:tcW w:w="1667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 низкий</w:t>
            </w:r>
          </w:p>
        </w:tc>
      </w:tr>
      <w:tr w:rsidR="00727655" w:rsidRPr="00024EEB" w:rsidTr="00727655">
        <w:tc>
          <w:tcPr>
            <w:tcW w:w="1667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0,56-0,65</w:t>
            </w:r>
          </w:p>
        </w:tc>
        <w:tc>
          <w:tcPr>
            <w:tcW w:w="1667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II - ниже среднего</w:t>
            </w:r>
          </w:p>
        </w:tc>
      </w:tr>
      <w:tr w:rsidR="00727655" w:rsidRPr="00024EEB" w:rsidTr="00727655">
        <w:tc>
          <w:tcPr>
            <w:tcW w:w="1667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0,66-0,70</w:t>
            </w:r>
          </w:p>
        </w:tc>
        <w:tc>
          <w:tcPr>
            <w:tcW w:w="1667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III - средний</w:t>
            </w:r>
          </w:p>
        </w:tc>
      </w:tr>
      <w:tr w:rsidR="00727655" w:rsidRPr="00024EEB" w:rsidTr="00727655">
        <w:tc>
          <w:tcPr>
            <w:tcW w:w="1667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0,71-0,80</w:t>
            </w:r>
          </w:p>
        </w:tc>
        <w:tc>
          <w:tcPr>
            <w:tcW w:w="1667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667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IV - высокий</w:t>
            </w:r>
          </w:p>
        </w:tc>
      </w:tr>
      <w:tr w:rsidR="00727655" w:rsidRPr="00024EEB" w:rsidTr="00727655">
        <w:tc>
          <w:tcPr>
            <w:tcW w:w="1667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0,81-1</w:t>
            </w:r>
          </w:p>
        </w:tc>
        <w:tc>
          <w:tcPr>
            <w:tcW w:w="1667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667" w:type="pc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27655" w:rsidRPr="00024EEB" w:rsidRDefault="00727655" w:rsidP="00024EEB">
            <w:pPr>
              <w:spacing w:after="212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24E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V - очень высокий</w:t>
            </w:r>
          </w:p>
        </w:tc>
      </w:tr>
    </w:tbl>
    <w:p w:rsidR="007800BA" w:rsidRDefault="007800BA" w:rsidP="00AF0A7A">
      <w:pPr>
        <w:pStyle w:val="1"/>
        <w:spacing w:before="0" w:beforeAutospacing="0" w:after="0" w:afterAutospacing="0" w:line="529" w:lineRule="atLeast"/>
        <w:jc w:val="both"/>
      </w:pPr>
    </w:p>
    <w:sectPr w:rsidR="007800BA" w:rsidSect="007800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85774"/>
    <w:multiLevelType w:val="multilevel"/>
    <w:tmpl w:val="AE6E3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4F51C1"/>
    <w:multiLevelType w:val="multilevel"/>
    <w:tmpl w:val="6D7A6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822415"/>
    <w:multiLevelType w:val="multilevel"/>
    <w:tmpl w:val="D0D2A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6E28F4"/>
    <w:multiLevelType w:val="multilevel"/>
    <w:tmpl w:val="8A10E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1"/>
  <w:proofState w:spelling="clean" w:grammar="clean"/>
  <w:defaultTabStop w:val="708"/>
  <w:characterSpacingControl w:val="doNotCompress"/>
  <w:savePreviewPicture/>
  <w:compat/>
  <w:rsids>
    <w:rsidRoot w:val="00727655"/>
    <w:rsid w:val="00024EEB"/>
    <w:rsid w:val="00727655"/>
    <w:rsid w:val="007800BA"/>
    <w:rsid w:val="00AF0A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0BA"/>
  </w:style>
  <w:style w:type="paragraph" w:styleId="1">
    <w:name w:val="heading 1"/>
    <w:basedOn w:val="a"/>
    <w:link w:val="10"/>
    <w:uiPriority w:val="9"/>
    <w:qFormat/>
    <w:rsid w:val="007276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276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276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76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276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276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72765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27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727655"/>
    <w:rPr>
      <w:i/>
      <w:iCs/>
    </w:rPr>
  </w:style>
  <w:style w:type="character" w:styleId="a6">
    <w:name w:val="Strong"/>
    <w:basedOn w:val="a0"/>
    <w:uiPriority w:val="22"/>
    <w:qFormat/>
    <w:rsid w:val="0072765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024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24E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2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0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3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99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5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6562">
              <w:marLeft w:val="0"/>
              <w:marRight w:val="0"/>
              <w:marTop w:val="2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871681">
              <w:marLeft w:val="0"/>
              <w:marRight w:val="0"/>
              <w:marTop w:val="2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62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1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821542">
                  <w:marLeft w:val="0"/>
                  <w:marRight w:val="0"/>
                  <w:marTop w:val="424"/>
                  <w:marBottom w:val="0"/>
                  <w:divBdr>
                    <w:top w:val="single" w:sz="8" w:space="0" w:color="E1E8ED"/>
                    <w:left w:val="single" w:sz="8" w:space="0" w:color="E1E8ED"/>
                    <w:bottom w:val="single" w:sz="8" w:space="0" w:color="E1E8ED"/>
                    <w:right w:val="single" w:sz="8" w:space="0" w:color="E1E8ED"/>
                  </w:divBdr>
                  <w:divsChild>
                    <w:div w:id="22387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723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27</Pages>
  <Words>7007</Words>
  <Characters>39944</Characters>
  <Application>Microsoft Office Word</Application>
  <DocSecurity>0</DocSecurity>
  <Lines>332</Lines>
  <Paragraphs>93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47</vt:i4>
      </vt:variant>
    </vt:vector>
  </HeadingPairs>
  <TitlesOfParts>
    <vt:vector size="48" baseType="lpstr">
      <vt:lpstr/>
      <vt:lpstr>«Обобщение педагогического опыта по теме Формирование лидера через участие в кон</vt:lpstr>
      <vt:lpstr>    СОДЕРЖАНИЕ</vt:lpstr>
      <vt:lpstr>    ДАЙ ОПРЕДЕЛЕНИЕ:</vt:lpstr>
      <vt:lpstr>    ПРОДОЛЖИ ПРЕДЛОЖЕНИЕ</vt:lpstr>
      <vt:lpstr>    «ДОМ ДЕТСКОГО ТВОРЧЕСТВА»</vt:lpstr>
      <vt:lpstr>    СБОРНИК</vt:lpstr>
      <vt:lpstr>    МЕТОДИЧЕСКИХ</vt:lpstr>
      <vt:lpstr>    РЕКОМЕНДАЦИЙ</vt:lpstr>
      <vt:lpstr>    СОДЕРЖАНИЕ</vt:lpstr>
      <vt:lpstr>    ОРГАНИЗАЦИЯ</vt:lpstr>
      <vt:lpstr>    МЕТОДИЧЕСКОЙ ДЕЯТЕЛЬНОСТИ УЧРЕЖДЕНИЯ</vt:lpstr>
      <vt:lpstr>    ДОПОЛНИТЕЛЬНОГО ОБРАЗОВАНИЯ ДЕТЕЙ</vt:lpstr>
      <vt:lpstr>    ПРОФЕССИОНАЛЬНО-ПЕДАГОГИЧЕСКАЯ КОМПЕТЕНТНОСТЬ</vt:lpstr>
      <vt:lpstr>    КАРТА САМООЦЕНКИ</vt:lpstr>
      <vt:lpstr>    ПРОФЕССИОНАЛЬНОЙ КОМПЕТЕНТНОСТИ МЕТОДИСТА</vt:lpstr>
      <vt:lpstr>    ОСНОВНЫЕ СРЕДСТВА И ФОРМЫ</vt:lpstr>
      <vt:lpstr>    МЕТОДИЧЕСКОЙ ПОМОЩИ</vt:lpstr>
      <vt:lpstr>    ЦИКЛОГРАММА</vt:lpstr>
      <vt:lpstr>    ДЕЯТЕЛЬНОСТИ МЕТОДИСТА НА МЕСЯЦ</vt:lpstr>
      <vt:lpstr>    ДОКУМЕНТАЛЬНОЕ ОБЕСПЕЧЕНИЕ</vt:lpstr>
      <vt:lpstr>    МЕТОДИЧЕСКОЙ ДЕЯТЕЛЬНОСТИ</vt:lpstr>
      <vt:lpstr>    ФУНКЦИЯ МЕТОДИЧЕСКОГО ОТСЛЕЖИВАНИЯ</vt:lpstr>
      <vt:lpstr>    ДЕЯТЕЛЬНОСТИ РЕАЛИЗОВЫВАЕТСЯ ЧЕРЕЗ:</vt:lpstr>
      <vt:lpstr>    ТЕХНОЛОГИЧЕСКАЯ ЦЕПОЧКА КУЛЬТУРНО-ДОСУГОВОЙ</vt:lpstr>
      <vt:lpstr>    ПРИНЦИПЫ ОРГАНИЗАЦИИ КДД</vt:lpstr>
      <vt:lpstr>    ЭТАПЫ ДОСУГОВОГО МЕРОПРИЯТИЯ</vt:lpstr>
      <vt:lpstr>    СХЕМА АНАЛИЗА</vt:lpstr>
      <vt:lpstr>    ВОСПИТАТЕЛЬНОГО МЕРОПРИЯТИЯ</vt:lpstr>
      <vt:lpstr>    ПРОГРАММА НАБЛЮДЕНИЯ</vt:lpstr>
      <vt:lpstr>    ТАБЛИЦА НАБЛЮДЕНИЙ</vt:lpstr>
      <vt:lpstr>    ОСНОВНЫЕ ТРЕБОВАНИЯ</vt:lpstr>
      <vt:lpstr>    К ПРОВЕДЕНИЮ МЕРОПРИЯТИЙ</vt:lpstr>
      <vt:lpstr>    ХОД АНАЛИЗА</vt:lpstr>
      <vt:lpstr>    ОБЩИЙ ВЫВОД ПО МЕРОПРИЯТИЮ</vt:lpstr>
      <vt:lpstr>    ЗАКЛЮЧЕНИЕ ПО АНАЛИЗУ</vt:lpstr>
      <vt:lpstr>    ТИПИЧНЫЕ НЕДОСТАТКИ АНАЛИЗА</vt:lpstr>
      <vt:lpstr>    СХЕМА ОБЩЕГО ВЫВОДА</vt:lpstr>
      <vt:lpstr>    ВИДЫ МЕТОДИЧЕСКОЙ ПРОДУКЦИИ</vt:lpstr>
      <vt:lpstr>    СХЕМА НАПИСАНИЯ РЕКОМЕНДАЦИЙ</vt:lpstr>
      <vt:lpstr>    ПРИМЕРНАЯ СХЕМА</vt:lpstr>
      <vt:lpstr>    МЕТОДИЧЕСКОЙ РАЗРАБОТКИ</vt:lpstr>
      <vt:lpstr>    ИНДИВИДУАЛЬНАЯ</vt:lpstr>
      <vt:lpstr>    САМООБРАЗОВАТЕЛЬНАЯ РАБОТА</vt:lpstr>
      <vt:lpstr>    СПИСОК РЕКОМЕНДУЕМОЙ ЛИТЕРАТУРЫ:</vt:lpstr>
      <vt:lpstr>    МЕТОДЫ ПЕДАГОГИЧЕСКОЙ ДИАГНОСТИКИ</vt:lpstr>
      <vt:lpstr>    СЛОВАРЬ МЕТОДИСТА</vt:lpstr>
      <vt:lpstr>    ИСПОЛЬЗУЕМАЯ ЛИТЕРАТУРА</vt:lpstr>
    </vt:vector>
  </TitlesOfParts>
  <Company>Reanimator Extreme Edition</Company>
  <LinksUpToDate>false</LinksUpToDate>
  <CharactersWithSpaces>46858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</dc:creator>
  <cp:lastModifiedBy>Дар</cp:lastModifiedBy>
  <cp:revision>1</cp:revision>
  <dcterms:created xsi:type="dcterms:W3CDTF">2019-11-15T15:50:00Z</dcterms:created>
  <dcterms:modified xsi:type="dcterms:W3CDTF">2019-11-15T16:41:00Z</dcterms:modified>
</cp:coreProperties>
</file>