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7DE" w:rsidRPr="00863630" w:rsidRDefault="00D847DE" w:rsidP="008A1844">
      <w:pPr>
        <w:spacing w:line="360" w:lineRule="auto"/>
        <w:rPr>
          <w:sz w:val="28"/>
          <w:szCs w:val="28"/>
        </w:rPr>
      </w:pPr>
    </w:p>
    <w:p w:rsidR="00D847DE" w:rsidRPr="00863630" w:rsidRDefault="00D847DE" w:rsidP="008002B3">
      <w:pPr>
        <w:spacing w:line="360" w:lineRule="auto"/>
        <w:jc w:val="center"/>
        <w:rPr>
          <w:sz w:val="28"/>
          <w:szCs w:val="28"/>
        </w:rPr>
      </w:pPr>
      <w:r w:rsidRPr="00863630">
        <w:rPr>
          <w:sz w:val="28"/>
          <w:szCs w:val="28"/>
        </w:rPr>
        <w:t>ОПИСАНИЕ ОПЫТА ПЕДАГОГИЧЕСКОЙ ДЕЯТЕЛЬНОСТИ</w:t>
      </w:r>
    </w:p>
    <w:p w:rsidR="008A1844" w:rsidRPr="00863630" w:rsidRDefault="00D847DE" w:rsidP="008A1844">
      <w:pPr>
        <w:pStyle w:val="1"/>
        <w:spacing w:before="0" w:beforeAutospacing="0" w:after="0" w:line="36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863630">
        <w:rPr>
          <w:rFonts w:ascii="Times New Roman" w:hAnsi="Times New Roman" w:cs="Times New Roman"/>
          <w:b w:val="0"/>
          <w:color w:val="auto"/>
        </w:rPr>
        <w:t>«</w:t>
      </w:r>
      <w:r w:rsidR="008A1844">
        <w:rPr>
          <w:rFonts w:ascii="Times New Roman" w:hAnsi="Times New Roman" w:cs="Times New Roman"/>
          <w:b w:val="0"/>
          <w:color w:val="auto"/>
        </w:rPr>
        <w:t>Устный счёт, важный компонент каждого урока математики»</w:t>
      </w:r>
    </w:p>
    <w:p w:rsidR="00D847DE" w:rsidRPr="00863630" w:rsidRDefault="00D847DE" w:rsidP="008002B3">
      <w:pPr>
        <w:pStyle w:val="1"/>
        <w:spacing w:before="0" w:beforeAutospacing="0" w:after="0" w:line="360" w:lineRule="auto"/>
        <w:jc w:val="center"/>
        <w:rPr>
          <w:rFonts w:ascii="Times New Roman" w:hAnsi="Times New Roman" w:cs="Times New Roman"/>
          <w:b w:val="0"/>
          <w:color w:val="auto"/>
        </w:rPr>
      </w:pPr>
    </w:p>
    <w:p w:rsidR="00D847DE" w:rsidRPr="00863630" w:rsidRDefault="00D847DE" w:rsidP="008002B3">
      <w:pPr>
        <w:spacing w:line="360" w:lineRule="auto"/>
        <w:ind w:left="5580"/>
        <w:jc w:val="both"/>
        <w:rPr>
          <w:sz w:val="28"/>
          <w:szCs w:val="28"/>
        </w:rPr>
      </w:pPr>
    </w:p>
    <w:p w:rsidR="00D847DE" w:rsidRDefault="00DB24CB" w:rsidP="008A1844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Беженар О.И</w:t>
      </w:r>
    </w:p>
    <w:p w:rsidR="00DB24CB" w:rsidRDefault="008A1844" w:rsidP="008A1844">
      <w:pPr>
        <w:spacing w:line="360" w:lineRule="auto"/>
        <w:jc w:val="right"/>
        <w:rPr>
          <w:b/>
          <w:i/>
          <w:sz w:val="56"/>
          <w:szCs w:val="56"/>
        </w:rPr>
      </w:pPr>
      <w:r>
        <w:rPr>
          <w:sz w:val="28"/>
          <w:szCs w:val="28"/>
        </w:rPr>
        <w:t>у</w:t>
      </w:r>
      <w:r w:rsidR="00DB24CB">
        <w:rPr>
          <w:sz w:val="28"/>
          <w:szCs w:val="28"/>
        </w:rPr>
        <w:t>читель начальных классов</w:t>
      </w:r>
    </w:p>
    <w:p w:rsidR="00D847DE" w:rsidRDefault="00D847DE" w:rsidP="008A1844">
      <w:pPr>
        <w:spacing w:line="360" w:lineRule="auto"/>
        <w:jc w:val="right"/>
        <w:rPr>
          <w:b/>
          <w:i/>
          <w:sz w:val="56"/>
          <w:szCs w:val="56"/>
        </w:rPr>
      </w:pP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</w:p>
    <w:p w:rsidR="00D847DE" w:rsidRPr="008002B3" w:rsidRDefault="00D847DE" w:rsidP="008002B3">
      <w:pPr>
        <w:spacing w:line="360" w:lineRule="auto"/>
        <w:jc w:val="both"/>
        <w:rPr>
          <w:b/>
          <w:i/>
          <w:sz w:val="32"/>
          <w:szCs w:val="32"/>
        </w:rPr>
      </w:pPr>
      <w:r w:rsidRPr="00473413">
        <w:rPr>
          <w:sz w:val="28"/>
          <w:szCs w:val="28"/>
        </w:rPr>
        <w:t>Цель</w:t>
      </w:r>
      <w:r w:rsidR="00DB24CB">
        <w:rPr>
          <w:sz w:val="28"/>
          <w:szCs w:val="28"/>
        </w:rPr>
        <w:t xml:space="preserve">: формирование </w:t>
      </w:r>
      <w:r>
        <w:rPr>
          <w:sz w:val="28"/>
          <w:szCs w:val="28"/>
        </w:rPr>
        <w:t xml:space="preserve"> вычислительных навыков у учащихся.</w:t>
      </w:r>
    </w:p>
    <w:p w:rsidR="00D847DE" w:rsidRDefault="00D847DE" w:rsidP="008002B3">
      <w:pPr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</w:p>
    <w:p w:rsidR="00D847DE" w:rsidRDefault="00D847DE" w:rsidP="00B96BC5">
      <w:pPr>
        <w:numPr>
          <w:ilvl w:val="0"/>
          <w:numId w:val="11"/>
        </w:numPr>
        <w:tabs>
          <w:tab w:val="clear" w:pos="720"/>
          <w:tab w:val="num" w:pos="0"/>
          <w:tab w:val="left" w:pos="360"/>
        </w:tabs>
        <w:spacing w:line="360" w:lineRule="auto"/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Определить наиболее эффективные приемы устного счета, способствующие развитию вычислительных умений и навыков учащихся.</w:t>
      </w:r>
    </w:p>
    <w:p w:rsidR="00D847DE" w:rsidRPr="00B96BC5" w:rsidRDefault="00D847DE" w:rsidP="004159FD">
      <w:pPr>
        <w:numPr>
          <w:ilvl w:val="0"/>
          <w:numId w:val="11"/>
        </w:numPr>
        <w:tabs>
          <w:tab w:val="clear" w:pos="720"/>
          <w:tab w:val="num" w:pos="0"/>
          <w:tab w:val="left" w:pos="360"/>
        </w:tabs>
        <w:spacing w:line="360" w:lineRule="auto"/>
        <w:ind w:left="0" w:firstLine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Создавать условия для успешного применения полученных навыков при решении учебных задач различного характера. </w:t>
      </w:r>
    </w:p>
    <w:p w:rsidR="00D847DE" w:rsidRDefault="00D847DE" w:rsidP="000521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Данная тема актуальна,</w:t>
      </w:r>
      <w:r w:rsidRPr="00213F26">
        <w:rPr>
          <w:sz w:val="28"/>
          <w:szCs w:val="28"/>
        </w:rPr>
        <w:t xml:space="preserve"> </w:t>
      </w:r>
      <w:r w:rsidRPr="00FC51A2">
        <w:rPr>
          <w:sz w:val="28"/>
          <w:szCs w:val="28"/>
        </w:rPr>
        <w:t>так как вычислительные навыки необходимы как в практической жизни каждого человека, так и в учении. Ни один пример</w:t>
      </w:r>
      <w:r>
        <w:rPr>
          <w:sz w:val="28"/>
          <w:szCs w:val="28"/>
        </w:rPr>
        <w:t xml:space="preserve">, ни одну задачу по математике </w:t>
      </w:r>
      <w:r w:rsidRPr="00FC51A2">
        <w:rPr>
          <w:sz w:val="28"/>
          <w:szCs w:val="28"/>
        </w:rPr>
        <w:t>нельзя решать, не обладая элементарными способами вычислений. Не секрет, что у детей с прочными вычислительными навыками гораздо меньше проблем с математикой</w:t>
      </w:r>
      <w:r>
        <w:rPr>
          <w:sz w:val="28"/>
          <w:szCs w:val="28"/>
        </w:rPr>
        <w:t>.</w:t>
      </w:r>
      <w:r w:rsidRPr="00FC51A2">
        <w:rPr>
          <w:sz w:val="28"/>
          <w:szCs w:val="28"/>
        </w:rPr>
        <w:t xml:space="preserve"> Но было бы ошибкой решать эту задачу только путем зазубривания таблиц сложения и умножения и использования при выполнении однообразных тренировочных упражнений. Задача учителя состоит в том, чтобы найти </w:t>
      </w:r>
      <w:r>
        <w:rPr>
          <w:sz w:val="28"/>
          <w:szCs w:val="28"/>
        </w:rPr>
        <w:t>максимум педагогических ситуаций</w:t>
      </w:r>
      <w:r w:rsidRPr="00FC51A2">
        <w:rPr>
          <w:sz w:val="28"/>
          <w:szCs w:val="28"/>
        </w:rPr>
        <w:t>, в которых ученик стремится производить в уме арифметические</w:t>
      </w:r>
      <w:r>
        <w:rPr>
          <w:sz w:val="28"/>
          <w:szCs w:val="28"/>
        </w:rPr>
        <w:t xml:space="preserve"> вычисления</w:t>
      </w:r>
      <w:r w:rsidRPr="00FC51A2">
        <w:rPr>
          <w:sz w:val="28"/>
          <w:szCs w:val="28"/>
        </w:rPr>
        <w:t>.</w:t>
      </w:r>
      <w:r w:rsidRPr="00213F26">
        <w:rPr>
          <w:sz w:val="28"/>
          <w:szCs w:val="28"/>
        </w:rPr>
        <w:t xml:space="preserve"> </w:t>
      </w:r>
      <w:r w:rsidRPr="00FC51A2">
        <w:rPr>
          <w:sz w:val="28"/>
          <w:szCs w:val="28"/>
        </w:rPr>
        <w:t>На мой  взгляд</w:t>
      </w:r>
      <w:r>
        <w:rPr>
          <w:sz w:val="28"/>
          <w:szCs w:val="28"/>
        </w:rPr>
        <w:t>,</w:t>
      </w:r>
      <w:r w:rsidRPr="00FC51A2">
        <w:rPr>
          <w:sz w:val="28"/>
          <w:szCs w:val="28"/>
        </w:rPr>
        <w:t xml:space="preserve">  развивать</w:t>
      </w:r>
      <w:r w:rsidRPr="00FC51A2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 w:rsidRPr="00326758">
        <w:rPr>
          <w:sz w:val="28"/>
          <w:szCs w:val="28"/>
        </w:rPr>
        <w:t>возможно с помощью использования р</w:t>
      </w:r>
      <w:r>
        <w:rPr>
          <w:sz w:val="28"/>
          <w:szCs w:val="28"/>
        </w:rPr>
        <w:t>азличных видов устных упражнений.</w:t>
      </w:r>
      <w:r w:rsidRPr="00316E21">
        <w:rPr>
          <w:spacing w:val="-10"/>
          <w:sz w:val="28"/>
          <w:szCs w:val="28"/>
        </w:rPr>
        <w:t xml:space="preserve"> Устные вычисления  в сочетании с иными ви</w:t>
      </w:r>
      <w:r w:rsidRPr="00316E21">
        <w:rPr>
          <w:spacing w:val="-10"/>
          <w:sz w:val="28"/>
          <w:szCs w:val="28"/>
        </w:rPr>
        <w:softHyphen/>
      </w:r>
      <w:r w:rsidRPr="00316E21">
        <w:rPr>
          <w:spacing w:val="-11"/>
          <w:sz w:val="28"/>
          <w:szCs w:val="28"/>
        </w:rPr>
        <w:t xml:space="preserve">дами </w:t>
      </w:r>
      <w:r w:rsidRPr="005A3B3D">
        <w:rPr>
          <w:spacing w:val="-11"/>
          <w:sz w:val="28"/>
          <w:szCs w:val="28"/>
        </w:rPr>
        <w:t xml:space="preserve"> </w:t>
      </w:r>
      <w:r w:rsidRPr="00316E21">
        <w:rPr>
          <w:spacing w:val="-11"/>
          <w:sz w:val="28"/>
          <w:szCs w:val="28"/>
        </w:rPr>
        <w:t xml:space="preserve">упражнений активизируют мыслительную </w:t>
      </w:r>
      <w:r w:rsidRPr="00316E21">
        <w:rPr>
          <w:spacing w:val="-10"/>
          <w:sz w:val="28"/>
          <w:szCs w:val="28"/>
        </w:rPr>
        <w:t xml:space="preserve">деятельность, развивают логическое мышление, сообразительность, память, творческие начала и </w:t>
      </w:r>
      <w:r w:rsidRPr="00316E21">
        <w:rPr>
          <w:spacing w:val="-12"/>
          <w:sz w:val="28"/>
          <w:szCs w:val="28"/>
        </w:rPr>
        <w:t>волевые качества, наблюдательность и математи</w:t>
      </w:r>
      <w:r w:rsidRPr="00316E21">
        <w:rPr>
          <w:spacing w:val="-12"/>
          <w:sz w:val="28"/>
          <w:szCs w:val="28"/>
        </w:rPr>
        <w:softHyphen/>
      </w:r>
      <w:r w:rsidRPr="00316E21">
        <w:rPr>
          <w:spacing w:val="-9"/>
          <w:sz w:val="28"/>
          <w:szCs w:val="28"/>
        </w:rPr>
        <w:t xml:space="preserve">ческую зоркость, способствуют развитию речи </w:t>
      </w:r>
      <w:r w:rsidRPr="00316E21">
        <w:rPr>
          <w:spacing w:val="-8"/>
          <w:sz w:val="28"/>
          <w:szCs w:val="28"/>
        </w:rPr>
        <w:lastRenderedPageBreak/>
        <w:t>учащихся, если с самого начала обучения вво</w:t>
      </w:r>
      <w:r w:rsidRPr="00316E21">
        <w:rPr>
          <w:spacing w:val="-8"/>
          <w:sz w:val="28"/>
          <w:szCs w:val="28"/>
        </w:rPr>
        <w:softHyphen/>
      </w:r>
      <w:r w:rsidRPr="00316E21">
        <w:rPr>
          <w:spacing w:val="-11"/>
          <w:sz w:val="28"/>
          <w:szCs w:val="28"/>
        </w:rPr>
        <w:t>дить в тексты заданий и использовать при обсуж</w:t>
      </w:r>
      <w:r w:rsidRPr="00316E21">
        <w:rPr>
          <w:spacing w:val="-11"/>
          <w:sz w:val="28"/>
          <w:szCs w:val="28"/>
        </w:rPr>
        <w:softHyphen/>
      </w:r>
      <w:r w:rsidRPr="00316E21">
        <w:rPr>
          <w:spacing w:val="-5"/>
          <w:sz w:val="28"/>
          <w:szCs w:val="28"/>
        </w:rPr>
        <w:t>дении упражнений  математические термины</w:t>
      </w:r>
      <w:r>
        <w:rPr>
          <w:spacing w:val="-5"/>
          <w:sz w:val="28"/>
          <w:szCs w:val="28"/>
        </w:rPr>
        <w:t xml:space="preserve"> </w:t>
      </w:r>
      <w:r w:rsidRPr="003B6305">
        <w:rPr>
          <w:sz w:val="28"/>
          <w:szCs w:val="28"/>
        </w:rPr>
        <w:t>[</w:t>
      </w:r>
      <w:r>
        <w:rPr>
          <w:sz w:val="28"/>
          <w:szCs w:val="28"/>
        </w:rPr>
        <w:t>6</w:t>
      </w:r>
      <w:r w:rsidRPr="003B6305">
        <w:rPr>
          <w:sz w:val="28"/>
          <w:szCs w:val="28"/>
        </w:rPr>
        <w:t>, с.</w:t>
      </w:r>
      <w:r>
        <w:rPr>
          <w:sz w:val="28"/>
          <w:szCs w:val="28"/>
        </w:rPr>
        <w:t xml:space="preserve"> 10</w:t>
      </w:r>
      <w:r w:rsidRPr="003B6305">
        <w:rPr>
          <w:sz w:val="28"/>
          <w:szCs w:val="28"/>
        </w:rPr>
        <w:t>5].</w:t>
      </w:r>
      <w:r>
        <w:rPr>
          <w:sz w:val="28"/>
          <w:szCs w:val="28"/>
        </w:rPr>
        <w:t xml:space="preserve">    </w:t>
      </w:r>
    </w:p>
    <w:p w:rsidR="00D847DE" w:rsidRDefault="00D847DE" w:rsidP="000521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Устные упражнения выполняются в течение всего урока. Вместе с тем, в моей практике сложилась хорошая традиция: на каждом уроке специально устному счету отвожу 5-8 минут.  Устные упражнения должны соответствовать теме и цели урока. В зависимости от этого и определяю продолжительность, время и место устного счета. Если устные упражнения направлены на актуализацию знаний учащихся, предшествуют новому материалу, подготавливают к его изучению, то их провожу в начале урока, они должны </w:t>
      </w:r>
      <w:r w:rsidRPr="002468FA">
        <w:rPr>
          <w:sz w:val="28"/>
          <w:szCs w:val="28"/>
        </w:rPr>
        <w:t>быть менее продолжительными. Если устные упражнения имеют цель закрепить изученный на данном уроке материал, то провожу их после изучения</w:t>
      </w:r>
      <w:r w:rsidRPr="007A44D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новой темы. Если устные упражнения организую на уроке обобщения и закрепления знаний, то они более продолжительны по времени и разнообразны по форме и содержанию. Не провожу устные упражнения в конце урока, так как дети уже утомлены. В конце урока я организую небольшие «математические разминки», поддерживающие интерес детей, концентрирующие их внимание.</w:t>
      </w:r>
    </w:p>
    <w:p w:rsidR="00D847DE" w:rsidRPr="003639AE" w:rsidRDefault="00D847DE" w:rsidP="008002B3">
      <w:pPr>
        <w:shd w:val="clear" w:color="auto" w:fill="FFFFFF"/>
        <w:spacing w:line="360" w:lineRule="auto"/>
        <w:ind w:firstLine="730"/>
        <w:jc w:val="both"/>
        <w:rPr>
          <w:sz w:val="28"/>
          <w:szCs w:val="28"/>
        </w:rPr>
      </w:pPr>
      <w:r>
        <w:rPr>
          <w:color w:val="000000"/>
          <w:spacing w:val="-8"/>
          <w:sz w:val="30"/>
          <w:szCs w:val="30"/>
        </w:rPr>
        <w:t xml:space="preserve">Задания для устного счета предлагаю детям так, чтобы они воспринимали их либо зрительно, либо на слух, либо и зрительно, и на </w:t>
      </w:r>
      <w:r w:rsidRPr="003639AE">
        <w:rPr>
          <w:sz w:val="28"/>
          <w:szCs w:val="28"/>
        </w:rPr>
        <w:t>слух.</w:t>
      </w:r>
    </w:p>
    <w:p w:rsidR="00D847DE" w:rsidRDefault="00D847DE" w:rsidP="008002B3">
      <w:pPr>
        <w:shd w:val="clear" w:color="auto" w:fill="FFFFFF"/>
        <w:spacing w:line="360" w:lineRule="auto"/>
        <w:ind w:firstLine="730"/>
        <w:jc w:val="both"/>
      </w:pPr>
      <w:r>
        <w:rPr>
          <w:color w:val="000000"/>
          <w:spacing w:val="-8"/>
          <w:sz w:val="30"/>
          <w:szCs w:val="30"/>
        </w:rPr>
        <w:t xml:space="preserve">В первом случае упражнения записываю на доске или оформляю на плакате, </w:t>
      </w:r>
      <w:r>
        <w:rPr>
          <w:color w:val="000000"/>
          <w:spacing w:val="-7"/>
          <w:sz w:val="30"/>
          <w:szCs w:val="30"/>
        </w:rPr>
        <w:t xml:space="preserve">таблице. Учащиеся зрительно воспринимают задание. Запись задания на доске </w:t>
      </w:r>
      <w:r>
        <w:rPr>
          <w:color w:val="000000"/>
          <w:spacing w:val="-8"/>
          <w:sz w:val="30"/>
          <w:szCs w:val="30"/>
        </w:rPr>
        <w:t xml:space="preserve">облегчает вычисление (не надо запоминать числа). </w:t>
      </w:r>
      <w:r>
        <w:rPr>
          <w:color w:val="000000"/>
          <w:spacing w:val="-7"/>
          <w:sz w:val="30"/>
          <w:szCs w:val="30"/>
        </w:rPr>
        <w:t xml:space="preserve">В отдельных случаях  предлагаю задания для зрительного и </w:t>
      </w:r>
      <w:r>
        <w:rPr>
          <w:color w:val="000000"/>
          <w:spacing w:val="-9"/>
          <w:sz w:val="30"/>
          <w:szCs w:val="30"/>
        </w:rPr>
        <w:t>слухового восприятия; кроме того, что упражнение читается учителем или учащимся,</w:t>
      </w:r>
      <w:r>
        <w:t xml:space="preserve"> </w:t>
      </w:r>
      <w:r>
        <w:rPr>
          <w:color w:val="000000"/>
          <w:spacing w:val="-7"/>
          <w:sz w:val="30"/>
          <w:szCs w:val="30"/>
        </w:rPr>
        <w:t>оно записывается на доске или в тетрадях.</w:t>
      </w:r>
    </w:p>
    <w:p w:rsidR="00D847DE" w:rsidRDefault="00D847DE" w:rsidP="00EC040F">
      <w:pPr>
        <w:shd w:val="clear" w:color="auto" w:fill="FFFFFF"/>
        <w:spacing w:line="360" w:lineRule="auto"/>
        <w:ind w:firstLine="691"/>
        <w:jc w:val="both"/>
      </w:pPr>
      <w:r w:rsidRPr="002468FA">
        <w:rPr>
          <w:color w:val="000000"/>
          <w:spacing w:val="-8"/>
          <w:sz w:val="30"/>
          <w:szCs w:val="30"/>
        </w:rPr>
        <w:t>Задания для восприятия на слух сама зачитываю учащимся.</w:t>
      </w:r>
      <w:r>
        <w:rPr>
          <w:color w:val="000000"/>
          <w:spacing w:val="-8"/>
          <w:sz w:val="30"/>
          <w:szCs w:val="30"/>
        </w:rPr>
        <w:t xml:space="preserve"> Здесь большая нагрузка приходится на память, поэтому дети быстро утомляются. Однако такие упражнения очень полезны: они развивают слуховую память. </w:t>
      </w:r>
      <w:r>
        <w:rPr>
          <w:color w:val="000000"/>
          <w:spacing w:val="-7"/>
          <w:sz w:val="30"/>
          <w:szCs w:val="30"/>
        </w:rPr>
        <w:t>Стараюсь чередовать задания всех трех типов.</w:t>
      </w:r>
    </w:p>
    <w:p w:rsidR="00D847DE" w:rsidRPr="00EC040F" w:rsidRDefault="00D847DE" w:rsidP="00EC040F">
      <w:pPr>
        <w:shd w:val="clear" w:color="auto" w:fill="FFFFFF"/>
        <w:spacing w:line="360" w:lineRule="auto"/>
        <w:ind w:firstLine="691"/>
        <w:jc w:val="both"/>
      </w:pPr>
      <w:r>
        <w:rPr>
          <w:sz w:val="28"/>
          <w:szCs w:val="28"/>
        </w:rPr>
        <w:lastRenderedPageBreak/>
        <w:t xml:space="preserve">Проводя устный счёт на уроке математики, я стремлюсь оживить этот процесс, активизировать мыслительную деятельность детей.  С этой целью использую в своей практике различный занимательный материал, провожу уроки-путешествия.   Занимательный материал на уроках математики не только увлекает, заставляет задуматься, но и развивает самостоятельность, инициативу и волю ребёнка, приучает считаться с интересами товарищей. Все дети, даже самые неподготовленные к обучению, с удовольствием помогают любимым героям решить задачу, выражение, разгадать ребус, головоломку. Они всегда с нетерпением ждут очередной встречи с Буратино, Мудрой Совой и другими сказочными героями </w:t>
      </w:r>
      <w:r w:rsidRPr="003B6305">
        <w:rPr>
          <w:sz w:val="28"/>
          <w:szCs w:val="28"/>
        </w:rPr>
        <w:t>[</w:t>
      </w:r>
      <w:r>
        <w:rPr>
          <w:sz w:val="28"/>
          <w:szCs w:val="28"/>
        </w:rPr>
        <w:t>5</w:t>
      </w:r>
      <w:r w:rsidRPr="003B6305">
        <w:rPr>
          <w:sz w:val="28"/>
          <w:szCs w:val="28"/>
        </w:rPr>
        <w:t>, с.</w:t>
      </w:r>
      <w:r>
        <w:rPr>
          <w:sz w:val="28"/>
          <w:szCs w:val="28"/>
        </w:rPr>
        <w:t xml:space="preserve"> 28</w:t>
      </w:r>
      <w:r w:rsidRPr="003B6305">
        <w:rPr>
          <w:sz w:val="28"/>
          <w:szCs w:val="28"/>
        </w:rPr>
        <w:t>].</w:t>
      </w: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D847DE" w:rsidRPr="00761360" w:rsidRDefault="00D847DE" w:rsidP="00194411">
      <w:pPr>
        <w:spacing w:line="360" w:lineRule="auto"/>
        <w:ind w:firstLine="708"/>
        <w:jc w:val="both"/>
        <w:rPr>
          <w:sz w:val="28"/>
          <w:szCs w:val="28"/>
        </w:rPr>
      </w:pPr>
      <w:r w:rsidRPr="00761360">
        <w:rPr>
          <w:sz w:val="28"/>
          <w:szCs w:val="28"/>
        </w:rPr>
        <w:t>Устный счет я всегда провожу так, чтобы ребята начинали с легкого, затем брались за вычисления все более трудные. Если сразу обрушить на ребят сложные устные задания, то они обнаружат свое собственное бессилие, растеряются, и их инициатива будет подавлена.</w:t>
      </w: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моей практике распространены следующие виды упражнений:</w:t>
      </w: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1.Числовая разминка (приложение 1). </w:t>
      </w:r>
      <w:r w:rsidRPr="00017F07">
        <w:rPr>
          <w:sz w:val="28"/>
          <w:szCs w:val="28"/>
        </w:rPr>
        <w:t>Такой вид упражнений включаю в устный счет на каждом уроке, потому</w:t>
      </w:r>
      <w:r w:rsidRPr="00017F07">
        <w:rPr>
          <w:i/>
          <w:sz w:val="28"/>
          <w:szCs w:val="28"/>
        </w:rPr>
        <w:t xml:space="preserve"> </w:t>
      </w:r>
      <w:r w:rsidRPr="00017F07">
        <w:rPr>
          <w:sz w:val="28"/>
          <w:szCs w:val="28"/>
        </w:rPr>
        <w:t>что учащиеся должны знать место числа в числовом натуральном ряду, уметь сравнивать числа по величине, уметь обозначать количества цифрами, десятичный состав чисел и поместного значения цифры в числе.</w:t>
      </w:r>
      <w:r>
        <w:rPr>
          <w:sz w:val="28"/>
          <w:szCs w:val="28"/>
        </w:rPr>
        <w:t xml:space="preserve">    </w:t>
      </w: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50939">
        <w:rPr>
          <w:sz w:val="28"/>
          <w:szCs w:val="28"/>
        </w:rPr>
        <w:t>. Решение простых примеров (в одно действие</w:t>
      </w:r>
      <w:r>
        <w:rPr>
          <w:sz w:val="28"/>
          <w:szCs w:val="28"/>
        </w:rPr>
        <w:t>):</w:t>
      </w: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называю действие, которое надо произвести с данными числами, например: 28  увеличить на 7;  к 32 прибавить 50 и т. п.;</w:t>
      </w:r>
    </w:p>
    <w:p w:rsidR="00D847DE" w:rsidRDefault="00D847DE" w:rsidP="00800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предлагаю пример, не указывая действие в явной форме, например, найти сумму чисел 53 и 21;  найти разность чисел 32и 4 и т. п.;</w:t>
      </w:r>
    </w:p>
    <w:p w:rsidR="00D847DE" w:rsidRDefault="00D847DE" w:rsidP="008002B3">
      <w:pPr>
        <w:spacing w:line="360" w:lineRule="auto"/>
        <w:jc w:val="both"/>
        <w:rPr>
          <w:color w:val="000000"/>
        </w:rPr>
      </w:pPr>
      <w:r w:rsidRPr="003639AE">
        <w:rPr>
          <w:sz w:val="28"/>
          <w:szCs w:val="28"/>
        </w:rPr>
        <w:t>- называю</w:t>
      </w:r>
      <w:r>
        <w:rPr>
          <w:sz w:val="28"/>
          <w:szCs w:val="28"/>
        </w:rPr>
        <w:t xml:space="preserve"> компоненты  </w:t>
      </w:r>
      <w:r w:rsidRPr="003639AE">
        <w:rPr>
          <w:sz w:val="28"/>
          <w:szCs w:val="28"/>
        </w:rPr>
        <w:t>действия, например: первое слагаемое 24, второе – 5,</w:t>
      </w:r>
      <w:r>
        <w:rPr>
          <w:sz w:val="28"/>
          <w:szCs w:val="28"/>
        </w:rPr>
        <w:t xml:space="preserve"> найти сумму;  найти разность, если уменьшаемое равно 54, вычитаемое 44.</w:t>
      </w:r>
      <w:r w:rsidRPr="008242EF">
        <w:rPr>
          <w:color w:val="000000"/>
        </w:rPr>
        <w:t xml:space="preserve"> </w:t>
      </w:r>
    </w:p>
    <w:p w:rsidR="00D847DE" w:rsidRPr="003D6D70" w:rsidRDefault="00D847DE" w:rsidP="00194411">
      <w:pPr>
        <w:spacing w:line="360" w:lineRule="auto"/>
        <w:ind w:firstLine="708"/>
        <w:jc w:val="both"/>
        <w:rPr>
          <w:sz w:val="28"/>
          <w:szCs w:val="28"/>
        </w:rPr>
      </w:pPr>
      <w:r w:rsidRPr="006A34A0">
        <w:rPr>
          <w:color w:val="000000"/>
          <w:sz w:val="28"/>
          <w:szCs w:val="28"/>
        </w:rPr>
        <w:t xml:space="preserve">Использую во время устного счета </w:t>
      </w:r>
      <w:r w:rsidRPr="006A34A0">
        <w:rPr>
          <w:sz w:val="28"/>
          <w:szCs w:val="28"/>
        </w:rPr>
        <w:t>сигнальные карточки</w:t>
      </w:r>
      <w:r w:rsidRPr="006A34A0">
        <w:rPr>
          <w:color w:val="000000"/>
          <w:sz w:val="28"/>
          <w:szCs w:val="28"/>
        </w:rPr>
        <w:t xml:space="preserve"> (цифры от 0 до 10</w:t>
      </w:r>
      <w:r>
        <w:rPr>
          <w:color w:val="000000"/>
          <w:sz w:val="28"/>
          <w:szCs w:val="28"/>
        </w:rPr>
        <w:t xml:space="preserve">0 </w:t>
      </w:r>
      <w:r w:rsidRPr="006A34A0">
        <w:rPr>
          <w:color w:val="000000"/>
          <w:sz w:val="28"/>
          <w:szCs w:val="28"/>
        </w:rPr>
        <w:t>в виде</w:t>
      </w:r>
      <w:r>
        <w:rPr>
          <w:color w:val="000000"/>
          <w:sz w:val="28"/>
          <w:szCs w:val="28"/>
        </w:rPr>
        <w:t xml:space="preserve"> блокнота). Карточки дают </w:t>
      </w:r>
      <w:r w:rsidRPr="006A34A0">
        <w:rPr>
          <w:color w:val="000000"/>
          <w:sz w:val="28"/>
          <w:szCs w:val="28"/>
        </w:rPr>
        <w:t>возможность проверить одновременн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lastRenderedPageBreak/>
        <w:t>ответы у всех учащихся и внося</w:t>
      </w:r>
      <w:r w:rsidRPr="006A34A0">
        <w:rPr>
          <w:color w:val="000000"/>
          <w:sz w:val="28"/>
          <w:szCs w:val="28"/>
        </w:rPr>
        <w:t>т элемент игры. Я сразу вижу, кому нужна помощь, кому следует уделить особое вни</w:t>
      </w:r>
      <w:r w:rsidRPr="006A34A0">
        <w:rPr>
          <w:color w:val="000000"/>
          <w:sz w:val="28"/>
          <w:szCs w:val="28"/>
        </w:rPr>
        <w:softHyphen/>
        <w:t xml:space="preserve">мание. С помощью  сигнальных карточек </w:t>
      </w:r>
      <w:r>
        <w:rPr>
          <w:color w:val="000000"/>
          <w:sz w:val="28"/>
          <w:szCs w:val="28"/>
        </w:rPr>
        <w:t xml:space="preserve"> </w:t>
      </w:r>
      <w:r w:rsidRPr="006A34A0">
        <w:rPr>
          <w:color w:val="000000"/>
          <w:sz w:val="28"/>
          <w:szCs w:val="28"/>
        </w:rPr>
        <w:t xml:space="preserve">я  выясняю, </w:t>
      </w:r>
      <w:r w:rsidRPr="006A34A0">
        <w:rPr>
          <w:bCs/>
          <w:color w:val="000000"/>
          <w:sz w:val="28"/>
          <w:szCs w:val="28"/>
        </w:rPr>
        <w:t>как</w:t>
      </w:r>
      <w:r w:rsidRPr="006A34A0">
        <w:rPr>
          <w:b/>
          <w:bCs/>
          <w:color w:val="000000"/>
          <w:sz w:val="28"/>
          <w:szCs w:val="28"/>
        </w:rPr>
        <w:t xml:space="preserve"> </w:t>
      </w:r>
      <w:r w:rsidRPr="006A34A0">
        <w:rPr>
          <w:bCs/>
          <w:color w:val="000000"/>
          <w:sz w:val="28"/>
          <w:szCs w:val="28"/>
        </w:rPr>
        <w:t xml:space="preserve">дети </w:t>
      </w:r>
      <w:r w:rsidRPr="006A34A0">
        <w:rPr>
          <w:color w:val="000000"/>
          <w:sz w:val="28"/>
          <w:szCs w:val="28"/>
        </w:rPr>
        <w:t>усвоили математические термины</w:t>
      </w:r>
      <w:r w:rsidRPr="006A34A0">
        <w:rPr>
          <w:i/>
          <w:iCs/>
          <w:color w:val="000000"/>
          <w:sz w:val="28"/>
          <w:szCs w:val="28"/>
        </w:rPr>
        <w:t xml:space="preserve">: </w:t>
      </w:r>
      <w:r w:rsidRPr="003D6D70">
        <w:rPr>
          <w:sz w:val="28"/>
          <w:szCs w:val="28"/>
        </w:rPr>
        <w:t>увеличить на</w:t>
      </w:r>
      <w:r>
        <w:rPr>
          <w:sz w:val="28"/>
          <w:szCs w:val="28"/>
        </w:rPr>
        <w:t>..</w:t>
      </w:r>
      <w:r w:rsidRPr="003D6D70">
        <w:rPr>
          <w:sz w:val="28"/>
          <w:szCs w:val="28"/>
        </w:rPr>
        <w:t>, умень</w:t>
      </w:r>
      <w:r w:rsidRPr="003D6D70">
        <w:rPr>
          <w:sz w:val="28"/>
          <w:szCs w:val="28"/>
        </w:rPr>
        <w:softHyphen/>
        <w:t>шить на</w:t>
      </w:r>
      <w:r>
        <w:rPr>
          <w:sz w:val="28"/>
          <w:szCs w:val="28"/>
        </w:rPr>
        <w:t>..</w:t>
      </w:r>
      <w:r w:rsidRPr="003D6D70">
        <w:rPr>
          <w:sz w:val="28"/>
          <w:szCs w:val="28"/>
        </w:rPr>
        <w:t>, первое слагаемое, второе слагае</w:t>
      </w:r>
      <w:r w:rsidRPr="003D6D70">
        <w:rPr>
          <w:sz w:val="28"/>
          <w:szCs w:val="28"/>
        </w:rPr>
        <w:softHyphen/>
        <w:t>мое, уменьшаемое, вычитаемое, разность.</w:t>
      </w:r>
    </w:p>
    <w:p w:rsidR="00D847DE" w:rsidRPr="0080432A" w:rsidRDefault="00D847DE" w:rsidP="008043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50939">
        <w:rPr>
          <w:sz w:val="28"/>
          <w:szCs w:val="28"/>
        </w:rPr>
        <w:t>. Решение сложных примеров в форме беглого счета</w:t>
      </w:r>
      <w:r>
        <w:rPr>
          <w:sz w:val="28"/>
          <w:szCs w:val="28"/>
        </w:rPr>
        <w:t xml:space="preserve">. Такие  упражнения я называю «Математические цепочки». Особенность беглого счета состоит в том, что промежуточные результаты вычислений ребенок держит в уме, а называет конечный результат:  26 + 4 +14 -15+21. Учащиеся с удовольствием выполняют такие задания. Они </w:t>
      </w:r>
      <w:r>
        <w:rPr>
          <w:bCs/>
          <w:color w:val="000000"/>
          <w:sz w:val="28"/>
          <w:szCs w:val="28"/>
        </w:rPr>
        <w:t>развивают у них не только навык  устного счета, но и  самостоятельность мышления, расширяют кругозор. Когда учащиеся выполняют  такое задание, з</w:t>
      </w:r>
      <w:r w:rsidRPr="000C2A99">
        <w:rPr>
          <w:bCs/>
          <w:color w:val="000000"/>
          <w:sz w:val="28"/>
          <w:szCs w:val="28"/>
        </w:rPr>
        <w:t>ада</w:t>
      </w:r>
      <w:r>
        <w:rPr>
          <w:bCs/>
          <w:color w:val="000000"/>
          <w:sz w:val="28"/>
          <w:szCs w:val="28"/>
        </w:rPr>
        <w:t xml:space="preserve">ю </w:t>
      </w:r>
      <w:r w:rsidRPr="000C2A99">
        <w:rPr>
          <w:bCs/>
          <w:color w:val="000000"/>
          <w:sz w:val="28"/>
          <w:szCs w:val="28"/>
        </w:rPr>
        <w:t>вопрос и предлага</w:t>
      </w:r>
      <w:r>
        <w:rPr>
          <w:bCs/>
          <w:color w:val="000000"/>
          <w:sz w:val="28"/>
          <w:szCs w:val="28"/>
        </w:rPr>
        <w:t>ю найти на него ответ, решив математическую  цепочку</w:t>
      </w:r>
      <w:r w:rsidRPr="000C2A99">
        <w:rPr>
          <w:bCs/>
          <w:color w:val="000000"/>
          <w:sz w:val="28"/>
          <w:szCs w:val="28"/>
        </w:rPr>
        <w:t xml:space="preserve">. К цепочке </w:t>
      </w:r>
      <w:r>
        <w:rPr>
          <w:bCs/>
          <w:color w:val="000000"/>
          <w:sz w:val="28"/>
          <w:szCs w:val="28"/>
        </w:rPr>
        <w:t>предлагаются</w:t>
      </w:r>
      <w:r w:rsidRPr="000C2A99">
        <w:rPr>
          <w:bCs/>
          <w:color w:val="000000"/>
          <w:sz w:val="28"/>
          <w:szCs w:val="28"/>
        </w:rPr>
        <w:t xml:space="preserve"> 3 ответа, рядом с каждым из ответов – число. Один из ответов верный. Как узнать какой? Уч</w:t>
      </w:r>
      <w:r>
        <w:rPr>
          <w:bCs/>
          <w:color w:val="000000"/>
          <w:sz w:val="28"/>
          <w:szCs w:val="28"/>
        </w:rPr>
        <w:t>ащиеся</w:t>
      </w:r>
      <w:r w:rsidRPr="000C2A99">
        <w:rPr>
          <w:bCs/>
          <w:color w:val="000000"/>
          <w:sz w:val="28"/>
          <w:szCs w:val="28"/>
        </w:rPr>
        <w:t xml:space="preserve"> выполняют вычисления и приходят к единственно правильному результату – ответу. Тогда кратко и четко даются сведения о том животном или событии, которое зашифровано в ответе.</w:t>
      </w:r>
      <w:r>
        <w:rPr>
          <w:bCs/>
          <w:color w:val="000000"/>
          <w:sz w:val="28"/>
          <w:szCs w:val="28"/>
        </w:rPr>
        <w:t xml:space="preserve"> </w:t>
      </w:r>
      <w:r w:rsidRPr="000C2A99">
        <w:rPr>
          <w:bCs/>
          <w:color w:val="000000"/>
          <w:sz w:val="28"/>
          <w:szCs w:val="28"/>
        </w:rPr>
        <w:t>Таким образом, математические цепочки позволяют не только формировать навыки устного счета, но и решать воспитательные и образовательные задачи.</w:t>
      </w:r>
      <w:r w:rsidRPr="00882327">
        <w:rPr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D847DE" w:rsidRDefault="00D847DE" w:rsidP="008002B3">
      <w:pPr>
        <w:tabs>
          <w:tab w:val="left" w:pos="2925"/>
        </w:tabs>
        <w:spacing w:line="360" w:lineRule="auto"/>
        <w:jc w:val="both"/>
        <w:rPr>
          <w:sz w:val="28"/>
          <w:szCs w:val="28"/>
        </w:rPr>
      </w:pPr>
      <w:r w:rsidRPr="00882327">
        <w:rPr>
          <w:sz w:val="28"/>
          <w:szCs w:val="28"/>
        </w:rPr>
        <w:t xml:space="preserve">Приведу пример такого задания. </w:t>
      </w:r>
      <w:r w:rsidRPr="000C2A99">
        <w:rPr>
          <w:bCs/>
          <w:color w:val="000000"/>
          <w:sz w:val="28"/>
          <w:szCs w:val="28"/>
        </w:rPr>
        <w:t>Математический материал подбирается в соответствии с темой, целью и задач</w:t>
      </w:r>
      <w:r>
        <w:rPr>
          <w:bCs/>
          <w:color w:val="000000"/>
          <w:sz w:val="28"/>
          <w:szCs w:val="28"/>
        </w:rPr>
        <w:t>ам</w:t>
      </w:r>
      <w:r w:rsidRPr="000C2A99">
        <w:rPr>
          <w:bCs/>
          <w:color w:val="000000"/>
          <w:sz w:val="28"/>
          <w:szCs w:val="28"/>
        </w:rPr>
        <w:t>и урока</w:t>
      </w:r>
      <w:r>
        <w:rPr>
          <w:bCs/>
          <w:color w:val="000000"/>
          <w:sz w:val="28"/>
          <w:szCs w:val="28"/>
        </w:rPr>
        <w:t>.</w:t>
      </w:r>
    </w:p>
    <w:p w:rsidR="00D847DE" w:rsidRDefault="00D847DE" w:rsidP="008002B3">
      <w:pPr>
        <w:tabs>
          <w:tab w:val="left" w:pos="29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Какая птица выводит птенцов зимой?  30-2-3+10-30=               </w:t>
      </w:r>
    </w:p>
    <w:p w:rsidR="00D847DE" w:rsidRPr="004B18F1" w:rsidRDefault="00D847DE" w:rsidP="00C656A8">
      <w:pPr>
        <w:tabs>
          <w:tab w:val="left" w:pos="29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Дятел-</w:t>
      </w:r>
      <w:r w:rsidRPr="00882327">
        <w:rPr>
          <w:sz w:val="28"/>
          <w:szCs w:val="28"/>
        </w:rPr>
        <w:t>7</w:t>
      </w:r>
      <w:r>
        <w:rPr>
          <w:sz w:val="28"/>
          <w:szCs w:val="28"/>
        </w:rPr>
        <w:t xml:space="preserve">,   клест-10,     </w:t>
      </w:r>
      <w:r>
        <w:rPr>
          <w:sz w:val="28"/>
          <w:szCs w:val="28"/>
        </w:rPr>
        <w:tab/>
        <w:t>а</w:t>
      </w:r>
      <w:r w:rsidRPr="00882327">
        <w:rPr>
          <w:sz w:val="28"/>
          <w:szCs w:val="28"/>
        </w:rPr>
        <w:t>ист</w:t>
      </w:r>
      <w:r>
        <w:rPr>
          <w:sz w:val="28"/>
          <w:szCs w:val="28"/>
        </w:rPr>
        <w:t>-6.</w:t>
      </w:r>
      <w:r w:rsidRPr="00882327">
        <w:rPr>
          <w:sz w:val="28"/>
          <w:szCs w:val="28"/>
        </w:rPr>
        <w:t xml:space="preserve">  </w:t>
      </w:r>
      <w:r w:rsidRPr="00882327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82327">
        <w:rPr>
          <w:sz w:val="28"/>
          <w:szCs w:val="28"/>
        </w:rPr>
        <w:t>Клест – небольшая, немного крупнее воробья, ярко окрашенная птичка. Встречается она в еловых лесах. Питается клест сем</w:t>
      </w:r>
      <w:r>
        <w:rPr>
          <w:sz w:val="28"/>
          <w:szCs w:val="28"/>
        </w:rPr>
        <w:t xml:space="preserve">енами шишек елей, сосен, ясеня, иногда ягодами и семенами травянистых </w:t>
      </w:r>
      <w:r w:rsidRPr="00882327">
        <w:rPr>
          <w:sz w:val="28"/>
          <w:szCs w:val="28"/>
        </w:rPr>
        <w:t>растений. </w:t>
      </w:r>
      <w:r w:rsidRPr="00882327">
        <w:rPr>
          <w:sz w:val="28"/>
          <w:szCs w:val="28"/>
        </w:rPr>
        <w:br/>
      </w:r>
      <w:r>
        <w:rPr>
          <w:sz w:val="28"/>
          <w:szCs w:val="28"/>
        </w:rPr>
        <w:t>4</w:t>
      </w:r>
      <w:r w:rsidRPr="00E50939">
        <w:rPr>
          <w:sz w:val="28"/>
          <w:szCs w:val="28"/>
        </w:rPr>
        <w:t>. Счет по таблицам</w:t>
      </w:r>
      <w:r>
        <w:rPr>
          <w:sz w:val="28"/>
          <w:szCs w:val="28"/>
        </w:rPr>
        <w:t>.</w:t>
      </w:r>
      <w:r w:rsidRPr="00CF5663">
        <w:rPr>
          <w:sz w:val="28"/>
          <w:szCs w:val="28"/>
        </w:rPr>
        <w:t xml:space="preserve"> Чаще всего таблицы я печатаю на бумаге, чтобы их можно было использовать на многих уроках, изменяя задания.</w:t>
      </w:r>
      <w:r>
        <w:rPr>
          <w:sz w:val="28"/>
          <w:szCs w:val="28"/>
        </w:rPr>
        <w:t xml:space="preserve"> Такие таблицы называю универсальными.</w:t>
      </w:r>
      <w:r w:rsidRPr="00CF5663">
        <w:rPr>
          <w:sz w:val="28"/>
          <w:szCs w:val="28"/>
        </w:rPr>
        <w:t xml:space="preserve"> Но можно таблицы записывать на доске и использовать </w:t>
      </w:r>
      <w:r w:rsidRPr="00CF5663">
        <w:rPr>
          <w:sz w:val="28"/>
          <w:szCs w:val="28"/>
        </w:rPr>
        <w:lastRenderedPageBreak/>
        <w:t>единожды.</w:t>
      </w:r>
      <w:r>
        <w:rPr>
          <w:sz w:val="28"/>
          <w:szCs w:val="28"/>
        </w:rPr>
        <w:t xml:space="preserve"> </w:t>
      </w:r>
      <w:r w:rsidRPr="00E50939">
        <w:rPr>
          <w:sz w:val="28"/>
          <w:szCs w:val="28"/>
        </w:rPr>
        <w:t>При использовании таблиц увеличивается степень наглядности числовых операций. Задания придумыва</w:t>
      </w:r>
      <w:r>
        <w:rPr>
          <w:sz w:val="28"/>
          <w:szCs w:val="28"/>
        </w:rPr>
        <w:t>ю</w:t>
      </w:r>
      <w:r w:rsidRPr="00E50939">
        <w:rPr>
          <w:sz w:val="28"/>
          <w:szCs w:val="28"/>
        </w:rPr>
        <w:t xml:space="preserve"> в зависимости от темы и цели урока</w:t>
      </w:r>
      <w:r>
        <w:rPr>
          <w:sz w:val="28"/>
          <w:szCs w:val="28"/>
        </w:rPr>
        <w:t>.</w:t>
      </w:r>
    </w:p>
    <w:p w:rsidR="00D847DE" w:rsidRPr="00E51BA4" w:rsidRDefault="00D847DE" w:rsidP="008002B3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50939">
        <w:rPr>
          <w:sz w:val="28"/>
          <w:szCs w:val="28"/>
        </w:rPr>
        <w:t>При закреплении темы "Нумерация чисел. Сотня" предлагается таблица:</w:t>
      </w:r>
    </w:p>
    <w:tbl>
      <w:tblPr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8"/>
        <w:gridCol w:w="1259"/>
        <w:gridCol w:w="1258"/>
        <w:gridCol w:w="1259"/>
        <w:gridCol w:w="1258"/>
        <w:gridCol w:w="1259"/>
      </w:tblGrid>
      <w:tr w:rsidR="00D847DE" w:rsidRPr="00E50939" w:rsidTr="00C656A8">
        <w:trPr>
          <w:trHeight w:val="443"/>
        </w:trPr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19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40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25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22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33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39</w:t>
            </w:r>
          </w:p>
        </w:tc>
      </w:tr>
      <w:tr w:rsidR="00D847DE" w:rsidRPr="00E50939" w:rsidTr="00C656A8">
        <w:trPr>
          <w:trHeight w:val="461"/>
        </w:trPr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35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23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44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30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46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27</w:t>
            </w:r>
          </w:p>
        </w:tc>
      </w:tr>
      <w:tr w:rsidR="00D847DE" w:rsidRPr="00E50939" w:rsidTr="00C656A8">
        <w:trPr>
          <w:trHeight w:val="452"/>
        </w:trPr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26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47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34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41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20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32</w:t>
            </w:r>
          </w:p>
        </w:tc>
      </w:tr>
      <w:tr w:rsidR="00D847DE" w:rsidRPr="00E50939" w:rsidTr="00C656A8">
        <w:trPr>
          <w:trHeight w:val="469"/>
        </w:trPr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31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42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37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45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48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43</w:t>
            </w:r>
          </w:p>
        </w:tc>
      </w:tr>
      <w:tr w:rsidR="00D847DE" w:rsidRPr="00E50939" w:rsidTr="00C656A8">
        <w:trPr>
          <w:trHeight w:val="463"/>
        </w:trPr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21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38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28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24</w:t>
            </w:r>
          </w:p>
        </w:tc>
        <w:tc>
          <w:tcPr>
            <w:tcW w:w="1258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36</w:t>
            </w:r>
          </w:p>
        </w:tc>
        <w:tc>
          <w:tcPr>
            <w:tcW w:w="1259" w:type="dxa"/>
          </w:tcPr>
          <w:p w:rsidR="00D847DE" w:rsidRPr="00E50939" w:rsidRDefault="00D847DE" w:rsidP="00C656A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29</w:t>
            </w:r>
          </w:p>
        </w:tc>
      </w:tr>
    </w:tbl>
    <w:p w:rsidR="00D847DE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Даются задания:</w:t>
      </w:r>
      <w:r>
        <w:rPr>
          <w:sz w:val="28"/>
          <w:szCs w:val="28"/>
        </w:rPr>
        <w:t xml:space="preserve"> </w:t>
      </w:r>
      <w:r w:rsidRPr="00E50939">
        <w:rPr>
          <w:sz w:val="28"/>
          <w:szCs w:val="28"/>
        </w:rPr>
        <w:t xml:space="preserve">1) </w:t>
      </w:r>
      <w:r>
        <w:rPr>
          <w:sz w:val="28"/>
          <w:szCs w:val="28"/>
        </w:rPr>
        <w:t>Н</w:t>
      </w:r>
      <w:r w:rsidRPr="00E50939">
        <w:rPr>
          <w:sz w:val="28"/>
          <w:szCs w:val="28"/>
        </w:rPr>
        <w:t>азови и пока</w:t>
      </w:r>
      <w:r>
        <w:rPr>
          <w:sz w:val="28"/>
          <w:szCs w:val="28"/>
        </w:rPr>
        <w:t>жи числа в возрастающем порядке;</w:t>
      </w:r>
    </w:p>
    <w:p w:rsidR="00D847DE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2) Назови и покажи числа в убывающем порядке</w:t>
      </w:r>
      <w:r>
        <w:rPr>
          <w:sz w:val="28"/>
          <w:szCs w:val="28"/>
        </w:rPr>
        <w:t>;</w:t>
      </w:r>
      <w:r w:rsidRPr="00E50939">
        <w:rPr>
          <w:sz w:val="28"/>
          <w:szCs w:val="28"/>
        </w:rPr>
        <w:t xml:space="preserve"> 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3) Увеличь на 1 числа первой строчки (назови последующее)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4) Уменьши на 1 числа второй строчки (назови предыдущее)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 xml:space="preserve">5) Покажи числа, </w:t>
      </w:r>
      <w:r>
        <w:rPr>
          <w:sz w:val="28"/>
          <w:szCs w:val="28"/>
        </w:rPr>
        <w:t>где</w:t>
      </w:r>
      <w:r w:rsidRPr="00E50939">
        <w:rPr>
          <w:sz w:val="28"/>
          <w:szCs w:val="28"/>
        </w:rPr>
        <w:t xml:space="preserve"> сумма цифр в разряде десятков и единиц равна 10 (9, 11)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6) Найди числа, в которых 7 (5, 8, 9) единиц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7) Найди числа, в которых 4 (2, 3) десятка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8) Найди числа, в которых количество единиц на 2 (на 3, на 4) больше количества десятков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9) Найди числа, в которых количество  единиц равно количеству десятков</w:t>
      </w:r>
      <w:r>
        <w:rPr>
          <w:sz w:val="28"/>
          <w:szCs w:val="28"/>
        </w:rPr>
        <w:t>;</w:t>
      </w:r>
    </w:p>
    <w:p w:rsidR="00D847DE" w:rsidRPr="00E50939" w:rsidRDefault="00D847DE" w:rsidP="00C656A8">
      <w:pPr>
        <w:spacing w:line="360" w:lineRule="auto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10) Найди числа, в которых количество единиц меньше количества десятков</w:t>
      </w:r>
      <w:r>
        <w:rPr>
          <w:sz w:val="28"/>
          <w:szCs w:val="28"/>
        </w:rPr>
        <w:t>.</w:t>
      </w:r>
      <w:r w:rsidRPr="00E50939">
        <w:rPr>
          <w:sz w:val="28"/>
          <w:szCs w:val="28"/>
        </w:rPr>
        <w:t xml:space="preserve"> Работа п</w:t>
      </w:r>
      <w:r>
        <w:rPr>
          <w:sz w:val="28"/>
          <w:szCs w:val="28"/>
        </w:rPr>
        <w:t>роводится в виде соревнования: «</w:t>
      </w:r>
      <w:r w:rsidRPr="00E50939">
        <w:rPr>
          <w:sz w:val="28"/>
          <w:szCs w:val="28"/>
        </w:rPr>
        <w:t>К</w:t>
      </w:r>
      <w:r>
        <w:rPr>
          <w:sz w:val="28"/>
          <w:szCs w:val="28"/>
        </w:rPr>
        <w:t>то быстрее?», «</w:t>
      </w:r>
      <w:r w:rsidRPr="00E50939">
        <w:rPr>
          <w:sz w:val="28"/>
          <w:szCs w:val="28"/>
        </w:rPr>
        <w:t>К</w:t>
      </w:r>
      <w:r>
        <w:rPr>
          <w:sz w:val="28"/>
          <w:szCs w:val="28"/>
        </w:rPr>
        <w:t xml:space="preserve">акой ряд сделает меньше ошибок?» </w:t>
      </w:r>
      <w:r w:rsidRPr="00E50939">
        <w:rPr>
          <w:sz w:val="28"/>
          <w:szCs w:val="28"/>
        </w:rPr>
        <w:t xml:space="preserve">Проверку данных заданий </w:t>
      </w:r>
      <w:r>
        <w:rPr>
          <w:sz w:val="28"/>
          <w:szCs w:val="28"/>
        </w:rPr>
        <w:t>осуществляю</w:t>
      </w:r>
      <w:r w:rsidRPr="00E50939">
        <w:rPr>
          <w:sz w:val="28"/>
          <w:szCs w:val="28"/>
        </w:rPr>
        <w:t xml:space="preserve"> различными способами: записью </w:t>
      </w:r>
      <w:r>
        <w:rPr>
          <w:sz w:val="28"/>
          <w:szCs w:val="28"/>
        </w:rPr>
        <w:t>в тетради, сигнальной карточкой, устным ответом.</w:t>
      </w:r>
    </w:p>
    <w:p w:rsidR="00D847DE" w:rsidRPr="00E50939" w:rsidRDefault="00D847DE" w:rsidP="00C656A8">
      <w:pPr>
        <w:spacing w:line="360" w:lineRule="auto"/>
        <w:ind w:firstLine="709"/>
        <w:jc w:val="both"/>
        <w:rPr>
          <w:sz w:val="28"/>
          <w:szCs w:val="28"/>
        </w:rPr>
      </w:pPr>
      <w:r w:rsidRPr="00E50939">
        <w:rPr>
          <w:sz w:val="28"/>
          <w:szCs w:val="28"/>
        </w:rPr>
        <w:t>В практике</w:t>
      </w:r>
      <w:r>
        <w:rPr>
          <w:sz w:val="28"/>
          <w:szCs w:val="28"/>
        </w:rPr>
        <w:t xml:space="preserve"> работы </w:t>
      </w:r>
      <w:r w:rsidRPr="00E509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использую </w:t>
      </w:r>
      <w:r w:rsidRPr="00E50939">
        <w:rPr>
          <w:sz w:val="28"/>
          <w:szCs w:val="28"/>
        </w:rPr>
        <w:t>таблицы с математически</w:t>
      </w:r>
      <w:r>
        <w:rPr>
          <w:sz w:val="28"/>
          <w:szCs w:val="28"/>
        </w:rPr>
        <w:t>ми терминами: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874"/>
        <w:gridCol w:w="874"/>
        <w:gridCol w:w="874"/>
        <w:gridCol w:w="875"/>
        <w:gridCol w:w="874"/>
        <w:gridCol w:w="874"/>
        <w:gridCol w:w="875"/>
      </w:tblGrid>
      <w:tr w:rsidR="00D847DE" w:rsidRPr="00E50939" w:rsidTr="00C656A8">
        <w:tc>
          <w:tcPr>
            <w:tcW w:w="2268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 xml:space="preserve">    слагаемое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23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44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81</w:t>
            </w:r>
          </w:p>
        </w:tc>
        <w:tc>
          <w:tcPr>
            <w:tcW w:w="875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36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72</w:t>
            </w:r>
          </w:p>
        </w:tc>
        <w:tc>
          <w:tcPr>
            <w:tcW w:w="875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7DE" w:rsidRPr="00E50939" w:rsidTr="00C656A8">
        <w:tc>
          <w:tcPr>
            <w:tcW w:w="2268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 xml:space="preserve">    слагаемое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6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5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7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4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5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5</w:t>
            </w:r>
          </w:p>
        </w:tc>
      </w:tr>
      <w:tr w:rsidR="00D847DE" w:rsidRPr="00E50939" w:rsidTr="00C656A8">
        <w:tc>
          <w:tcPr>
            <w:tcW w:w="2268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 xml:space="preserve">    сумма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30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90</w:t>
            </w:r>
          </w:p>
        </w:tc>
        <w:tc>
          <w:tcPr>
            <w:tcW w:w="875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70</w:t>
            </w: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4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80</w:t>
            </w:r>
          </w:p>
        </w:tc>
        <w:tc>
          <w:tcPr>
            <w:tcW w:w="875" w:type="dxa"/>
          </w:tcPr>
          <w:p w:rsidR="00D847DE" w:rsidRPr="00E50939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0939">
              <w:rPr>
                <w:sz w:val="28"/>
                <w:szCs w:val="28"/>
              </w:rPr>
              <w:t>60</w:t>
            </w:r>
          </w:p>
        </w:tc>
      </w:tr>
    </w:tbl>
    <w:p w:rsidR="00D847DE" w:rsidRPr="00E50939" w:rsidRDefault="00D847DE" w:rsidP="00C656A8">
      <w:pPr>
        <w:spacing w:line="360" w:lineRule="auto"/>
        <w:ind w:firstLine="708"/>
        <w:jc w:val="both"/>
        <w:rPr>
          <w:sz w:val="28"/>
          <w:szCs w:val="28"/>
        </w:rPr>
      </w:pPr>
      <w:r w:rsidRPr="00E50939">
        <w:rPr>
          <w:sz w:val="28"/>
          <w:szCs w:val="28"/>
        </w:rPr>
        <w:t xml:space="preserve">Такие таблицы помогают детям лучше понимать математическую речь, лучше ориентироваться в терминах. Работа с такими таблицами готовит учеников к решению уравнений. </w:t>
      </w:r>
    </w:p>
    <w:p w:rsidR="00D847DE" w:rsidRDefault="00D847DE" w:rsidP="00525A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A73650">
        <w:rPr>
          <w:sz w:val="28"/>
          <w:szCs w:val="28"/>
        </w:rPr>
        <w:t xml:space="preserve">. Круговые примеры. </w:t>
      </w:r>
      <w:r>
        <w:rPr>
          <w:sz w:val="28"/>
          <w:szCs w:val="28"/>
        </w:rPr>
        <w:t xml:space="preserve"> На доске записываю  примеры: 1) 72 – 20  2) 56-5  3) 42+12 4) 51+21. Решив первый пример, дети должны найти пример, который начинается с числа, полученного в ответе первого примера. В данном случае после решения примера 1) идет 3), потом 2) и, наконец, 4). В ответе примера 4) получается 72 –  начало первого примера. Круг замкнулся.</w:t>
      </w:r>
      <w:r>
        <w:rPr>
          <w:sz w:val="28"/>
          <w:szCs w:val="28"/>
        </w:rPr>
        <w:tab/>
      </w:r>
    </w:p>
    <w:p w:rsidR="00D847DE" w:rsidRDefault="00D847DE" w:rsidP="00525A2A">
      <w:pPr>
        <w:spacing w:line="360" w:lineRule="auto"/>
        <w:jc w:val="both"/>
        <w:rPr>
          <w:sz w:val="28"/>
          <w:szCs w:val="28"/>
        </w:rPr>
      </w:pPr>
      <w:r w:rsidRPr="007C3FA6">
        <w:rPr>
          <w:sz w:val="28"/>
          <w:szCs w:val="28"/>
        </w:rPr>
        <w:t>6</w:t>
      </w:r>
      <w:r w:rsidRPr="00A73650">
        <w:rPr>
          <w:sz w:val="28"/>
          <w:szCs w:val="28"/>
        </w:rPr>
        <w:t>. Угадывание задуманного числа.</w:t>
      </w:r>
      <w:r>
        <w:rPr>
          <w:sz w:val="28"/>
          <w:szCs w:val="28"/>
        </w:rPr>
        <w:t xml:space="preserve"> Самый простой случай состоит в том, что пишу на доске или на карточке пример: 16 + 4=20, закрываю его и предлагаю детям отгадать, какой пример написан, если сумма двух чисел равна 20. Учащиеся перебирают все возможные варианты с суммой 20. Кто-нибудь назовет нужный пример.</w:t>
      </w:r>
    </w:p>
    <w:p w:rsidR="00D847DE" w:rsidRPr="00334C7E" w:rsidRDefault="00D847DE" w:rsidP="00525A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73650">
        <w:rPr>
          <w:sz w:val="28"/>
          <w:szCs w:val="28"/>
        </w:rPr>
        <w:t>. Занимательные квадраты</w:t>
      </w:r>
      <w:r>
        <w:rPr>
          <w:b/>
          <w:bCs/>
          <w:color w:val="000000"/>
          <w:spacing w:val="-2"/>
          <w:sz w:val="28"/>
          <w:szCs w:val="28"/>
        </w:rPr>
        <w:t>.</w:t>
      </w:r>
      <w:r>
        <w:rPr>
          <w:sz w:val="28"/>
          <w:szCs w:val="28"/>
        </w:rPr>
        <w:t xml:space="preserve"> Так называют квадраты, состоящие из 9</w:t>
      </w:r>
      <w:r w:rsidRPr="00761360">
        <w:rPr>
          <w:sz w:val="28"/>
          <w:szCs w:val="28"/>
        </w:rPr>
        <w:t xml:space="preserve"> </w:t>
      </w:r>
      <w:r>
        <w:rPr>
          <w:sz w:val="28"/>
          <w:szCs w:val="28"/>
        </w:rPr>
        <w:t>клеток, заполненных числами, подобранными таким образом, что в них сумма чисел любого вертикального ряда, любого горизонтального ряда и любой диагонали одинаковы.</w:t>
      </w:r>
    </w:p>
    <w:tbl>
      <w:tblPr>
        <w:tblpPr w:leftFromText="180" w:rightFromText="180" w:vertAnchor="text" w:horzAnchor="page" w:tblpX="2773" w:tblpY="3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20"/>
        <w:gridCol w:w="720"/>
      </w:tblGrid>
      <w:tr w:rsidR="00D847DE" w:rsidRPr="00B351D2" w:rsidTr="005561F0">
        <w:tc>
          <w:tcPr>
            <w:tcW w:w="648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6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11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4</w:t>
            </w:r>
          </w:p>
        </w:tc>
      </w:tr>
      <w:tr w:rsidR="00D847DE" w:rsidRPr="00B351D2" w:rsidTr="005561F0">
        <w:tc>
          <w:tcPr>
            <w:tcW w:w="648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 xml:space="preserve"> 5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7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9</w:t>
            </w:r>
          </w:p>
        </w:tc>
      </w:tr>
      <w:tr w:rsidR="00D847DE" w:rsidRPr="00B351D2" w:rsidTr="005561F0">
        <w:tc>
          <w:tcPr>
            <w:tcW w:w="648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3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8</w:t>
            </w:r>
          </w:p>
        </w:tc>
      </w:tr>
    </w:tbl>
    <w:p w:rsidR="00D847DE" w:rsidRPr="00B351D2" w:rsidRDefault="00D847DE" w:rsidP="00525A2A">
      <w:pPr>
        <w:spacing w:line="360" w:lineRule="auto"/>
        <w:jc w:val="both"/>
        <w:rPr>
          <w:vanish/>
        </w:rPr>
      </w:pPr>
    </w:p>
    <w:tbl>
      <w:tblPr>
        <w:tblpPr w:leftFromText="180" w:rightFromText="180" w:vertAnchor="text" w:horzAnchor="page" w:tblpX="7453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720"/>
        <w:gridCol w:w="720"/>
      </w:tblGrid>
      <w:tr w:rsidR="00D847DE" w:rsidRPr="00B351D2" w:rsidTr="005561F0"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6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11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7DE" w:rsidRPr="00B351D2" w:rsidTr="005561F0"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7</w:t>
            </w:r>
          </w:p>
        </w:tc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847DE" w:rsidRPr="00B351D2" w:rsidTr="005561F0"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D847DE" w:rsidRPr="00B351D2" w:rsidRDefault="00D847DE" w:rsidP="00525A2A">
            <w:pPr>
              <w:tabs>
                <w:tab w:val="center" w:pos="3646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351D2">
              <w:rPr>
                <w:sz w:val="28"/>
                <w:szCs w:val="28"/>
              </w:rPr>
              <w:t>8</w:t>
            </w:r>
          </w:p>
        </w:tc>
      </w:tr>
    </w:tbl>
    <w:p w:rsidR="00D847DE" w:rsidRDefault="00D847DE" w:rsidP="00525A2A">
      <w:pPr>
        <w:tabs>
          <w:tab w:val="left" w:pos="2160"/>
          <w:tab w:val="center" w:pos="364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D847DE" w:rsidRDefault="00D847DE" w:rsidP="00525A2A">
      <w:pPr>
        <w:spacing w:line="360" w:lineRule="auto"/>
        <w:jc w:val="both"/>
        <w:rPr>
          <w:sz w:val="28"/>
          <w:szCs w:val="28"/>
        </w:rPr>
      </w:pPr>
    </w:p>
    <w:p w:rsidR="00D847DE" w:rsidRDefault="00D847DE" w:rsidP="00525A2A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D847DE" w:rsidRDefault="00D847DE" w:rsidP="00525A2A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D847DE" w:rsidRDefault="00D847DE" w:rsidP="00334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Данный квадрат занимательный. Подбирая числа для заполнения клеток, дети проделывают массу упражнений в сложении и вычитании и благодаря этому приобретают твердые вычислительные навыки.</w:t>
      </w:r>
    </w:p>
    <w:p w:rsidR="00D847DE" w:rsidRPr="00DE090D" w:rsidRDefault="00D847DE" w:rsidP="00334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73650">
        <w:rPr>
          <w:sz w:val="28"/>
          <w:szCs w:val="28"/>
        </w:rPr>
        <w:t xml:space="preserve">. </w:t>
      </w:r>
      <w:r>
        <w:rPr>
          <w:sz w:val="28"/>
          <w:szCs w:val="28"/>
        </w:rPr>
        <w:t>Игра «Молчанка</w:t>
      </w:r>
      <w:r w:rsidRPr="00A73650">
        <w:rPr>
          <w:sz w:val="28"/>
          <w:szCs w:val="28"/>
        </w:rPr>
        <w:t>».</w:t>
      </w:r>
      <w:r>
        <w:rPr>
          <w:sz w:val="28"/>
          <w:szCs w:val="28"/>
        </w:rPr>
        <w:t xml:space="preserve"> Для игры берется какая-либо фигура, в центре которой и по кругу записываются числа. Около числа, расположенного в центре, ставится знак одного из арифметических действий. Показываю указкой на одно из чисел, записанных по контуру, а дети выполняют указанное действие с этим числом. Вызванный учащийся записывает результат или дети, молча, показывают результат на разрезных цифрах. В отдельных случаях дети называют результат устно.</w:t>
      </w:r>
    </w:p>
    <w:p w:rsidR="00D847DE" w:rsidRDefault="00D847DE" w:rsidP="00334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Pr="00A73650">
        <w:rPr>
          <w:sz w:val="28"/>
          <w:szCs w:val="28"/>
        </w:rPr>
        <w:t>. Зрительные диктанты.</w:t>
      </w:r>
      <w:r>
        <w:rPr>
          <w:sz w:val="28"/>
          <w:szCs w:val="28"/>
        </w:rPr>
        <w:t xml:space="preserve">  Показываю на карточках выражения, например: </w:t>
      </w:r>
      <w:r w:rsidRPr="007A258D">
        <w:rPr>
          <w:sz w:val="28"/>
          <w:szCs w:val="28"/>
        </w:rPr>
        <w:t>24 + 13,  35 + 6,  40 - 24,  57</w:t>
      </w:r>
      <w:r>
        <w:rPr>
          <w:sz w:val="28"/>
          <w:szCs w:val="28"/>
        </w:rPr>
        <w:t xml:space="preserve"> + 1,  52 + 0,  63 – 60. Учащиеся записывают ответы, показывают с помощью карточек или отвечают устно. </w:t>
      </w:r>
    </w:p>
    <w:p w:rsidR="00D847DE" w:rsidRPr="007A258D" w:rsidRDefault="00D847DE" w:rsidP="00334C7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10</w:t>
      </w:r>
      <w:r w:rsidRPr="00724EF0">
        <w:rPr>
          <w:color w:val="000000"/>
          <w:spacing w:val="-8"/>
          <w:sz w:val="28"/>
          <w:szCs w:val="28"/>
        </w:rPr>
        <w:t>.</w:t>
      </w:r>
      <w:r>
        <w:rPr>
          <w:color w:val="000000"/>
          <w:spacing w:val="-8"/>
          <w:sz w:val="28"/>
          <w:szCs w:val="28"/>
        </w:rPr>
        <w:t>Деформированные примеры</w:t>
      </w:r>
      <w:r w:rsidRPr="00724EF0">
        <w:rPr>
          <w:color w:val="000000"/>
          <w:spacing w:val="-8"/>
          <w:sz w:val="28"/>
          <w:szCs w:val="28"/>
        </w:rPr>
        <w:t xml:space="preserve">, в которых один из компонентов восстанавливается по </w:t>
      </w:r>
      <w:r w:rsidRPr="00724EF0">
        <w:rPr>
          <w:color w:val="000000"/>
          <w:spacing w:val="-11"/>
          <w:sz w:val="28"/>
          <w:szCs w:val="28"/>
        </w:rPr>
        <w:t xml:space="preserve">результату и </w:t>
      </w:r>
      <w:r w:rsidRPr="00724EF0">
        <w:rPr>
          <w:bCs/>
          <w:color w:val="000000"/>
          <w:spacing w:val="-11"/>
          <w:sz w:val="28"/>
          <w:szCs w:val="28"/>
        </w:rPr>
        <w:t>другому</w:t>
      </w:r>
      <w:r w:rsidRPr="00724EF0">
        <w:rPr>
          <w:b/>
          <w:bCs/>
          <w:color w:val="000000"/>
          <w:spacing w:val="-11"/>
          <w:sz w:val="28"/>
          <w:szCs w:val="28"/>
        </w:rPr>
        <w:t xml:space="preserve"> </w:t>
      </w:r>
      <w:r w:rsidRPr="00724EF0">
        <w:rPr>
          <w:color w:val="000000"/>
          <w:spacing w:val="-11"/>
          <w:sz w:val="28"/>
          <w:szCs w:val="28"/>
        </w:rPr>
        <w:t>компоненту</w:t>
      </w:r>
      <w:r>
        <w:rPr>
          <w:color w:val="000000"/>
          <w:spacing w:val="-11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color w:val="000000"/>
          <w:spacing w:val="80"/>
          <w:sz w:val="28"/>
          <w:szCs w:val="28"/>
        </w:rPr>
        <w:t>…+7=33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17"/>
          <w:sz w:val="28"/>
          <w:szCs w:val="28"/>
        </w:rPr>
        <w:t>…</w:t>
      </w:r>
      <w:r w:rsidRPr="00724EF0">
        <w:rPr>
          <w:color w:val="000000"/>
          <w:spacing w:val="17"/>
          <w:sz w:val="28"/>
          <w:szCs w:val="28"/>
        </w:rPr>
        <w:t xml:space="preserve"> +7 = </w:t>
      </w:r>
      <w:r>
        <w:rPr>
          <w:color w:val="000000"/>
          <w:spacing w:val="17"/>
          <w:sz w:val="28"/>
          <w:szCs w:val="28"/>
        </w:rPr>
        <w:t>3</w:t>
      </w:r>
      <w:r w:rsidRPr="00724EF0">
        <w:rPr>
          <w:color w:val="000000"/>
          <w:spacing w:val="17"/>
          <w:sz w:val="28"/>
          <w:szCs w:val="28"/>
        </w:rPr>
        <w:t>5</w:t>
      </w:r>
      <w:r w:rsidRPr="00724EF0">
        <w:rPr>
          <w:color w:val="000000"/>
          <w:sz w:val="28"/>
          <w:szCs w:val="28"/>
        </w:rPr>
        <w:tab/>
      </w:r>
      <w:r>
        <w:rPr>
          <w:color w:val="000000"/>
          <w:spacing w:val="29"/>
          <w:sz w:val="28"/>
          <w:szCs w:val="28"/>
        </w:rPr>
        <w:t>…</w:t>
      </w:r>
      <w:r w:rsidRPr="00724EF0">
        <w:rPr>
          <w:color w:val="000000"/>
          <w:spacing w:val="29"/>
          <w:sz w:val="28"/>
          <w:szCs w:val="28"/>
        </w:rPr>
        <w:t xml:space="preserve">+7 = </w:t>
      </w:r>
      <w:r>
        <w:rPr>
          <w:color w:val="000000"/>
          <w:spacing w:val="29"/>
          <w:sz w:val="28"/>
          <w:szCs w:val="28"/>
        </w:rPr>
        <w:t>37.</w:t>
      </w:r>
      <w:r>
        <w:rPr>
          <w:sz w:val="28"/>
          <w:szCs w:val="28"/>
        </w:rPr>
        <w:t xml:space="preserve"> </w:t>
      </w:r>
      <w:r w:rsidRPr="00724EF0">
        <w:rPr>
          <w:color w:val="000000"/>
          <w:spacing w:val="-7"/>
          <w:sz w:val="28"/>
          <w:szCs w:val="28"/>
        </w:rPr>
        <w:t xml:space="preserve">В этих примерах учащиеся не только находят неизвестный компонент, т.е. </w:t>
      </w:r>
      <w:r w:rsidRPr="00724EF0">
        <w:rPr>
          <w:color w:val="000000"/>
          <w:spacing w:val="-8"/>
          <w:sz w:val="28"/>
          <w:szCs w:val="28"/>
        </w:rPr>
        <w:t xml:space="preserve">устно решают уравнение, но и выводят закономерности связи между компонентами с </w:t>
      </w:r>
      <w:r w:rsidRPr="00724EF0">
        <w:rPr>
          <w:color w:val="000000"/>
          <w:spacing w:val="-10"/>
          <w:sz w:val="28"/>
          <w:szCs w:val="28"/>
        </w:rPr>
        <w:t>дальнейшим усложнением:</w:t>
      </w:r>
      <w:r>
        <w:rPr>
          <w:sz w:val="28"/>
          <w:szCs w:val="28"/>
        </w:rPr>
        <w:t xml:space="preserve"> </w:t>
      </w:r>
      <w:r>
        <w:rPr>
          <w:color w:val="000000"/>
          <w:spacing w:val="57"/>
          <w:sz w:val="28"/>
          <w:szCs w:val="28"/>
        </w:rPr>
        <w:t>…</w:t>
      </w:r>
      <w:r w:rsidRPr="00724EF0">
        <w:rPr>
          <w:color w:val="000000"/>
          <w:spacing w:val="57"/>
          <w:sz w:val="28"/>
          <w:szCs w:val="28"/>
        </w:rPr>
        <w:t>+4=</w:t>
      </w:r>
      <w:r>
        <w:rPr>
          <w:color w:val="000000"/>
          <w:spacing w:val="57"/>
          <w:sz w:val="28"/>
          <w:szCs w:val="28"/>
        </w:rPr>
        <w:t>5</w:t>
      </w:r>
      <w:r w:rsidRPr="00724EF0">
        <w:rPr>
          <w:color w:val="000000"/>
          <w:spacing w:val="57"/>
          <w:sz w:val="28"/>
          <w:szCs w:val="28"/>
        </w:rPr>
        <w:t>4</w:t>
      </w:r>
      <w:r w:rsidRPr="00724EF0">
        <w:rPr>
          <w:color w:val="000000"/>
          <w:sz w:val="28"/>
          <w:szCs w:val="28"/>
        </w:rPr>
        <w:tab/>
      </w:r>
      <w:r w:rsidRPr="00724EF0">
        <w:rPr>
          <w:color w:val="000000"/>
          <w:spacing w:val="12"/>
          <w:sz w:val="28"/>
          <w:szCs w:val="28"/>
        </w:rPr>
        <w:t xml:space="preserve">4 + </w:t>
      </w:r>
      <w:r>
        <w:rPr>
          <w:color w:val="000000"/>
          <w:spacing w:val="12"/>
          <w:sz w:val="28"/>
          <w:szCs w:val="28"/>
        </w:rPr>
        <w:t>…</w:t>
      </w:r>
      <w:r w:rsidRPr="00724EF0">
        <w:rPr>
          <w:color w:val="000000"/>
          <w:spacing w:val="12"/>
          <w:sz w:val="28"/>
          <w:szCs w:val="28"/>
        </w:rPr>
        <w:t>=</w:t>
      </w:r>
      <w:r>
        <w:rPr>
          <w:color w:val="000000"/>
          <w:spacing w:val="12"/>
          <w:sz w:val="28"/>
          <w:szCs w:val="28"/>
        </w:rPr>
        <w:t>5</w:t>
      </w:r>
      <w:r w:rsidRPr="00724EF0">
        <w:rPr>
          <w:color w:val="000000"/>
          <w:spacing w:val="12"/>
          <w:sz w:val="28"/>
          <w:szCs w:val="28"/>
        </w:rPr>
        <w:t>4</w:t>
      </w:r>
      <w:r w:rsidRPr="00724EF0">
        <w:rPr>
          <w:color w:val="000000"/>
          <w:sz w:val="28"/>
          <w:szCs w:val="28"/>
        </w:rPr>
        <w:tab/>
      </w:r>
      <w:r w:rsidRPr="007A258D">
        <w:rPr>
          <w:sz w:val="28"/>
          <w:szCs w:val="28"/>
        </w:rPr>
        <w:t>54 - … =50</w:t>
      </w:r>
      <w:r>
        <w:rPr>
          <w:sz w:val="28"/>
          <w:szCs w:val="28"/>
        </w:rPr>
        <w:t xml:space="preserve">. </w:t>
      </w:r>
      <w:r w:rsidRPr="007A258D">
        <w:rPr>
          <w:sz w:val="28"/>
          <w:szCs w:val="28"/>
        </w:rPr>
        <w:t>К этим же примерам относятся такие, где</w:t>
      </w:r>
      <w:r w:rsidRPr="00724EF0">
        <w:t xml:space="preserve"> </w:t>
      </w:r>
      <w:r w:rsidRPr="007A258D">
        <w:rPr>
          <w:sz w:val="28"/>
          <w:szCs w:val="28"/>
        </w:rPr>
        <w:t>неизвестен знак действия:</w:t>
      </w:r>
    </w:p>
    <w:p w:rsidR="00D847DE" w:rsidRPr="007A258D" w:rsidRDefault="00D847DE" w:rsidP="00334C7E">
      <w:pPr>
        <w:spacing w:line="360" w:lineRule="auto"/>
        <w:jc w:val="both"/>
        <w:rPr>
          <w:sz w:val="28"/>
          <w:szCs w:val="28"/>
        </w:rPr>
      </w:pPr>
      <w:r w:rsidRPr="007A258D">
        <w:rPr>
          <w:spacing w:val="17"/>
          <w:sz w:val="28"/>
          <w:szCs w:val="28"/>
        </w:rPr>
        <w:t>25 … 2 = 27</w:t>
      </w:r>
      <w:r w:rsidRPr="007A258D">
        <w:rPr>
          <w:sz w:val="28"/>
          <w:szCs w:val="28"/>
        </w:rPr>
        <w:tab/>
        <w:t xml:space="preserve">                15 …10 … 4</w:t>
      </w:r>
      <w:r>
        <w:rPr>
          <w:sz w:val="28"/>
          <w:szCs w:val="28"/>
        </w:rPr>
        <w:t>=21</w:t>
      </w:r>
    </w:p>
    <w:p w:rsidR="00D847DE" w:rsidRPr="007A258D" w:rsidRDefault="00D847DE" w:rsidP="00334C7E">
      <w:pPr>
        <w:spacing w:line="360" w:lineRule="auto"/>
        <w:jc w:val="both"/>
        <w:rPr>
          <w:sz w:val="28"/>
          <w:szCs w:val="28"/>
        </w:rPr>
      </w:pPr>
      <w:r w:rsidRPr="007A258D">
        <w:rPr>
          <w:spacing w:val="15"/>
          <w:sz w:val="28"/>
          <w:szCs w:val="28"/>
        </w:rPr>
        <w:t>50 … 20 = 30</w:t>
      </w:r>
      <w:r w:rsidRPr="007A258D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</w:t>
      </w:r>
      <w:r w:rsidRPr="007A258D">
        <w:rPr>
          <w:sz w:val="28"/>
          <w:szCs w:val="28"/>
        </w:rPr>
        <w:t>14…6 …21 =30</w:t>
      </w:r>
    </w:p>
    <w:p w:rsidR="00D847DE" w:rsidRDefault="00D847DE" w:rsidP="00334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11</w:t>
      </w:r>
      <w:r w:rsidRPr="00A73650">
        <w:rPr>
          <w:color w:val="000000"/>
          <w:spacing w:val="-8"/>
          <w:sz w:val="28"/>
          <w:szCs w:val="28"/>
        </w:rPr>
        <w:t>.</w:t>
      </w:r>
      <w:r w:rsidRPr="00A73650">
        <w:rPr>
          <w:sz w:val="28"/>
          <w:szCs w:val="28"/>
        </w:rPr>
        <w:t xml:space="preserve"> Сравнение математических выражений.</w:t>
      </w:r>
      <w:r>
        <w:rPr>
          <w:sz w:val="28"/>
          <w:szCs w:val="28"/>
        </w:rPr>
        <w:t xml:space="preserve"> </w:t>
      </w:r>
      <w:r w:rsidRPr="00A73650">
        <w:rPr>
          <w:sz w:val="28"/>
          <w:szCs w:val="28"/>
        </w:rPr>
        <w:t xml:space="preserve">Эти упражнения имеют ряд вариантов. </w:t>
      </w:r>
      <w:r>
        <w:rPr>
          <w:sz w:val="28"/>
          <w:szCs w:val="28"/>
        </w:rPr>
        <w:t xml:space="preserve">На доске записываю </w:t>
      </w:r>
      <w:r w:rsidRPr="00A73650">
        <w:rPr>
          <w:sz w:val="28"/>
          <w:szCs w:val="28"/>
        </w:rPr>
        <w:t xml:space="preserve">два  выражения,  </w:t>
      </w:r>
      <w:r>
        <w:rPr>
          <w:sz w:val="28"/>
          <w:szCs w:val="28"/>
        </w:rPr>
        <w:t>детям</w:t>
      </w:r>
      <w:r w:rsidRPr="00A73650">
        <w:rPr>
          <w:sz w:val="28"/>
          <w:szCs w:val="28"/>
        </w:rPr>
        <w:t xml:space="preserve">  надо</w:t>
      </w:r>
      <w:r w:rsidRPr="00CC1972">
        <w:rPr>
          <w:sz w:val="28"/>
          <w:szCs w:val="28"/>
        </w:rPr>
        <w:t xml:space="preserve"> </w:t>
      </w:r>
      <w:r w:rsidRPr="00A73650">
        <w:rPr>
          <w:sz w:val="28"/>
          <w:szCs w:val="28"/>
        </w:rPr>
        <w:t>установить, равны ли их значения, а если не равны, то какое  из  них  больше</w:t>
      </w:r>
      <w:r w:rsidRPr="00CC1972">
        <w:rPr>
          <w:sz w:val="28"/>
          <w:szCs w:val="28"/>
        </w:rPr>
        <w:t xml:space="preserve"> </w:t>
      </w:r>
      <w:r w:rsidRPr="00A73650">
        <w:rPr>
          <w:sz w:val="28"/>
          <w:szCs w:val="28"/>
        </w:rPr>
        <w:t>или меньше.</w:t>
      </w:r>
    </w:p>
    <w:p w:rsidR="00D847DE" w:rsidRDefault="00D847DE" w:rsidP="00334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A73650">
        <w:rPr>
          <w:sz w:val="28"/>
          <w:szCs w:val="28"/>
        </w:rPr>
        <w:t>6+4*4+6                 2</w:t>
      </w:r>
      <w:r>
        <w:rPr>
          <w:sz w:val="28"/>
          <w:szCs w:val="28"/>
        </w:rPr>
        <w:t>1</w:t>
      </w:r>
      <w:r w:rsidRPr="00A73650">
        <w:rPr>
          <w:sz w:val="28"/>
          <w:szCs w:val="28"/>
        </w:rPr>
        <w:t>+7*2</w:t>
      </w:r>
      <w:r>
        <w:rPr>
          <w:sz w:val="28"/>
          <w:szCs w:val="28"/>
        </w:rPr>
        <w:t>2</w:t>
      </w:r>
      <w:r w:rsidRPr="00A73650">
        <w:rPr>
          <w:sz w:val="28"/>
          <w:szCs w:val="28"/>
        </w:rPr>
        <w:t>+5</w:t>
      </w:r>
      <w:r>
        <w:rPr>
          <w:sz w:val="28"/>
          <w:szCs w:val="28"/>
        </w:rPr>
        <w:t xml:space="preserve">           25+12*32+6</w:t>
      </w:r>
      <w:r w:rsidRPr="00A73650">
        <w:rPr>
          <w:sz w:val="28"/>
          <w:szCs w:val="28"/>
        </w:rPr>
        <w:t xml:space="preserve">           </w:t>
      </w:r>
      <w:r>
        <w:rPr>
          <w:sz w:val="28"/>
          <w:szCs w:val="28"/>
        </w:rPr>
        <w:t>56-20*</w:t>
      </w:r>
      <w:r w:rsidRPr="00A73650">
        <w:rPr>
          <w:sz w:val="28"/>
          <w:szCs w:val="28"/>
        </w:rPr>
        <w:t xml:space="preserve"> </w:t>
      </w:r>
      <w:r>
        <w:rPr>
          <w:sz w:val="28"/>
          <w:szCs w:val="28"/>
        </w:rPr>
        <w:t>21+12</w:t>
      </w:r>
      <w:r w:rsidRPr="00A73650">
        <w:rPr>
          <w:sz w:val="28"/>
          <w:szCs w:val="28"/>
        </w:rPr>
        <w:t xml:space="preserve">          </w:t>
      </w:r>
    </w:p>
    <w:p w:rsidR="00D847DE" w:rsidRDefault="00D847DE" w:rsidP="00334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A73650">
        <w:rPr>
          <w:sz w:val="28"/>
          <w:szCs w:val="28"/>
        </w:rPr>
        <w:t>Вместо “*” поставить знак &lt;, &gt;, =</w:t>
      </w:r>
      <w:r>
        <w:rPr>
          <w:sz w:val="28"/>
          <w:szCs w:val="28"/>
        </w:rPr>
        <w:t>. П</w:t>
      </w:r>
      <w:r w:rsidRPr="00A73650">
        <w:rPr>
          <w:sz w:val="28"/>
          <w:szCs w:val="28"/>
        </w:rPr>
        <w:t>редлага</w:t>
      </w:r>
      <w:r>
        <w:rPr>
          <w:sz w:val="28"/>
          <w:szCs w:val="28"/>
        </w:rPr>
        <w:t xml:space="preserve">ю </w:t>
      </w:r>
      <w:r w:rsidRPr="00A73650">
        <w:rPr>
          <w:sz w:val="28"/>
          <w:szCs w:val="28"/>
        </w:rPr>
        <w:t xml:space="preserve"> упражнения, у которых уже дан знак отношения  и  одно  из</w:t>
      </w:r>
      <w:r>
        <w:rPr>
          <w:sz w:val="28"/>
          <w:szCs w:val="28"/>
        </w:rPr>
        <w:t xml:space="preserve"> </w:t>
      </w:r>
      <w:r w:rsidRPr="00A73650">
        <w:rPr>
          <w:sz w:val="28"/>
          <w:szCs w:val="28"/>
        </w:rPr>
        <w:t>выражений, а другое выражение</w:t>
      </w:r>
      <w:r>
        <w:rPr>
          <w:sz w:val="28"/>
          <w:szCs w:val="28"/>
        </w:rPr>
        <w:t xml:space="preserve"> надо составить или дополнить: </w:t>
      </w:r>
      <w:r w:rsidRPr="00A736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28+</w:t>
      </w:r>
      <w:r w:rsidRPr="00A73650">
        <w:rPr>
          <w:sz w:val="28"/>
          <w:szCs w:val="28"/>
        </w:rPr>
        <w:t>(10+2)=</w:t>
      </w:r>
      <w:r>
        <w:rPr>
          <w:sz w:val="28"/>
          <w:szCs w:val="28"/>
        </w:rPr>
        <w:t>28+</w:t>
      </w:r>
      <w:r w:rsidRPr="00A73650">
        <w:rPr>
          <w:sz w:val="28"/>
          <w:szCs w:val="28"/>
        </w:rPr>
        <w:t xml:space="preserve"> 10+…</w:t>
      </w:r>
      <w:r>
        <w:rPr>
          <w:sz w:val="28"/>
          <w:szCs w:val="28"/>
        </w:rPr>
        <w:t xml:space="preserve"> . В в</w:t>
      </w:r>
      <w:r w:rsidRPr="00A73650">
        <w:rPr>
          <w:sz w:val="28"/>
          <w:szCs w:val="28"/>
        </w:rPr>
        <w:t>ыражения таких упражнений включа</w:t>
      </w:r>
      <w:r>
        <w:rPr>
          <w:sz w:val="28"/>
          <w:szCs w:val="28"/>
        </w:rPr>
        <w:t>ю</w:t>
      </w:r>
      <w:r w:rsidRPr="00A73650">
        <w:rPr>
          <w:sz w:val="28"/>
          <w:szCs w:val="28"/>
        </w:rPr>
        <w:t xml:space="preserve"> различный числовой материал:</w:t>
      </w:r>
      <w:r>
        <w:rPr>
          <w:sz w:val="28"/>
          <w:szCs w:val="28"/>
        </w:rPr>
        <w:t xml:space="preserve"> </w:t>
      </w:r>
      <w:r w:rsidRPr="00A73650">
        <w:rPr>
          <w:sz w:val="28"/>
          <w:szCs w:val="28"/>
        </w:rPr>
        <w:t>однозначные, двузначные числа и величины. Выражения могут быть</w:t>
      </w:r>
      <w:r>
        <w:rPr>
          <w:sz w:val="28"/>
          <w:szCs w:val="28"/>
        </w:rPr>
        <w:t xml:space="preserve"> </w:t>
      </w:r>
      <w:r w:rsidRPr="00A73650">
        <w:rPr>
          <w:sz w:val="28"/>
          <w:szCs w:val="28"/>
        </w:rPr>
        <w:t>с разными действиями.</w:t>
      </w:r>
      <w:r>
        <w:rPr>
          <w:sz w:val="28"/>
          <w:szCs w:val="28"/>
        </w:rPr>
        <w:t xml:space="preserve"> Такие упражнения не только </w:t>
      </w:r>
      <w:r w:rsidRPr="00A73650">
        <w:rPr>
          <w:sz w:val="28"/>
          <w:szCs w:val="28"/>
        </w:rPr>
        <w:t>помогают в</w:t>
      </w:r>
      <w:r>
        <w:rPr>
          <w:sz w:val="28"/>
          <w:szCs w:val="28"/>
        </w:rPr>
        <w:t>ыработке вычислительных навыков, но также</w:t>
      </w:r>
      <w:r w:rsidRPr="00A73650">
        <w:rPr>
          <w:sz w:val="28"/>
          <w:szCs w:val="28"/>
        </w:rPr>
        <w:t xml:space="preserve"> способств</w:t>
      </w:r>
      <w:r>
        <w:rPr>
          <w:sz w:val="28"/>
          <w:szCs w:val="28"/>
        </w:rPr>
        <w:t xml:space="preserve">уют  </w:t>
      </w:r>
      <w:r w:rsidRPr="00A73650">
        <w:rPr>
          <w:sz w:val="28"/>
          <w:szCs w:val="28"/>
        </w:rPr>
        <w:t>усвоению  теоретических знаний об  арифметических  действиях,  их  свойствах,  о  равенствах</w:t>
      </w:r>
      <w:r>
        <w:rPr>
          <w:sz w:val="28"/>
          <w:szCs w:val="28"/>
        </w:rPr>
        <w:t xml:space="preserve"> и </w:t>
      </w:r>
      <w:r w:rsidRPr="00A73650">
        <w:rPr>
          <w:sz w:val="28"/>
          <w:szCs w:val="28"/>
        </w:rPr>
        <w:t>неравенствах</w:t>
      </w:r>
      <w:r>
        <w:rPr>
          <w:sz w:val="28"/>
          <w:szCs w:val="28"/>
        </w:rPr>
        <w:t>.</w:t>
      </w:r>
      <w:r w:rsidRPr="00A73650">
        <w:rPr>
          <w:sz w:val="28"/>
          <w:szCs w:val="28"/>
        </w:rPr>
        <w:t xml:space="preserve"> </w:t>
      </w:r>
    </w:p>
    <w:p w:rsidR="00D847DE" w:rsidRPr="004E35BC" w:rsidRDefault="00D847DE" w:rsidP="00334C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4E35B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A73650">
        <w:rPr>
          <w:sz w:val="28"/>
          <w:szCs w:val="28"/>
        </w:rPr>
        <w:t>. Задачи.</w:t>
      </w:r>
      <w:r w:rsidRPr="001C7088">
        <w:t xml:space="preserve"> </w:t>
      </w:r>
      <w:r>
        <w:rPr>
          <w:sz w:val="28"/>
          <w:szCs w:val="28"/>
        </w:rPr>
        <w:t>Я</w:t>
      </w:r>
      <w:r w:rsidRPr="00CD74FA">
        <w:rPr>
          <w:sz w:val="28"/>
          <w:szCs w:val="28"/>
        </w:rPr>
        <w:t xml:space="preserve"> включаю несколько задач в ежедневный устный счет. Обычно подбираю задачи, которые смогут помочь в решении письменных задач этого урока. Часто даю задачи с одинаковым условием, но с разными вопросами. Такие задачи заставл</w:t>
      </w:r>
      <w:r>
        <w:rPr>
          <w:sz w:val="28"/>
          <w:szCs w:val="28"/>
        </w:rPr>
        <w:t>яют вслушиваться в вопрос</w:t>
      </w:r>
      <w:r w:rsidRPr="00CD74FA">
        <w:rPr>
          <w:sz w:val="28"/>
          <w:szCs w:val="28"/>
        </w:rPr>
        <w:t>, вдумываться в способ решения. Числа в условии не отвлекают лишним запоминанием. Поэтому условие предлагаю учащимся только 1 раз.</w:t>
      </w:r>
      <w:r w:rsidRPr="001C7088">
        <w:t xml:space="preserve"> </w:t>
      </w:r>
      <w:r>
        <w:rPr>
          <w:sz w:val="28"/>
          <w:szCs w:val="28"/>
        </w:rPr>
        <w:t xml:space="preserve">Если в задачах имеется более трех числовых данных, то я их записываю на доске, чтобы не обременять память </w:t>
      </w:r>
      <w:r>
        <w:rPr>
          <w:sz w:val="28"/>
          <w:szCs w:val="28"/>
        </w:rPr>
        <w:lastRenderedPageBreak/>
        <w:t>учащихся запоминанием большого количества чисел. При проверке решения, спрашиваю у учащихся, как они производили вычисления, каким приемом пользовались.</w:t>
      </w:r>
    </w:p>
    <w:p w:rsidR="00D847DE" w:rsidRDefault="00D847DE" w:rsidP="00D7227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Большой интерес у детей вызывают задачи, в решении которых необходима догадка. Особенно ценны задачи, выполняющие функции развивающего и познавательного характера. Например:</w:t>
      </w:r>
    </w:p>
    <w:p w:rsidR="00D847DE" w:rsidRDefault="00D847DE" w:rsidP="00334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Соловей начинает петь с часа ночи, кукушка с 3 часов, скворец с 4, воробей с 6. Какое сейчас примерно время, если поют соловей и кукушка, а скворца еще не слышно? Слышится кукование кукушки? Слышится чириканье воробьев?</w:t>
      </w:r>
    </w:p>
    <w:p w:rsidR="00D847DE" w:rsidRDefault="00D847DE" w:rsidP="00334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Для измерения наибольшей глубины озера </w:t>
      </w:r>
      <w:r w:rsidR="00DB24CB">
        <w:rPr>
          <w:sz w:val="28"/>
          <w:szCs w:val="28"/>
        </w:rPr>
        <w:t xml:space="preserve">Липовое </w:t>
      </w:r>
      <w:r>
        <w:rPr>
          <w:sz w:val="28"/>
          <w:szCs w:val="28"/>
        </w:rPr>
        <w:t xml:space="preserve">связали 4 шнура по 20 метров длиной и ещё прибавили 4 м шнура. Превышает ли глубина озера 100 метров? </w:t>
      </w:r>
    </w:p>
    <w:p w:rsidR="00D847DE" w:rsidRDefault="00D847DE" w:rsidP="00D7227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13.Математические диктанты.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Такую </w:t>
      </w:r>
      <w:r w:rsidRPr="00FF6A76">
        <w:rPr>
          <w:sz w:val="28"/>
          <w:szCs w:val="28"/>
        </w:rPr>
        <w:t>работу провожу систематически</w:t>
      </w:r>
      <w:r>
        <w:rPr>
          <w:b/>
          <w:sz w:val="28"/>
          <w:szCs w:val="28"/>
        </w:rPr>
        <w:t>.</w:t>
      </w:r>
      <w:r w:rsidRPr="005561F0">
        <w:t xml:space="preserve"> </w:t>
      </w:r>
      <w:r w:rsidRPr="005561F0">
        <w:rPr>
          <w:sz w:val="28"/>
          <w:szCs w:val="28"/>
        </w:rPr>
        <w:t>Проведение диктантов способствует развитию вычислительных навыков, повышению математической культуры, развитию математической речи учащихся</w:t>
      </w:r>
      <w:r>
        <w:t xml:space="preserve">. </w:t>
      </w:r>
      <w:r>
        <w:rPr>
          <w:sz w:val="28"/>
          <w:szCs w:val="28"/>
        </w:rPr>
        <w:t xml:space="preserve">Четко предлагаю  задания. Учащиеся записывают ответы в тетради. Проверка  происходит путем прочтения ответов одним или двумя детьми. Остальные учащиеся проверяют свои ответы и сигнализируют в случае ошибок. При такой форме иногда использую метод «закрытой доски». По окончании математического диктанта доска открывается, дети проверяют работу и оценивают ее. При этом использую самопроверку или взаимопроверку. Часто провожу математические диктанты с записью ответов учащимися  не в тетради, а на заготовленных  мною карточках-таблицах с числами. Ответ учащиеся закрашивают  цветным карандашом. При правильном выполнении диктанта на карточке должен появиться рисунок. </w:t>
      </w:r>
    </w:p>
    <w:p w:rsidR="00D847DE" w:rsidRPr="001D72AD" w:rsidRDefault="00D847DE" w:rsidP="00334C7E">
      <w:pPr>
        <w:spacing w:line="360" w:lineRule="auto"/>
        <w:contextualSpacing/>
        <w:jc w:val="both"/>
        <w:rPr>
          <w:u w:val="single"/>
        </w:rPr>
      </w:pPr>
      <w:r>
        <w:rPr>
          <w:sz w:val="28"/>
          <w:szCs w:val="28"/>
        </w:rPr>
        <w:t>Приведу пример такого диктанта.</w:t>
      </w:r>
      <w:r w:rsidRPr="00B63E2E">
        <w:rPr>
          <w:b/>
        </w:rPr>
        <w:t xml:space="preserve"> </w:t>
      </w:r>
    </w:p>
    <w:p w:rsidR="00D847DE" w:rsidRDefault="00D847DE" w:rsidP="00525A2A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51C8E">
        <w:rPr>
          <w:sz w:val="28"/>
          <w:szCs w:val="28"/>
        </w:rPr>
        <w:t xml:space="preserve">35-20 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 87-70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13+20 </w:t>
      </w:r>
      <w:r>
        <w:rPr>
          <w:sz w:val="28"/>
          <w:szCs w:val="28"/>
        </w:rPr>
        <w:t xml:space="preserve">  </w:t>
      </w:r>
      <w:r w:rsidRPr="00151C8E">
        <w:rPr>
          <w:sz w:val="28"/>
          <w:szCs w:val="28"/>
        </w:rPr>
        <w:t>45-10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 83-80</w:t>
      </w:r>
      <w:r>
        <w:rPr>
          <w:sz w:val="28"/>
          <w:szCs w:val="28"/>
        </w:rPr>
        <w:t xml:space="preserve">  </w:t>
      </w:r>
      <w:r w:rsidRPr="00151C8E">
        <w:rPr>
          <w:sz w:val="28"/>
          <w:szCs w:val="28"/>
        </w:rPr>
        <w:t xml:space="preserve"> 46-30 </w:t>
      </w:r>
    </w:p>
    <w:p w:rsidR="00D847DE" w:rsidRPr="00E51BA4" w:rsidRDefault="00D847DE" w:rsidP="00525A2A">
      <w:pPr>
        <w:spacing w:line="360" w:lineRule="auto"/>
        <w:contextualSpacing/>
        <w:jc w:val="both"/>
        <w:rPr>
          <w:sz w:val="28"/>
          <w:szCs w:val="28"/>
          <w:lang w:val="en-US"/>
        </w:rPr>
      </w:pPr>
      <w:r w:rsidRPr="00151C8E">
        <w:rPr>
          <w:sz w:val="28"/>
          <w:szCs w:val="28"/>
        </w:rPr>
        <w:t>13+10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64-30 </w:t>
      </w:r>
      <w:r>
        <w:rPr>
          <w:sz w:val="28"/>
          <w:szCs w:val="28"/>
        </w:rPr>
        <w:t xml:space="preserve">  </w:t>
      </w:r>
      <w:r w:rsidRPr="00151C8E">
        <w:rPr>
          <w:sz w:val="28"/>
          <w:szCs w:val="28"/>
        </w:rPr>
        <w:t xml:space="preserve">94-90 </w:t>
      </w:r>
      <w:r>
        <w:rPr>
          <w:sz w:val="28"/>
          <w:szCs w:val="28"/>
        </w:rPr>
        <w:t xml:space="preserve"> </w:t>
      </w:r>
      <w:r w:rsidRPr="00151C8E">
        <w:rPr>
          <w:sz w:val="28"/>
          <w:szCs w:val="28"/>
        </w:rPr>
        <w:t xml:space="preserve">19-10 </w:t>
      </w:r>
      <w:r>
        <w:rPr>
          <w:sz w:val="28"/>
          <w:szCs w:val="28"/>
        </w:rPr>
        <w:t xml:space="preserve">  </w:t>
      </w:r>
      <w:r w:rsidRPr="00151C8E">
        <w:rPr>
          <w:sz w:val="28"/>
          <w:szCs w:val="28"/>
        </w:rPr>
        <w:t>65-60</w:t>
      </w:r>
      <w:r>
        <w:rPr>
          <w:sz w:val="28"/>
          <w:szCs w:val="28"/>
        </w:rPr>
        <w:t xml:space="preserve">    </w:t>
      </w:r>
      <w:r w:rsidRPr="00151C8E">
        <w:rPr>
          <w:sz w:val="28"/>
          <w:szCs w:val="28"/>
        </w:rPr>
        <w:t>9+20</w:t>
      </w:r>
      <w:r w:rsidRPr="00151C8E">
        <w:rPr>
          <w:sz w:val="28"/>
          <w:szCs w:val="28"/>
        </w:rPr>
        <w:tab/>
      </w:r>
      <w:r w:rsidRPr="00151C8E">
        <w:rPr>
          <w:sz w:val="28"/>
          <w:szCs w:val="28"/>
        </w:rPr>
        <w:tab/>
      </w:r>
      <w:r w:rsidRPr="00151C8E">
        <w:rPr>
          <w:sz w:val="28"/>
          <w:szCs w:val="28"/>
        </w:rPr>
        <w:tab/>
      </w:r>
      <w:r w:rsidRPr="00151C8E">
        <w:rPr>
          <w:sz w:val="28"/>
          <w:szCs w:val="28"/>
        </w:rPr>
        <w:tab/>
      </w:r>
      <w:r w:rsidRPr="00151C8E">
        <w:rPr>
          <w:sz w:val="28"/>
          <w:szCs w:val="28"/>
        </w:rPr>
        <w:tab/>
      </w:r>
      <w:r w:rsidRPr="00151C8E">
        <w:rPr>
          <w:sz w:val="28"/>
          <w:szCs w:val="28"/>
        </w:rPr>
        <w:tab/>
      </w:r>
    </w:p>
    <w:tbl>
      <w:tblPr>
        <w:tblpPr w:leftFromText="180" w:rightFromText="180" w:vertAnchor="text" w:horzAnchor="margin" w:tblpY="-7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8"/>
        <w:gridCol w:w="518"/>
        <w:gridCol w:w="518"/>
        <w:gridCol w:w="518"/>
        <w:gridCol w:w="706"/>
        <w:gridCol w:w="592"/>
      </w:tblGrid>
      <w:tr w:rsidR="00D847DE" w:rsidRPr="00151C8E" w:rsidTr="00D72272">
        <w:trPr>
          <w:trHeight w:val="489"/>
        </w:trPr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4</w:t>
            </w:r>
          </w:p>
        </w:tc>
        <w:tc>
          <w:tcPr>
            <w:tcW w:w="706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5</w:t>
            </w:r>
          </w:p>
        </w:tc>
        <w:tc>
          <w:tcPr>
            <w:tcW w:w="592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D847DE" w:rsidRPr="00151C8E" w:rsidTr="00D72272">
        <w:trPr>
          <w:trHeight w:val="489"/>
        </w:trPr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7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8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9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11</w:t>
            </w:r>
          </w:p>
        </w:tc>
        <w:tc>
          <w:tcPr>
            <w:tcW w:w="592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12</w:t>
            </w:r>
          </w:p>
        </w:tc>
      </w:tr>
      <w:tr w:rsidR="00D847DE" w:rsidRPr="00151C8E" w:rsidTr="00D72272">
        <w:trPr>
          <w:trHeight w:val="473"/>
        </w:trPr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13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14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15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16</w:t>
            </w:r>
          </w:p>
        </w:tc>
        <w:tc>
          <w:tcPr>
            <w:tcW w:w="706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17</w:t>
            </w:r>
          </w:p>
        </w:tc>
        <w:tc>
          <w:tcPr>
            <w:tcW w:w="592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18</w:t>
            </w:r>
          </w:p>
        </w:tc>
      </w:tr>
      <w:tr w:rsidR="00D847DE" w:rsidRPr="00151C8E" w:rsidTr="00D72272">
        <w:trPr>
          <w:trHeight w:val="489"/>
        </w:trPr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19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20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21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22</w:t>
            </w:r>
          </w:p>
        </w:tc>
        <w:tc>
          <w:tcPr>
            <w:tcW w:w="706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23</w:t>
            </w:r>
          </w:p>
        </w:tc>
        <w:tc>
          <w:tcPr>
            <w:tcW w:w="592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24</w:t>
            </w:r>
          </w:p>
        </w:tc>
      </w:tr>
      <w:tr w:rsidR="00D847DE" w:rsidRPr="00151C8E" w:rsidTr="00D72272">
        <w:trPr>
          <w:trHeight w:val="489"/>
        </w:trPr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25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26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27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28</w:t>
            </w:r>
          </w:p>
        </w:tc>
        <w:tc>
          <w:tcPr>
            <w:tcW w:w="706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29</w:t>
            </w:r>
          </w:p>
        </w:tc>
        <w:tc>
          <w:tcPr>
            <w:tcW w:w="592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30</w:t>
            </w:r>
          </w:p>
        </w:tc>
      </w:tr>
      <w:tr w:rsidR="00D847DE" w:rsidRPr="00151C8E" w:rsidTr="00D72272">
        <w:trPr>
          <w:trHeight w:val="504"/>
        </w:trPr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31</w:t>
            </w:r>
          </w:p>
        </w:tc>
        <w:tc>
          <w:tcPr>
            <w:tcW w:w="518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32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33</w:t>
            </w:r>
          </w:p>
        </w:tc>
        <w:tc>
          <w:tcPr>
            <w:tcW w:w="518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34</w:t>
            </w:r>
          </w:p>
        </w:tc>
        <w:tc>
          <w:tcPr>
            <w:tcW w:w="706" w:type="dxa"/>
            <w:shd w:val="clear" w:color="auto" w:fill="D9D9D9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35</w:t>
            </w:r>
          </w:p>
        </w:tc>
        <w:tc>
          <w:tcPr>
            <w:tcW w:w="592" w:type="dxa"/>
          </w:tcPr>
          <w:p w:rsidR="00D847DE" w:rsidRPr="00151C8E" w:rsidRDefault="00D847DE" w:rsidP="00525A2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151C8E">
              <w:rPr>
                <w:sz w:val="28"/>
                <w:szCs w:val="28"/>
              </w:rPr>
              <w:t>36</w:t>
            </w:r>
          </w:p>
        </w:tc>
      </w:tr>
    </w:tbl>
    <w:p w:rsidR="00D847DE" w:rsidRPr="00151C8E" w:rsidRDefault="00D847DE" w:rsidP="00525A2A">
      <w:pPr>
        <w:spacing w:line="360" w:lineRule="auto"/>
        <w:contextualSpacing/>
        <w:jc w:val="both"/>
        <w:rPr>
          <w:b/>
          <w:sz w:val="28"/>
          <w:szCs w:val="28"/>
        </w:rPr>
      </w:pPr>
    </w:p>
    <w:p w:rsidR="00D847DE" w:rsidRPr="00151C8E" w:rsidRDefault="00D847DE" w:rsidP="00525A2A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525A2A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525A2A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Pr="001156EB" w:rsidRDefault="00D847DE" w:rsidP="00525A2A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14.Задачи-шутки, задачи-смекалки, задачи в  стихах</w:t>
      </w:r>
      <w:r w:rsidRPr="004E3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(приложение 3). </w:t>
      </w:r>
      <w:r w:rsidRPr="007A258D">
        <w:rPr>
          <w:sz w:val="28"/>
          <w:szCs w:val="28"/>
        </w:rPr>
        <w:t xml:space="preserve">Очень нравится </w:t>
      </w:r>
      <w:r>
        <w:rPr>
          <w:sz w:val="28"/>
          <w:szCs w:val="28"/>
        </w:rPr>
        <w:t>моим учащимся  решать задачи-смекалки, задачи-шутки, задачи в стихах.</w:t>
      </w:r>
      <w:r w:rsidRPr="007A258D">
        <w:rPr>
          <w:sz w:val="28"/>
          <w:szCs w:val="28"/>
        </w:rPr>
        <w:t xml:space="preserve"> Они развивают у ребят</w:t>
      </w:r>
      <w:r>
        <w:rPr>
          <w:sz w:val="28"/>
          <w:szCs w:val="28"/>
        </w:rPr>
        <w:t xml:space="preserve"> не только вычислительные навыки, но и </w:t>
      </w:r>
      <w:r w:rsidRPr="007A258D">
        <w:rPr>
          <w:sz w:val="28"/>
          <w:szCs w:val="28"/>
        </w:rPr>
        <w:t xml:space="preserve"> внимание, память, смекалку, сообразительность, находчивость, чувство юмора. Решая эти задачи, дети охотно преодолевают трудности, активизируют свою деятельность. Кроме того</w:t>
      </w:r>
      <w:r>
        <w:rPr>
          <w:sz w:val="28"/>
          <w:szCs w:val="28"/>
        </w:rPr>
        <w:t>,</w:t>
      </w:r>
      <w:r w:rsidRPr="007A258D">
        <w:rPr>
          <w:sz w:val="28"/>
          <w:szCs w:val="28"/>
        </w:rPr>
        <w:t xml:space="preserve"> эти задачи делают урок увлекательным, вызывают у </w:t>
      </w:r>
      <w:r>
        <w:rPr>
          <w:sz w:val="28"/>
          <w:szCs w:val="28"/>
        </w:rPr>
        <w:t>учащихся интерес к уроку, создаю</w:t>
      </w:r>
      <w:r w:rsidRPr="007A258D">
        <w:rPr>
          <w:sz w:val="28"/>
          <w:szCs w:val="28"/>
        </w:rPr>
        <w:t>т радостное рабочее настроение.</w:t>
      </w:r>
      <w:r>
        <w:rPr>
          <w:sz w:val="28"/>
          <w:szCs w:val="28"/>
        </w:rPr>
        <w:t xml:space="preserve"> </w:t>
      </w:r>
    </w:p>
    <w:p w:rsidR="00D847DE" w:rsidRDefault="00D847DE" w:rsidP="00A625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22087E">
        <w:rPr>
          <w:sz w:val="28"/>
          <w:szCs w:val="28"/>
        </w:rPr>
        <w:t>.Игры</w:t>
      </w:r>
      <w:r w:rsidRPr="003A1EBC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3).</w:t>
      </w:r>
      <w:r w:rsidRPr="002208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Дети начальных классов очень любят играть и совсем не замечают, что играя, они приобретают или совершенствуют свои знания, умения и навыки. Усваивая или закрепляя в процессе игры тот или иной программный материал, дети учатся наблюдать, сравнивать, проявляют сообразительность, находчивость.</w:t>
      </w:r>
    </w:p>
    <w:p w:rsidR="00D847DE" w:rsidRPr="007C3FA6" w:rsidRDefault="00D847DE" w:rsidP="00525A2A">
      <w:p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E35BC">
        <w:rPr>
          <w:sz w:val="28"/>
          <w:szCs w:val="28"/>
        </w:rPr>
        <w:t>Для ра</w:t>
      </w:r>
      <w:r>
        <w:rPr>
          <w:sz w:val="28"/>
          <w:szCs w:val="28"/>
        </w:rPr>
        <w:t xml:space="preserve">звития вычислительных навыков  </w:t>
      </w:r>
      <w:r w:rsidRPr="004E35BC">
        <w:rPr>
          <w:sz w:val="28"/>
          <w:szCs w:val="28"/>
        </w:rPr>
        <w:t>я использую такие игры: «Что изменилось?», «Дополни запись», «Помоги Незнайке», «Найди примеры с одинаковыми ответами», «Угадай-ка», «Засели дом», «Составь поезд», «Математическая эстафета», «Веселый счет», «Цирк», и другие. Соревнования в различных формах: «Кто быстрее», «Затопи печь», «Лучший счетчик» и др</w:t>
      </w:r>
      <w:r>
        <w:rPr>
          <w:sz w:val="28"/>
          <w:szCs w:val="28"/>
        </w:rPr>
        <w:t>.</w:t>
      </w:r>
    </w:p>
    <w:p w:rsidR="00D847DE" w:rsidRDefault="00D847DE" w:rsidP="00A625E3">
      <w:pPr>
        <w:spacing w:line="360" w:lineRule="auto"/>
        <w:ind w:firstLine="708"/>
        <w:jc w:val="both"/>
        <w:rPr>
          <w:sz w:val="28"/>
          <w:szCs w:val="28"/>
        </w:rPr>
      </w:pPr>
      <w:r w:rsidRPr="007C3FA6">
        <w:rPr>
          <w:sz w:val="28"/>
          <w:szCs w:val="28"/>
        </w:rPr>
        <w:t>Совершенствование</w:t>
      </w:r>
      <w:r>
        <w:rPr>
          <w:sz w:val="28"/>
          <w:szCs w:val="28"/>
        </w:rPr>
        <w:t xml:space="preserve"> вычислительных </w:t>
      </w:r>
      <w:r w:rsidRPr="007C3FA6">
        <w:rPr>
          <w:sz w:val="28"/>
          <w:szCs w:val="28"/>
        </w:rPr>
        <w:t xml:space="preserve">навыков </w:t>
      </w:r>
      <w:r>
        <w:rPr>
          <w:sz w:val="28"/>
          <w:szCs w:val="28"/>
        </w:rPr>
        <w:t xml:space="preserve">посредством устного счета </w:t>
      </w:r>
      <w:r w:rsidRPr="007C3FA6">
        <w:rPr>
          <w:sz w:val="28"/>
          <w:szCs w:val="28"/>
        </w:rPr>
        <w:t>зависит не только от методики организации занятий, от форм контроля, но и во многом от того, насколько сами дети проявляют интерес к этой форме работы. Этот интерес</w:t>
      </w:r>
      <w:r>
        <w:rPr>
          <w:sz w:val="28"/>
          <w:szCs w:val="28"/>
        </w:rPr>
        <w:t xml:space="preserve"> стараюсь поддержать, </w:t>
      </w:r>
      <w:r w:rsidRPr="007C3FA6">
        <w:rPr>
          <w:sz w:val="28"/>
          <w:szCs w:val="28"/>
        </w:rPr>
        <w:t>предло</w:t>
      </w:r>
      <w:r>
        <w:rPr>
          <w:sz w:val="28"/>
          <w:szCs w:val="28"/>
        </w:rPr>
        <w:t xml:space="preserve">жив </w:t>
      </w:r>
      <w:r w:rsidRPr="007C3FA6">
        <w:rPr>
          <w:sz w:val="28"/>
          <w:szCs w:val="28"/>
        </w:rPr>
        <w:t>детям составить устны</w:t>
      </w:r>
      <w:r>
        <w:rPr>
          <w:sz w:val="28"/>
          <w:szCs w:val="28"/>
        </w:rPr>
        <w:t>е упражнения (круговые примеры, математические цепочки,</w:t>
      </w:r>
      <w:r w:rsidRPr="007C3FA6">
        <w:rPr>
          <w:sz w:val="28"/>
          <w:szCs w:val="28"/>
        </w:rPr>
        <w:t xml:space="preserve"> устны</w:t>
      </w:r>
      <w:r>
        <w:rPr>
          <w:sz w:val="28"/>
          <w:szCs w:val="28"/>
        </w:rPr>
        <w:t>е</w:t>
      </w:r>
      <w:r w:rsidRPr="007C3FA6">
        <w:rPr>
          <w:sz w:val="28"/>
          <w:szCs w:val="28"/>
        </w:rPr>
        <w:t xml:space="preserve"> задач</w:t>
      </w:r>
      <w:r>
        <w:rPr>
          <w:sz w:val="28"/>
          <w:szCs w:val="28"/>
        </w:rPr>
        <w:t>и)</w:t>
      </w:r>
      <w:r w:rsidRPr="007C3FA6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помогают определить уровень сформированности вычислительных навыков учащихся,</w:t>
      </w:r>
      <w:r w:rsidRPr="007C3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их умение ориентироваться </w:t>
      </w:r>
      <w:r w:rsidRPr="007C3FA6">
        <w:rPr>
          <w:sz w:val="28"/>
          <w:szCs w:val="28"/>
        </w:rPr>
        <w:t xml:space="preserve">в структуре задач, </w:t>
      </w:r>
      <w:r>
        <w:rPr>
          <w:sz w:val="28"/>
          <w:szCs w:val="28"/>
        </w:rPr>
        <w:t>умение ставить</w:t>
      </w:r>
      <w:r w:rsidRPr="007C3FA6">
        <w:rPr>
          <w:sz w:val="28"/>
          <w:szCs w:val="28"/>
        </w:rPr>
        <w:t xml:space="preserve"> вопросы к определенному типу задач</w:t>
      </w:r>
      <w:r>
        <w:rPr>
          <w:sz w:val="28"/>
          <w:szCs w:val="28"/>
        </w:rPr>
        <w:t xml:space="preserve"> </w:t>
      </w:r>
      <w:r w:rsidRPr="003B6305">
        <w:rPr>
          <w:sz w:val="28"/>
          <w:szCs w:val="28"/>
        </w:rPr>
        <w:t>[</w:t>
      </w:r>
      <w:r>
        <w:rPr>
          <w:sz w:val="28"/>
          <w:szCs w:val="28"/>
        </w:rPr>
        <w:t>5</w:t>
      </w:r>
      <w:r w:rsidRPr="003B6305">
        <w:rPr>
          <w:sz w:val="28"/>
          <w:szCs w:val="28"/>
        </w:rPr>
        <w:t>, с.</w:t>
      </w:r>
      <w:r>
        <w:rPr>
          <w:sz w:val="28"/>
          <w:szCs w:val="28"/>
        </w:rPr>
        <w:t xml:space="preserve"> 34</w:t>
      </w:r>
      <w:r w:rsidRPr="003B6305">
        <w:rPr>
          <w:sz w:val="28"/>
          <w:szCs w:val="28"/>
        </w:rPr>
        <w:t>].</w:t>
      </w:r>
    </w:p>
    <w:p w:rsidR="00D847DE" w:rsidRPr="00D51281" w:rsidRDefault="00D847DE" w:rsidP="00A625E3">
      <w:pPr>
        <w:spacing w:line="360" w:lineRule="auto"/>
        <w:ind w:firstLine="708"/>
        <w:jc w:val="both"/>
        <w:rPr>
          <w:sz w:val="28"/>
          <w:szCs w:val="28"/>
        </w:rPr>
      </w:pPr>
      <w:r w:rsidRPr="00D51281">
        <w:rPr>
          <w:sz w:val="28"/>
          <w:szCs w:val="28"/>
        </w:rPr>
        <w:lastRenderedPageBreak/>
        <w:t xml:space="preserve">В  процессе  работы  </w:t>
      </w:r>
      <w:r>
        <w:rPr>
          <w:sz w:val="28"/>
          <w:szCs w:val="28"/>
        </w:rPr>
        <w:t>над</w:t>
      </w:r>
      <w:r w:rsidRPr="00D51281">
        <w:rPr>
          <w:sz w:val="28"/>
          <w:szCs w:val="28"/>
        </w:rPr>
        <w:t xml:space="preserve">  тем</w:t>
      </w:r>
      <w:r>
        <w:rPr>
          <w:sz w:val="28"/>
          <w:szCs w:val="28"/>
        </w:rPr>
        <w:t>ой</w:t>
      </w:r>
      <w:r w:rsidRPr="00D51281">
        <w:rPr>
          <w:sz w:val="28"/>
          <w:szCs w:val="28"/>
        </w:rPr>
        <w:t xml:space="preserve">  «</w:t>
      </w:r>
      <w:r>
        <w:rPr>
          <w:sz w:val="28"/>
          <w:szCs w:val="28"/>
        </w:rPr>
        <w:t xml:space="preserve">Организация устного счета </w:t>
      </w:r>
      <w:r w:rsidR="00DB24CB">
        <w:rPr>
          <w:sz w:val="28"/>
          <w:szCs w:val="28"/>
        </w:rPr>
        <w:t>на  уроках  математики в начальной школе</w:t>
      </w:r>
      <w:r w:rsidRPr="00D51281">
        <w:rPr>
          <w:sz w:val="28"/>
          <w:szCs w:val="28"/>
        </w:rPr>
        <w:t xml:space="preserve">»  мною  были  </w:t>
      </w:r>
      <w:r>
        <w:rPr>
          <w:sz w:val="28"/>
          <w:szCs w:val="28"/>
        </w:rPr>
        <w:t>отобраны</w:t>
      </w:r>
      <w:r w:rsidRPr="00D51281">
        <w:rPr>
          <w:sz w:val="28"/>
          <w:szCs w:val="28"/>
        </w:rPr>
        <w:t xml:space="preserve">  и  рассмотрены  виды  устн</w:t>
      </w:r>
      <w:r>
        <w:rPr>
          <w:sz w:val="28"/>
          <w:szCs w:val="28"/>
        </w:rPr>
        <w:t xml:space="preserve">ых упражнений, направленных на формирование вычислительных навыков  (задания с </w:t>
      </w:r>
      <w:r w:rsidRPr="00D51281">
        <w:rPr>
          <w:sz w:val="28"/>
          <w:szCs w:val="28"/>
        </w:rPr>
        <w:t>исп</w:t>
      </w:r>
      <w:r>
        <w:rPr>
          <w:sz w:val="28"/>
          <w:szCs w:val="28"/>
        </w:rPr>
        <w:t xml:space="preserve">ользованием сравнений, задания </w:t>
      </w:r>
      <w:r w:rsidRPr="00D51281">
        <w:rPr>
          <w:sz w:val="28"/>
          <w:szCs w:val="28"/>
        </w:rPr>
        <w:t>на нахождение значений математических выражений</w:t>
      </w:r>
      <w:r>
        <w:rPr>
          <w:sz w:val="28"/>
          <w:szCs w:val="28"/>
        </w:rPr>
        <w:t xml:space="preserve">, задания с элементами занимательности, </w:t>
      </w:r>
      <w:r w:rsidRPr="00D51281">
        <w:rPr>
          <w:sz w:val="28"/>
          <w:szCs w:val="28"/>
        </w:rPr>
        <w:t>игры</w:t>
      </w:r>
      <w:r>
        <w:rPr>
          <w:sz w:val="28"/>
          <w:szCs w:val="28"/>
        </w:rPr>
        <w:t xml:space="preserve">, </w:t>
      </w:r>
      <w:r w:rsidRPr="00D51281">
        <w:rPr>
          <w:sz w:val="28"/>
          <w:szCs w:val="28"/>
        </w:rPr>
        <w:t>задачи). Все описанные виды работ активизируют деятельность учащи</w:t>
      </w:r>
      <w:r>
        <w:rPr>
          <w:sz w:val="28"/>
          <w:szCs w:val="28"/>
        </w:rPr>
        <w:t xml:space="preserve">хся. Выполняя приведенные выше задания, </w:t>
      </w:r>
      <w:r w:rsidRPr="00D51281">
        <w:rPr>
          <w:sz w:val="28"/>
          <w:szCs w:val="28"/>
        </w:rPr>
        <w:t>учащиеся учатся думать, а</w:t>
      </w:r>
      <w:r>
        <w:rPr>
          <w:sz w:val="28"/>
          <w:szCs w:val="28"/>
        </w:rPr>
        <w:t xml:space="preserve">нализировать, сравнивать, а это способствует </w:t>
      </w:r>
      <w:r w:rsidRPr="00D51281">
        <w:rPr>
          <w:sz w:val="28"/>
          <w:szCs w:val="28"/>
        </w:rPr>
        <w:t>развитию устных вычислительных навыков.</w:t>
      </w:r>
    </w:p>
    <w:p w:rsidR="00D847DE" w:rsidRPr="00D51281" w:rsidRDefault="00D847DE" w:rsidP="00A625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протяжении 3-й четверти я проводила проверочные работы с целью изучения уровня сформированности </w:t>
      </w:r>
      <w:r w:rsidRPr="00D51281">
        <w:rPr>
          <w:sz w:val="28"/>
          <w:szCs w:val="28"/>
        </w:rPr>
        <w:t xml:space="preserve">вычислительных навыков у учащихся  </w:t>
      </w:r>
      <w:r>
        <w:rPr>
          <w:sz w:val="28"/>
          <w:szCs w:val="28"/>
        </w:rPr>
        <w:t xml:space="preserve">моего класса. Проанализировав работы, можно отметить, </w:t>
      </w:r>
      <w:r w:rsidRPr="00D51281">
        <w:rPr>
          <w:sz w:val="28"/>
          <w:szCs w:val="28"/>
        </w:rPr>
        <w:t xml:space="preserve">что  вычислительные  навыки  сформированы  на  достаточном  и высоком уровнях,  а  так  же,  что  большинство  детей  способны  объяснить  </w:t>
      </w:r>
      <w:r>
        <w:rPr>
          <w:sz w:val="28"/>
          <w:szCs w:val="28"/>
        </w:rPr>
        <w:t>алгоритм</w:t>
      </w:r>
      <w:r w:rsidRPr="00D51281">
        <w:rPr>
          <w:sz w:val="28"/>
          <w:szCs w:val="28"/>
        </w:rPr>
        <w:t xml:space="preserve">  выполнения  </w:t>
      </w:r>
      <w:r>
        <w:rPr>
          <w:sz w:val="28"/>
          <w:szCs w:val="28"/>
        </w:rPr>
        <w:t xml:space="preserve">вычислений и  обосновать свой выбор </w:t>
      </w:r>
      <w:r w:rsidRPr="00D51281">
        <w:rPr>
          <w:sz w:val="28"/>
          <w:szCs w:val="28"/>
        </w:rPr>
        <w:t>вычислительного  приема. Об  этом  свидетельствуют  резу</w:t>
      </w:r>
      <w:r>
        <w:rPr>
          <w:sz w:val="28"/>
          <w:szCs w:val="28"/>
        </w:rPr>
        <w:t xml:space="preserve">льтаты </w:t>
      </w:r>
      <w:r w:rsidRPr="00D51281">
        <w:rPr>
          <w:sz w:val="28"/>
          <w:szCs w:val="28"/>
        </w:rPr>
        <w:t>проверочных работ</w:t>
      </w:r>
      <w:r>
        <w:rPr>
          <w:sz w:val="28"/>
          <w:szCs w:val="28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4"/>
        <w:gridCol w:w="1754"/>
        <w:gridCol w:w="1754"/>
        <w:gridCol w:w="1754"/>
        <w:gridCol w:w="1755"/>
      </w:tblGrid>
      <w:tr w:rsidR="00D847DE" w:rsidRPr="00D51281" w:rsidTr="00B837A2">
        <w:trPr>
          <w:trHeight w:val="470"/>
        </w:trPr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18 уч-ся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Без ошибок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1,2 ошибки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3,4 ошибки</w:t>
            </w:r>
          </w:p>
        </w:tc>
        <w:tc>
          <w:tcPr>
            <w:tcW w:w="1755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5,6 ошибок</w:t>
            </w:r>
          </w:p>
        </w:tc>
      </w:tr>
      <w:tr w:rsidR="00D847DE" w:rsidRPr="00D51281" w:rsidTr="00B837A2">
        <w:trPr>
          <w:trHeight w:val="470"/>
        </w:trPr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январь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6 учащихся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8 учащихся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2 учащиеся</w:t>
            </w:r>
          </w:p>
        </w:tc>
        <w:tc>
          <w:tcPr>
            <w:tcW w:w="1755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2 учащиеся</w:t>
            </w:r>
          </w:p>
        </w:tc>
      </w:tr>
      <w:tr w:rsidR="00D847DE" w:rsidRPr="00D51281" w:rsidTr="00B837A2">
        <w:trPr>
          <w:trHeight w:val="470"/>
        </w:trPr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февраль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7 учащихся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9 учащихся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 xml:space="preserve"> 2 учащиеся</w:t>
            </w:r>
          </w:p>
        </w:tc>
        <w:tc>
          <w:tcPr>
            <w:tcW w:w="1755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-</w:t>
            </w:r>
          </w:p>
        </w:tc>
      </w:tr>
      <w:tr w:rsidR="00D847DE" w:rsidRPr="00D51281" w:rsidTr="00B837A2">
        <w:trPr>
          <w:trHeight w:val="470"/>
        </w:trPr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март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8 учащихся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9 учащихся</w:t>
            </w:r>
          </w:p>
        </w:tc>
        <w:tc>
          <w:tcPr>
            <w:tcW w:w="1754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 xml:space="preserve"> </w:t>
            </w:r>
            <w:r w:rsidRPr="002B1F4F">
              <w:rPr>
                <w:sz w:val="28"/>
                <w:szCs w:val="28"/>
              </w:rPr>
              <w:t>учащийся</w:t>
            </w:r>
          </w:p>
        </w:tc>
        <w:tc>
          <w:tcPr>
            <w:tcW w:w="1755" w:type="dxa"/>
          </w:tcPr>
          <w:p w:rsidR="00D847DE" w:rsidRPr="002B1F4F" w:rsidRDefault="00D847DE" w:rsidP="002B1F4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B1F4F">
              <w:rPr>
                <w:sz w:val="28"/>
                <w:szCs w:val="28"/>
              </w:rPr>
              <w:t>-</w:t>
            </w:r>
          </w:p>
        </w:tc>
      </w:tr>
    </w:tbl>
    <w:p w:rsidR="00D847DE" w:rsidRDefault="00D847DE" w:rsidP="00A0094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Предложенные мною виды устных упражнений оказались эффективными. Систематическое включение их в урок способствует формированию прочных вычислительных навыков, что впоследствии повышает самооценку каждого ребенка</w:t>
      </w:r>
      <w:r>
        <w:t xml:space="preserve">, </w:t>
      </w:r>
      <w:r w:rsidRPr="00AF6840">
        <w:rPr>
          <w:sz w:val="28"/>
          <w:szCs w:val="28"/>
        </w:rPr>
        <w:t>пробуждает у учащихся стремление совершенствовать способы вычислений. А это</w:t>
      </w:r>
      <w:r>
        <w:rPr>
          <w:sz w:val="28"/>
          <w:szCs w:val="28"/>
        </w:rPr>
        <w:t xml:space="preserve"> – </w:t>
      </w:r>
      <w:r w:rsidRPr="00AF6840">
        <w:rPr>
          <w:sz w:val="28"/>
          <w:szCs w:val="28"/>
        </w:rPr>
        <w:t xml:space="preserve"> важнейшее условие сознательного усвоения учебного материала.</w:t>
      </w:r>
    </w:p>
    <w:p w:rsidR="00D847DE" w:rsidRPr="00AF6840" w:rsidRDefault="00D847DE" w:rsidP="00A0094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Данный опыт работы можно рекомендовать для ознакомления и внедрения в практику начинающим педагогам и опытным учителям, педагогическая деятельность которых направлена на формирование прочных вычислительных навыков на уроках математики в начальной школе.</w:t>
      </w:r>
    </w:p>
    <w:p w:rsidR="00D847DE" w:rsidRDefault="00D847DE" w:rsidP="00A00941">
      <w:pPr>
        <w:shd w:val="clear" w:color="auto" w:fill="FFFFFF"/>
        <w:spacing w:line="360" w:lineRule="auto"/>
        <w:ind w:right="75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Список литературы</w:t>
      </w:r>
    </w:p>
    <w:p w:rsidR="00D847DE" w:rsidRPr="0098129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 xml:space="preserve">Антоненко, </w:t>
      </w:r>
      <w:r w:rsidRPr="006C45E6">
        <w:rPr>
          <w:sz w:val="28"/>
          <w:szCs w:val="28"/>
        </w:rPr>
        <w:t>Т.</w:t>
      </w:r>
      <w:r>
        <w:rPr>
          <w:sz w:val="28"/>
          <w:szCs w:val="28"/>
        </w:rPr>
        <w:t xml:space="preserve"> Е. Приемы </w:t>
      </w:r>
      <w:r w:rsidRPr="006C45E6">
        <w:rPr>
          <w:sz w:val="28"/>
          <w:szCs w:val="28"/>
        </w:rPr>
        <w:t>заним</w:t>
      </w:r>
      <w:r>
        <w:rPr>
          <w:sz w:val="28"/>
          <w:szCs w:val="28"/>
        </w:rPr>
        <w:t>ательности на уроках математики / Т.Е. Антоненко  // Начальная школа. –  2009. – № 5.</w:t>
      </w:r>
    </w:p>
    <w:p w:rsidR="00D847D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6D76C2">
        <w:rPr>
          <w:sz w:val="28"/>
          <w:szCs w:val="28"/>
        </w:rPr>
        <w:t>Бурлыга,</w:t>
      </w:r>
      <w:r>
        <w:rPr>
          <w:sz w:val="28"/>
          <w:szCs w:val="28"/>
        </w:rPr>
        <w:t xml:space="preserve"> </w:t>
      </w:r>
      <w:r w:rsidRPr="006D76C2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6D76C2">
        <w:rPr>
          <w:sz w:val="28"/>
          <w:szCs w:val="28"/>
        </w:rPr>
        <w:t>Я.</w:t>
      </w:r>
      <w:r>
        <w:rPr>
          <w:sz w:val="28"/>
          <w:szCs w:val="28"/>
        </w:rPr>
        <w:t xml:space="preserve"> </w:t>
      </w:r>
      <w:r w:rsidRPr="006D76C2">
        <w:rPr>
          <w:sz w:val="28"/>
          <w:szCs w:val="28"/>
        </w:rPr>
        <w:t>Интересные</w:t>
      </w:r>
      <w:r>
        <w:rPr>
          <w:sz w:val="28"/>
          <w:szCs w:val="28"/>
        </w:rPr>
        <w:t xml:space="preserve">  </w:t>
      </w:r>
      <w:r w:rsidRPr="006D76C2">
        <w:rPr>
          <w:sz w:val="28"/>
          <w:szCs w:val="28"/>
        </w:rPr>
        <w:t xml:space="preserve">приемы </w:t>
      </w:r>
      <w:r>
        <w:rPr>
          <w:sz w:val="28"/>
          <w:szCs w:val="28"/>
        </w:rPr>
        <w:t xml:space="preserve">  </w:t>
      </w:r>
      <w:r w:rsidRPr="006D76C2">
        <w:rPr>
          <w:sz w:val="28"/>
          <w:szCs w:val="28"/>
        </w:rPr>
        <w:t xml:space="preserve">устного </w:t>
      </w:r>
      <w:r>
        <w:rPr>
          <w:sz w:val="28"/>
          <w:szCs w:val="28"/>
        </w:rPr>
        <w:t xml:space="preserve">  </w:t>
      </w:r>
      <w:r w:rsidRPr="006D76C2">
        <w:rPr>
          <w:sz w:val="28"/>
          <w:szCs w:val="28"/>
        </w:rPr>
        <w:t>счета /А.Я.Бурлыга//</w:t>
      </w:r>
      <w:r>
        <w:rPr>
          <w:sz w:val="28"/>
          <w:szCs w:val="28"/>
        </w:rPr>
        <w:t xml:space="preserve"> Начальная школа. –  1985. – № 5.</w:t>
      </w:r>
    </w:p>
    <w:p w:rsidR="00D847DE" w:rsidRPr="0098129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    Волошина, М. И. Активизация познавательной деятельности школьников на уроках математики /М.И. Волошина// Начальная школа. –  1992. – № 9.</w:t>
      </w:r>
    </w:p>
    <w:p w:rsidR="00D847D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>
        <w:rPr>
          <w:sz w:val="28"/>
          <w:szCs w:val="28"/>
        </w:rPr>
        <w:tab/>
        <w:t>Гришкова, И. М. Занимательная математика для шестилеток / И.М.Гришкова // Начальная школа. –  2004. – № 5.</w:t>
      </w:r>
    </w:p>
    <w:p w:rsidR="00D847D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 Зеленко, С. В. Занимательные задания для младших школьников / С.В.Зеленко. – Минск: Пачатковая школа, 2008. – 56 с.</w:t>
      </w:r>
    </w:p>
    <w:p w:rsidR="00D847D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8"/>
        </w:rPr>
        <w:tab/>
        <w:t>Истомина, Н. Б. Методика обучения математике в начальных классах: учебное пособие / Н.Б. Истомина. – Москва: Академия, 1998. – 288 с.</w:t>
      </w:r>
    </w:p>
    <w:p w:rsidR="00D847DE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Козлова, Т. А.  Планы-конспекты  уроков  по  математике: 2 класс, часть 2 / Т.А. Козлова. – Мозырь: Белый ветер, 2007. – 126 с.</w:t>
      </w:r>
    </w:p>
    <w:p w:rsidR="00D847DE" w:rsidRPr="0097415E" w:rsidRDefault="00D847DE" w:rsidP="00A00941">
      <w:pPr>
        <w:spacing w:line="360" w:lineRule="auto"/>
        <w:jc w:val="both"/>
        <w:rPr>
          <w:sz w:val="28"/>
          <w:szCs w:val="28"/>
        </w:rPr>
      </w:pPr>
      <w:r w:rsidRPr="0097415E">
        <w:rPr>
          <w:sz w:val="28"/>
          <w:szCs w:val="28"/>
        </w:rPr>
        <w:t xml:space="preserve">8. </w:t>
      </w:r>
      <w:r>
        <w:rPr>
          <w:sz w:val="28"/>
          <w:szCs w:val="28"/>
        </w:rPr>
        <w:t xml:space="preserve">  </w:t>
      </w:r>
      <w:r w:rsidRPr="0097415E">
        <w:rPr>
          <w:sz w:val="28"/>
          <w:szCs w:val="28"/>
        </w:rPr>
        <w:t>Липатникова</w:t>
      </w:r>
      <w:r>
        <w:rPr>
          <w:sz w:val="28"/>
          <w:szCs w:val="28"/>
        </w:rPr>
        <w:t>,</w:t>
      </w:r>
      <w:r w:rsidRPr="0097415E">
        <w:rPr>
          <w:sz w:val="28"/>
          <w:szCs w:val="28"/>
        </w:rPr>
        <w:t xml:space="preserve"> Н.</w:t>
      </w:r>
      <w:r>
        <w:rPr>
          <w:sz w:val="28"/>
          <w:szCs w:val="28"/>
        </w:rPr>
        <w:t xml:space="preserve"> </w:t>
      </w:r>
      <w:r w:rsidRPr="0097415E">
        <w:rPr>
          <w:sz w:val="28"/>
          <w:szCs w:val="28"/>
        </w:rPr>
        <w:t xml:space="preserve">Г. Роль устных упражнений на уроках математики. </w:t>
      </w:r>
      <w:r>
        <w:rPr>
          <w:sz w:val="28"/>
          <w:szCs w:val="28"/>
        </w:rPr>
        <w:t xml:space="preserve">/ Н.Г.Липатникова </w:t>
      </w:r>
      <w:r w:rsidRPr="0097415E">
        <w:rPr>
          <w:sz w:val="28"/>
          <w:szCs w:val="28"/>
        </w:rPr>
        <w:t>//</w:t>
      </w:r>
      <w:r>
        <w:rPr>
          <w:sz w:val="28"/>
          <w:szCs w:val="28"/>
        </w:rPr>
        <w:t xml:space="preserve"> Начальная школа. –  1998. – № 2.</w:t>
      </w:r>
    </w:p>
    <w:p w:rsidR="00D847DE" w:rsidRPr="004A135B" w:rsidRDefault="00D847DE" w:rsidP="00A009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B864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4A135B">
        <w:rPr>
          <w:sz w:val="28"/>
          <w:szCs w:val="28"/>
        </w:rPr>
        <w:t>Цай</w:t>
      </w:r>
      <w:r>
        <w:rPr>
          <w:sz w:val="28"/>
          <w:szCs w:val="28"/>
        </w:rPr>
        <w:t>,</w:t>
      </w:r>
      <w:r w:rsidRPr="004A135B">
        <w:rPr>
          <w:sz w:val="28"/>
          <w:szCs w:val="28"/>
        </w:rPr>
        <w:t xml:space="preserve"> Н.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П. Тематические разработки уроков по математике: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2 кл</w:t>
      </w:r>
      <w:r>
        <w:rPr>
          <w:sz w:val="28"/>
          <w:szCs w:val="28"/>
        </w:rPr>
        <w:t>асс</w:t>
      </w:r>
      <w:r w:rsidRPr="004A135B">
        <w:rPr>
          <w:sz w:val="28"/>
          <w:szCs w:val="28"/>
        </w:rPr>
        <w:t>,</w:t>
      </w:r>
      <w:r>
        <w:rPr>
          <w:sz w:val="28"/>
          <w:szCs w:val="28"/>
        </w:rPr>
        <w:t xml:space="preserve"> часть </w:t>
      </w:r>
      <w:r w:rsidRPr="004A135B">
        <w:rPr>
          <w:sz w:val="28"/>
          <w:szCs w:val="28"/>
        </w:rPr>
        <w:t>1/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Цай;</w:t>
      </w:r>
      <w:r>
        <w:rPr>
          <w:sz w:val="28"/>
          <w:szCs w:val="28"/>
        </w:rPr>
        <w:t xml:space="preserve"> П</w:t>
      </w:r>
      <w:r w:rsidRPr="004A135B">
        <w:rPr>
          <w:sz w:val="28"/>
          <w:szCs w:val="28"/>
        </w:rPr>
        <w:t>од ред.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4A135B">
        <w:rPr>
          <w:sz w:val="28"/>
          <w:szCs w:val="28"/>
        </w:rPr>
        <w:t>В</w:t>
      </w:r>
      <w:r>
        <w:rPr>
          <w:sz w:val="28"/>
          <w:szCs w:val="28"/>
        </w:rPr>
        <w:t xml:space="preserve">олковой. – Мозырь: Содействие, 2010.- </w:t>
      </w:r>
      <w:r w:rsidRPr="004A135B">
        <w:rPr>
          <w:sz w:val="28"/>
          <w:szCs w:val="28"/>
        </w:rPr>
        <w:t>192с.</w:t>
      </w:r>
    </w:p>
    <w:p w:rsidR="00D847DE" w:rsidRPr="00B86440" w:rsidRDefault="00D847DE" w:rsidP="001462EB">
      <w:pPr>
        <w:pStyle w:val="ab"/>
        <w:shd w:val="clear" w:color="auto" w:fill="FFFFFF"/>
        <w:spacing w:before="100" w:after="100" w:line="360" w:lineRule="auto"/>
        <w:ind w:left="0" w:right="75"/>
        <w:jc w:val="both"/>
        <w:rPr>
          <w:sz w:val="28"/>
          <w:szCs w:val="28"/>
        </w:rPr>
      </w:pPr>
      <w:r w:rsidRPr="00B86440">
        <w:rPr>
          <w:sz w:val="28"/>
          <w:szCs w:val="28"/>
        </w:rPr>
        <w:t>10.</w:t>
      </w:r>
      <w:r>
        <w:rPr>
          <w:sz w:val="28"/>
          <w:szCs w:val="28"/>
        </w:rPr>
        <w:tab/>
        <w:t>Чеботаревская, Т. М., Николаева, В. В. Математика: 2класс, часть 2 / Т.М. Чеботаревская, В. В. Николаева,- Минск: Народная асвета, 2012. – 135 с.</w:t>
      </w:r>
    </w:p>
    <w:p w:rsidR="00D847DE" w:rsidRDefault="00D847DE" w:rsidP="00792430">
      <w:pPr>
        <w:spacing w:line="360" w:lineRule="auto"/>
        <w:jc w:val="both"/>
        <w:rPr>
          <w:sz w:val="28"/>
          <w:szCs w:val="28"/>
        </w:rPr>
      </w:pPr>
    </w:p>
    <w:p w:rsidR="00D847DE" w:rsidRDefault="00D847DE" w:rsidP="00300660">
      <w:pPr>
        <w:spacing w:line="360" w:lineRule="auto"/>
        <w:jc w:val="both"/>
        <w:rPr>
          <w:sz w:val="28"/>
          <w:szCs w:val="28"/>
        </w:rPr>
      </w:pPr>
    </w:p>
    <w:p w:rsidR="00D847DE" w:rsidRDefault="00D847DE" w:rsidP="00300660">
      <w:pPr>
        <w:spacing w:line="360" w:lineRule="auto"/>
        <w:jc w:val="both"/>
        <w:rPr>
          <w:sz w:val="28"/>
          <w:szCs w:val="28"/>
        </w:rPr>
      </w:pPr>
    </w:p>
    <w:p w:rsidR="00D847DE" w:rsidRDefault="00D847DE" w:rsidP="004A135B">
      <w:pPr>
        <w:spacing w:line="276" w:lineRule="auto"/>
        <w:jc w:val="both"/>
        <w:rPr>
          <w:sz w:val="28"/>
          <w:szCs w:val="28"/>
        </w:rPr>
      </w:pPr>
    </w:p>
    <w:p w:rsidR="00D847DE" w:rsidRDefault="00D847DE" w:rsidP="004A135B">
      <w:pPr>
        <w:spacing w:line="276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824BD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D847DE" w:rsidRDefault="00D847DE" w:rsidP="00DE090D">
      <w:pPr>
        <w:tabs>
          <w:tab w:val="left" w:pos="1080"/>
        </w:tabs>
        <w:spacing w:line="360" w:lineRule="auto"/>
        <w:rPr>
          <w:sz w:val="28"/>
          <w:szCs w:val="28"/>
        </w:rPr>
      </w:pPr>
      <w:r>
        <w:t>.</w:t>
      </w:r>
    </w:p>
    <w:p w:rsidR="00D847DE" w:rsidRDefault="00D847DE"/>
    <w:sectPr w:rsidR="00D847DE" w:rsidSect="00C44788">
      <w:footerReference w:type="even" r:id="rId7"/>
      <w:foot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DA5" w:rsidRDefault="00BF3DA5" w:rsidP="00806C6D">
      <w:r>
        <w:separator/>
      </w:r>
    </w:p>
  </w:endnote>
  <w:endnote w:type="continuationSeparator" w:id="0">
    <w:p w:rsidR="00BF3DA5" w:rsidRDefault="00BF3DA5" w:rsidP="00806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DE" w:rsidRDefault="00BC1E97" w:rsidP="00A00D24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D847D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847DE" w:rsidRDefault="00D847DE" w:rsidP="00A2363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DE" w:rsidRDefault="00BC1E97" w:rsidP="00A00D24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D847D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A1844">
      <w:rPr>
        <w:rStyle w:val="ad"/>
        <w:noProof/>
      </w:rPr>
      <w:t>2</w:t>
    </w:r>
    <w:r>
      <w:rPr>
        <w:rStyle w:val="ad"/>
      </w:rPr>
      <w:fldChar w:fldCharType="end"/>
    </w:r>
  </w:p>
  <w:p w:rsidR="00D847DE" w:rsidRDefault="00D847DE" w:rsidP="00A2363D">
    <w:pPr>
      <w:pStyle w:val="a9"/>
      <w:ind w:right="360"/>
      <w:jc w:val="right"/>
    </w:pPr>
  </w:p>
  <w:p w:rsidR="00D847DE" w:rsidRDefault="00D847D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DA5" w:rsidRDefault="00BF3DA5" w:rsidP="00806C6D">
      <w:r>
        <w:separator/>
      </w:r>
    </w:p>
  </w:footnote>
  <w:footnote w:type="continuationSeparator" w:id="0">
    <w:p w:rsidR="00BF3DA5" w:rsidRDefault="00BF3DA5" w:rsidP="00806C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3711C"/>
    <w:multiLevelType w:val="hybridMultilevel"/>
    <w:tmpl w:val="14160D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B60B8"/>
    <w:multiLevelType w:val="hybridMultilevel"/>
    <w:tmpl w:val="F2AC33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D0E0ECA"/>
    <w:multiLevelType w:val="hybridMultilevel"/>
    <w:tmpl w:val="1514E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C50152"/>
    <w:multiLevelType w:val="multilevel"/>
    <w:tmpl w:val="B95C8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D1F6465"/>
    <w:multiLevelType w:val="hybridMultilevel"/>
    <w:tmpl w:val="943E970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5">
    <w:nsid w:val="558223E5"/>
    <w:multiLevelType w:val="hybridMultilevel"/>
    <w:tmpl w:val="4574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A9B386F"/>
    <w:multiLevelType w:val="hybridMultilevel"/>
    <w:tmpl w:val="71786BBC"/>
    <w:lvl w:ilvl="0" w:tplc="A7260B80">
      <w:start w:val="1"/>
      <w:numFmt w:val="decimal"/>
      <w:lvlText w:val="%1)"/>
      <w:lvlJc w:val="left"/>
      <w:pPr>
        <w:tabs>
          <w:tab w:val="num" w:pos="567"/>
        </w:tabs>
        <w:ind w:left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7">
    <w:nsid w:val="60420841"/>
    <w:multiLevelType w:val="hybridMultilevel"/>
    <w:tmpl w:val="546036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646A90"/>
    <w:multiLevelType w:val="hybridMultilevel"/>
    <w:tmpl w:val="3F0E5284"/>
    <w:lvl w:ilvl="0" w:tplc="D436A1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9BD3AE0"/>
    <w:multiLevelType w:val="hybridMultilevel"/>
    <w:tmpl w:val="4D9262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B01CFA"/>
    <w:multiLevelType w:val="hybridMultilevel"/>
    <w:tmpl w:val="B9B60D5E"/>
    <w:lvl w:ilvl="0" w:tplc="E8827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A2354FA"/>
    <w:multiLevelType w:val="hybridMultilevel"/>
    <w:tmpl w:val="2E0CDB38"/>
    <w:lvl w:ilvl="0" w:tplc="0B5C450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902C4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1"/>
  </w:num>
  <w:num w:numId="9">
    <w:abstractNumId w:val="5"/>
  </w:num>
  <w:num w:numId="10">
    <w:abstractNumId w:val="0"/>
  </w:num>
  <w:num w:numId="11">
    <w:abstractNumId w:val="1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4C8"/>
    <w:rsid w:val="00017F07"/>
    <w:rsid w:val="00035964"/>
    <w:rsid w:val="000365F6"/>
    <w:rsid w:val="00052146"/>
    <w:rsid w:val="000800D7"/>
    <w:rsid w:val="00084A5B"/>
    <w:rsid w:val="000855D8"/>
    <w:rsid w:val="0008646F"/>
    <w:rsid w:val="00090BFD"/>
    <w:rsid w:val="000911C6"/>
    <w:rsid w:val="000967EF"/>
    <w:rsid w:val="000A40F8"/>
    <w:rsid w:val="000A5C21"/>
    <w:rsid w:val="000B4687"/>
    <w:rsid w:val="000C2A99"/>
    <w:rsid w:val="000E02B3"/>
    <w:rsid w:val="000F5DB4"/>
    <w:rsid w:val="001156EB"/>
    <w:rsid w:val="001226D6"/>
    <w:rsid w:val="00133A6E"/>
    <w:rsid w:val="001364AA"/>
    <w:rsid w:val="00144FBF"/>
    <w:rsid w:val="001462EB"/>
    <w:rsid w:val="00151C8E"/>
    <w:rsid w:val="001651A9"/>
    <w:rsid w:val="001874BA"/>
    <w:rsid w:val="00194411"/>
    <w:rsid w:val="00194BF9"/>
    <w:rsid w:val="001C7088"/>
    <w:rsid w:val="001D72AD"/>
    <w:rsid w:val="001D78BC"/>
    <w:rsid w:val="001E1085"/>
    <w:rsid w:val="001F089A"/>
    <w:rsid w:val="00213F26"/>
    <w:rsid w:val="0021648B"/>
    <w:rsid w:val="0022087E"/>
    <w:rsid w:val="00223BA2"/>
    <w:rsid w:val="00227E73"/>
    <w:rsid w:val="00230538"/>
    <w:rsid w:val="0023736B"/>
    <w:rsid w:val="002468FA"/>
    <w:rsid w:val="002732A6"/>
    <w:rsid w:val="002803CC"/>
    <w:rsid w:val="00294452"/>
    <w:rsid w:val="002964D5"/>
    <w:rsid w:val="0029695D"/>
    <w:rsid w:val="002B1F4F"/>
    <w:rsid w:val="002E5D57"/>
    <w:rsid w:val="002F5C68"/>
    <w:rsid w:val="00300660"/>
    <w:rsid w:val="00316E21"/>
    <w:rsid w:val="00322770"/>
    <w:rsid w:val="00326758"/>
    <w:rsid w:val="00334C7E"/>
    <w:rsid w:val="0034133F"/>
    <w:rsid w:val="00344F17"/>
    <w:rsid w:val="0035000F"/>
    <w:rsid w:val="003633FF"/>
    <w:rsid w:val="003639AE"/>
    <w:rsid w:val="003663CC"/>
    <w:rsid w:val="00376009"/>
    <w:rsid w:val="003A1EBC"/>
    <w:rsid w:val="003B6305"/>
    <w:rsid w:val="003B754A"/>
    <w:rsid w:val="003C7FBB"/>
    <w:rsid w:val="003D6D70"/>
    <w:rsid w:val="003E1879"/>
    <w:rsid w:val="003F0815"/>
    <w:rsid w:val="003F4309"/>
    <w:rsid w:val="004159FD"/>
    <w:rsid w:val="004178CC"/>
    <w:rsid w:val="004224BB"/>
    <w:rsid w:val="00441E12"/>
    <w:rsid w:val="00473413"/>
    <w:rsid w:val="004768F1"/>
    <w:rsid w:val="004A135B"/>
    <w:rsid w:val="004A1CA3"/>
    <w:rsid w:val="004A5A22"/>
    <w:rsid w:val="004B18F1"/>
    <w:rsid w:val="004E35BC"/>
    <w:rsid w:val="00525A2A"/>
    <w:rsid w:val="00536A66"/>
    <w:rsid w:val="0054605D"/>
    <w:rsid w:val="005561F0"/>
    <w:rsid w:val="00572657"/>
    <w:rsid w:val="00590154"/>
    <w:rsid w:val="00592BE0"/>
    <w:rsid w:val="00593087"/>
    <w:rsid w:val="005A3B3D"/>
    <w:rsid w:val="005B0416"/>
    <w:rsid w:val="005B27FF"/>
    <w:rsid w:val="005D634F"/>
    <w:rsid w:val="005D7575"/>
    <w:rsid w:val="005E0BE6"/>
    <w:rsid w:val="005E4125"/>
    <w:rsid w:val="005F551A"/>
    <w:rsid w:val="0065618A"/>
    <w:rsid w:val="00657365"/>
    <w:rsid w:val="00664BCE"/>
    <w:rsid w:val="00670ACF"/>
    <w:rsid w:val="006775DD"/>
    <w:rsid w:val="0068215A"/>
    <w:rsid w:val="006A34A0"/>
    <w:rsid w:val="006A55A8"/>
    <w:rsid w:val="006A78DA"/>
    <w:rsid w:val="006B38AD"/>
    <w:rsid w:val="006C45E6"/>
    <w:rsid w:val="006D15D7"/>
    <w:rsid w:val="006D76C2"/>
    <w:rsid w:val="006F095E"/>
    <w:rsid w:val="006F7F78"/>
    <w:rsid w:val="00724EF0"/>
    <w:rsid w:val="00761360"/>
    <w:rsid w:val="00763CC4"/>
    <w:rsid w:val="007652FD"/>
    <w:rsid w:val="00783EA1"/>
    <w:rsid w:val="00792430"/>
    <w:rsid w:val="007A2470"/>
    <w:rsid w:val="007A258D"/>
    <w:rsid w:val="007A44D0"/>
    <w:rsid w:val="007C3FA6"/>
    <w:rsid w:val="007C7DB8"/>
    <w:rsid w:val="008002B3"/>
    <w:rsid w:val="0080432A"/>
    <w:rsid w:val="00806C6D"/>
    <w:rsid w:val="008242EF"/>
    <w:rsid w:val="00847F43"/>
    <w:rsid w:val="00854BC3"/>
    <w:rsid w:val="00863630"/>
    <w:rsid w:val="00882327"/>
    <w:rsid w:val="00883C4E"/>
    <w:rsid w:val="008A1844"/>
    <w:rsid w:val="008A750A"/>
    <w:rsid w:val="008E2A7D"/>
    <w:rsid w:val="008E35CB"/>
    <w:rsid w:val="00902DD6"/>
    <w:rsid w:val="009056FB"/>
    <w:rsid w:val="00907842"/>
    <w:rsid w:val="00956538"/>
    <w:rsid w:val="00956593"/>
    <w:rsid w:val="00956D99"/>
    <w:rsid w:val="0096175A"/>
    <w:rsid w:val="0097415E"/>
    <w:rsid w:val="0098113B"/>
    <w:rsid w:val="0098129E"/>
    <w:rsid w:val="00993B64"/>
    <w:rsid w:val="009950AE"/>
    <w:rsid w:val="009D411A"/>
    <w:rsid w:val="00A00941"/>
    <w:rsid w:val="00A00D24"/>
    <w:rsid w:val="00A13F4B"/>
    <w:rsid w:val="00A1695B"/>
    <w:rsid w:val="00A2363D"/>
    <w:rsid w:val="00A26F05"/>
    <w:rsid w:val="00A41672"/>
    <w:rsid w:val="00A51A05"/>
    <w:rsid w:val="00A625E3"/>
    <w:rsid w:val="00A64CC5"/>
    <w:rsid w:val="00A65089"/>
    <w:rsid w:val="00A73650"/>
    <w:rsid w:val="00A77C41"/>
    <w:rsid w:val="00A877F3"/>
    <w:rsid w:val="00A92A36"/>
    <w:rsid w:val="00AB0AC4"/>
    <w:rsid w:val="00AB1659"/>
    <w:rsid w:val="00AB747F"/>
    <w:rsid w:val="00AC5E9D"/>
    <w:rsid w:val="00AD55CD"/>
    <w:rsid w:val="00AF05FE"/>
    <w:rsid w:val="00AF6840"/>
    <w:rsid w:val="00B176FA"/>
    <w:rsid w:val="00B351D2"/>
    <w:rsid w:val="00B420FA"/>
    <w:rsid w:val="00B467C3"/>
    <w:rsid w:val="00B63E2E"/>
    <w:rsid w:val="00B75EDA"/>
    <w:rsid w:val="00B837A2"/>
    <w:rsid w:val="00B85F3D"/>
    <w:rsid w:val="00B86440"/>
    <w:rsid w:val="00B87F83"/>
    <w:rsid w:val="00B96BC5"/>
    <w:rsid w:val="00BC0DE8"/>
    <w:rsid w:val="00BC1E97"/>
    <w:rsid w:val="00BE7D2A"/>
    <w:rsid w:val="00BF3DA5"/>
    <w:rsid w:val="00C05B58"/>
    <w:rsid w:val="00C07021"/>
    <w:rsid w:val="00C316FE"/>
    <w:rsid w:val="00C3792A"/>
    <w:rsid w:val="00C40F88"/>
    <w:rsid w:val="00C44788"/>
    <w:rsid w:val="00C579B6"/>
    <w:rsid w:val="00C656A8"/>
    <w:rsid w:val="00C90115"/>
    <w:rsid w:val="00C963BF"/>
    <w:rsid w:val="00CA389E"/>
    <w:rsid w:val="00CC0ECE"/>
    <w:rsid w:val="00CC1972"/>
    <w:rsid w:val="00CC1B7B"/>
    <w:rsid w:val="00CD5919"/>
    <w:rsid w:val="00CD74FA"/>
    <w:rsid w:val="00CF5663"/>
    <w:rsid w:val="00D2064F"/>
    <w:rsid w:val="00D467A7"/>
    <w:rsid w:val="00D51281"/>
    <w:rsid w:val="00D72272"/>
    <w:rsid w:val="00D824BD"/>
    <w:rsid w:val="00D847DE"/>
    <w:rsid w:val="00D87544"/>
    <w:rsid w:val="00D9562B"/>
    <w:rsid w:val="00DA6C49"/>
    <w:rsid w:val="00DB24CB"/>
    <w:rsid w:val="00DD0777"/>
    <w:rsid w:val="00DE090D"/>
    <w:rsid w:val="00DE1138"/>
    <w:rsid w:val="00DE171A"/>
    <w:rsid w:val="00DF160B"/>
    <w:rsid w:val="00E00E5C"/>
    <w:rsid w:val="00E03CE8"/>
    <w:rsid w:val="00E34238"/>
    <w:rsid w:val="00E4100A"/>
    <w:rsid w:val="00E5072D"/>
    <w:rsid w:val="00E50939"/>
    <w:rsid w:val="00E51BA4"/>
    <w:rsid w:val="00E55554"/>
    <w:rsid w:val="00E67B62"/>
    <w:rsid w:val="00E964C8"/>
    <w:rsid w:val="00EC040F"/>
    <w:rsid w:val="00EC7913"/>
    <w:rsid w:val="00EF251A"/>
    <w:rsid w:val="00F01941"/>
    <w:rsid w:val="00F02507"/>
    <w:rsid w:val="00F06081"/>
    <w:rsid w:val="00F302AA"/>
    <w:rsid w:val="00F50BFE"/>
    <w:rsid w:val="00F7587E"/>
    <w:rsid w:val="00F77647"/>
    <w:rsid w:val="00F91CB1"/>
    <w:rsid w:val="00FA09E7"/>
    <w:rsid w:val="00FC4A2D"/>
    <w:rsid w:val="00FC51A2"/>
    <w:rsid w:val="00FD656D"/>
    <w:rsid w:val="00FF273C"/>
    <w:rsid w:val="00FF6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4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8002B3"/>
    <w:pPr>
      <w:spacing w:before="100" w:beforeAutospacing="1" w:after="75"/>
      <w:outlineLvl w:val="0"/>
    </w:pPr>
    <w:rPr>
      <w:rFonts w:ascii="Arial" w:eastAsia="Calibri" w:hAnsi="Arial" w:cs="Arial"/>
      <w:b/>
      <w:bCs/>
      <w:color w:val="841C0E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02B3"/>
    <w:rPr>
      <w:rFonts w:ascii="Arial" w:hAnsi="Arial" w:cs="Arial"/>
      <w:b/>
      <w:bCs/>
      <w:color w:val="841C0E"/>
      <w:kern w:val="36"/>
      <w:sz w:val="28"/>
      <w:szCs w:val="28"/>
      <w:lang w:val="ru-RU" w:eastAsia="ru-RU" w:bidi="ar-SA"/>
    </w:rPr>
  </w:style>
  <w:style w:type="table" w:styleId="a3">
    <w:name w:val="Table Grid"/>
    <w:basedOn w:val="a1"/>
    <w:uiPriority w:val="99"/>
    <w:rsid w:val="005B27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E342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34238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5561F0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semiHidden/>
    <w:rsid w:val="00806C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06C6D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806C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06C6D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4E35BC"/>
    <w:pPr>
      <w:ind w:left="720"/>
      <w:contextualSpacing/>
    </w:pPr>
  </w:style>
  <w:style w:type="paragraph" w:styleId="ac">
    <w:name w:val="No Spacing"/>
    <w:uiPriority w:val="99"/>
    <w:qFormat/>
    <w:rsid w:val="000800D7"/>
    <w:rPr>
      <w:sz w:val="22"/>
      <w:szCs w:val="22"/>
      <w:lang w:eastAsia="en-US"/>
    </w:rPr>
  </w:style>
  <w:style w:type="character" w:styleId="ad">
    <w:name w:val="page number"/>
    <w:basedOn w:val="a0"/>
    <w:uiPriority w:val="99"/>
    <w:rsid w:val="00A2363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1303</TotalTime>
  <Pages>12</Pages>
  <Words>2846</Words>
  <Characters>16228</Characters>
  <Application>Microsoft Office Word</Application>
  <DocSecurity>0</DocSecurity>
  <Lines>135</Lines>
  <Paragraphs>38</Paragraphs>
  <ScaleCrop>false</ScaleCrop>
  <Company>HOME</Company>
  <LinksUpToDate>false</LinksUpToDate>
  <CharactersWithSpaces>19036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47</cp:revision>
  <cp:lastPrinted>2013-04-24T22:22:00Z</cp:lastPrinted>
  <dcterms:created xsi:type="dcterms:W3CDTF">2013-03-26T17:06:00Z</dcterms:created>
  <dcterms:modified xsi:type="dcterms:W3CDTF">2019-11-02T16:02:00Z</dcterms:modified>
</cp:coreProperties>
</file>