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tbl>
      <w:tblPr>
        <w:tblOverlap w:val="never"/>
        <w:tblLayout w:type="fixed"/>
        <w:jc w:val="left"/>
      </w:tblPr>
      <w:tblGrid>
        <w:gridCol w:w="2570"/>
        <w:gridCol w:w="5000"/>
        <w:gridCol w:w="2146"/>
      </w:tblGrid>
      <w:tr>
        <w:trPr>
          <w:trHeight w:val="38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Тема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Содержание работы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Сроки</w:t>
            </w:r>
          </w:p>
        </w:tc>
      </w:tr>
      <w:tr>
        <w:trPr>
          <w:trHeight w:val="38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200" w:right="0" w:firstLine="0"/>
            </w:pPr>
            <w:r>
              <w:rPr>
                <w:rStyle w:val="CharStyle5"/>
              </w:rPr>
              <w:t>Здравствуй, детский сад.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Расширить представления о профессиях сотрудников детского сада (воспитатель, помощник воспитателя, музыкальный руководитель, дворник, медсестра). Продолжать знакомить с детским садом как ближайшим социальным окружением ребёнка. Развивать у детей познавательную мотивацию, интерес к книгам. Формировать дружеские, доброжелательные отношения между детьми.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1 неделя сентября</w:t>
            </w:r>
          </w:p>
        </w:tc>
      </w:tr>
      <w:tr>
        <w:trPr>
          <w:trHeight w:val="25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200" w:right="0" w:firstLine="0"/>
            </w:pPr>
            <w:r>
              <w:rPr>
                <w:rStyle w:val="CharStyle5"/>
              </w:rPr>
              <w:t>Родной город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представления о малой Родине. Рассказывать детям о достопримечательностях: о памятниках Великой Отечественной войны, о руководителях партизанского движения, о замечательных людях, прославивших свой край.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2 неделя сентября</w:t>
            </w:r>
          </w:p>
        </w:tc>
      </w:tr>
      <w:tr>
        <w:trPr>
          <w:trHeight w:val="452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200" w:right="0" w:firstLine="0"/>
            </w:pPr>
            <w:r>
              <w:rPr>
                <w:rStyle w:val="CharStyle5"/>
              </w:rPr>
              <w:t>Я и моя семья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Углублять представления ребенка о семье и ее истории. Учить создавать простейшее генеологическое древо с опорой на историю семьи.</w:t>
            </w:r>
          </w:p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Поощрять посильное участие детей в подготовке различных семейных праздников. Приучать к выполнению постоянных обязанностей по дому. Закреплять знания домашнего адреса и телефона, имён и отчеств родителей, их профессий. Расширять знания о самих себе, о своей семье, о том, где работают родители, как важен для общества их труд.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8" w:lineRule="exact"/>
              <w:ind w:left="0" w:right="0" w:firstLine="0"/>
            </w:pPr>
            <w:r>
              <w:rPr>
                <w:rStyle w:val="CharStyle5"/>
              </w:rPr>
              <w:t>3 неделя сентября</w:t>
            </w:r>
          </w:p>
        </w:tc>
      </w:tr>
      <w:tr>
        <w:trPr>
          <w:trHeight w:val="331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200" w:right="0" w:firstLine="0"/>
            </w:pPr>
            <w:r>
              <w:rPr>
                <w:rStyle w:val="CharStyle5"/>
              </w:rPr>
              <w:t>Урожай собирай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Закрепить знания об овощах, фруктах, грибах и ягодах. Дать представление о правильном сборе грибов. Рассказать о том, что грибы есть съедобные и ядовитые. Расширить представления о труде взрослых в огородах, в садах, на полях осенью. Формировать представление о том, какой путь проходит зерно, чтобы стать хлебом, сколько людей трудиться, чтобы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16" w:h="14699" w:wrap="none" w:vAnchor="page" w:hAnchor="page" w:x="1457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4 неделя сентября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63"/>
        <w:gridCol w:w="5000"/>
        <w:gridCol w:w="2135"/>
      </w:tblGrid>
      <w:tr>
        <w:trPr>
          <w:trHeight w:val="13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98" w:h="14677" w:wrap="none" w:vAnchor="page" w:hAnchor="page" w:x="1466" w:y="94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вырастить и убрать урожай хлеба. Воспитывать желание помогать взрослым в заготовке овощей и фруктов на зиму.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98" w:h="14677" w:wrap="none" w:vAnchor="page" w:hAnchor="page" w:x="1466" w:y="9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7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60" w:right="0" w:firstLine="0"/>
            </w:pPr>
            <w:r>
              <w:rPr>
                <w:rStyle w:val="CharStyle5"/>
              </w:rPr>
              <w:t>Золотая осень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знания об осени. Продолжать знакомить с сельскохозяйственными профессиями. Формировать обобщённые представления об осени как времени года, приспособленности растений и животных к изменениям в природе, явлениях природы. Формировать первичные представления об экосистемах, природных зонах. Расширять представления о неживой природе.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1-3 неделя октября</w:t>
            </w:r>
          </w:p>
        </w:tc>
      </w:tr>
      <w:tr>
        <w:trPr>
          <w:trHeight w:val="29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160" w:right="0" w:firstLine="0"/>
            </w:pPr>
            <w:r>
              <w:rPr>
                <w:rStyle w:val="CharStyle6"/>
              </w:rPr>
              <w:t>Я</w:t>
            </w:r>
            <w:r>
              <w:rPr>
                <w:rStyle w:val="CharStyle5"/>
              </w:rPr>
              <w:t xml:space="preserve"> вырасту здоровым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Расширять представления о здоровье и здоровом образе жизни. Формировать у детей осознание ценности здорового образа жизни, развивать представление о полезности, целесообразности физической активности и соблюдения личной гигиены. Воспитывать стремление вести здоровый образ жизни.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8" w:lineRule="exact"/>
              <w:ind w:left="0" w:right="0" w:firstLine="0"/>
            </w:pPr>
            <w:r>
              <w:rPr>
                <w:rStyle w:val="CharStyle5"/>
              </w:rPr>
              <w:t>4 неделя октября</w:t>
            </w:r>
          </w:p>
        </w:tc>
      </w:tr>
      <w:tr>
        <w:trPr>
          <w:trHeight w:val="38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160" w:right="0" w:firstLine="0"/>
            </w:pPr>
            <w:r>
              <w:rPr>
                <w:rStyle w:val="CharStyle5"/>
              </w:rPr>
              <w:t>Моя Родина, родной край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представления о малой Родине. Рассказывать детям о достопримечательностях ( музеях, театрах, памятниках великим поэтам и писателям), видах транспорта, городских зданиях и учреждениях, традициях родного края, о замечательных людях, прославивших Брянский край. Воспитывать любовь к Родине, гордость за свою малую родину, желание сделать её лучше.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1 неделя ноября</w:t>
            </w:r>
          </w:p>
        </w:tc>
      </w:tr>
      <w:tr>
        <w:trPr>
          <w:trHeight w:val="265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60" w:right="0" w:firstLine="0"/>
            </w:pPr>
            <w:r>
              <w:rPr>
                <w:rStyle w:val="CharStyle5"/>
              </w:rPr>
              <w:t>Моя страна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представления о государственных праздниках. Познакомить детей со столицей нашей Родины. Москва - главный город, нашей страны. Рассказать об истории Москвы, о Кремля и его достопримечательностях. Развивать интерес к истории своей страны.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2 неделя ноября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67"/>
        <w:gridCol w:w="4993"/>
        <w:gridCol w:w="2142"/>
      </w:tblGrid>
      <w:tr>
        <w:trPr>
          <w:trHeight w:val="71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02" w:h="14681" w:wrap="none" w:vAnchor="page" w:hAnchor="page" w:x="1464" w:y="953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3" w:lineRule="exact"/>
              <w:ind w:left="0" w:right="0" w:firstLine="0"/>
            </w:pPr>
            <w:r>
              <w:rPr>
                <w:rStyle w:val="CharStyle5"/>
              </w:rPr>
              <w:t>Воспитывать гордость за свою страну, любовь к ней.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02" w:h="14681" w:wrap="none" w:vAnchor="page" w:hAnchor="page" w:x="1464" w:y="95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Транспорт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Закреплять знания детей о родовом понятии транспорта. Учить детей сравнивать различные виды транспорта (находить различия и общее), классифицировать транспорт на наземный, водный, воздушный.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3 неделя ноября</w:t>
            </w:r>
          </w:p>
        </w:tc>
      </w:tr>
      <w:tr>
        <w:trPr>
          <w:trHeight w:val="613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Дорожная азбука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Уточнять знания детей об элементах дороги (проезжая часть, пешеходный переход, тротуар), о движении транс порта, о работе светофора.</w:t>
            </w:r>
          </w:p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Знакомить с названиями ближайших к детскому саду улиц и улиц, на которых живут дети.</w:t>
            </w:r>
          </w:p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Знакомить с правилами дорожного движения, правилами передвижения пешеходов и велосипедистов. Продолжать знакомить с дорожными знаками: «Дети», «Остановка трамвая», «Остановка автобуса», «Пешеходный переход», «Пункт первой медицинской помощи», «Пункт питания», «Место стоянки», «Въезд запрещен», «Дорожные работы», «Велосипедная дорожка».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4 и 5неделя ноября</w:t>
            </w:r>
          </w:p>
        </w:tc>
      </w:tr>
      <w:tr>
        <w:trPr>
          <w:trHeight w:val="588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Рукотворный мир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Продолжать обогащать представления детей о мире предметов. Объяснять назначение незнакомых предметов. Формировать представление о предметах, облегчающих труд человека в быту (кофемолка, миксер, мясорубка и др.), создающих комфорт (бра, картины, ковер и т. п.). Объяснять, что прочность и долговечность зависят от свойств и качеств материала, из которого сделан предмет. Побуждать сравнивать предметы (по назначению, цвету, форме, материалу), классифицировать их (посуда - фарфоровая, стеклянная, керамическая, пластмассовая). Рассказывать о том, что любая вещь создана трудом многих людей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02" w:h="14681" w:wrap="none" w:vAnchor="page" w:hAnchor="page" w:x="1464" w:y="95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1 неделя декабря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96"/>
        <w:gridCol w:w="5011"/>
        <w:gridCol w:w="2164"/>
      </w:tblGrid>
      <w:tr>
        <w:trPr>
          <w:trHeight w:val="36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70" w:h="14746" w:wrap="none" w:vAnchor="page" w:hAnchor="page" w:x="1430" w:y="91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(«Откуда пришел стол?», «Как получилась книжка?» и т. п.). Предметы имеют прошлое, настоящее и будущее. Развивать умение самостоятельно определять материалы, из которых изготовлены предметы, характеризовать свойства и качества предметов: структуру и температуру поверхности, твердость — мягкость, хрупкость — прочность, блеск, звонкость.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70" w:h="14746" w:wrap="none" w:vAnchor="page" w:hAnchor="page" w:x="1430" w:y="91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0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80" w:lineRule="exact"/>
              <w:ind w:left="200" w:right="0" w:firstLine="0"/>
            </w:pPr>
            <w:r>
              <w:rPr>
                <w:rStyle w:val="CharStyle5"/>
              </w:rPr>
              <w:t>Пожарная</w:t>
            </w:r>
          </w:p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80" w:lineRule="exact"/>
              <w:ind w:left="200" w:right="0" w:firstLine="0"/>
            </w:pPr>
            <w:r>
              <w:rPr>
                <w:rStyle w:val="CharStyle5"/>
              </w:rPr>
              <w:t>безопасность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Уточнить знания детей о работе пожарных, о причинах пожаров, об элементарных правилах поведения во время пожара. Знакомить с работой службы спасения — МЧС. Закреплять знания о том, что в случае необходимости взрослые звонят по телефонам «01», «02», «03». Формировать умение обращаться за помощью к взрослым.</w:t>
            </w:r>
          </w:p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Учить называть свое имя, фамилию, возраст, домашний адрес, телефон.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2 неделя декабря</w:t>
            </w:r>
          </w:p>
        </w:tc>
      </w:tr>
      <w:tr>
        <w:trPr>
          <w:trHeight w:val="484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200" w:right="0" w:firstLine="0"/>
            </w:pPr>
            <w:r>
              <w:rPr>
                <w:rStyle w:val="CharStyle6"/>
              </w:rPr>
              <w:t>Я</w:t>
            </w:r>
            <w:r>
              <w:rPr>
                <w:rStyle w:val="CharStyle5"/>
              </w:rPr>
              <w:t xml:space="preserve"> и мой организм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Знакомить детей с тем, как устроено тело человека, его организм. Рассказать об анатомии и физиологии, основных системах и органах человека. Учить заботиться о своём теле, не вредить своему организму. Формировать умение чутко прислушиваться к своему организму, чтобы помогать ему ритмично работать. Формировать у детей осознание ценности здорового образа жизни, развивать представление о полезности, целесообразности физической активности и соблюдения личной гигиены.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3 неделя декабря</w:t>
            </w:r>
          </w:p>
        </w:tc>
      </w:tr>
      <w:tr>
        <w:trPr>
          <w:trHeight w:val="204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200" w:right="0" w:firstLine="0"/>
            </w:pPr>
            <w:r>
              <w:rPr>
                <w:rStyle w:val="CharStyle5"/>
              </w:rPr>
              <w:t>Новый год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Знакомить с традициями празднования Нового года в различных странах. Привлекать детей к активному разнообразному участию в подготовке к празднику и его проведении. Содействовать возникновению чувства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70" w:h="14746" w:wrap="none" w:vAnchor="page" w:hAnchor="page" w:x="1430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4 неделя декабря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34"/>
        <w:gridCol w:w="4990"/>
        <w:gridCol w:w="2106"/>
      </w:tblGrid>
      <w:tr>
        <w:trPr>
          <w:trHeight w:val="293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30" w:h="14620" w:wrap="none" w:vAnchor="page" w:hAnchor="page" w:x="1500" w:y="982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удовлетворения от участия в коллективной предпраздничной деятельности. Развивать эмоционально положительное отношение к празднику, желание активно участвовать в его подготовке. Поощрять стремление поздравить близких с праздником, преподнести подарки, сделанные своими руками.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30" w:h="14620" w:wrap="none" w:vAnchor="page" w:hAnchor="page" w:x="1500" w:y="9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Традиции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Закладывать основы праздничной культуры. Продолжать знакомить с народным декоративно-прикладным искусством (Городец, Полхов-Майдан, Гжель), расширять представления о народных игрушках (матрешки — городецкая, богородская; бирюльки). Знакомить детей с национальным декоративно-прикладным искусством и промыслами Брянского края с другими видами декоративно</w:t>
              <w:softHyphen/>
              <w:t>прикладного искусства (фарфоровые и керамические изделия, скульптура малых форм). Развивать декоративное творчество детей (в том числе коллективное).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2 неделя января</w:t>
            </w:r>
          </w:p>
        </w:tc>
      </w:tr>
      <w:tr>
        <w:trPr>
          <w:trHeight w:val="38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Зимние забавы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Продолжать знакомить с зимой, как временем года, с зимними видами спорта, зимними забавами. Расширять знания о безопасном поведении людей зимой. Поддерживать интерес к физической культуре и спорту, спортивным играм и упражнениям, отдельным достижениям в области спорта. Развивать исследовательский и познавательный интерес через экспериментирования с водой и льдом.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3 неделя января</w:t>
            </w:r>
          </w:p>
        </w:tc>
      </w:tr>
      <w:tr>
        <w:trPr>
          <w:trHeight w:val="263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Зима в жизни зверей и птиц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представления детей о диких животных: где живут, как добывают пищу и готовятся к зимней спячке (еж зарывается в осенние листья, медведи зимуют в берлоге, лягушки, ящерицы, черепахи впадают в спячку, зайцы линяют, некоторые птицы (гуси, утки, журавли) улетают 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30" w:h="14620" w:wrap="none" w:vAnchor="page" w:hAnchor="page" w:x="1500" w:y="98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4 неделя января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38"/>
        <w:gridCol w:w="4990"/>
        <w:gridCol w:w="2113"/>
      </w:tblGrid>
      <w:tr>
        <w:trPr>
          <w:trHeight w:val="3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41" w:h="14634" w:wrap="none" w:vAnchor="page" w:hAnchor="page" w:x="1495" w:y="97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теплые края).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41" w:h="14634" w:wrap="none" w:vAnchor="page" w:hAnchor="page" w:x="1495" w:y="97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7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Зимушка - зима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Продолжать знакомить с зимой как временем года, с зимними видами спорта. Расширять и обобщать знания об особенностях зимней природы (холода, заморозки, снегопады, сильные ветры), особенностях деятельности людей в городе и на селе; о безопасном поведении зимой. Формировать первичный исследовательский и познавательный интерес через экспериментирование с водой и льдом.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1неделя февраля</w:t>
            </w:r>
          </w:p>
        </w:tc>
      </w:tr>
      <w:tr>
        <w:trPr>
          <w:trHeight w:val="226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Моя страна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Рассказывать о том, что Российская Федерация (Россия) - огромная многонациональная страна; о людях, прославивших Россию; знакомить с природными зонами России. Продолжать знакомить с гербом и флагом, мелодией гимна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2 неделя февраля</w:t>
            </w:r>
          </w:p>
        </w:tc>
      </w:tr>
      <w:tr>
        <w:trPr>
          <w:trHeight w:val="61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Мир профессий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Уточнить и расширить знания детей о профессиях воспитателя, учителя, врача, строителя, работников сельского хозяйства, транспорта, торговли, связи др.; о важности и значимости их труда; о том, что для облегчения труда используется разнообразная техника. Рассказывать о личностных и деловых качествах человека-труженика.</w:t>
            </w:r>
          </w:p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Знакомить с трудом людей творческих профессий: художников, писателей, композиторов, мастеров народного декоративно-прикладного искусства; с результатами их труда (картинами, книгами, нотами, предметами декоративного искусства).</w:t>
            </w:r>
          </w:p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Прививать чувство благодарности к человеку за его труд.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4" w:lineRule="exact"/>
              <w:ind w:left="0" w:right="0" w:firstLine="0"/>
            </w:pPr>
            <w:r>
              <w:rPr>
                <w:rStyle w:val="CharStyle5"/>
              </w:rPr>
              <w:t>3 неделя февраля</w:t>
            </w:r>
          </w:p>
        </w:tc>
      </w:tr>
      <w:tr>
        <w:trPr>
          <w:trHeight w:val="199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Наши папы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представления детей о Российской армии. Рассказывать о трудной, но почётной обязанности защищать Родину, охранять её спокойствие и безопасность; о том, как в годы войн храбро сражались 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41" w:h="14634" w:wrap="none" w:vAnchor="page" w:hAnchor="page" w:x="1495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8" w:lineRule="exact"/>
              <w:ind w:left="0" w:right="0" w:firstLine="0"/>
            </w:pPr>
            <w:r>
              <w:rPr>
                <w:rStyle w:val="CharStyle5"/>
              </w:rPr>
              <w:t>4 неделя февраля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70"/>
        <w:gridCol w:w="4993"/>
        <w:gridCol w:w="2135"/>
      </w:tblGrid>
      <w:tr>
        <w:trPr>
          <w:trHeight w:val="42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98" w:h="14677" w:wrap="none" w:vAnchor="page" w:hAnchor="page" w:x="1466" w:y="94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защищали нашу страну от врагов прадеды, деды, отцы. Знакомить с разными родами войск (пехота, морские, воздушные, танковые войска), боевой техникой. Расширять гендерные представления, формировать в мальчиках стремление быть сильными, смелыми, стать защитниками Родины; воспитывать в девочках уважение к мальчикам как будущим защитникам Родины. Воспитывать детей в духе патриотизма, любви к Родине.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98" w:h="14677" w:wrap="none" w:vAnchor="page" w:hAnchor="page" w:x="1466" w:y="9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40" w:right="0" w:firstLine="0"/>
            </w:pPr>
            <w:r>
              <w:rPr>
                <w:rStyle w:val="CharStyle5"/>
              </w:rPr>
              <w:t>Неделя здоровья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Формировать у воспитанников потребность в двигательной активности. Способствовать формированию у детей осознанию ценности здорового образа жизни, развивать представления о полезности, целесообразности физической активности и соблюдения личной гигиены. Поддерживать у детей положительные эмоции в процессе физической активности, чувство «мышечной радости». Учить активному отдыху.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1 неделя марта</w:t>
            </w:r>
          </w:p>
        </w:tc>
      </w:tr>
      <w:tr>
        <w:trPr>
          <w:trHeight w:val="54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40" w:right="0" w:firstLine="0"/>
            </w:pPr>
            <w:r>
              <w:rPr>
                <w:rStyle w:val="CharStyle5"/>
              </w:rPr>
              <w:t>Мамин день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гендерные представления, формировать у мальчиков представления о том, что мужчины должны внимательно и уважительно относиться к женщинам. Организовывать все виды детской деятельности (игровой, коммуникативной, познавательно</w:t>
              <w:softHyphen/>
              <w:t>исследовательской, продуктивной, музыкально-художественной, чтения) вокруг темы семьи, любви к маме, бабушке. Привлекать детей к изготовлению подарков мамам, бабушкам, воспитателям. Воспитывать бережное и чуткое отношение к самым близким людям, потребность радовать близких добрыми делами.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2 неделя марта</w:t>
            </w:r>
          </w:p>
        </w:tc>
      </w:tr>
      <w:tr>
        <w:trPr>
          <w:trHeight w:val="72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140" w:right="0" w:firstLine="0"/>
            </w:pPr>
            <w:r>
              <w:rPr>
                <w:rStyle w:val="CharStyle5"/>
              </w:rPr>
              <w:t>Земля — наш общий дом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Формировать у детей представление о том, что Земля - общий дом для всех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98" w:h="14677" w:wrap="none" w:vAnchor="page" w:hAnchor="page" w:x="1466" w:y="94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3 неделя марта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549"/>
        <w:gridCol w:w="4986"/>
        <w:gridCol w:w="2124"/>
      </w:tblGrid>
      <w:tr>
        <w:trPr>
          <w:trHeight w:val="32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59" w:h="14638" w:wrap="none" w:vAnchor="page" w:hAnchor="page" w:x="1486" w:y="97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людей и всех живых существ, живущих рядом с человеком. Развивать у детей стремление беречь свой общий дом как условие сохранения жизни человечества и всех природных обитателей, способствовать осмыслению своего места в системе всех земных обитателей, ответственности за сохранение нашего общего дома.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59" w:h="14638" w:wrap="none" w:vAnchor="page" w:hAnchor="page" w:x="1486" w:y="97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40" w:right="0" w:firstLine="0"/>
            </w:pPr>
            <w:r>
              <w:rPr>
                <w:rStyle w:val="CharStyle5"/>
              </w:rPr>
              <w:t>Праздник птиц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Формировать у детей обобщённое представление о птицах как живых существах, живущих на земле, на воде. Расширять представления о перелётных птицах, об их жизни в весенний период. Развивать умение устанавливать причинно-следственные связи различного характера. Воспитывать доброе, заботливое отношение к птицам.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4 неделя марта</w:t>
            </w:r>
          </w:p>
        </w:tc>
      </w:tr>
      <w:tr>
        <w:trPr>
          <w:trHeight w:val="517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80" w:lineRule="exact"/>
              <w:ind w:left="140" w:right="0" w:firstLine="0"/>
            </w:pPr>
            <w:r>
              <w:rPr>
                <w:rStyle w:val="CharStyle5"/>
              </w:rPr>
              <w:t>Азбука</w:t>
            </w:r>
          </w:p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80" w:lineRule="exact"/>
              <w:ind w:left="140" w:right="0" w:firstLine="0"/>
            </w:pPr>
            <w:r>
              <w:rPr>
                <w:rStyle w:val="CharStyle5"/>
              </w:rPr>
              <w:t>вежливости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440"/>
            </w:pPr>
            <w:r>
              <w:rPr>
                <w:rStyle w:val="CharStyle5"/>
              </w:rPr>
              <w:t>Развивать стремление детей выражать свое отношение к окружающему, самостоятельно находить для этого различные речевые средства.</w:t>
            </w:r>
          </w:p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440"/>
            </w:pPr>
            <w:r>
              <w:rPr>
                <w:rStyle w:val="CharStyle5"/>
              </w:rPr>
              <w:t>Обогащать словарь детей вежливыми словами (здравствуйте, до свидания, пожалуйста, извините, спасибо и т. д.). Показать значение родного языка в формировании основ нравственности. Воспитывать уважительное отношение к окружающим, умение с благодарностью относиться к помощи и знакам внимания.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5 неделя марта</w:t>
            </w:r>
          </w:p>
        </w:tc>
      </w:tr>
      <w:tr>
        <w:trPr>
          <w:trHeight w:val="296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40" w:right="0" w:firstLine="0"/>
            </w:pPr>
            <w:r>
              <w:rPr>
                <w:rStyle w:val="CharStyle5"/>
              </w:rPr>
              <w:t>Неделя книги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Учить внимательно и заинтересованно слушать сказки, рассказы, стихотво</w:t>
              <w:softHyphen/>
              <w:t>рения; запоминать считалки, скороговорки, загадки. Формировать у детей представление о библиотеке как учреждении, где хранятся и собираются книги. Познакомить детей с особенностями работы людей в библиотеке. Прививать интерес 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59" w:h="14638" w:wrap="none" w:vAnchor="page" w:hAnchor="page" w:x="1486" w:y="97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1 неделя апреля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603"/>
        <w:gridCol w:w="4986"/>
        <w:gridCol w:w="2164"/>
      </w:tblGrid>
      <w:tr>
        <w:trPr>
          <w:trHeight w:val="29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52" w:h="14717" w:wrap="none" w:vAnchor="page" w:hAnchor="page" w:x="1439" w:y="93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95" w:lineRule="exact"/>
              <w:ind w:left="0" w:right="0" w:firstLine="0"/>
            </w:pPr>
            <w:r>
              <w:rPr>
                <w:rStyle w:val="CharStyle5"/>
              </w:rPr>
              <w:t>чтению больших произведений (по главам).</w:t>
            </w:r>
          </w:p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Способствовать формированию эмоционального отношения к литера</w:t>
              <w:softHyphen/>
              <w:t>турным произведениям. Продолжать развивать интерес детей к художественной литературе. Воспитывать чуткость к художественному слову.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52" w:h="14717" w:wrap="none" w:vAnchor="page" w:hAnchor="page" w:x="1439" w:y="9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3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Тайны космоса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Закрепить знания детей о том, что 12 апреля — День Космонавтики, что первым космонавтом был гражданин России Юрий Гагарин. Расширять представления детей о профессии космонавта. Вызвать интерес к космическому пространству, познакомить с символикой созвездий. Воспитывать уважение к этой профессии.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2 неделя апреля</w:t>
            </w:r>
          </w:p>
        </w:tc>
      </w:tr>
      <w:tr>
        <w:trPr>
          <w:trHeight w:val="358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Краски весны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Формировать обобщённые представления о весне как времени года. Расширять знания детей о характерных признаках весны; о прилёте птиц; о связи между явлениями живой и неживой природы и сезонными видами труда; о весенних изменениях в природе (тает снег, разливаются реки, прилетают птицы, травка и цветы быстрее появляются на солнечной стороне, чем в тени).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3 и 4 неделя апреля</w:t>
            </w:r>
          </w:p>
        </w:tc>
      </w:tr>
      <w:tr>
        <w:trPr>
          <w:trHeight w:val="225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День Победы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0"/>
            </w:pPr>
            <w:r>
              <w:rPr>
                <w:rStyle w:val="CharStyle5"/>
              </w:rPr>
              <w:t>Расширять знания о героях Великой Отечественной войны, о победе нашей страны в войне. Знакомить с памятниками героям Великой Отечественной войны родного города. Воспитывать дошкольников в духе патриотизма, любви к Родине.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1 неделя мая</w:t>
            </w:r>
          </w:p>
        </w:tc>
      </w:tr>
      <w:tr>
        <w:trPr>
          <w:trHeight w:val="266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80" w:right="0" w:firstLine="0"/>
            </w:pPr>
            <w:r>
              <w:rPr>
                <w:rStyle w:val="CharStyle5"/>
              </w:rPr>
              <w:t>Весна в лесу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Формировать у детей обобщенные представления о весне ( характерных признаках), о прилете птиц; о связи между явлениями живой и неживой природы. Формировать обобщённые представления о приспособленности растений и животных к изменениям в природе.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752" w:h="14717" w:wrap="none" w:vAnchor="page" w:hAnchor="page" w:x="1439" w:y="93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2 неделя мая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left"/>
      </w:tblPr>
      <w:tblGrid>
        <w:gridCol w:w="2470"/>
        <w:gridCol w:w="4986"/>
        <w:gridCol w:w="2149"/>
      </w:tblGrid>
      <w:tr>
        <w:trPr>
          <w:trHeight w:val="366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605" w:h="7301" w:wrap="none" w:vAnchor="page" w:hAnchor="page" w:x="1513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Безопасность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605" w:h="7301" w:wrap="none" w:vAnchor="page" w:hAnchor="page" w:x="1513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Закреплять основы безопасности жизнедеятельности человека. Продолжать знакомить с правилами безопасного поведения во время игр в летнее время года (купание в водоемах, катание на велосипеде). Расширять знания об источниках опасности в быту (электроприборы, газовая плита, утюг и др.). Закреплять навыки безопасного пользования бытовыми предметами.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605" w:h="7301" w:wrap="none" w:vAnchor="page" w:hAnchor="page" w:x="1513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3 неделя мая</w:t>
            </w:r>
          </w:p>
        </w:tc>
      </w:tr>
      <w:tr>
        <w:trPr>
          <w:trHeight w:val="364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05" w:h="7301" w:wrap="none" w:vAnchor="page" w:hAnchor="page" w:x="1513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Разноцветный мир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05" w:h="7301" w:wrap="none" w:vAnchor="page" w:hAnchor="page" w:x="1513" w:y="91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7" w:lineRule="exact"/>
              <w:ind w:left="0" w:right="0" w:firstLine="0"/>
            </w:pPr>
            <w:r>
              <w:rPr>
                <w:rStyle w:val="CharStyle5"/>
              </w:rPr>
              <w:t>Формировать у детей обобщённые представления о лете как времени года; признаках лета. Расширять и обогащать представления о влиянии тепла, солнечного света на жизнь людей, животных и растений (природа «расцветает», созревает много ягод, фруктов, овощей; много корма для зверей, птиц и их детёнышей); представления и съедобных и несъедобных грибах.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605" w:h="7301" w:wrap="none" w:vAnchor="page" w:hAnchor="page" w:x="1513" w:y="9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0" w:right="0" w:firstLine="0"/>
            </w:pPr>
            <w:r>
              <w:rPr>
                <w:rStyle w:val="CharStyle5"/>
              </w:rPr>
              <w:t>4 неделя мая</w:t>
            </w:r>
          </w:p>
        </w:tc>
      </w:tr>
    </w:tbl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 + 14 pt"/>
    <w:basedOn w:val="CharStyle4"/>
    <w:rPr>
      <w:lang w:val="ru-RU" w:eastAsia="ru-RU" w:bidi="ru-RU"/>
      <w:sz w:val="28"/>
      <w:szCs w:val="28"/>
      <w:w w:val="100"/>
      <w:spacing w:val="0"/>
      <w:color w:val="000000"/>
      <w:position w:val="0"/>
    </w:rPr>
  </w:style>
  <w:style w:type="character" w:customStyle="1" w:styleId="CharStyle6">
    <w:name w:val="Основной текст (2) + Palatino Linotype,13 pt,Курсив"/>
    <w:basedOn w:val="CharStyle4"/>
    <w:rPr>
      <w:lang w:val="ru-RU" w:eastAsia="ru-RU" w:bidi="ru-RU"/>
      <w:i/>
      <w:iCs/>
      <w:sz w:val="26"/>
      <w:szCs w:val="26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