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C72" w:rsidRDefault="008D1C72" w:rsidP="008822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Неживая Галина Сергеевна</w:t>
      </w:r>
    </w:p>
    <w:p w:rsidR="00882223" w:rsidRDefault="008D1C72" w:rsidP="008822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МБОУ СОШ №141</w:t>
      </w:r>
      <w:r w:rsidR="00882223" w:rsidRPr="00882223">
        <w:rPr>
          <w:b/>
          <w:sz w:val="28"/>
          <w:szCs w:val="28"/>
        </w:rPr>
        <w:t xml:space="preserve"> </w:t>
      </w:r>
    </w:p>
    <w:p w:rsidR="004312EE" w:rsidRDefault="00882223" w:rsidP="00882223">
      <w:pPr>
        <w:jc w:val="center"/>
        <w:rPr>
          <w:b/>
          <w:sz w:val="28"/>
          <w:szCs w:val="28"/>
        </w:rPr>
      </w:pPr>
      <w:r w:rsidRPr="00882223">
        <w:rPr>
          <w:b/>
          <w:sz w:val="28"/>
          <w:szCs w:val="28"/>
        </w:rPr>
        <w:t>«Некоторые аспекты совершенствования преподавания математики»</w:t>
      </w:r>
    </w:p>
    <w:p w:rsidR="00882223" w:rsidRDefault="00882223" w:rsidP="00882223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882223" w:rsidRDefault="00882223" w:rsidP="00882223">
      <w:pPr>
        <w:pStyle w:val="a3"/>
        <w:numPr>
          <w:ilvl w:val="0"/>
          <w:numId w:val="1"/>
        </w:numPr>
        <w:rPr>
          <w:sz w:val="28"/>
          <w:szCs w:val="28"/>
        </w:rPr>
      </w:pPr>
      <w:r w:rsidRPr="0092153A">
        <w:rPr>
          <w:sz w:val="28"/>
          <w:szCs w:val="28"/>
        </w:rPr>
        <w:t>Анализ ДЕМО версии и спецификации КИМ для проведения ГИА за текущий и предыдущий годы.</w:t>
      </w:r>
    </w:p>
    <w:p w:rsidR="00AF53B2" w:rsidRDefault="00C24200" w:rsidP="0088222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Анализ документа «Методические рекомендации для учителей, подготовленные на основе анализа тип</w:t>
      </w:r>
      <w:r w:rsidR="005D3D06">
        <w:rPr>
          <w:sz w:val="28"/>
          <w:szCs w:val="28"/>
        </w:rPr>
        <w:t>ичных ошибок участников ЕГЭ 2017</w:t>
      </w:r>
      <w:r>
        <w:rPr>
          <w:sz w:val="28"/>
          <w:szCs w:val="28"/>
        </w:rPr>
        <w:t xml:space="preserve"> года по математике» авторов И.В.Ященко, А.В.Семёнов</w:t>
      </w:r>
      <w:r w:rsidR="00AF53B2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="00AF53B2">
        <w:rPr>
          <w:sz w:val="28"/>
          <w:szCs w:val="28"/>
        </w:rPr>
        <w:t>И.Р. Высоцкого.</w:t>
      </w:r>
    </w:p>
    <w:p w:rsidR="00C24200" w:rsidRPr="00AF53B2" w:rsidRDefault="00AF53B2" w:rsidP="00AF53B2">
      <w:pPr>
        <w:ind w:left="360"/>
        <w:rPr>
          <w:sz w:val="28"/>
          <w:szCs w:val="28"/>
        </w:rPr>
      </w:pPr>
      <w:r w:rsidRPr="00AF53B2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 Вывод о том, какие темы являются наиболее сложными для учащихся     в рамках ОГЭ и ЕГЭ,</w:t>
      </w:r>
    </w:p>
    <w:p w:rsidR="00882223" w:rsidRPr="00AF53B2" w:rsidRDefault="0092153A" w:rsidP="00AF53B2">
      <w:pPr>
        <w:pStyle w:val="a3"/>
        <w:numPr>
          <w:ilvl w:val="0"/>
          <w:numId w:val="4"/>
        </w:numPr>
        <w:rPr>
          <w:sz w:val="28"/>
          <w:szCs w:val="28"/>
        </w:rPr>
      </w:pPr>
      <w:r w:rsidRPr="00AF53B2">
        <w:rPr>
          <w:sz w:val="28"/>
          <w:szCs w:val="28"/>
        </w:rPr>
        <w:t>Составление п</w:t>
      </w:r>
      <w:r w:rsidR="00882223" w:rsidRPr="00AF53B2">
        <w:rPr>
          <w:sz w:val="28"/>
          <w:szCs w:val="28"/>
        </w:rPr>
        <w:t>лан</w:t>
      </w:r>
      <w:r w:rsidRPr="00AF53B2">
        <w:rPr>
          <w:sz w:val="28"/>
          <w:szCs w:val="28"/>
        </w:rPr>
        <w:t>а</w:t>
      </w:r>
      <w:r w:rsidR="00882223" w:rsidRPr="00AF53B2">
        <w:rPr>
          <w:sz w:val="28"/>
          <w:szCs w:val="28"/>
        </w:rPr>
        <w:t xml:space="preserve"> работы с выпускниками по подготовке к государственной итоговой аттестации</w:t>
      </w:r>
      <w:r w:rsidRPr="00AF53B2">
        <w:rPr>
          <w:sz w:val="28"/>
          <w:szCs w:val="28"/>
        </w:rPr>
        <w:t xml:space="preserve"> (в виде таблицы).</w:t>
      </w:r>
    </w:p>
    <w:p w:rsidR="0092153A" w:rsidRPr="0092153A" w:rsidRDefault="0092153A" w:rsidP="0092153A">
      <w:pPr>
        <w:rPr>
          <w:b/>
          <w:sz w:val="28"/>
          <w:szCs w:val="28"/>
        </w:rPr>
      </w:pPr>
      <w:r w:rsidRPr="0092153A">
        <w:rPr>
          <w:b/>
          <w:sz w:val="28"/>
          <w:szCs w:val="28"/>
        </w:rPr>
        <w:t>Содержание работы</w:t>
      </w:r>
    </w:p>
    <w:p w:rsidR="0092153A" w:rsidRPr="00AC5D7F" w:rsidRDefault="0092153A" w:rsidP="0092153A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 w:rsidRPr="00AC5D7F">
        <w:rPr>
          <w:b/>
          <w:sz w:val="28"/>
          <w:szCs w:val="28"/>
        </w:rPr>
        <w:t>Анализ ДЕМО версии и спецификации КИМ для проведения ГИА за текущий и предыдущий годы:</w:t>
      </w:r>
    </w:p>
    <w:p w:rsidR="0092153A" w:rsidRDefault="0092153A" w:rsidP="0092153A">
      <w:pPr>
        <w:pStyle w:val="a3"/>
        <w:rPr>
          <w:b/>
          <w:i/>
          <w:sz w:val="28"/>
          <w:szCs w:val="28"/>
        </w:rPr>
      </w:pPr>
      <w:r w:rsidRPr="008438E6">
        <w:rPr>
          <w:b/>
          <w:i/>
          <w:sz w:val="28"/>
          <w:szCs w:val="28"/>
        </w:rPr>
        <w:t>а) изменился ли подход к оцениванию и проведению процедур единого и основного государственных экзаменов по математике?</w:t>
      </w:r>
    </w:p>
    <w:p w:rsidR="00B42574" w:rsidRPr="006562BB" w:rsidRDefault="00F2609D" w:rsidP="00F2609D">
      <w:pPr>
        <w:rPr>
          <w:b/>
          <w:sz w:val="28"/>
          <w:szCs w:val="28"/>
        </w:rPr>
      </w:pPr>
      <w:r w:rsidRPr="006562BB">
        <w:rPr>
          <w:b/>
          <w:sz w:val="28"/>
          <w:szCs w:val="28"/>
        </w:rPr>
        <w:t xml:space="preserve">   </w:t>
      </w:r>
      <w:r w:rsidR="00B42574" w:rsidRPr="006562BB">
        <w:rPr>
          <w:b/>
          <w:sz w:val="28"/>
          <w:szCs w:val="28"/>
        </w:rPr>
        <w:t xml:space="preserve">                         </w:t>
      </w:r>
      <w:r w:rsidRPr="006562BB">
        <w:rPr>
          <w:b/>
          <w:sz w:val="28"/>
          <w:szCs w:val="28"/>
        </w:rPr>
        <w:t>Система оценивания отдельных заданий и работы ЕГЭ (профильный уровень):</w:t>
      </w:r>
    </w:p>
    <w:p w:rsidR="00B42574" w:rsidRDefault="00B42574" w:rsidP="00F2609D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F2609D">
        <w:rPr>
          <w:sz w:val="28"/>
          <w:szCs w:val="28"/>
        </w:rPr>
        <w:t xml:space="preserve">равильное решение каждого из заданий 1 – 12 оценивается 1 баллом. </w:t>
      </w:r>
    </w:p>
    <w:p w:rsidR="00F2609D" w:rsidRDefault="00F2609D" w:rsidP="00F2609D">
      <w:pPr>
        <w:rPr>
          <w:sz w:val="28"/>
          <w:szCs w:val="28"/>
        </w:rPr>
      </w:pPr>
      <w:r>
        <w:rPr>
          <w:sz w:val="28"/>
          <w:szCs w:val="28"/>
        </w:rPr>
        <w:t>С развёрнутым ответом от 0 до 4 баллов. Полное правильное решение каждого из заданий 13 – 15 оценивается 2 баллами; каждого из заданий 16, 17 – 3 баллами; каждого из заданий 18, 19 – 4 баллами.</w:t>
      </w:r>
    </w:p>
    <w:p w:rsidR="002F5DE3" w:rsidRDefault="00F2609D" w:rsidP="008438E6">
      <w:pPr>
        <w:rPr>
          <w:sz w:val="28"/>
          <w:szCs w:val="28"/>
        </w:rPr>
      </w:pPr>
      <w:r>
        <w:rPr>
          <w:sz w:val="28"/>
          <w:szCs w:val="28"/>
        </w:rPr>
        <w:t>Проверка заданий 13 – 19 проводится экспертами на основе разработанной системы критериев оценивания</w:t>
      </w:r>
      <w:r w:rsidR="00B42574">
        <w:rPr>
          <w:sz w:val="28"/>
          <w:szCs w:val="28"/>
        </w:rPr>
        <w:t>. Максимальный первичный балл за всю работу – 32. Баллы для поступления в вузы подсчитываются по 100 – балльной  шкале на основе анализа результатов выполнения всех заданий экзаменационной работы.</w:t>
      </w:r>
      <w:r w:rsidR="00DD2ABD">
        <w:rPr>
          <w:sz w:val="28"/>
          <w:szCs w:val="28"/>
        </w:rPr>
        <w:t xml:space="preserve"> </w:t>
      </w:r>
      <w:r w:rsidR="002F5DE3">
        <w:rPr>
          <w:sz w:val="28"/>
          <w:szCs w:val="28"/>
        </w:rPr>
        <w:t>Минимальный балл по шкале  был в 2018 году и остался прежним: 27</w:t>
      </w:r>
    </w:p>
    <w:p w:rsidR="008438E6" w:rsidRDefault="00DE2A5C" w:rsidP="008438E6">
      <w:pPr>
        <w:rPr>
          <w:sz w:val="28"/>
          <w:szCs w:val="28"/>
        </w:rPr>
      </w:pPr>
      <w:r>
        <w:rPr>
          <w:sz w:val="28"/>
          <w:szCs w:val="28"/>
        </w:rPr>
        <w:t>Сохранена успешно зарекомендовавшая себя с 2010 года система оценивания заданий с развёрнутым ответом. Эта система продолжила традиции выпускных и вступительных экзаменов по математике; она основывается на принципах:</w:t>
      </w:r>
    </w:p>
    <w:p w:rsidR="00DE2A5C" w:rsidRDefault="00DE2A5C" w:rsidP="008438E6">
      <w:pPr>
        <w:rPr>
          <w:sz w:val="28"/>
          <w:szCs w:val="28"/>
        </w:rPr>
      </w:pPr>
      <w:r>
        <w:rPr>
          <w:sz w:val="28"/>
          <w:szCs w:val="28"/>
        </w:rPr>
        <w:lastRenderedPageBreak/>
        <w:t>1.способы и оформление решений различные;  решение грамотное, но полнота и обоснованность необходимы. Допускаются недочёты;</w:t>
      </w:r>
    </w:p>
    <w:p w:rsidR="00DE2A5C" w:rsidRDefault="00DE2A5C" w:rsidP="008438E6">
      <w:pPr>
        <w:rPr>
          <w:sz w:val="28"/>
          <w:szCs w:val="28"/>
        </w:rPr>
      </w:pPr>
      <w:r>
        <w:rPr>
          <w:sz w:val="28"/>
          <w:szCs w:val="28"/>
        </w:rPr>
        <w:t>2.математические факты из учебников и учебных пособий</w:t>
      </w:r>
      <w:r w:rsidR="00627EDF">
        <w:rPr>
          <w:sz w:val="28"/>
          <w:szCs w:val="28"/>
        </w:rPr>
        <w:t>, рекомендуемых к использованию, имеющих государственную аккредитацию образовательных программ среднего общего образования, можно использовать без доказательств и ссылок при решении задач.</w:t>
      </w:r>
      <w:r>
        <w:rPr>
          <w:sz w:val="28"/>
          <w:szCs w:val="28"/>
        </w:rPr>
        <w:t xml:space="preserve"> </w:t>
      </w:r>
    </w:p>
    <w:p w:rsidR="006C0DA7" w:rsidRPr="006562BB" w:rsidRDefault="006C0DA7" w:rsidP="008438E6">
      <w:pPr>
        <w:rPr>
          <w:b/>
          <w:sz w:val="28"/>
          <w:szCs w:val="28"/>
        </w:rPr>
      </w:pPr>
      <w:r w:rsidRPr="006562BB">
        <w:rPr>
          <w:b/>
          <w:sz w:val="28"/>
          <w:szCs w:val="28"/>
        </w:rPr>
        <w:t>Система оценивания выполнения отдельных заданий и работы ЕГЭ (базовый уровень) в целом:</w:t>
      </w:r>
    </w:p>
    <w:p w:rsidR="002F5DE3" w:rsidRDefault="006C0DA7" w:rsidP="008438E6">
      <w:pPr>
        <w:rPr>
          <w:sz w:val="28"/>
          <w:szCs w:val="28"/>
        </w:rPr>
      </w:pPr>
      <w:r>
        <w:rPr>
          <w:sz w:val="28"/>
          <w:szCs w:val="28"/>
        </w:rPr>
        <w:t>Правильное решение каждого из заданий 1 – 20 оценивается 1 баллом. Задание считается выполненным верно, если дан правильный ответ в виде целого числа, или</w:t>
      </w:r>
      <w:r w:rsidR="006562BB">
        <w:rPr>
          <w:sz w:val="28"/>
          <w:szCs w:val="28"/>
        </w:rPr>
        <w:t xml:space="preserve"> к</w:t>
      </w:r>
      <w:r>
        <w:rPr>
          <w:sz w:val="28"/>
          <w:szCs w:val="28"/>
        </w:rPr>
        <w:t>онечной десятичной дроби, или последовательности цифр.</w:t>
      </w:r>
    </w:p>
    <w:p w:rsidR="006C0DA7" w:rsidRDefault="006C0DA7" w:rsidP="008438E6">
      <w:pPr>
        <w:rPr>
          <w:sz w:val="28"/>
          <w:szCs w:val="28"/>
        </w:rPr>
      </w:pPr>
      <w:r>
        <w:rPr>
          <w:sz w:val="28"/>
          <w:szCs w:val="28"/>
        </w:rPr>
        <w:t xml:space="preserve"> Максимальный пе</w:t>
      </w:r>
      <w:r w:rsidR="002F5DE3">
        <w:rPr>
          <w:sz w:val="28"/>
          <w:szCs w:val="28"/>
        </w:rPr>
        <w:t>рвичный балл за всю работу – 20, минимальный – 7.</w:t>
      </w:r>
    </w:p>
    <w:p w:rsidR="002F5DE3" w:rsidRDefault="002F5DE3" w:rsidP="008438E6">
      <w:pPr>
        <w:rPr>
          <w:sz w:val="28"/>
          <w:szCs w:val="28"/>
        </w:rPr>
      </w:pPr>
      <w:r>
        <w:rPr>
          <w:sz w:val="28"/>
          <w:szCs w:val="28"/>
        </w:rPr>
        <w:t>По сравнению с критерием 2018 года критерий 2019 года остался прежним.</w:t>
      </w:r>
    </w:p>
    <w:p w:rsidR="006562BB" w:rsidRPr="006562BB" w:rsidRDefault="006562BB" w:rsidP="008438E6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Система оценивания выполнения отдельных заданий и экзаменационной работы в целом</w:t>
      </w:r>
      <w:r w:rsidR="00F435A7">
        <w:rPr>
          <w:b/>
          <w:sz w:val="28"/>
          <w:szCs w:val="28"/>
        </w:rPr>
        <w:t>: ОГЭ.</w:t>
      </w:r>
    </w:p>
    <w:p w:rsidR="00627EDF" w:rsidRPr="006562BB" w:rsidRDefault="00627EDF" w:rsidP="008438E6">
      <w:pPr>
        <w:rPr>
          <w:sz w:val="28"/>
          <w:szCs w:val="28"/>
        </w:rPr>
      </w:pPr>
      <w:r w:rsidRPr="006562BB">
        <w:rPr>
          <w:sz w:val="28"/>
          <w:szCs w:val="28"/>
        </w:rPr>
        <w:t xml:space="preserve">   </w:t>
      </w:r>
      <w:r w:rsidR="004A34C4" w:rsidRPr="006562BB">
        <w:rPr>
          <w:sz w:val="28"/>
          <w:szCs w:val="28"/>
        </w:rPr>
        <w:t xml:space="preserve"> Для оценивания результатов выполнения работ ОГЭ используется общий балл.</w:t>
      </w:r>
    </w:p>
    <w:p w:rsidR="004A34C4" w:rsidRDefault="004A34C4" w:rsidP="008438E6">
      <w:pPr>
        <w:rPr>
          <w:sz w:val="28"/>
          <w:szCs w:val="28"/>
        </w:rPr>
      </w:pPr>
      <w:r>
        <w:rPr>
          <w:sz w:val="28"/>
          <w:szCs w:val="28"/>
        </w:rPr>
        <w:t>Максимальный балл за работу в целом – 32. Задания, оцениваемые 1 баллом</w:t>
      </w:r>
      <w:r w:rsidR="006C0DA7">
        <w:rPr>
          <w:sz w:val="28"/>
          <w:szCs w:val="28"/>
        </w:rPr>
        <w:t xml:space="preserve"> (часть 1 обоих модулей</w:t>
      </w:r>
      <w:r w:rsidR="00F435A7">
        <w:rPr>
          <w:sz w:val="28"/>
          <w:szCs w:val="28"/>
        </w:rPr>
        <w:t>)</w:t>
      </w:r>
      <w:r>
        <w:rPr>
          <w:sz w:val="28"/>
          <w:szCs w:val="28"/>
        </w:rPr>
        <w:t xml:space="preserve"> считаются выполненными верно, если указан номер верного ответа (в заданиях с выбором ответа), или записан верный ответ (в заданиях с кратким ответом), или правильно соотнесены объекты двух множеств и записана соответствующая последовательность цифр (в заданиях на установления соответствия).</w:t>
      </w:r>
      <w:r w:rsidR="00F445D1">
        <w:rPr>
          <w:sz w:val="28"/>
          <w:szCs w:val="28"/>
        </w:rPr>
        <w:t xml:space="preserve"> </w:t>
      </w:r>
    </w:p>
    <w:p w:rsidR="00F445D1" w:rsidRDefault="00F445D1" w:rsidP="008438E6">
      <w:pPr>
        <w:rPr>
          <w:sz w:val="28"/>
          <w:szCs w:val="28"/>
        </w:rPr>
      </w:pPr>
      <w:r>
        <w:rPr>
          <w:sz w:val="28"/>
          <w:szCs w:val="28"/>
        </w:rPr>
        <w:t>Задания, оцениваемые в 2 балла</w:t>
      </w:r>
      <w:r w:rsidR="00B42574">
        <w:rPr>
          <w:sz w:val="28"/>
          <w:szCs w:val="28"/>
        </w:rPr>
        <w:t xml:space="preserve"> (часть 2 обоих модулей)</w:t>
      </w:r>
      <w:r>
        <w:rPr>
          <w:sz w:val="28"/>
          <w:szCs w:val="28"/>
        </w:rPr>
        <w:t xml:space="preserve">, считаются выполненными верно, если обучающийся выбрал правильный путь решения, из письменной записи решения понятен ход его рассуждений, получен верный ответ. Если в решении допущена ошибка, не имеющая принципиального характера и не влияющая на общую правильность хода решения, то выставляется 1 балл. </w:t>
      </w:r>
    </w:p>
    <w:p w:rsidR="00F445D1" w:rsidRDefault="00F445D1" w:rsidP="008438E6">
      <w:pPr>
        <w:rPr>
          <w:sz w:val="28"/>
          <w:szCs w:val="28"/>
        </w:rPr>
      </w:pPr>
      <w:r>
        <w:rPr>
          <w:sz w:val="28"/>
          <w:szCs w:val="28"/>
        </w:rPr>
        <w:t>Об освоении выпускником Федерального компонента образовательного стандарта в предметной области «Математика» свидетельствует преодоление им минимального порогового результата. Устанавливается рекомендуемый минимальный крит</w:t>
      </w:r>
      <w:r w:rsidR="00F435A7">
        <w:rPr>
          <w:sz w:val="28"/>
          <w:szCs w:val="28"/>
        </w:rPr>
        <w:t>ерий: 8 баллов по обоим модулям совместно. Оценивание происходит по схеме: 8 – 14 баллов  на «3»; 15 – 21 балл на «4»; 22 – 32 балла на «5».</w:t>
      </w:r>
    </w:p>
    <w:p w:rsidR="005D3D06" w:rsidRDefault="005D3D06" w:rsidP="005D3D06">
      <w:pPr>
        <w:rPr>
          <w:sz w:val="28"/>
          <w:szCs w:val="28"/>
        </w:rPr>
      </w:pPr>
      <w:r>
        <w:rPr>
          <w:sz w:val="28"/>
          <w:szCs w:val="28"/>
        </w:rPr>
        <w:t>Итак</w:t>
      </w:r>
      <w:r w:rsidR="00F435A7">
        <w:rPr>
          <w:sz w:val="28"/>
          <w:szCs w:val="28"/>
        </w:rPr>
        <w:t>, критерий оценивания работ</w:t>
      </w:r>
      <w:r>
        <w:rPr>
          <w:sz w:val="28"/>
          <w:szCs w:val="28"/>
        </w:rPr>
        <w:t xml:space="preserve"> ОГЭ </w:t>
      </w:r>
      <w:r w:rsidR="00F435A7">
        <w:rPr>
          <w:sz w:val="28"/>
          <w:szCs w:val="28"/>
        </w:rPr>
        <w:t xml:space="preserve">по сравнению с 2018 годом </w:t>
      </w:r>
      <w:r>
        <w:rPr>
          <w:sz w:val="28"/>
          <w:szCs w:val="28"/>
        </w:rPr>
        <w:t>оставлен прежним.</w:t>
      </w:r>
    </w:p>
    <w:p w:rsidR="00D87D89" w:rsidRPr="00AC5D7F" w:rsidRDefault="00ED2F41" w:rsidP="005D3D06">
      <w:pPr>
        <w:rPr>
          <w:b/>
          <w:i/>
          <w:sz w:val="28"/>
          <w:szCs w:val="28"/>
        </w:rPr>
      </w:pPr>
      <w:r w:rsidRPr="00AC5D7F">
        <w:rPr>
          <w:b/>
          <w:i/>
          <w:sz w:val="28"/>
          <w:szCs w:val="28"/>
        </w:rPr>
        <w:lastRenderedPageBreak/>
        <w:t>Б</w:t>
      </w:r>
      <w:r w:rsidR="0092153A" w:rsidRPr="00AC5D7F">
        <w:rPr>
          <w:b/>
          <w:i/>
          <w:sz w:val="28"/>
          <w:szCs w:val="28"/>
        </w:rPr>
        <w:t>) Структура экзаменационных работ.</w:t>
      </w:r>
    </w:p>
    <w:p w:rsidR="005F1A34" w:rsidRDefault="00C71AB1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F1A34">
        <w:rPr>
          <w:sz w:val="28"/>
          <w:szCs w:val="28"/>
        </w:rPr>
        <w:t>В 2019 году ЕГЭ по математике проводится на двух уровнях в пятый раз. Участник экзамена имеет право самостоятельно в</w:t>
      </w:r>
      <w:r w:rsidR="008C453C">
        <w:rPr>
          <w:sz w:val="28"/>
          <w:szCs w:val="28"/>
        </w:rPr>
        <w:t>ыбрать любой из уровней: базовый или профильный.</w:t>
      </w:r>
    </w:p>
    <w:p w:rsidR="008C453C" w:rsidRDefault="008C453C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Экзамен профильного уровня рассчитан на выпускников, которым математика необходима для поступления в вуз; базового уровня для поступления на специальности, не связанные с математикой, о чём указывается в утверждённой Концепции развития математического образования  в Российской Федерации на основе распоряжения Правительства РФ от 24.12.2013 № 2506-р, принятым в соответствии с Указом Президента РФ от 07.05.2012 «О мерах реализации государственной политики в области образования  и науки».</w:t>
      </w:r>
      <w:r w:rsidR="0048071A">
        <w:rPr>
          <w:sz w:val="28"/>
          <w:szCs w:val="28"/>
        </w:rPr>
        <w:t xml:space="preserve"> </w:t>
      </w:r>
    </w:p>
    <w:p w:rsidR="0048071A" w:rsidRPr="005F1A34" w:rsidRDefault="0048071A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В число мер по реализации Концепции, принятых приказом Минобрнауки России от 03.04.2014 №265, входит «Совершенствование системы государственной итоговой аттестации, разработка материалов контрольно-измерительных материалов, предназначенных для различных уровней».</w:t>
      </w:r>
    </w:p>
    <w:p w:rsidR="00772083" w:rsidRDefault="00772083" w:rsidP="0092153A">
      <w:pPr>
        <w:pStyle w:val="a3"/>
        <w:rPr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4896"/>
        <w:gridCol w:w="5066"/>
      </w:tblGrid>
      <w:tr w:rsidR="007B3B87" w:rsidTr="00772083">
        <w:tc>
          <w:tcPr>
            <w:tcW w:w="4896" w:type="dxa"/>
          </w:tcPr>
          <w:p w:rsidR="00CC0D78" w:rsidRPr="00772083" w:rsidRDefault="00CC0D78" w:rsidP="00CC0D78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772083">
              <w:rPr>
                <w:b/>
                <w:sz w:val="28"/>
                <w:szCs w:val="28"/>
              </w:rPr>
              <w:t xml:space="preserve">Структура КИМ ЕГЭ </w:t>
            </w:r>
          </w:p>
          <w:p w:rsidR="00CC0D78" w:rsidRPr="00772083" w:rsidRDefault="00CC0D78" w:rsidP="00CC0D78">
            <w:pPr>
              <w:pStyle w:val="a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математике базового</w:t>
            </w:r>
            <w:r w:rsidR="00EC164F">
              <w:rPr>
                <w:b/>
                <w:sz w:val="28"/>
                <w:szCs w:val="28"/>
              </w:rPr>
              <w:t xml:space="preserve"> уровня</w:t>
            </w:r>
          </w:p>
          <w:p w:rsidR="007B3B87" w:rsidRDefault="007B3B87" w:rsidP="00CC0D78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5066" w:type="dxa"/>
          </w:tcPr>
          <w:p w:rsidR="007B3B87" w:rsidRPr="00772083" w:rsidRDefault="007B3B87" w:rsidP="007B3B8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772083">
              <w:rPr>
                <w:b/>
                <w:sz w:val="28"/>
                <w:szCs w:val="28"/>
              </w:rPr>
              <w:t xml:space="preserve"> Структура КИМ ЕГЭ </w:t>
            </w:r>
          </w:p>
          <w:p w:rsidR="007B3B87" w:rsidRDefault="007B3B87" w:rsidP="00EC164F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772083">
              <w:rPr>
                <w:b/>
                <w:sz w:val="28"/>
                <w:szCs w:val="28"/>
              </w:rPr>
              <w:t>п</w:t>
            </w:r>
            <w:r w:rsidR="00EC164F">
              <w:rPr>
                <w:b/>
                <w:sz w:val="28"/>
                <w:szCs w:val="28"/>
              </w:rPr>
              <w:t>о математике профильного уровня</w:t>
            </w:r>
          </w:p>
          <w:p w:rsidR="00EC164F" w:rsidRPr="00772083" w:rsidRDefault="00EC164F" w:rsidP="00EC164F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</w:tc>
      </w:tr>
      <w:tr w:rsidR="007C081F" w:rsidTr="00DD2ABD">
        <w:tc>
          <w:tcPr>
            <w:tcW w:w="9962" w:type="dxa"/>
            <w:gridSpan w:val="2"/>
          </w:tcPr>
          <w:p w:rsidR="007C081F" w:rsidRDefault="007C081F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Государственная итоговая аттестация представляет собой форму государственного контроля освоения выпускниками 9 и 11 классов основных общеобразовательных программ  основного общего и среднего общего образования в соответствии с требованиями федерального государственного образовательного стандарта среднего общего образования. </w:t>
            </w:r>
          </w:p>
          <w:p w:rsidR="007C081F" w:rsidRDefault="007C081F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Государственная итоговая аттестация выпускников 11 классов проводится в форме экзамена ( ЕГЭ ), а так же в форме государств</w:t>
            </w:r>
            <w:r w:rsidR="006A0B48">
              <w:rPr>
                <w:sz w:val="28"/>
                <w:szCs w:val="28"/>
              </w:rPr>
              <w:t xml:space="preserve">енного выпускного экзамена (ГВЭ) для обучающихся по образовательным программам в специальных учебно-воспитательных учреждениях закрытого типа, а так же в учреждениях, </w:t>
            </w:r>
            <w:r w:rsidR="009D05B9">
              <w:rPr>
                <w:sz w:val="28"/>
                <w:szCs w:val="28"/>
              </w:rPr>
              <w:t>исполняющих наказание в виде лишения свободы.</w:t>
            </w:r>
          </w:p>
        </w:tc>
      </w:tr>
      <w:tr w:rsidR="002623FD" w:rsidTr="00772083">
        <w:tc>
          <w:tcPr>
            <w:tcW w:w="4896" w:type="dxa"/>
            <w:vMerge w:val="restart"/>
          </w:tcPr>
          <w:p w:rsidR="002623FD" w:rsidRDefault="00047104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Экзаменационная работа ЕГЭ по математике базового уровня </w:t>
            </w:r>
            <w:r w:rsidR="00D24DFF">
              <w:rPr>
                <w:sz w:val="28"/>
                <w:szCs w:val="28"/>
              </w:rPr>
              <w:t xml:space="preserve"> состоит из одной части и </w:t>
            </w:r>
            <w:r>
              <w:rPr>
                <w:sz w:val="28"/>
                <w:szCs w:val="28"/>
              </w:rPr>
              <w:t xml:space="preserve">содержит 20 заданий, ответом к которым является целое число, или конечная десятичная дробь, или последовательность цифр. </w:t>
            </w:r>
          </w:p>
        </w:tc>
        <w:tc>
          <w:tcPr>
            <w:tcW w:w="5066" w:type="dxa"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Экзаменационная работа профильного уровня состоит из двух частей, которые различаются по содержанию, сложности и числу заданий.</w:t>
            </w:r>
          </w:p>
        </w:tc>
      </w:tr>
      <w:tr w:rsidR="002623FD" w:rsidTr="00772083">
        <w:tc>
          <w:tcPr>
            <w:tcW w:w="4896" w:type="dxa"/>
            <w:vMerge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066" w:type="dxa"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19 заданий.</w:t>
            </w:r>
          </w:p>
        </w:tc>
      </w:tr>
      <w:tr w:rsidR="002623FD" w:rsidTr="00772083">
        <w:tc>
          <w:tcPr>
            <w:tcW w:w="4896" w:type="dxa"/>
            <w:vMerge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066" w:type="dxa"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Первая часть состоит из 8 заданий, вторая из 11.</w:t>
            </w:r>
          </w:p>
        </w:tc>
      </w:tr>
      <w:tr w:rsidR="002623FD" w:rsidTr="00772083">
        <w:tc>
          <w:tcPr>
            <w:tcW w:w="4896" w:type="dxa"/>
            <w:vMerge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066" w:type="dxa"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Первая часть (№1 –№ 8) </w:t>
            </w:r>
            <w:r w:rsidR="00ED2F41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с кратким ответом в виде целого числа или конечной десятичной дроби.</w:t>
            </w:r>
          </w:p>
        </w:tc>
      </w:tr>
      <w:tr w:rsidR="002623FD" w:rsidTr="00772083">
        <w:tc>
          <w:tcPr>
            <w:tcW w:w="4896" w:type="dxa"/>
            <w:vMerge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066" w:type="dxa"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Вторая часть содержит 4 задания (№9 - </w:t>
            </w:r>
            <w:r>
              <w:rPr>
                <w:sz w:val="28"/>
                <w:szCs w:val="28"/>
              </w:rPr>
              <w:lastRenderedPageBreak/>
              <w:t>№12) с кратким ответом в виде целого числа или конечной десятичной дроби и 7 заданий (№13 - №19) с развернутым ответом (полная запись решения с обоснованием выполненных действий).</w:t>
            </w:r>
          </w:p>
        </w:tc>
      </w:tr>
      <w:tr w:rsidR="002623FD" w:rsidTr="00772083">
        <w:tc>
          <w:tcPr>
            <w:tcW w:w="4896" w:type="dxa"/>
            <w:vMerge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066" w:type="dxa"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первой части задания направлены на проверку освоения базовых умений и практических навыков применения математических знаний в повседневных ситуациях.</w:t>
            </w:r>
          </w:p>
        </w:tc>
      </w:tr>
      <w:tr w:rsidR="002623FD" w:rsidTr="00772083">
        <w:tc>
          <w:tcPr>
            <w:tcW w:w="4896" w:type="dxa"/>
            <w:vMerge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066" w:type="dxa"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Посредством заданий части 2 осуществляется проверка освоения математики на профильном уровне, необходимом для применения математики в профессиональной деятельности и на творческом уровне.</w:t>
            </w:r>
          </w:p>
        </w:tc>
      </w:tr>
      <w:tr w:rsidR="002623FD" w:rsidTr="00B06049">
        <w:tc>
          <w:tcPr>
            <w:tcW w:w="4896" w:type="dxa"/>
            <w:tcBorders>
              <w:top w:val="nil"/>
              <w:bottom w:val="single" w:sz="4" w:space="0" w:color="auto"/>
            </w:tcBorders>
          </w:tcPr>
          <w:p w:rsidR="00B06049" w:rsidRDefault="00047104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выполнение отводится 3 часа </w:t>
            </w:r>
          </w:p>
          <w:p w:rsidR="002623FD" w:rsidRDefault="00047104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(180 минут).</w:t>
            </w:r>
          </w:p>
        </w:tc>
        <w:tc>
          <w:tcPr>
            <w:tcW w:w="5066" w:type="dxa"/>
          </w:tcPr>
          <w:p w:rsidR="002623FD" w:rsidRDefault="002623FD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выполнение экзаменационной работы отводится 3 часа 55 минут («235 минут). </w:t>
            </w:r>
          </w:p>
        </w:tc>
      </w:tr>
      <w:tr w:rsidR="00CE45BF" w:rsidTr="00DD2ABD">
        <w:tc>
          <w:tcPr>
            <w:tcW w:w="9962" w:type="dxa"/>
            <w:gridSpan w:val="2"/>
            <w:tcBorders>
              <w:top w:val="nil"/>
              <w:bottom w:val="single" w:sz="4" w:space="0" w:color="auto"/>
            </w:tcBorders>
          </w:tcPr>
          <w:p w:rsidR="00C71AB1" w:rsidRDefault="00C71AB1" w:rsidP="00C71AB1">
            <w:pPr>
              <w:pStyle w:val="a3"/>
              <w:rPr>
                <w:sz w:val="28"/>
                <w:szCs w:val="28"/>
              </w:rPr>
            </w:pPr>
            <w:r w:rsidRPr="00C71AB1">
              <w:rPr>
                <w:b/>
                <w:sz w:val="28"/>
                <w:szCs w:val="28"/>
              </w:rPr>
              <w:t>Перечень дополнительных устройств и материалов</w:t>
            </w:r>
            <w:r>
              <w:rPr>
                <w:sz w:val="28"/>
                <w:szCs w:val="28"/>
              </w:rPr>
              <w:t>, пользование которыми разрешено на ЕГЭ, утверждён приказом Минобрнауки России. Необходимые справочные материалы выдаются вместе с текстом экзаменационной работы. При выполнении работы разрешается пользоваться линейкой. Запрещается использовать инструменты с нанесёнными на них справочными материалами. Калькуляторы на экзамене не используются.</w:t>
            </w:r>
          </w:p>
          <w:p w:rsidR="00CE45BF" w:rsidRDefault="00CE45BF" w:rsidP="00D87D89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2623FD" w:rsidTr="00B06049">
        <w:tc>
          <w:tcPr>
            <w:tcW w:w="4896" w:type="dxa"/>
            <w:tcBorders>
              <w:top w:val="single" w:sz="4" w:space="0" w:color="auto"/>
            </w:tcBorders>
          </w:tcPr>
          <w:p w:rsidR="002623FD" w:rsidRPr="00CE45BF" w:rsidRDefault="00D24DFF" w:rsidP="00D87D89">
            <w:pPr>
              <w:pStyle w:val="a3"/>
              <w:ind w:left="0"/>
              <w:jc w:val="both"/>
              <w:rPr>
                <w:b/>
                <w:sz w:val="28"/>
                <w:szCs w:val="28"/>
              </w:rPr>
            </w:pPr>
            <w:r w:rsidRPr="00CE45BF">
              <w:rPr>
                <w:b/>
                <w:sz w:val="28"/>
                <w:szCs w:val="28"/>
              </w:rPr>
              <w:t xml:space="preserve">Структура экзамена </w:t>
            </w:r>
            <w:r w:rsidR="00CE45BF" w:rsidRPr="00CE45BF">
              <w:rPr>
                <w:b/>
                <w:sz w:val="28"/>
                <w:szCs w:val="28"/>
              </w:rPr>
              <w:t>базового уровня в 2019 году не претерпит изменений.</w:t>
            </w:r>
          </w:p>
        </w:tc>
        <w:tc>
          <w:tcPr>
            <w:tcW w:w="5066" w:type="dxa"/>
          </w:tcPr>
          <w:p w:rsidR="002623FD" w:rsidRPr="00CC0D78" w:rsidRDefault="002623FD" w:rsidP="00DD2ABD">
            <w:pPr>
              <w:pStyle w:val="a3"/>
              <w:ind w:left="0"/>
              <w:jc w:val="both"/>
              <w:rPr>
                <w:b/>
                <w:sz w:val="28"/>
                <w:szCs w:val="28"/>
              </w:rPr>
            </w:pPr>
            <w:r w:rsidRPr="00CC0D78">
              <w:rPr>
                <w:b/>
                <w:sz w:val="28"/>
                <w:szCs w:val="28"/>
              </w:rPr>
              <w:t xml:space="preserve">Структура работы </w:t>
            </w:r>
            <w:r>
              <w:rPr>
                <w:b/>
                <w:sz w:val="28"/>
                <w:szCs w:val="28"/>
              </w:rPr>
              <w:t>ЕГЭ</w:t>
            </w:r>
            <w:r w:rsidRPr="00CC0D78">
              <w:rPr>
                <w:b/>
                <w:sz w:val="28"/>
                <w:szCs w:val="28"/>
              </w:rPr>
              <w:t xml:space="preserve"> 2019 года по математике профильного уровня полностью совпадает с</w:t>
            </w:r>
            <w:r w:rsidR="0028514F">
              <w:rPr>
                <w:b/>
                <w:sz w:val="28"/>
                <w:szCs w:val="28"/>
              </w:rPr>
              <w:t>о</w:t>
            </w:r>
            <w:r w:rsidRPr="00CC0D78">
              <w:rPr>
                <w:b/>
                <w:sz w:val="28"/>
                <w:szCs w:val="28"/>
              </w:rPr>
              <w:t xml:space="preserve"> структурой работы 2018 года.</w:t>
            </w:r>
          </w:p>
        </w:tc>
      </w:tr>
    </w:tbl>
    <w:p w:rsidR="00AF53B2" w:rsidRDefault="00AF53B2" w:rsidP="00E27CBF">
      <w:pPr>
        <w:pStyle w:val="a3"/>
        <w:jc w:val="center"/>
        <w:rPr>
          <w:b/>
          <w:sz w:val="28"/>
          <w:szCs w:val="28"/>
        </w:rPr>
      </w:pPr>
    </w:p>
    <w:p w:rsidR="00C71AB1" w:rsidRPr="00C71AB1" w:rsidRDefault="00C71AB1" w:rsidP="00E27CBF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Структура КИМ ОГЭ по математике.</w:t>
      </w:r>
    </w:p>
    <w:p w:rsidR="00E27CBF" w:rsidRDefault="004D1B47" w:rsidP="00E27CBF">
      <w:pPr>
        <w:pStyle w:val="a3"/>
        <w:rPr>
          <w:sz w:val="28"/>
          <w:szCs w:val="28"/>
        </w:rPr>
      </w:pPr>
      <w:r w:rsidRPr="004D1B47">
        <w:rPr>
          <w:b/>
          <w:sz w:val="28"/>
          <w:szCs w:val="28"/>
        </w:rPr>
        <w:t xml:space="preserve">             </w:t>
      </w:r>
      <w:r w:rsidR="00E27CBF" w:rsidRPr="004D1B47">
        <w:rPr>
          <w:b/>
          <w:sz w:val="28"/>
          <w:szCs w:val="28"/>
        </w:rPr>
        <w:t>Государственная итоговая аттестация выпускников 9 классов</w:t>
      </w:r>
      <w:r w:rsidR="00E27CBF">
        <w:rPr>
          <w:sz w:val="28"/>
          <w:szCs w:val="28"/>
        </w:rPr>
        <w:t xml:space="preserve"> проводится в форме  основного государственного экзамена (ОГЭ) с использованием контрольно-измерительных материалов, представляющих собой</w:t>
      </w:r>
      <w:r w:rsidR="00E96F7E">
        <w:rPr>
          <w:sz w:val="28"/>
          <w:szCs w:val="28"/>
        </w:rPr>
        <w:t xml:space="preserve"> комплексы заданий стандартизированной формы; для отдельных  категорий лиц в форме письменных и устных экзаменов: государственный выпускной экзамен (ГВЭ).</w:t>
      </w:r>
    </w:p>
    <w:p w:rsidR="00E96F7E" w:rsidRDefault="00E96F7E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t>ОГЭ проводится в соответствии с Федеральным законом от 29.12.2012 №273-ФЗ</w:t>
      </w:r>
    </w:p>
    <w:p w:rsidR="00E96F7E" w:rsidRDefault="00E96F7E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t>«Об образовании в Российской Федерации».</w:t>
      </w:r>
    </w:p>
    <w:p w:rsidR="00E96F7E" w:rsidRDefault="00E96F7E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Назначение КИМ ОГЭ – оценить уровень общеобразовател</w:t>
      </w:r>
      <w:r w:rsidR="004D1B47">
        <w:rPr>
          <w:sz w:val="28"/>
          <w:szCs w:val="28"/>
        </w:rPr>
        <w:t>ьной подготовки. Результаты могут быть использованы при приёме в профильные классы средней школы.</w:t>
      </w:r>
    </w:p>
    <w:p w:rsidR="004D1B47" w:rsidRDefault="004D1B47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Основной государственный экзамен в 9 классе продолжает </w:t>
      </w:r>
      <w:r w:rsidR="00377931">
        <w:rPr>
          <w:sz w:val="28"/>
          <w:szCs w:val="28"/>
        </w:rPr>
        <w:t xml:space="preserve"> </w:t>
      </w:r>
      <w:r>
        <w:rPr>
          <w:sz w:val="28"/>
          <w:szCs w:val="28"/>
        </w:rPr>
        <w:t>совершенствоваться</w:t>
      </w:r>
      <w:r w:rsidR="00377931">
        <w:rPr>
          <w:sz w:val="28"/>
          <w:szCs w:val="28"/>
        </w:rPr>
        <w:t>. Аттестация за курс основной школы проходит не по алгебре, как было многие годы, а по математике. В контрольные измерительные материалы  ОГЭ также включаются задания по геометрии, по вероятности и статистике.</w:t>
      </w:r>
    </w:p>
    <w:p w:rsidR="00377931" w:rsidRDefault="00377931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Сближаются концепции экзаменов ОГЭ и ЕГЭ. В ОГЭ стало больше практических заданий, в которых проверяются не только формальные знания, но и общематематическая компетентность выпускника. </w:t>
      </w:r>
    </w:p>
    <w:p w:rsidR="00CB09BD" w:rsidRDefault="00377931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t>Экзаменационная работа состоит из двух модулей</w:t>
      </w:r>
      <w:r w:rsidR="00E46202">
        <w:rPr>
          <w:sz w:val="28"/>
          <w:szCs w:val="28"/>
        </w:rPr>
        <w:t xml:space="preserve">: «Алгебра» и «Геометрия». </w:t>
      </w:r>
    </w:p>
    <w:p w:rsidR="00CB09BD" w:rsidRDefault="00CB09BD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t>В каждом модуле две части, соответствующие проверке на базовом и повышенном уровнях.</w:t>
      </w:r>
    </w:p>
    <w:p w:rsidR="00377931" w:rsidRDefault="00A37E0C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t>Всего 26 заданий, из которых</w:t>
      </w:r>
      <w:r w:rsidR="008C7136">
        <w:rPr>
          <w:sz w:val="28"/>
          <w:szCs w:val="28"/>
        </w:rPr>
        <w:t xml:space="preserve"> 20 заданий базового уровня, 6 повышенного</w:t>
      </w:r>
      <w:r>
        <w:rPr>
          <w:sz w:val="28"/>
          <w:szCs w:val="28"/>
        </w:rPr>
        <w:t xml:space="preserve">. </w:t>
      </w:r>
      <w:r w:rsidR="00E46202">
        <w:rPr>
          <w:sz w:val="28"/>
          <w:szCs w:val="28"/>
        </w:rPr>
        <w:t>Модуль «Алгебра</w:t>
      </w:r>
      <w:r>
        <w:rPr>
          <w:sz w:val="28"/>
          <w:szCs w:val="28"/>
        </w:rPr>
        <w:t>»</w:t>
      </w:r>
      <w:r w:rsidR="00E46202">
        <w:rPr>
          <w:sz w:val="28"/>
          <w:szCs w:val="28"/>
        </w:rPr>
        <w:t xml:space="preserve"> содержит 17 заданий: в первой части – 14, во второй – 3 задания.</w:t>
      </w:r>
    </w:p>
    <w:p w:rsidR="00E46202" w:rsidRDefault="00E46202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Модуль «Геометрия» содержит 9 заданий: в первой части – 6 заданий, во второй – 3 задания. </w:t>
      </w:r>
    </w:p>
    <w:p w:rsidR="00E46202" w:rsidRDefault="00E46202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t>Ответы к заданиям 2,3,14 записываются в виде одной цифры</w:t>
      </w:r>
      <w:r w:rsidR="0013649B">
        <w:rPr>
          <w:sz w:val="28"/>
          <w:szCs w:val="28"/>
        </w:rPr>
        <w:t>, которая соответствует номеру правильного ответа. Для остальных заданий первой части ответом является число или последовательность цифр. Если получается обыкновенная дробь, то ответ записывается в виде десятичной дроби.</w:t>
      </w:r>
    </w:p>
    <w:p w:rsidR="0013649B" w:rsidRDefault="0013649B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t>Во второй части обоих модулей должно быть полное обоснованное решение на каждом этапе и запись ответа.</w:t>
      </w:r>
    </w:p>
    <w:p w:rsidR="0013649B" w:rsidRDefault="0013649B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t>Тренировочные варианты работ создаются на основе проектов демоверсии и спецификации, опубликованных на сайте ФИПИ.</w:t>
      </w:r>
    </w:p>
    <w:p w:rsidR="00E46202" w:rsidRDefault="00E46202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t>На выполнение отводится 3 часа 55 минут (235 минут).</w:t>
      </w:r>
    </w:p>
    <w:p w:rsidR="00CB09BD" w:rsidRDefault="00CB09BD" w:rsidP="00E27CBF">
      <w:pPr>
        <w:pStyle w:val="a3"/>
        <w:rPr>
          <w:sz w:val="28"/>
          <w:szCs w:val="28"/>
        </w:rPr>
      </w:pPr>
      <w:r w:rsidRPr="00C71AB1">
        <w:rPr>
          <w:b/>
          <w:sz w:val="28"/>
          <w:szCs w:val="28"/>
        </w:rPr>
        <w:t>Перечень дополнительных устройств и материалов</w:t>
      </w:r>
      <w:r>
        <w:rPr>
          <w:sz w:val="28"/>
          <w:szCs w:val="28"/>
        </w:rPr>
        <w:t>, пользование которыми разрешено на ОГЭ, утверждён приказом Минобрнауки России. Необходимые справочные материалы выдаются вместе с текстом экзаменационной работы. При выполнении</w:t>
      </w:r>
      <w:r w:rsidR="00C71AB1">
        <w:rPr>
          <w:sz w:val="28"/>
          <w:szCs w:val="28"/>
        </w:rPr>
        <w:t xml:space="preserve"> работы разрешается использовать</w:t>
      </w:r>
      <w:r>
        <w:rPr>
          <w:sz w:val="28"/>
          <w:szCs w:val="28"/>
        </w:rPr>
        <w:t xml:space="preserve"> </w:t>
      </w:r>
      <w:r w:rsidR="00C71AB1">
        <w:rPr>
          <w:sz w:val="28"/>
          <w:szCs w:val="28"/>
        </w:rPr>
        <w:t>линейку, угольник, иные шаблоны для построения геометрических фигур. Запрещается использовать инструменты с нанесёнными на них справочными материалами. Калькуляторы на экзамене не используются.</w:t>
      </w:r>
    </w:p>
    <w:p w:rsidR="00E46202" w:rsidRDefault="00E46202" w:rsidP="00E27CBF">
      <w:pPr>
        <w:pStyle w:val="a3"/>
        <w:rPr>
          <w:sz w:val="28"/>
          <w:szCs w:val="28"/>
        </w:rPr>
      </w:pPr>
      <w:r>
        <w:rPr>
          <w:sz w:val="28"/>
          <w:szCs w:val="28"/>
        </w:rPr>
        <w:t>КИМ содержит инструкцию по выполнению работы и справочные материалы.</w:t>
      </w:r>
    </w:p>
    <w:p w:rsidR="00AA0981" w:rsidRDefault="0028514F" w:rsidP="0092153A">
      <w:pPr>
        <w:pStyle w:val="a3"/>
        <w:rPr>
          <w:sz w:val="28"/>
          <w:szCs w:val="28"/>
        </w:rPr>
      </w:pPr>
      <w:r w:rsidRPr="00CC0D78">
        <w:rPr>
          <w:b/>
          <w:sz w:val="28"/>
          <w:szCs w:val="28"/>
        </w:rPr>
        <w:t xml:space="preserve">Структура </w:t>
      </w:r>
      <w:r>
        <w:rPr>
          <w:b/>
          <w:sz w:val="28"/>
          <w:szCs w:val="28"/>
        </w:rPr>
        <w:t xml:space="preserve">экзаменационной </w:t>
      </w:r>
      <w:r w:rsidRPr="00CC0D78">
        <w:rPr>
          <w:b/>
          <w:sz w:val="28"/>
          <w:szCs w:val="28"/>
        </w:rPr>
        <w:t xml:space="preserve">работы </w:t>
      </w:r>
      <w:r>
        <w:rPr>
          <w:b/>
          <w:sz w:val="28"/>
          <w:szCs w:val="28"/>
        </w:rPr>
        <w:t>ОГЭ</w:t>
      </w:r>
      <w:r w:rsidRPr="00CC0D78">
        <w:rPr>
          <w:b/>
          <w:sz w:val="28"/>
          <w:szCs w:val="28"/>
        </w:rPr>
        <w:t xml:space="preserve"> 2019 года </w:t>
      </w:r>
      <w:r>
        <w:rPr>
          <w:b/>
          <w:sz w:val="28"/>
          <w:szCs w:val="28"/>
        </w:rPr>
        <w:t xml:space="preserve">по математике </w:t>
      </w:r>
      <w:r w:rsidRPr="00CC0D78">
        <w:rPr>
          <w:b/>
          <w:sz w:val="28"/>
          <w:szCs w:val="28"/>
        </w:rPr>
        <w:t xml:space="preserve"> полностью совпадает с</w:t>
      </w:r>
      <w:r>
        <w:rPr>
          <w:b/>
          <w:sz w:val="28"/>
          <w:szCs w:val="28"/>
        </w:rPr>
        <w:t>о</w:t>
      </w:r>
      <w:r w:rsidRPr="00CC0D78">
        <w:rPr>
          <w:b/>
          <w:sz w:val="28"/>
          <w:szCs w:val="28"/>
        </w:rPr>
        <w:t xml:space="preserve"> структурой работы 2018 года.</w:t>
      </w:r>
    </w:p>
    <w:p w:rsidR="0092153A" w:rsidRPr="00AC5D7F" w:rsidRDefault="00ED2F41" w:rsidP="0092153A">
      <w:pPr>
        <w:pStyle w:val="a3"/>
        <w:rPr>
          <w:b/>
          <w:i/>
          <w:sz w:val="28"/>
          <w:szCs w:val="28"/>
        </w:rPr>
      </w:pPr>
      <w:r w:rsidRPr="00AC5D7F">
        <w:rPr>
          <w:b/>
          <w:i/>
          <w:sz w:val="28"/>
          <w:szCs w:val="28"/>
        </w:rPr>
        <w:lastRenderedPageBreak/>
        <w:t>В</w:t>
      </w:r>
      <w:r w:rsidR="0092153A" w:rsidRPr="00AC5D7F">
        <w:rPr>
          <w:b/>
          <w:i/>
          <w:sz w:val="28"/>
          <w:szCs w:val="28"/>
        </w:rPr>
        <w:t xml:space="preserve">) </w:t>
      </w:r>
      <w:r w:rsidR="00C24200" w:rsidRPr="00AC5D7F">
        <w:rPr>
          <w:b/>
          <w:i/>
          <w:sz w:val="28"/>
          <w:szCs w:val="28"/>
        </w:rPr>
        <w:t>Усложнился ли материал по видам подачи информации, использовании теоретического блока?</w:t>
      </w:r>
    </w:p>
    <w:p w:rsidR="000C0D94" w:rsidRDefault="000C0D94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Содержание экзаменационной работы по математике определяется Федеральным компонентом государственных стандартов основного общего и среднего общего, базовый уровень (приказ Минобразования от </w:t>
      </w:r>
      <w:r w:rsidR="006A3DC8">
        <w:rPr>
          <w:sz w:val="28"/>
          <w:szCs w:val="28"/>
        </w:rPr>
        <w:t>05.03.2004 №1089).</w:t>
      </w:r>
    </w:p>
    <w:p w:rsidR="008E79C7" w:rsidRDefault="008E79C7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Содержательное единство ГИА за курс основной и средней школы обеспечивается общими подходами к разработке кодификаторов элементов содержания и требований к уровню подготовки выпускников по математике. Оба кодификатора строятся на основе раздела «Математика» Федерального компонента государственного стандарта общего образования.</w:t>
      </w:r>
    </w:p>
    <w:p w:rsidR="00F81CCC" w:rsidRDefault="008378C9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В экза</w:t>
      </w:r>
      <w:r w:rsidR="008C7136">
        <w:rPr>
          <w:sz w:val="28"/>
          <w:szCs w:val="28"/>
        </w:rPr>
        <w:t>менационной работе ЕГЭ</w:t>
      </w:r>
      <w:r w:rsidR="00F81CCC">
        <w:rPr>
          <w:sz w:val="28"/>
          <w:szCs w:val="28"/>
        </w:rPr>
        <w:t xml:space="preserve"> проверяется следующий учебный материал:</w:t>
      </w:r>
    </w:p>
    <w:p w:rsidR="00F81CCC" w:rsidRDefault="00F81CCC" w:rsidP="00F81CCC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Математика 5-6;</w:t>
      </w:r>
    </w:p>
    <w:p w:rsidR="00F81CCC" w:rsidRDefault="00F81CCC" w:rsidP="00F81CCC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Алгебра 7-9;</w:t>
      </w:r>
    </w:p>
    <w:p w:rsidR="00F81CCC" w:rsidRDefault="00F81CCC" w:rsidP="00F81CCC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Алгебра и начала анализа 10-11;</w:t>
      </w:r>
    </w:p>
    <w:p w:rsidR="00F81CCC" w:rsidRDefault="00F81CCC" w:rsidP="00F81CCC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Теория вероятностей и статистика 7-9;</w:t>
      </w:r>
    </w:p>
    <w:p w:rsidR="008378C9" w:rsidRDefault="00F81CCC" w:rsidP="00F81CCC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Геометрия 7-11 классы.</w:t>
      </w:r>
      <w:r w:rsidR="008378C9">
        <w:rPr>
          <w:sz w:val="28"/>
          <w:szCs w:val="28"/>
        </w:rPr>
        <w:t xml:space="preserve"> </w:t>
      </w:r>
    </w:p>
    <w:p w:rsidR="00AA0981" w:rsidRDefault="008E79C7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B562A" w:rsidRPr="00F81CCC">
        <w:rPr>
          <w:b/>
          <w:sz w:val="28"/>
          <w:szCs w:val="28"/>
        </w:rPr>
        <w:t>КИМ ЕГЭ по математике профильного уровня</w:t>
      </w:r>
      <w:r w:rsidR="00AB562A">
        <w:rPr>
          <w:sz w:val="28"/>
          <w:szCs w:val="28"/>
        </w:rPr>
        <w:t xml:space="preserve"> в 2019 году по сравнению с 2018 не претерпели изменений в содержательном плане. </w:t>
      </w:r>
      <w:r w:rsidR="00C80AA7">
        <w:rPr>
          <w:sz w:val="28"/>
          <w:szCs w:val="28"/>
        </w:rPr>
        <w:t>Ещё в 2017 г</w:t>
      </w:r>
      <w:r w:rsidR="006006C5">
        <w:rPr>
          <w:sz w:val="28"/>
          <w:szCs w:val="28"/>
        </w:rPr>
        <w:t>о</w:t>
      </w:r>
      <w:r w:rsidR="00C80AA7">
        <w:rPr>
          <w:sz w:val="28"/>
          <w:szCs w:val="28"/>
        </w:rPr>
        <w:t>ду</w:t>
      </w:r>
      <w:r w:rsidR="006006C5">
        <w:rPr>
          <w:sz w:val="28"/>
          <w:szCs w:val="28"/>
        </w:rPr>
        <w:t xml:space="preserve"> в</w:t>
      </w:r>
      <w:r w:rsidR="00AB562A">
        <w:rPr>
          <w:sz w:val="28"/>
          <w:szCs w:val="28"/>
        </w:rPr>
        <w:t xml:space="preserve"> отдельных заданиях второй части были сделаны незначительные изменения: расширен круг сюжетов 17 задания, упрощены геометрические построения в 14 задании, в 15 задании </w:t>
      </w:r>
      <w:r w:rsidR="00211643">
        <w:rPr>
          <w:sz w:val="28"/>
          <w:szCs w:val="28"/>
        </w:rPr>
        <w:t>(неравенство)</w:t>
      </w:r>
      <w:r w:rsidR="00C80AA7">
        <w:rPr>
          <w:sz w:val="28"/>
          <w:szCs w:val="28"/>
        </w:rPr>
        <w:t xml:space="preserve"> </w:t>
      </w:r>
      <w:r w:rsidR="00AB562A">
        <w:rPr>
          <w:sz w:val="28"/>
          <w:szCs w:val="28"/>
        </w:rPr>
        <w:t>исключили выражения с логарифмам</w:t>
      </w:r>
      <w:r w:rsidR="006006C5">
        <w:rPr>
          <w:sz w:val="28"/>
          <w:szCs w:val="28"/>
        </w:rPr>
        <w:t>и по переменному основанию.</w:t>
      </w:r>
    </w:p>
    <w:p w:rsidR="006006C5" w:rsidRDefault="006006C5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Задания делятся на три тематических модуля: «Алгебра и начала анализа», «Геометрия</w:t>
      </w:r>
      <w:r w:rsidR="000C0D94">
        <w:rPr>
          <w:sz w:val="28"/>
          <w:szCs w:val="28"/>
        </w:rPr>
        <w:t xml:space="preserve"> (планиметрия и стереометрия)</w:t>
      </w:r>
      <w:r>
        <w:rPr>
          <w:sz w:val="28"/>
          <w:szCs w:val="28"/>
        </w:rPr>
        <w:t>» и «Практико-ориентированные задания».</w:t>
      </w:r>
    </w:p>
    <w:p w:rsidR="006006C5" w:rsidRDefault="006006C5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Задания 1,2,4 первой части и 10, 17 второй представляют </w:t>
      </w:r>
      <w:r w:rsidR="00DE62B1">
        <w:rPr>
          <w:sz w:val="28"/>
          <w:szCs w:val="28"/>
        </w:rPr>
        <w:t>практико-ориентированный модуль, включая</w:t>
      </w:r>
      <w:r w:rsidR="006A3DC8">
        <w:rPr>
          <w:sz w:val="28"/>
          <w:szCs w:val="28"/>
        </w:rPr>
        <w:t xml:space="preserve"> задание по теории вероятностей и статистики.</w:t>
      </w:r>
    </w:p>
    <w:p w:rsidR="00DE62B1" w:rsidRDefault="00DE62B1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Задания 3,6,8 первой части, 14, 16 второй – геометрические. Задания 5,7 первой части и 9,11,12,13,15,18,19 второй – это задания разного уровня сложности по алгебре и началам математического анализа, включая задания на составление математических моделей в виде уравнений или неравенств, а также задания по элементам математического анализа, призванные проверить базовые понятия математического анализа и умение применять стандартные алгоритмы при решении задач.</w:t>
      </w:r>
    </w:p>
    <w:p w:rsidR="006A3DC8" w:rsidRDefault="006A3DC8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Выполнение заданий </w:t>
      </w:r>
      <w:r w:rsidR="003B2164">
        <w:rPr>
          <w:sz w:val="28"/>
          <w:szCs w:val="28"/>
        </w:rPr>
        <w:t xml:space="preserve">1 – 15 являются стандартными с точки зрения школьной программы. </w:t>
      </w:r>
      <w:r w:rsidR="00EC67CE">
        <w:rPr>
          <w:sz w:val="28"/>
          <w:szCs w:val="28"/>
        </w:rPr>
        <w:t xml:space="preserve">Помимо заданий практико-ориентированного блока здесь предлагаются задачи на понимание основных фактов и идей школьного курса </w:t>
      </w:r>
      <w:r w:rsidR="00EC67CE">
        <w:rPr>
          <w:sz w:val="28"/>
          <w:szCs w:val="28"/>
        </w:rPr>
        <w:lastRenderedPageBreak/>
        <w:t>математики, а также задачи, где нужно решить уравнения, найти элементы пространственной фигуры, исследовать функцию и т.п.</w:t>
      </w:r>
    </w:p>
    <w:p w:rsidR="00EC67CE" w:rsidRDefault="00EC67CE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Задания 16,17 посложнее предыдущих, успешное выполнени</w:t>
      </w:r>
      <w:r w:rsidR="00CE3B86">
        <w:rPr>
          <w:sz w:val="28"/>
          <w:szCs w:val="28"/>
        </w:rPr>
        <w:t>е этих заданий требует фантазии, отличного вычислительного навыка и даже терпения.</w:t>
      </w:r>
    </w:p>
    <w:p w:rsidR="00EC67CE" w:rsidRDefault="00EC67CE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Задание 18 требует комбинировать геометрические и алгебраические идеи</w:t>
      </w:r>
      <w:r w:rsidR="00CE3B86">
        <w:rPr>
          <w:sz w:val="28"/>
          <w:szCs w:val="28"/>
        </w:rPr>
        <w:t>, видеть за уравнением фигуру, за рисунком – решение уравнений и их систем; умение вообразить взаимное расположение двигающихся по плоскости линий и фигур.</w:t>
      </w:r>
    </w:p>
    <w:p w:rsidR="00CE3B86" w:rsidRDefault="00CE3B86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Задание 19 требует высокой математической культуры, но не очень специальных знаний. Все необходимые сведения о целых числах и делимости изучаются в 5 – 7 классах, но проблема в том, как их применить, важно сочетание опыта, фантазии и подготовки.</w:t>
      </w:r>
    </w:p>
    <w:p w:rsidR="00CE3B86" w:rsidRDefault="00CE3B86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В целях эффективного отбора выпускников для продолжения образования в высших</w:t>
      </w:r>
      <w:r w:rsidR="007138E5">
        <w:rPr>
          <w:sz w:val="28"/>
          <w:szCs w:val="28"/>
        </w:rPr>
        <w:t xml:space="preserve"> учебных заведениях с различными требованиями к уровню математической подготовки абитуриентов, задания части 2 проверяют знания на том уровне требований, который традиционно предъявляется вузами с профильным экзаменом по математике. Последние три задания части 2 предназначены для конкурсного отбора в вузы с повышенными требованиями к математической подготовке абитуриентов.</w:t>
      </w:r>
    </w:p>
    <w:p w:rsidR="007138E5" w:rsidRDefault="007138E5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Тексты заданий предлагаемой модели экзаменационной работы в целом соответствуют ф</w:t>
      </w:r>
      <w:r w:rsidR="008378C9">
        <w:rPr>
          <w:sz w:val="28"/>
          <w:szCs w:val="28"/>
        </w:rPr>
        <w:t>о</w:t>
      </w:r>
      <w:r>
        <w:rPr>
          <w:sz w:val="28"/>
          <w:szCs w:val="28"/>
        </w:rPr>
        <w:t xml:space="preserve">рмулировкам, принятым в учебниках и </w:t>
      </w:r>
      <w:r w:rsidR="008378C9">
        <w:rPr>
          <w:sz w:val="28"/>
          <w:szCs w:val="28"/>
        </w:rPr>
        <w:t>учебных пособиях, включенным в Федеральный перечень учебников, рекомендуемых Министерством образования и науки РФ к использованию при реализации имеющих государственную аккредитацию образовательных программ основного общего и среднего общего образования.</w:t>
      </w:r>
    </w:p>
    <w:p w:rsidR="008C7136" w:rsidRDefault="004B6369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C7136" w:rsidRPr="004B6369">
        <w:rPr>
          <w:b/>
          <w:sz w:val="28"/>
          <w:szCs w:val="28"/>
        </w:rPr>
        <w:t xml:space="preserve">Содержание КИМ ЕГЭ базового уровня </w:t>
      </w:r>
      <w:r w:rsidR="008C7136">
        <w:rPr>
          <w:sz w:val="28"/>
          <w:szCs w:val="28"/>
        </w:rPr>
        <w:t>даёт возможность полно проверить комплекс умений и навыков по предмету</w:t>
      </w:r>
      <w:r w:rsidR="00B36787">
        <w:rPr>
          <w:sz w:val="28"/>
          <w:szCs w:val="28"/>
        </w:rPr>
        <w:t>: использование приобретённых знаний и умений в практической деятельности и повседневной жизни; выполнение вычислений и преобразований; решение уравнений и неравенств; выполнение действий с функциями; выполнение действий с геометрическими фигурами; построение и исследование математической модели. Одна часть заданий имеет выраженную практическую направленность, другая предназначена для проверки логических навыков.</w:t>
      </w:r>
    </w:p>
    <w:p w:rsidR="00B36787" w:rsidRDefault="00B36787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Формального деления на уровни сложности в базовом экзамене нет. Однако необходимо понимать</w:t>
      </w:r>
      <w:r w:rsidR="004B6369">
        <w:rPr>
          <w:sz w:val="28"/>
          <w:szCs w:val="28"/>
        </w:rPr>
        <w:t>, что задания в основном расположены по увеличению уровня сложности. Таким образом, задания 1-9 являются самыми простыми, а 17-20 можно считать более трудоёмкими, чем остальные. При этом кому-то задание 20 может показаться элементарным и очевидным, а задание 3 вызвать сложности.</w:t>
      </w:r>
    </w:p>
    <w:p w:rsidR="004B6369" w:rsidRDefault="004B6369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Итак, содержание базового уровня ЕГЭ 2019 года соответствует содержанию этого же уровня ЕГЭ 2018 года.</w:t>
      </w:r>
    </w:p>
    <w:p w:rsidR="001E6FAC" w:rsidRDefault="001E6FAC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1E6FAC">
        <w:rPr>
          <w:b/>
          <w:sz w:val="28"/>
          <w:szCs w:val="28"/>
        </w:rPr>
        <w:t>Задания первой части ОГЭ</w:t>
      </w:r>
      <w:r>
        <w:rPr>
          <w:sz w:val="28"/>
          <w:szCs w:val="28"/>
        </w:rPr>
        <w:t xml:space="preserve"> </w:t>
      </w:r>
      <w:r w:rsidR="00555B75">
        <w:rPr>
          <w:sz w:val="28"/>
          <w:szCs w:val="28"/>
        </w:rPr>
        <w:t xml:space="preserve">модуля «Алгебра» </w:t>
      </w:r>
      <w:r>
        <w:rPr>
          <w:sz w:val="28"/>
          <w:szCs w:val="28"/>
        </w:rPr>
        <w:t>по разделам содержания курса математики распределяются так:</w:t>
      </w:r>
    </w:p>
    <w:p w:rsidR="001E6FAC" w:rsidRDefault="001E6FAC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1.числа и вычисления – 3 задания;</w:t>
      </w:r>
    </w:p>
    <w:p w:rsidR="001E6FAC" w:rsidRDefault="001E6FAC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2.алгебраические выражения – 3 задания;</w:t>
      </w:r>
    </w:p>
    <w:p w:rsidR="001E6FAC" w:rsidRDefault="001E6FAC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3.уравнения и неравенства – 2;</w:t>
      </w:r>
    </w:p>
    <w:p w:rsidR="001E6FAC" w:rsidRDefault="001E6FAC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4.числовые последовательности </w:t>
      </w:r>
      <w:r w:rsidR="00ED2F41">
        <w:rPr>
          <w:sz w:val="28"/>
          <w:szCs w:val="28"/>
        </w:rPr>
        <w:t>–</w:t>
      </w:r>
      <w:r>
        <w:rPr>
          <w:sz w:val="28"/>
          <w:szCs w:val="28"/>
        </w:rPr>
        <w:t xml:space="preserve"> 1;</w:t>
      </w:r>
    </w:p>
    <w:p w:rsidR="001E6FAC" w:rsidRDefault="001E6FAC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5.функции и графики </w:t>
      </w:r>
      <w:r w:rsidR="00555B75">
        <w:rPr>
          <w:sz w:val="28"/>
          <w:szCs w:val="28"/>
        </w:rPr>
        <w:t>–</w:t>
      </w:r>
      <w:r>
        <w:rPr>
          <w:sz w:val="28"/>
          <w:szCs w:val="28"/>
        </w:rPr>
        <w:t xml:space="preserve"> 2</w:t>
      </w:r>
      <w:r w:rsidR="00555B75">
        <w:rPr>
          <w:sz w:val="28"/>
          <w:szCs w:val="28"/>
        </w:rPr>
        <w:t>;</w:t>
      </w:r>
    </w:p>
    <w:p w:rsidR="00555B75" w:rsidRDefault="00555B75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6.статистика и теория вероятностей – 3.</w:t>
      </w:r>
    </w:p>
    <w:p w:rsidR="00555B75" w:rsidRDefault="00555B75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Вторая часть модуля «Алгебра» включает:</w:t>
      </w:r>
    </w:p>
    <w:p w:rsidR="00555B75" w:rsidRDefault="00555B75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1.алгебраические выражения </w:t>
      </w:r>
      <w:r w:rsidR="00ED2F41">
        <w:rPr>
          <w:sz w:val="28"/>
          <w:szCs w:val="28"/>
        </w:rPr>
        <w:t>–</w:t>
      </w:r>
      <w:r>
        <w:rPr>
          <w:sz w:val="28"/>
          <w:szCs w:val="28"/>
        </w:rPr>
        <w:t xml:space="preserve"> 1 задание;</w:t>
      </w:r>
    </w:p>
    <w:p w:rsidR="00555B75" w:rsidRDefault="00555B75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2.уравнения и неравенства – 1 задание;</w:t>
      </w:r>
    </w:p>
    <w:p w:rsidR="00555B75" w:rsidRDefault="00555B75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3.функции и графики – 1 задание.</w:t>
      </w:r>
    </w:p>
    <w:p w:rsidR="00555B75" w:rsidRDefault="00555B75" w:rsidP="0092153A">
      <w:pPr>
        <w:pStyle w:val="a3"/>
        <w:rPr>
          <w:sz w:val="28"/>
          <w:szCs w:val="28"/>
        </w:rPr>
      </w:pPr>
      <w:r>
        <w:rPr>
          <w:sz w:val="28"/>
          <w:szCs w:val="28"/>
        </w:rPr>
        <w:t>Модуль «Геометрия»:</w:t>
      </w:r>
    </w:p>
    <w:tbl>
      <w:tblPr>
        <w:tblStyle w:val="a4"/>
        <w:tblW w:w="10574" w:type="dxa"/>
        <w:tblInd w:w="108" w:type="dxa"/>
        <w:tblLook w:val="04A0"/>
      </w:tblPr>
      <w:tblGrid>
        <w:gridCol w:w="5593"/>
        <w:gridCol w:w="4981"/>
      </w:tblGrid>
      <w:tr w:rsidR="00AD7169" w:rsidTr="0042026E">
        <w:tc>
          <w:tcPr>
            <w:tcW w:w="5593" w:type="dxa"/>
          </w:tcPr>
          <w:p w:rsidR="00AD7169" w:rsidRDefault="00AD7169" w:rsidP="0092153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Распределение заданий по разделам содержания ОГЭ первой части: </w:t>
            </w:r>
          </w:p>
        </w:tc>
        <w:tc>
          <w:tcPr>
            <w:tcW w:w="4981" w:type="dxa"/>
          </w:tcPr>
          <w:p w:rsidR="00AD7169" w:rsidRDefault="00AD7169" w:rsidP="00DD2AB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Распределение заданий по разделам содержания ОГЭ второй части: </w:t>
            </w:r>
          </w:p>
        </w:tc>
      </w:tr>
      <w:tr w:rsidR="00AD7169" w:rsidTr="0042026E">
        <w:tc>
          <w:tcPr>
            <w:tcW w:w="5593" w:type="dxa"/>
          </w:tcPr>
          <w:p w:rsidR="00AD7169" w:rsidRDefault="00AD7169" w:rsidP="0092153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1.геометрические фигуры и их свойства – 1 задание;</w:t>
            </w:r>
          </w:p>
        </w:tc>
        <w:tc>
          <w:tcPr>
            <w:tcW w:w="4981" w:type="dxa"/>
          </w:tcPr>
          <w:p w:rsidR="00AD7169" w:rsidRDefault="00AD7169" w:rsidP="00DD2AB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1.геометрические фигуры и их свойства – 1 задание;</w:t>
            </w:r>
          </w:p>
        </w:tc>
      </w:tr>
      <w:tr w:rsidR="00AD7169" w:rsidTr="0042026E">
        <w:tc>
          <w:tcPr>
            <w:tcW w:w="5593" w:type="dxa"/>
          </w:tcPr>
          <w:p w:rsidR="00AD7169" w:rsidRDefault="00AD7169" w:rsidP="0092153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2.треугольник – 1 задание;</w:t>
            </w:r>
          </w:p>
        </w:tc>
        <w:tc>
          <w:tcPr>
            <w:tcW w:w="4981" w:type="dxa"/>
          </w:tcPr>
          <w:p w:rsidR="00AD7169" w:rsidRDefault="00AD7169" w:rsidP="00DD2AB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2.треугольник – 1 задание;</w:t>
            </w:r>
          </w:p>
        </w:tc>
      </w:tr>
      <w:tr w:rsidR="0042026E" w:rsidTr="0042026E">
        <w:tc>
          <w:tcPr>
            <w:tcW w:w="5593" w:type="dxa"/>
          </w:tcPr>
          <w:p w:rsidR="0042026E" w:rsidRDefault="0042026E" w:rsidP="0092153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3.многоугольники – 1 задание;</w:t>
            </w:r>
          </w:p>
        </w:tc>
        <w:tc>
          <w:tcPr>
            <w:tcW w:w="4981" w:type="dxa"/>
          </w:tcPr>
          <w:p w:rsidR="0042026E" w:rsidRDefault="0042026E" w:rsidP="00DD2AB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3.окружность и круг – 1 задание.</w:t>
            </w:r>
          </w:p>
        </w:tc>
      </w:tr>
      <w:tr w:rsidR="00AD7169" w:rsidTr="0042026E">
        <w:tc>
          <w:tcPr>
            <w:tcW w:w="5593" w:type="dxa"/>
          </w:tcPr>
          <w:p w:rsidR="00AD7169" w:rsidRDefault="0042026E" w:rsidP="0092153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4.о</w:t>
            </w:r>
            <w:r w:rsidR="00AD7169">
              <w:rPr>
                <w:sz w:val="28"/>
                <w:szCs w:val="28"/>
              </w:rPr>
              <w:t>кружность и круг – 1 задание;</w:t>
            </w:r>
          </w:p>
        </w:tc>
        <w:tc>
          <w:tcPr>
            <w:tcW w:w="4981" w:type="dxa"/>
          </w:tcPr>
          <w:p w:rsidR="00AD7169" w:rsidRDefault="00AD7169" w:rsidP="0092153A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AD7169" w:rsidTr="0042026E">
        <w:tc>
          <w:tcPr>
            <w:tcW w:w="5593" w:type="dxa"/>
          </w:tcPr>
          <w:p w:rsidR="00AD7169" w:rsidRDefault="00AD7169" w:rsidP="0092153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5.измерение геометрических величин – 2 задания.</w:t>
            </w:r>
          </w:p>
        </w:tc>
        <w:tc>
          <w:tcPr>
            <w:tcW w:w="4981" w:type="dxa"/>
          </w:tcPr>
          <w:p w:rsidR="00AD7169" w:rsidRDefault="00AD7169" w:rsidP="0092153A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</w:tbl>
    <w:p w:rsidR="00AC5D7F" w:rsidRDefault="0042026E" w:rsidP="0042026E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AD7169" w:rsidRPr="0042026E">
        <w:rPr>
          <w:sz w:val="28"/>
          <w:szCs w:val="28"/>
        </w:rPr>
        <w:t>В первой части обоих модулей содержатся задания по всем ключевым разделам курса математики</w:t>
      </w:r>
      <w:r w:rsidRPr="0042026E">
        <w:rPr>
          <w:sz w:val="28"/>
          <w:szCs w:val="28"/>
        </w:rPr>
        <w:t xml:space="preserve"> основной школы, отражённого в кодификаторе элементов содержания (КЭС). Количество заданий по каждому из разделов каждого модуля примерно соответствует удельному весу раздела в курсе.</w:t>
      </w:r>
    </w:p>
    <w:p w:rsidR="00AC5D7F" w:rsidRPr="0042026E" w:rsidRDefault="00AC5D7F" w:rsidP="004202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Изменений в содержании ОГЭ 2019 года по сравнению с 2018 годом не имеется.</w:t>
      </w:r>
    </w:p>
    <w:p w:rsidR="00881E15" w:rsidRPr="00881E15" w:rsidRDefault="00AF53B2" w:rsidP="00881E15">
      <w:pPr>
        <w:pStyle w:val="a3"/>
        <w:numPr>
          <w:ilvl w:val="0"/>
          <w:numId w:val="7"/>
        </w:numPr>
        <w:rPr>
          <w:sz w:val="28"/>
          <w:szCs w:val="28"/>
        </w:rPr>
      </w:pPr>
      <w:r w:rsidRPr="00881E15">
        <w:rPr>
          <w:b/>
          <w:sz w:val="28"/>
          <w:szCs w:val="28"/>
        </w:rPr>
        <w:t>Анализ документа</w:t>
      </w:r>
      <w:r w:rsidR="00881E15" w:rsidRPr="00881E15">
        <w:rPr>
          <w:b/>
          <w:sz w:val="28"/>
          <w:szCs w:val="28"/>
        </w:rPr>
        <w:t>:</w:t>
      </w:r>
      <w:r w:rsidRPr="00881E15">
        <w:rPr>
          <w:b/>
          <w:sz w:val="28"/>
          <w:szCs w:val="28"/>
        </w:rPr>
        <w:t xml:space="preserve"> </w:t>
      </w:r>
      <w:r w:rsidR="00881E15" w:rsidRPr="00881E15">
        <w:rPr>
          <w:b/>
          <w:sz w:val="28"/>
          <w:szCs w:val="28"/>
        </w:rPr>
        <w:t>авторы И.В.Ященко, А.В.Семёнов, И.Р. Высоцкий.</w:t>
      </w:r>
    </w:p>
    <w:p w:rsidR="00AF53B2" w:rsidRDefault="00AF53B2" w:rsidP="00881E15">
      <w:pPr>
        <w:pStyle w:val="a3"/>
        <w:rPr>
          <w:b/>
          <w:sz w:val="28"/>
          <w:szCs w:val="28"/>
        </w:rPr>
      </w:pPr>
      <w:r w:rsidRPr="00AC5D7F">
        <w:rPr>
          <w:b/>
          <w:sz w:val="28"/>
          <w:szCs w:val="28"/>
        </w:rPr>
        <w:t>«Методические рекомендации для учителей, подготовленные на основе анализа тип</w:t>
      </w:r>
      <w:r w:rsidR="00881E15">
        <w:rPr>
          <w:b/>
          <w:sz w:val="28"/>
          <w:szCs w:val="28"/>
        </w:rPr>
        <w:t>ичных ошибок участников ЕГЭ 2017</w:t>
      </w:r>
      <w:r w:rsidRPr="00AC5D7F">
        <w:rPr>
          <w:b/>
          <w:sz w:val="28"/>
          <w:szCs w:val="28"/>
        </w:rPr>
        <w:t xml:space="preserve"> года </w:t>
      </w:r>
      <w:r w:rsidR="00881E15">
        <w:rPr>
          <w:b/>
          <w:sz w:val="28"/>
          <w:szCs w:val="28"/>
        </w:rPr>
        <w:t>по математике».</w:t>
      </w:r>
    </w:p>
    <w:p w:rsidR="007052BD" w:rsidRPr="009027C9" w:rsidRDefault="009027C9" w:rsidP="009027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7052BD" w:rsidRPr="009027C9">
        <w:rPr>
          <w:sz w:val="28"/>
          <w:szCs w:val="28"/>
        </w:rPr>
        <w:t xml:space="preserve">Считаю для себя полезным и интересным составление конспекта </w:t>
      </w:r>
      <w:r w:rsidRPr="009027C9">
        <w:rPr>
          <w:sz w:val="28"/>
          <w:szCs w:val="28"/>
        </w:rPr>
        <w:t xml:space="preserve">после прочтения </w:t>
      </w:r>
      <w:r w:rsidR="007052BD" w:rsidRPr="009027C9">
        <w:rPr>
          <w:sz w:val="28"/>
          <w:szCs w:val="28"/>
        </w:rPr>
        <w:t>п</w:t>
      </w:r>
      <w:r w:rsidRPr="009027C9">
        <w:rPr>
          <w:sz w:val="28"/>
          <w:szCs w:val="28"/>
        </w:rPr>
        <w:t>о указанной теме</w:t>
      </w:r>
      <w:r w:rsidR="007052BD" w:rsidRPr="009027C9">
        <w:rPr>
          <w:sz w:val="28"/>
          <w:szCs w:val="28"/>
        </w:rPr>
        <w:t>.</w:t>
      </w:r>
    </w:p>
    <w:p w:rsidR="00881E15" w:rsidRDefault="00B76E4F" w:rsidP="00881E15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В 2017 году ЕГЭ по математике проводился на двух уровнях третий раз.</w:t>
      </w:r>
    </w:p>
    <w:p w:rsidR="00B76E4F" w:rsidRDefault="00B76E4F" w:rsidP="00B76E4F">
      <w:pPr>
        <w:rPr>
          <w:sz w:val="28"/>
          <w:szCs w:val="28"/>
        </w:rPr>
      </w:pPr>
      <w:r>
        <w:rPr>
          <w:sz w:val="28"/>
          <w:szCs w:val="28"/>
        </w:rPr>
        <w:lastRenderedPageBreak/>
        <w:t>Участник имел право выбирать любой из уровней или оба уровня. Статистика показала  осмысленность выбора ур</w:t>
      </w:r>
      <w:r w:rsidR="00326675">
        <w:rPr>
          <w:sz w:val="28"/>
          <w:szCs w:val="28"/>
        </w:rPr>
        <w:t>овня и эффективность двухуровнег</w:t>
      </w:r>
      <w:r>
        <w:rPr>
          <w:sz w:val="28"/>
          <w:szCs w:val="28"/>
        </w:rPr>
        <w:t xml:space="preserve">о подхода, так как выпускники вынуждены продумать зону ближайшего действия, что ведёт к повышению мотивации учения. </w:t>
      </w:r>
    </w:p>
    <w:p w:rsidR="007052BD" w:rsidRDefault="004F17E4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14C91">
        <w:rPr>
          <w:sz w:val="28"/>
          <w:szCs w:val="28"/>
        </w:rPr>
        <w:t>Первые 6 заданий базового уровня были выполнены успешно (70 %), что свидетельствует об умении использовать знания и умения в повседневной жизни, выполнять действия с геометрическими фигурами, исследовать простейшие математические модели, решать уравнения.</w:t>
      </w:r>
    </w:p>
    <w:p w:rsidR="007D038F" w:rsidRDefault="007052BD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14C91">
        <w:rPr>
          <w:sz w:val="28"/>
          <w:szCs w:val="28"/>
        </w:rPr>
        <w:t>Начиная о</w:t>
      </w:r>
      <w:r w:rsidR="007D038F">
        <w:rPr>
          <w:sz w:val="28"/>
          <w:szCs w:val="28"/>
        </w:rPr>
        <w:t>т</w:t>
      </w:r>
      <w:r w:rsidR="00614C91">
        <w:rPr>
          <w:sz w:val="28"/>
          <w:szCs w:val="28"/>
        </w:rPr>
        <w:t xml:space="preserve">счёт </w:t>
      </w:r>
      <w:r w:rsidR="007D038F">
        <w:rPr>
          <w:sz w:val="28"/>
          <w:szCs w:val="28"/>
        </w:rPr>
        <w:t>с 2015 года, наблюдается улучшение результатов участников ЕГЭ профильного уровня при выполнении заданий: решение тригонометрического уравнения с отбором корней, решение текстовой задачи с экономическим содержанием. Этот факт свидетельствует о повышении качества преподавания и более чёткой подготовке к обучению в вузе.</w:t>
      </w:r>
    </w:p>
    <w:p w:rsidR="007D038F" w:rsidRDefault="004F17E4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D038F">
        <w:rPr>
          <w:sz w:val="28"/>
          <w:szCs w:val="28"/>
        </w:rPr>
        <w:t>Практико-ориентир</w:t>
      </w:r>
      <w:r w:rsidR="00EB1467">
        <w:rPr>
          <w:sz w:val="28"/>
          <w:szCs w:val="28"/>
        </w:rPr>
        <w:t>ованные задания базового уровня не являются неожиданными.</w:t>
      </w:r>
      <w:r w:rsidR="007D038F">
        <w:rPr>
          <w:sz w:val="28"/>
          <w:szCs w:val="28"/>
        </w:rPr>
        <w:t xml:space="preserve"> </w:t>
      </w:r>
      <w:r w:rsidR="00EB1467">
        <w:rPr>
          <w:sz w:val="28"/>
          <w:szCs w:val="28"/>
        </w:rPr>
        <w:t>Т</w:t>
      </w:r>
      <w:r w:rsidR="007D038F">
        <w:rPr>
          <w:sz w:val="28"/>
          <w:szCs w:val="28"/>
        </w:rPr>
        <w:t xml:space="preserve">ипичные ошибки </w:t>
      </w:r>
      <w:r w:rsidR="00EB1467">
        <w:rPr>
          <w:sz w:val="28"/>
          <w:szCs w:val="28"/>
        </w:rPr>
        <w:t>связаны:</w:t>
      </w:r>
    </w:p>
    <w:p w:rsidR="00EB1467" w:rsidRDefault="00EB1467" w:rsidP="00B76E4F">
      <w:pPr>
        <w:rPr>
          <w:sz w:val="28"/>
          <w:szCs w:val="28"/>
        </w:rPr>
      </w:pPr>
      <w:r>
        <w:rPr>
          <w:sz w:val="28"/>
          <w:szCs w:val="28"/>
        </w:rPr>
        <w:t>1.неумение читать условие;</w:t>
      </w:r>
    </w:p>
    <w:p w:rsidR="00EB1467" w:rsidRDefault="00EB1467" w:rsidP="00B76E4F">
      <w:pPr>
        <w:rPr>
          <w:sz w:val="28"/>
          <w:szCs w:val="28"/>
        </w:rPr>
      </w:pPr>
      <w:r>
        <w:rPr>
          <w:sz w:val="28"/>
          <w:szCs w:val="28"/>
        </w:rPr>
        <w:t>2.непонимание процентов;</w:t>
      </w:r>
    </w:p>
    <w:p w:rsidR="00EB1467" w:rsidRDefault="00EB1467" w:rsidP="00B76E4F">
      <w:pPr>
        <w:rPr>
          <w:sz w:val="28"/>
          <w:szCs w:val="28"/>
        </w:rPr>
      </w:pPr>
      <w:r>
        <w:rPr>
          <w:sz w:val="28"/>
          <w:szCs w:val="28"/>
        </w:rPr>
        <w:t>3.пробелы в геометрической подготовке;</w:t>
      </w:r>
    </w:p>
    <w:p w:rsidR="00EB1467" w:rsidRDefault="00EB1467" w:rsidP="00B76E4F">
      <w:pPr>
        <w:rPr>
          <w:sz w:val="28"/>
          <w:szCs w:val="28"/>
        </w:rPr>
      </w:pPr>
      <w:r>
        <w:rPr>
          <w:sz w:val="28"/>
          <w:szCs w:val="28"/>
        </w:rPr>
        <w:t>4.неверное чтение чертежа;</w:t>
      </w:r>
    </w:p>
    <w:p w:rsidR="004F17E4" w:rsidRDefault="00EB1467" w:rsidP="00B76E4F">
      <w:pPr>
        <w:rPr>
          <w:sz w:val="28"/>
          <w:szCs w:val="28"/>
        </w:rPr>
      </w:pPr>
      <w:r>
        <w:rPr>
          <w:sz w:val="28"/>
          <w:szCs w:val="28"/>
        </w:rPr>
        <w:t>5.неумение выполнять действия с геометрическими фигурами, координатами и векторами (задание 8)</w:t>
      </w:r>
      <w:r w:rsidR="00545585">
        <w:rPr>
          <w:sz w:val="28"/>
          <w:szCs w:val="28"/>
        </w:rPr>
        <w:t xml:space="preserve">.  </w:t>
      </w:r>
    </w:p>
    <w:p w:rsidR="00EB1467" w:rsidRDefault="00545585" w:rsidP="00B76E4F">
      <w:pPr>
        <w:rPr>
          <w:sz w:val="28"/>
          <w:szCs w:val="28"/>
        </w:rPr>
      </w:pPr>
      <w:r>
        <w:rPr>
          <w:sz w:val="28"/>
          <w:szCs w:val="28"/>
        </w:rPr>
        <w:t>Следует отметить, что более трудное задание (решение тригонометрического уравнения с отбором корней) выполнено успешнее.</w:t>
      </w:r>
      <w:r w:rsidR="004F17E4">
        <w:rPr>
          <w:sz w:val="28"/>
          <w:szCs w:val="28"/>
        </w:rPr>
        <w:t xml:space="preserve"> </w:t>
      </w:r>
      <w:r>
        <w:rPr>
          <w:sz w:val="28"/>
          <w:szCs w:val="28"/>
        </w:rPr>
        <w:t>Это говорит о проблемах в преподавании стереометрии, о формальном характере уроков, уклоном в вычислительные задачи. Главная задача в геометрии – формировать представления о фигурах.</w:t>
      </w:r>
    </w:p>
    <w:p w:rsidR="00545585" w:rsidRDefault="004F17E4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45585">
        <w:rPr>
          <w:sz w:val="28"/>
          <w:szCs w:val="28"/>
        </w:rPr>
        <w:t>Алгебраические задания базового уровня. В задании 5 проверялось умение решать простейшие логарифмические и показательные уравнения.</w:t>
      </w:r>
    </w:p>
    <w:p w:rsidR="00545585" w:rsidRDefault="00A64A32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Типичные ошибка </w:t>
      </w:r>
      <w:r w:rsidR="00ED2F41">
        <w:rPr>
          <w:sz w:val="28"/>
          <w:szCs w:val="28"/>
        </w:rPr>
        <w:t>–</w:t>
      </w:r>
      <w:r>
        <w:rPr>
          <w:sz w:val="28"/>
          <w:szCs w:val="28"/>
        </w:rPr>
        <w:t xml:space="preserve"> невнимательное чтение условия.</w:t>
      </w:r>
    </w:p>
    <w:p w:rsidR="00A64A32" w:rsidRDefault="004F17E4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A64A32">
        <w:rPr>
          <w:sz w:val="28"/>
          <w:szCs w:val="28"/>
        </w:rPr>
        <w:t>Практико-ориентированные задания повышенного уровня (ЕГЭ профильный уровень):</w:t>
      </w:r>
      <w:r w:rsidR="00734D85">
        <w:rPr>
          <w:sz w:val="28"/>
          <w:szCs w:val="28"/>
        </w:rPr>
        <w:t xml:space="preserve"> з</w:t>
      </w:r>
      <w:r w:rsidR="00A64A32">
        <w:rPr>
          <w:sz w:val="28"/>
          <w:szCs w:val="28"/>
        </w:rPr>
        <w:t xml:space="preserve">адания 10 и 17 с кратким ответом и развёрнутым решением соответственно: работа с формулой, нахождение значений одного из параметров. </w:t>
      </w:r>
      <w:r w:rsidR="00A64A32">
        <w:rPr>
          <w:sz w:val="28"/>
          <w:szCs w:val="28"/>
        </w:rPr>
        <w:lastRenderedPageBreak/>
        <w:t>Проблема в непонимании текста, непонимании взаимосвязи величин и в ошибочных вычислениях, хотя в целом результат по 17 заданию хороший.</w:t>
      </w:r>
    </w:p>
    <w:p w:rsidR="002F53E0" w:rsidRDefault="004F17E4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A64A32">
        <w:rPr>
          <w:sz w:val="28"/>
          <w:szCs w:val="28"/>
        </w:rPr>
        <w:t>Геометриче</w:t>
      </w:r>
      <w:r w:rsidR="001C59A7">
        <w:rPr>
          <w:sz w:val="28"/>
          <w:szCs w:val="28"/>
        </w:rPr>
        <w:t>ские задания повышенного уровня (ЕГЭ профильный уровень):</w:t>
      </w:r>
    </w:p>
    <w:p w:rsidR="00A64A32" w:rsidRDefault="001C59A7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 это задания 14 (стереометрия) и 16 (планиметрия). Оба задания с развёрнутым ответом и состоят из двух частей: сначала доказать, а потом вычислять. Проверялись умения выполнять действия с геометрическими фигурами, координатами и векторами. Участники часто демонстрировали неумение доказывать, непонимание взаимосвязи геометрических элементов, часто ошибались в геометрических фактах. Задание 16 выполнялось хуже заданий высокого уровня: 18 и 19.</w:t>
      </w:r>
      <w:r w:rsidR="00E7165A">
        <w:rPr>
          <w:sz w:val="28"/>
          <w:szCs w:val="28"/>
        </w:rPr>
        <w:t xml:space="preserve"> Ошибки при построении чертежа, неверное понимание логики построения доказательства.</w:t>
      </w:r>
    </w:p>
    <w:p w:rsidR="00E7165A" w:rsidRDefault="004F17E4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7165A">
        <w:rPr>
          <w:sz w:val="28"/>
          <w:szCs w:val="28"/>
        </w:rPr>
        <w:t xml:space="preserve">Алгебраические задания повышенного уровня (ЕГЭ профильный уровень): это задания второй части 9,11,12 с кратким ответом и 13, 15 с развёрнутым. </w:t>
      </w:r>
    </w:p>
    <w:p w:rsidR="00E7165A" w:rsidRDefault="00E7165A" w:rsidP="00B76E4F">
      <w:pPr>
        <w:rPr>
          <w:sz w:val="28"/>
          <w:szCs w:val="28"/>
        </w:rPr>
      </w:pPr>
      <w:r>
        <w:rPr>
          <w:sz w:val="28"/>
          <w:szCs w:val="28"/>
        </w:rPr>
        <w:t>Типичные ошибки:</w:t>
      </w:r>
    </w:p>
    <w:p w:rsidR="00E7165A" w:rsidRDefault="00E7165A" w:rsidP="00B76E4F">
      <w:pPr>
        <w:rPr>
          <w:sz w:val="28"/>
          <w:szCs w:val="28"/>
        </w:rPr>
      </w:pPr>
      <w:r>
        <w:rPr>
          <w:sz w:val="28"/>
          <w:szCs w:val="28"/>
        </w:rPr>
        <w:t>1.определение знака тригонометрической функции;</w:t>
      </w:r>
    </w:p>
    <w:p w:rsidR="00E7165A" w:rsidRDefault="00E7165A" w:rsidP="00B76E4F">
      <w:pPr>
        <w:rPr>
          <w:sz w:val="28"/>
          <w:szCs w:val="28"/>
        </w:rPr>
      </w:pPr>
      <w:r>
        <w:rPr>
          <w:sz w:val="28"/>
          <w:szCs w:val="28"/>
        </w:rPr>
        <w:t>2.невнимательное чтение условия текстовой задачи на движение;</w:t>
      </w:r>
    </w:p>
    <w:p w:rsidR="00E7165A" w:rsidRDefault="00E7165A" w:rsidP="00B76E4F">
      <w:pPr>
        <w:rPr>
          <w:sz w:val="28"/>
          <w:szCs w:val="28"/>
        </w:rPr>
      </w:pPr>
      <w:r>
        <w:rPr>
          <w:sz w:val="28"/>
          <w:szCs w:val="28"/>
        </w:rPr>
        <w:t>3.множество вычислительных ошибок;</w:t>
      </w:r>
    </w:p>
    <w:p w:rsidR="00E7165A" w:rsidRDefault="00E7165A" w:rsidP="00B76E4F">
      <w:pPr>
        <w:rPr>
          <w:sz w:val="28"/>
          <w:szCs w:val="28"/>
        </w:rPr>
      </w:pPr>
      <w:r>
        <w:rPr>
          <w:sz w:val="28"/>
          <w:szCs w:val="28"/>
        </w:rPr>
        <w:t>4.непонимание процесса движения по реке (собственную скорость умножали на время движения);</w:t>
      </w:r>
    </w:p>
    <w:p w:rsidR="00E7165A" w:rsidRDefault="00E7165A" w:rsidP="00B76E4F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9B1F3C">
        <w:rPr>
          <w:sz w:val="28"/>
          <w:szCs w:val="28"/>
        </w:rPr>
        <w:t>непонимание алгоритма исследования функции с помощью производной;</w:t>
      </w:r>
    </w:p>
    <w:p w:rsidR="009B1F3C" w:rsidRDefault="009B1F3C" w:rsidP="00B76E4F">
      <w:pPr>
        <w:rPr>
          <w:sz w:val="28"/>
          <w:szCs w:val="28"/>
        </w:rPr>
      </w:pPr>
      <w:r>
        <w:rPr>
          <w:sz w:val="28"/>
          <w:szCs w:val="28"/>
        </w:rPr>
        <w:t>6.неумение вводить новую переменную (ошибка в свойствах степеней);</w:t>
      </w:r>
    </w:p>
    <w:p w:rsidR="009B1F3C" w:rsidRDefault="009B1F3C" w:rsidP="00B76E4F">
      <w:pPr>
        <w:rPr>
          <w:sz w:val="28"/>
          <w:szCs w:val="28"/>
        </w:rPr>
      </w:pPr>
      <w:r>
        <w:rPr>
          <w:sz w:val="28"/>
          <w:szCs w:val="28"/>
        </w:rPr>
        <w:t>7.незнание формул решения простейшего тригонометрического уравнения;</w:t>
      </w:r>
    </w:p>
    <w:p w:rsidR="009B1F3C" w:rsidRDefault="009B1F3C" w:rsidP="00B76E4F">
      <w:pPr>
        <w:rPr>
          <w:sz w:val="28"/>
          <w:szCs w:val="28"/>
        </w:rPr>
      </w:pPr>
      <w:r>
        <w:rPr>
          <w:sz w:val="28"/>
          <w:szCs w:val="28"/>
        </w:rPr>
        <w:t>8.небрежность при отборе корней с помощью тригонометрической окружности или неумение отбирать корни;</w:t>
      </w:r>
    </w:p>
    <w:p w:rsidR="009B1F3C" w:rsidRDefault="009B1F3C" w:rsidP="00B76E4F">
      <w:pPr>
        <w:rPr>
          <w:sz w:val="28"/>
          <w:szCs w:val="28"/>
        </w:rPr>
      </w:pPr>
      <w:r>
        <w:rPr>
          <w:sz w:val="28"/>
          <w:szCs w:val="28"/>
        </w:rPr>
        <w:t>9.невнимательное чтение математической записи неравенства;</w:t>
      </w:r>
    </w:p>
    <w:p w:rsidR="009B1F3C" w:rsidRDefault="009B1F3C" w:rsidP="00B76E4F">
      <w:pPr>
        <w:rPr>
          <w:sz w:val="28"/>
          <w:szCs w:val="28"/>
        </w:rPr>
      </w:pPr>
      <w:r>
        <w:rPr>
          <w:sz w:val="28"/>
          <w:szCs w:val="28"/>
        </w:rPr>
        <w:t>10.непонимание алгоритма решения систем логарифмических неравенств;</w:t>
      </w:r>
    </w:p>
    <w:p w:rsidR="009B1F3C" w:rsidRDefault="009B1F3C" w:rsidP="00B76E4F">
      <w:pPr>
        <w:rPr>
          <w:sz w:val="28"/>
          <w:szCs w:val="28"/>
        </w:rPr>
      </w:pPr>
      <w:r>
        <w:rPr>
          <w:sz w:val="28"/>
          <w:szCs w:val="28"/>
        </w:rPr>
        <w:t>11.решение дробно-рационального неравенства (забыт знаменатель);</w:t>
      </w:r>
    </w:p>
    <w:p w:rsidR="009B1F3C" w:rsidRDefault="009B1F3C" w:rsidP="00B76E4F">
      <w:pPr>
        <w:rPr>
          <w:sz w:val="28"/>
          <w:szCs w:val="28"/>
        </w:rPr>
      </w:pPr>
      <w:r>
        <w:rPr>
          <w:sz w:val="28"/>
          <w:szCs w:val="28"/>
        </w:rPr>
        <w:t>12.небрежность при изображении множеств на координатной прямой.</w:t>
      </w:r>
    </w:p>
    <w:p w:rsidR="009B1F3C" w:rsidRDefault="004F17E4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B1F3C">
        <w:rPr>
          <w:sz w:val="28"/>
          <w:szCs w:val="28"/>
        </w:rPr>
        <w:t>Алгебраические задания высокого уровня (ЕГЭ профильный уровень)</w:t>
      </w:r>
      <w:r w:rsidR="008B0111">
        <w:rPr>
          <w:sz w:val="28"/>
          <w:szCs w:val="28"/>
        </w:rPr>
        <w:t xml:space="preserve"> – комбинирование различных методов и рассуждений. Эти задания предназначены для конкурсного отбора в вузы с повышенными требованиями к математической </w:t>
      </w:r>
      <w:r w:rsidR="008B0111">
        <w:rPr>
          <w:sz w:val="28"/>
          <w:szCs w:val="28"/>
        </w:rPr>
        <w:lastRenderedPageBreak/>
        <w:t xml:space="preserve">подготовки абитуриентов. Задания 18, 19 второй части с развёрнутым ответом. Математическая культура формируется  в течение периода обучения по программе профильного уровня. Проблема в неумелом применении графического метода решения: отсутствие чертежей, ответа. В 19 задании проверялось умение </w:t>
      </w:r>
      <w:r w:rsidR="00E36181">
        <w:rPr>
          <w:sz w:val="28"/>
          <w:szCs w:val="28"/>
        </w:rPr>
        <w:t>строить и исследовать простейшие математические модели, осуществлять поиск решения, выбирая различные подходы из числа известных, модифицируя изученные методы решать уравнения и неравенства. Массовая ошибка в ответе без обоснования.</w:t>
      </w:r>
    </w:p>
    <w:p w:rsidR="00E36181" w:rsidRDefault="00E36181" w:rsidP="00B76E4F">
      <w:pPr>
        <w:rPr>
          <w:sz w:val="28"/>
          <w:szCs w:val="28"/>
        </w:rPr>
      </w:pPr>
      <w:r>
        <w:rPr>
          <w:sz w:val="28"/>
          <w:szCs w:val="28"/>
        </w:rPr>
        <w:t>Краткая характеристика результатов выполнения экзаменационной работы группами выпускников с различным уровнем подготовки.</w:t>
      </w:r>
    </w:p>
    <w:p w:rsidR="001F1E68" w:rsidRDefault="001F1E68" w:rsidP="00B76E4F">
      <w:pPr>
        <w:rPr>
          <w:sz w:val="28"/>
          <w:szCs w:val="28"/>
        </w:rPr>
      </w:pPr>
      <w:r>
        <w:rPr>
          <w:sz w:val="28"/>
          <w:szCs w:val="28"/>
        </w:rPr>
        <w:t>Анализ результатов экзамена за несколько лет позволил выделить 5 групп, обладающих  одинаковым уровнем полготовки и близким образовательными запросами.</w:t>
      </w:r>
      <w:r w:rsidR="00422772">
        <w:rPr>
          <w:sz w:val="28"/>
          <w:szCs w:val="28"/>
        </w:rPr>
        <w:t xml:space="preserve"> С переходом к двухуровневому экзамену наметилось небольшое улучшение в структуре групп.</w:t>
      </w:r>
    </w:p>
    <w:p w:rsidR="000937B2" w:rsidRDefault="00422772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Таблица 1 позволяет проанализировать результаты выполнения </w:t>
      </w:r>
      <w:r w:rsidR="00740387">
        <w:rPr>
          <w:sz w:val="28"/>
          <w:szCs w:val="28"/>
        </w:rPr>
        <w:t xml:space="preserve">экзаменационных работ профильного уровня с различным уровнем подготовки: </w:t>
      </w:r>
    </w:p>
    <w:p w:rsidR="000937B2" w:rsidRDefault="00740387" w:rsidP="00B76E4F">
      <w:pPr>
        <w:rPr>
          <w:sz w:val="28"/>
          <w:szCs w:val="28"/>
        </w:rPr>
      </w:pPr>
      <w:r>
        <w:rPr>
          <w:sz w:val="28"/>
          <w:szCs w:val="28"/>
        </w:rPr>
        <w:t>наибольшая доля выпускников, освоивших курс математики</w:t>
      </w:r>
      <w:r w:rsidR="000937B2">
        <w:rPr>
          <w:sz w:val="28"/>
          <w:szCs w:val="28"/>
        </w:rPr>
        <w:t xml:space="preserve"> на базовом уровне;</w:t>
      </w:r>
      <w:r>
        <w:rPr>
          <w:sz w:val="28"/>
          <w:szCs w:val="28"/>
        </w:rPr>
        <w:t xml:space="preserve"> у них нет базы для получения образования по техническим специальностям.</w:t>
      </w:r>
      <w:r w:rsidR="000937B2">
        <w:rPr>
          <w:sz w:val="28"/>
          <w:szCs w:val="28"/>
        </w:rPr>
        <w:t xml:space="preserve"> Эти выпускники не имеют мотивации для у</w:t>
      </w:r>
      <w:r w:rsidR="00885D9E">
        <w:rPr>
          <w:sz w:val="28"/>
          <w:szCs w:val="28"/>
        </w:rPr>
        <w:t xml:space="preserve">глублённого изучения математики, большинство из них сдавали ЕГЭ на базовом и профильном уровнях. </w:t>
      </w:r>
      <w:r w:rsidR="000937B2">
        <w:rPr>
          <w:sz w:val="28"/>
          <w:szCs w:val="28"/>
        </w:rPr>
        <w:t xml:space="preserve"> </w:t>
      </w:r>
      <w:r w:rsidR="00885D9E">
        <w:rPr>
          <w:sz w:val="28"/>
          <w:szCs w:val="28"/>
        </w:rPr>
        <w:t xml:space="preserve"> Некоторые   планируют продолжение образования в сфере социально-гуманитарных наук, но учителям следует обратить внимание на тех выпускников, которые желают освоить математику на более высоком уровне. </w:t>
      </w:r>
    </w:p>
    <w:p w:rsidR="009306BE" w:rsidRDefault="009027C9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40387">
        <w:rPr>
          <w:sz w:val="28"/>
          <w:szCs w:val="28"/>
        </w:rPr>
        <w:t xml:space="preserve">Доли выпускников, имеющих шанс на зачисление </w:t>
      </w:r>
      <w:r w:rsidR="00D22351">
        <w:rPr>
          <w:sz w:val="28"/>
          <w:szCs w:val="28"/>
        </w:rPr>
        <w:t>по техническим специальностям, так как освоили базовый курс и близки к следующему уровню подготовки</w:t>
      </w:r>
      <w:r w:rsidR="00885D9E">
        <w:rPr>
          <w:sz w:val="28"/>
          <w:szCs w:val="28"/>
        </w:rPr>
        <w:t xml:space="preserve"> (группа «ближайшего резерва»</w:t>
      </w:r>
      <w:r w:rsidR="009306BE">
        <w:rPr>
          <w:sz w:val="28"/>
          <w:szCs w:val="28"/>
        </w:rPr>
        <w:t>, большинство из них</w:t>
      </w:r>
      <w:r w:rsidR="000937B2">
        <w:rPr>
          <w:sz w:val="28"/>
          <w:szCs w:val="28"/>
        </w:rPr>
        <w:t xml:space="preserve"> </w:t>
      </w:r>
      <w:r w:rsidR="009306BE">
        <w:rPr>
          <w:sz w:val="28"/>
          <w:szCs w:val="28"/>
        </w:rPr>
        <w:t xml:space="preserve">сдавали ЕГЭ на базовом и профильном уровнях)  </w:t>
      </w:r>
      <w:r w:rsidR="00D22351">
        <w:rPr>
          <w:sz w:val="28"/>
          <w:szCs w:val="28"/>
        </w:rPr>
        <w:t>и выпускников</w:t>
      </w:r>
      <w:r w:rsidR="009306BE">
        <w:rPr>
          <w:sz w:val="28"/>
          <w:szCs w:val="28"/>
        </w:rPr>
        <w:t>,</w:t>
      </w:r>
      <w:r w:rsidR="00D22351">
        <w:rPr>
          <w:sz w:val="28"/>
          <w:szCs w:val="28"/>
        </w:rPr>
        <w:t xml:space="preserve"> уже имеющих достаточный уровень для продолжения образования по большинству специальностей, требующих повышенной и высокой математической компетентности</w:t>
      </w:r>
      <w:r w:rsidR="009306BE">
        <w:rPr>
          <w:sz w:val="28"/>
          <w:szCs w:val="28"/>
        </w:rPr>
        <w:t xml:space="preserve"> (</w:t>
      </w:r>
      <w:r w:rsidR="009351A9">
        <w:rPr>
          <w:sz w:val="28"/>
          <w:szCs w:val="28"/>
        </w:rPr>
        <w:t xml:space="preserve">большинство из них выбрали только профильный уровень, но </w:t>
      </w:r>
      <w:r w:rsidR="004B0FA1">
        <w:rPr>
          <w:sz w:val="28"/>
          <w:szCs w:val="28"/>
        </w:rPr>
        <w:t>их число меньше количества бюджетных мест по техническим специальностям)</w:t>
      </w:r>
      <w:r w:rsidR="00D22351">
        <w:rPr>
          <w:sz w:val="28"/>
          <w:szCs w:val="28"/>
        </w:rPr>
        <w:t>, почти одинаковые.</w:t>
      </w:r>
      <w:r w:rsidR="009306BE">
        <w:rPr>
          <w:sz w:val="28"/>
          <w:szCs w:val="28"/>
        </w:rPr>
        <w:t xml:space="preserve">  В</w:t>
      </w:r>
      <w:r w:rsidR="000937B2">
        <w:rPr>
          <w:sz w:val="28"/>
          <w:szCs w:val="28"/>
        </w:rPr>
        <w:t xml:space="preserve">ыпускники </w:t>
      </w:r>
      <w:r w:rsidR="009306BE">
        <w:rPr>
          <w:sz w:val="28"/>
          <w:szCs w:val="28"/>
        </w:rPr>
        <w:t xml:space="preserve">этих групп </w:t>
      </w:r>
      <w:r w:rsidR="000937B2">
        <w:rPr>
          <w:sz w:val="28"/>
          <w:szCs w:val="28"/>
        </w:rPr>
        <w:t>не имеют мотивации для уг</w:t>
      </w:r>
      <w:r w:rsidR="009306BE">
        <w:rPr>
          <w:sz w:val="28"/>
          <w:szCs w:val="28"/>
        </w:rPr>
        <w:t>лублённого изучения математики.  Численность их увеличилась за счёт сокращения выпускников, не обладающих математическими умениями на базовом, общественно значимом уровне с 2017 года.</w:t>
      </w:r>
    </w:p>
    <w:p w:rsidR="00E25F52" w:rsidRDefault="009027C9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22351">
        <w:rPr>
          <w:sz w:val="28"/>
          <w:szCs w:val="28"/>
        </w:rPr>
        <w:t>Очень маленькая групп</w:t>
      </w:r>
      <w:r w:rsidR="004B0FA1">
        <w:rPr>
          <w:sz w:val="28"/>
          <w:szCs w:val="28"/>
        </w:rPr>
        <w:t>а</w:t>
      </w:r>
      <w:r w:rsidR="00D22351">
        <w:rPr>
          <w:sz w:val="28"/>
          <w:szCs w:val="28"/>
        </w:rPr>
        <w:t xml:space="preserve"> выпускников, освоивших курс  с результатом</w:t>
      </w:r>
      <w:r w:rsidR="004B0FA1">
        <w:rPr>
          <w:sz w:val="28"/>
          <w:szCs w:val="28"/>
        </w:rPr>
        <w:t>,</w:t>
      </w:r>
      <w:r w:rsidR="00D22351">
        <w:rPr>
          <w:sz w:val="28"/>
          <w:szCs w:val="28"/>
        </w:rPr>
        <w:t xml:space="preserve"> достаточным для продолжения обучения с самыми высокими требованиями </w:t>
      </w:r>
      <w:r w:rsidR="004B0FA1">
        <w:rPr>
          <w:sz w:val="28"/>
          <w:szCs w:val="28"/>
        </w:rPr>
        <w:t>к математической компетентности</w:t>
      </w:r>
      <w:r w:rsidR="009351A9">
        <w:rPr>
          <w:sz w:val="28"/>
          <w:szCs w:val="28"/>
        </w:rPr>
        <w:t xml:space="preserve"> (большинство </w:t>
      </w:r>
      <w:r w:rsidR="00A621DE">
        <w:rPr>
          <w:sz w:val="28"/>
          <w:szCs w:val="28"/>
        </w:rPr>
        <w:t xml:space="preserve">из них из специализированных математических школ </w:t>
      </w:r>
      <w:r w:rsidR="00A621DE">
        <w:rPr>
          <w:sz w:val="28"/>
          <w:szCs w:val="28"/>
        </w:rPr>
        <w:lastRenderedPageBreak/>
        <w:t xml:space="preserve">или классов; они </w:t>
      </w:r>
      <w:r w:rsidR="009351A9">
        <w:rPr>
          <w:sz w:val="28"/>
          <w:szCs w:val="28"/>
        </w:rPr>
        <w:t>выбрали только профильный уровень)</w:t>
      </w:r>
      <w:r w:rsidR="004B0FA1">
        <w:rPr>
          <w:sz w:val="28"/>
          <w:szCs w:val="28"/>
        </w:rPr>
        <w:t>, но распределение участников этой группы неравномерно по регионам, это связано не только с отсутствием специализированных школ в регионе, но и с отношением органов управления образования к работе с одарёнными детьми в области математики.</w:t>
      </w:r>
      <w:r w:rsidR="00D22351">
        <w:rPr>
          <w:sz w:val="28"/>
          <w:szCs w:val="28"/>
        </w:rPr>
        <w:t xml:space="preserve"> </w:t>
      </w:r>
      <w:r w:rsidR="00597367">
        <w:rPr>
          <w:sz w:val="28"/>
          <w:szCs w:val="28"/>
        </w:rPr>
        <w:t xml:space="preserve"> </w:t>
      </w:r>
      <w:r w:rsidR="009351A9">
        <w:rPr>
          <w:sz w:val="28"/>
          <w:szCs w:val="28"/>
        </w:rPr>
        <w:t xml:space="preserve">Требуется расширение математических школ и классов, в сельской местности особенно; развитие дистанционных форм работы и нормативной базы. </w:t>
      </w:r>
    </w:p>
    <w:p w:rsidR="00D22351" w:rsidRDefault="00597367" w:rsidP="00B76E4F">
      <w:pPr>
        <w:rPr>
          <w:sz w:val="28"/>
          <w:szCs w:val="28"/>
        </w:rPr>
      </w:pPr>
      <w:r>
        <w:rPr>
          <w:sz w:val="28"/>
          <w:szCs w:val="28"/>
        </w:rPr>
        <w:t>Однако</w:t>
      </w:r>
      <w:r w:rsidR="00E25F52">
        <w:rPr>
          <w:sz w:val="28"/>
          <w:szCs w:val="28"/>
        </w:rPr>
        <w:t>,</w:t>
      </w:r>
      <w:r>
        <w:rPr>
          <w:sz w:val="28"/>
          <w:szCs w:val="28"/>
        </w:rPr>
        <w:t xml:space="preserve"> проявилась </w:t>
      </w:r>
      <w:r w:rsidR="009351A9">
        <w:rPr>
          <w:sz w:val="28"/>
          <w:szCs w:val="28"/>
        </w:rPr>
        <w:t xml:space="preserve">и </w:t>
      </w:r>
      <w:r>
        <w:rPr>
          <w:sz w:val="28"/>
          <w:szCs w:val="28"/>
        </w:rPr>
        <w:t>группа, доля которой от всех участников  всего лишь  приблизительно на 4 % меньше  доли выпускников , имеющих шанс на зачисление по техническим специальностям, так как освоили базовый курс и близки к следующему уровню подготовки</w:t>
      </w:r>
      <w:r w:rsidR="009351A9">
        <w:rPr>
          <w:sz w:val="28"/>
          <w:szCs w:val="28"/>
        </w:rPr>
        <w:t>,</w:t>
      </w:r>
      <w:r>
        <w:rPr>
          <w:sz w:val="28"/>
          <w:szCs w:val="28"/>
        </w:rPr>
        <w:t xml:space="preserve"> и выпускников уже имеющих достаточный уровень для продолжения образования по большинству специальностей, требующих повышенной и высокой математической комп</w:t>
      </w:r>
      <w:r w:rsidR="000937B2">
        <w:rPr>
          <w:sz w:val="28"/>
          <w:szCs w:val="28"/>
        </w:rPr>
        <w:t>етентности.  Это</w:t>
      </w:r>
      <w:r>
        <w:rPr>
          <w:sz w:val="28"/>
          <w:szCs w:val="28"/>
        </w:rPr>
        <w:t xml:space="preserve"> группа выпускников, фактически не овладевших математическими знаниями нужными в повседневной жизни (допускали много ошибок в вычислениях, при чтении условия задачи</w:t>
      </w:r>
      <w:r w:rsidR="000937B2">
        <w:rPr>
          <w:sz w:val="28"/>
          <w:szCs w:val="28"/>
        </w:rPr>
        <w:t>)</w:t>
      </w:r>
      <w:r>
        <w:rPr>
          <w:sz w:val="28"/>
          <w:szCs w:val="28"/>
        </w:rPr>
        <w:t>, но до 2017 года таких было больше</w:t>
      </w:r>
      <w:r w:rsidR="000937B2">
        <w:rPr>
          <w:sz w:val="28"/>
          <w:szCs w:val="28"/>
        </w:rPr>
        <w:t>.</w:t>
      </w:r>
      <w:r w:rsidR="00A621DE">
        <w:rPr>
          <w:sz w:val="28"/>
          <w:szCs w:val="28"/>
        </w:rPr>
        <w:t xml:space="preserve"> Эта группа более-менее справилась только с практико-ориентированными заданиями, то есть </w:t>
      </w:r>
      <w:r w:rsidR="00843C67">
        <w:rPr>
          <w:sz w:val="28"/>
          <w:szCs w:val="28"/>
        </w:rPr>
        <w:t xml:space="preserve">эта группа имеет пробелы </w:t>
      </w:r>
      <w:r w:rsidR="00A621DE">
        <w:rPr>
          <w:sz w:val="28"/>
          <w:szCs w:val="28"/>
        </w:rPr>
        <w:t>даже в знании материала основной школы.</w:t>
      </w:r>
      <w:r w:rsidR="00843C67">
        <w:rPr>
          <w:sz w:val="28"/>
          <w:szCs w:val="28"/>
        </w:rPr>
        <w:t xml:space="preserve"> Поэтому для них профильный экзамен не является приоритетом.</w:t>
      </w:r>
    </w:p>
    <w:p w:rsidR="00A621DE" w:rsidRDefault="00A621DE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Подробный анализ результатов </w:t>
      </w:r>
      <w:r w:rsidR="008A598F">
        <w:rPr>
          <w:sz w:val="28"/>
          <w:szCs w:val="28"/>
        </w:rPr>
        <w:t>показал, что алгебраическая составляющая школьного курса математики доминирует над геометрической, что наблюдалось и до 2017 года. Эта ситуация встречалась даже среди выпускников высокого уровня подготовки.</w:t>
      </w:r>
    </w:p>
    <w:p w:rsidR="00843C67" w:rsidRDefault="00843C67" w:rsidP="00B76E4F">
      <w:pPr>
        <w:rPr>
          <w:sz w:val="28"/>
          <w:szCs w:val="28"/>
        </w:rPr>
      </w:pPr>
      <w:r>
        <w:rPr>
          <w:sz w:val="28"/>
          <w:szCs w:val="28"/>
        </w:rPr>
        <w:t>Группа повышенного уровня испытывает затруднения при</w:t>
      </w:r>
      <w:r w:rsidR="0055542B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решении</w:t>
      </w:r>
      <w:r w:rsidR="0055542B">
        <w:rPr>
          <w:sz w:val="28"/>
          <w:szCs w:val="28"/>
        </w:rPr>
        <w:t xml:space="preserve"> заданий на исследование функции с помощью производной и в решении текстовой задачи.</w:t>
      </w:r>
    </w:p>
    <w:p w:rsidR="0055542B" w:rsidRDefault="0055542B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Для участников повышенного и высокого уровней подготовки оказалось мало времени, при увеличении продолжительности экзамена большее число участников успело бы решить  задания 17-19.  За последние три года процент выполнения заданий с развёрнутым ответом вырос во всех регионах. Это связано не только с повышением качества преподавания, но и с оттоком значительной части выпускников на базовый уровень. Появление базового экзамена </w:t>
      </w:r>
      <w:r w:rsidR="007115A9">
        <w:rPr>
          <w:sz w:val="28"/>
          <w:szCs w:val="28"/>
        </w:rPr>
        <w:t>способствует тому, что учителя и родители</w:t>
      </w:r>
      <w:r w:rsidR="002F53E0">
        <w:rPr>
          <w:sz w:val="28"/>
          <w:szCs w:val="28"/>
        </w:rPr>
        <w:t xml:space="preserve"> задумываются</w:t>
      </w:r>
      <w:r w:rsidR="007115A9">
        <w:rPr>
          <w:sz w:val="28"/>
          <w:szCs w:val="28"/>
        </w:rPr>
        <w:t xml:space="preserve"> о стратегии подготовки заранее, а не последние два года. Другим фактором, влияющим на дифференциацию обучения, является создание системы поиска и специального обучения математически одарённых детей. </w:t>
      </w:r>
    </w:p>
    <w:p w:rsidR="002F53E0" w:rsidRDefault="002F53E0" w:rsidP="00B76E4F">
      <w:pPr>
        <w:rPr>
          <w:sz w:val="28"/>
          <w:szCs w:val="28"/>
        </w:rPr>
      </w:pPr>
      <w:r>
        <w:rPr>
          <w:sz w:val="28"/>
          <w:szCs w:val="28"/>
        </w:rPr>
        <w:t>При совершенствовании указанных процессов будут сформированы устойчивые группы участников экзамена, что приведёт к более</w:t>
      </w:r>
      <w:r w:rsidR="00326675">
        <w:rPr>
          <w:sz w:val="28"/>
          <w:szCs w:val="28"/>
        </w:rPr>
        <w:t xml:space="preserve"> чёткой специализации КИМ ЕГЭ.</w:t>
      </w:r>
    </w:p>
    <w:p w:rsidR="00326675" w:rsidRDefault="00326675" w:rsidP="00B76E4F">
      <w:pPr>
        <w:rPr>
          <w:sz w:val="28"/>
          <w:szCs w:val="28"/>
        </w:rPr>
      </w:pPr>
      <w:r>
        <w:rPr>
          <w:sz w:val="28"/>
          <w:szCs w:val="28"/>
        </w:rPr>
        <w:t>Краткие выводы по итогам анализа результатов ЕГЭ по математике.</w:t>
      </w:r>
    </w:p>
    <w:p w:rsidR="00326675" w:rsidRDefault="00326675" w:rsidP="00B76E4F">
      <w:pPr>
        <w:rPr>
          <w:sz w:val="28"/>
          <w:szCs w:val="28"/>
        </w:rPr>
      </w:pPr>
      <w:r>
        <w:rPr>
          <w:sz w:val="28"/>
          <w:szCs w:val="28"/>
        </w:rPr>
        <w:lastRenderedPageBreak/>
        <w:t>Базовый уровень ЕГЭ по математике себя оправдал: снизилась напряжённость среди выпускников. Эти участники получили возможность подготовиться к посильному для них испытанию.</w:t>
      </w:r>
    </w:p>
    <w:p w:rsidR="00326675" w:rsidRDefault="00326675" w:rsidP="00B76E4F">
      <w:pPr>
        <w:rPr>
          <w:sz w:val="28"/>
          <w:szCs w:val="28"/>
        </w:rPr>
      </w:pPr>
      <w:r>
        <w:rPr>
          <w:sz w:val="28"/>
          <w:szCs w:val="28"/>
        </w:rPr>
        <w:t>Повысилась мотивация выпускников среднего и высокого уровней.</w:t>
      </w:r>
    </w:p>
    <w:p w:rsidR="00326675" w:rsidRDefault="00326675" w:rsidP="00B76E4F">
      <w:pPr>
        <w:rPr>
          <w:sz w:val="28"/>
          <w:szCs w:val="28"/>
        </w:rPr>
      </w:pPr>
      <w:r>
        <w:rPr>
          <w:sz w:val="28"/>
          <w:szCs w:val="28"/>
        </w:rPr>
        <w:t>Результаты профильного экзамена указали на необходимость дальнейшего развития геометрических заданий, так как они стимулируют доказательно-логическую линию.</w:t>
      </w:r>
    </w:p>
    <w:p w:rsidR="00326675" w:rsidRDefault="007C3FB8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26675">
        <w:rPr>
          <w:sz w:val="28"/>
          <w:szCs w:val="28"/>
        </w:rPr>
        <w:t>Выполнение задач по теории вероятностей и статистике на профильном уровне за несколько лет выросло до 90%,  следовательно надо расширять тематику заданий этой линии.</w:t>
      </w:r>
    </w:p>
    <w:p w:rsidR="007C3D25" w:rsidRDefault="007C3FB8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C3D25">
        <w:rPr>
          <w:sz w:val="28"/>
          <w:szCs w:val="28"/>
        </w:rPr>
        <w:t>Помимо содержательных изменений в экзамене, вклад в эффективность базовой подготовки  вносят современные образовательные программы, формирующие требования на разных уровнях.</w:t>
      </w:r>
    </w:p>
    <w:p w:rsidR="007C3D25" w:rsidRDefault="007C3D25" w:rsidP="00B76E4F">
      <w:pPr>
        <w:rPr>
          <w:sz w:val="28"/>
          <w:szCs w:val="28"/>
        </w:rPr>
      </w:pPr>
      <w:r>
        <w:rPr>
          <w:sz w:val="28"/>
          <w:szCs w:val="28"/>
        </w:rPr>
        <w:t>Рекомендации по совершенствованию преподавания математики с учётом результатов ЕГЭ 2017 года: правильным подходом является систематическое изучение материала, решение большого количества разнообразных задач по каждой теме (от простых к сложным), изучение различных способов решения задач.</w:t>
      </w:r>
    </w:p>
    <w:p w:rsidR="00936385" w:rsidRDefault="00936385" w:rsidP="00B76E4F">
      <w:pPr>
        <w:rPr>
          <w:sz w:val="28"/>
          <w:szCs w:val="28"/>
        </w:rPr>
      </w:pPr>
      <w:r>
        <w:rPr>
          <w:sz w:val="28"/>
          <w:szCs w:val="28"/>
        </w:rPr>
        <w:t>Тренировочные варианты дают возможность только демонстрировать и отрабатывать способы, проверять степень готовности учащихся.</w:t>
      </w:r>
    </w:p>
    <w:p w:rsidR="00936385" w:rsidRDefault="00936385" w:rsidP="00B76E4F">
      <w:pPr>
        <w:rPr>
          <w:sz w:val="28"/>
          <w:szCs w:val="28"/>
        </w:rPr>
      </w:pPr>
      <w:r>
        <w:rPr>
          <w:sz w:val="28"/>
          <w:szCs w:val="28"/>
        </w:rPr>
        <w:t>Следует при проведении диагностических работ подбирать задачи, прямые аналоги которых в классе не разбирались.</w:t>
      </w:r>
    </w:p>
    <w:p w:rsidR="00936385" w:rsidRDefault="00936385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Компенсирующее обучение в старших классах: с введением нового ФГОС, реализацией Концепции развития математического образования, принятием федеральных примерных образовательных программ по математике принцип </w:t>
      </w:r>
      <w:r w:rsidR="00A52B68">
        <w:rPr>
          <w:sz w:val="28"/>
          <w:szCs w:val="28"/>
        </w:rPr>
        <w:t>прохождения программы приобретает новый смысл: обучающийся должен участвовать в посильной математической деятельности, дающей плоды обучения, при таком подходе появляется реальная возможность подготовить к базовому ЕГЭ или к решению 8 – 10 заданий профильного ЕГЭ.</w:t>
      </w:r>
    </w:p>
    <w:p w:rsidR="00A52B68" w:rsidRDefault="00A52B68" w:rsidP="00B76E4F">
      <w:pPr>
        <w:rPr>
          <w:sz w:val="28"/>
          <w:szCs w:val="28"/>
        </w:rPr>
      </w:pPr>
      <w:r>
        <w:rPr>
          <w:sz w:val="28"/>
          <w:szCs w:val="28"/>
        </w:rPr>
        <w:t>Практико-ориентированная математика: на протяжении всего периода обучения математике</w:t>
      </w:r>
      <w:r w:rsidR="00B77055">
        <w:rPr>
          <w:sz w:val="28"/>
          <w:szCs w:val="28"/>
        </w:rPr>
        <w:t xml:space="preserve"> не следует забывать простые практические задачи (как вычислять проценты, находить площади фигур на клетчатой бумаге, задачи на вычисление по формулам, работа с диаграммами, графиками, таблицами  по извлечению информации и т.д.).  Их следует включать в блоки повторения в начале и конце года, в текущий внутришкольный контроль.  </w:t>
      </w:r>
    </w:p>
    <w:p w:rsidR="00B77055" w:rsidRDefault="00B77055" w:rsidP="00B76E4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Экономические задачи должны стать инструментом на уроках, потому что они связывают наш предмет с повседневной жизнью. В решении этого вопроса играет роль и </w:t>
      </w:r>
      <w:r w:rsidR="00535770">
        <w:rPr>
          <w:sz w:val="28"/>
          <w:szCs w:val="28"/>
        </w:rPr>
        <w:t>теория вероятностей, статистика. В Концепции развития математического образования этот раздел назван перспективным и с 2012 года задачи этого раздела включаются в ОГЭ и ЕГЭ, но большинство задач сводится к перечислению равновозможных исходов. Естественно, что роль этой теории будет расти и будет расширяться круг тем на ОГЭ и ЕГЭ. Требуется для этого «привязать» этот раздел к темам алгебры и геометрии (например, при изучении прогрессий, степеней, площадей фигур и т.д.).</w:t>
      </w:r>
    </w:p>
    <w:p w:rsidR="00535770" w:rsidRDefault="00E910B6" w:rsidP="00B76E4F">
      <w:pPr>
        <w:rPr>
          <w:sz w:val="28"/>
          <w:szCs w:val="28"/>
        </w:rPr>
      </w:pPr>
      <w:r>
        <w:rPr>
          <w:sz w:val="28"/>
          <w:szCs w:val="28"/>
        </w:rPr>
        <w:t>Выводы: выявлены ключевые проблемы по итогам ЕГЭ 2017 года:</w:t>
      </w:r>
    </w:p>
    <w:p w:rsidR="00E910B6" w:rsidRDefault="00E910B6" w:rsidP="00B76E4F">
      <w:pPr>
        <w:rPr>
          <w:sz w:val="28"/>
          <w:szCs w:val="28"/>
        </w:rPr>
      </w:pPr>
      <w:r>
        <w:rPr>
          <w:sz w:val="28"/>
          <w:szCs w:val="28"/>
        </w:rPr>
        <w:t>1.несформированность базовой логической культуры;</w:t>
      </w:r>
    </w:p>
    <w:p w:rsidR="00E910B6" w:rsidRDefault="00E910B6" w:rsidP="00B76E4F">
      <w:pPr>
        <w:rPr>
          <w:sz w:val="28"/>
          <w:szCs w:val="28"/>
        </w:rPr>
      </w:pPr>
      <w:r>
        <w:rPr>
          <w:sz w:val="28"/>
          <w:szCs w:val="28"/>
        </w:rPr>
        <w:t>2.недостаточность геометрических знаний, графической культуры;</w:t>
      </w:r>
    </w:p>
    <w:p w:rsidR="00E910B6" w:rsidRDefault="00E910B6" w:rsidP="00B76E4F">
      <w:pPr>
        <w:rPr>
          <w:sz w:val="28"/>
          <w:szCs w:val="28"/>
        </w:rPr>
      </w:pPr>
      <w:r>
        <w:rPr>
          <w:sz w:val="28"/>
          <w:szCs w:val="28"/>
        </w:rPr>
        <w:t>3.неумение проводить анализ условия, искать пути решения, применять известные алгоритмы в изменённых условиях;</w:t>
      </w:r>
    </w:p>
    <w:p w:rsidR="00E910B6" w:rsidRDefault="00E910B6" w:rsidP="00B76E4F">
      <w:pPr>
        <w:rPr>
          <w:sz w:val="28"/>
          <w:szCs w:val="28"/>
        </w:rPr>
      </w:pPr>
      <w:r>
        <w:rPr>
          <w:sz w:val="28"/>
          <w:szCs w:val="28"/>
        </w:rPr>
        <w:t>4.неумение находить и исправлять собственные ошибки.</w:t>
      </w:r>
    </w:p>
    <w:p w:rsidR="00B65589" w:rsidRDefault="00E910B6" w:rsidP="00B76E4F">
      <w:pPr>
        <w:rPr>
          <w:sz w:val="28"/>
          <w:szCs w:val="28"/>
        </w:rPr>
      </w:pPr>
      <w:r>
        <w:rPr>
          <w:sz w:val="28"/>
          <w:szCs w:val="28"/>
        </w:rPr>
        <w:t>Практическая направленность многих задач ЕГЭ сыграла положительную роль в том, что стало меньше ошибок при проверке ответов, где не</w:t>
      </w:r>
      <w:r w:rsidR="00B65589">
        <w:rPr>
          <w:sz w:val="28"/>
          <w:szCs w:val="28"/>
        </w:rPr>
        <w:t>о</w:t>
      </w:r>
      <w:r>
        <w:rPr>
          <w:sz w:val="28"/>
          <w:szCs w:val="28"/>
        </w:rPr>
        <w:t>бходимо сопоставление</w:t>
      </w:r>
      <w:r w:rsidR="00B65589">
        <w:rPr>
          <w:sz w:val="28"/>
          <w:szCs w:val="28"/>
        </w:rPr>
        <w:t xml:space="preserve"> на правдоподобность. Однако массовой ошибкой является потеря знака в решении. Значит надо выявлять «группу риска».</w:t>
      </w:r>
    </w:p>
    <w:p w:rsidR="00B65589" w:rsidRDefault="00B65589" w:rsidP="00B76E4F">
      <w:pPr>
        <w:rPr>
          <w:sz w:val="28"/>
          <w:szCs w:val="28"/>
        </w:rPr>
      </w:pPr>
      <w:r>
        <w:rPr>
          <w:sz w:val="28"/>
          <w:szCs w:val="28"/>
        </w:rPr>
        <w:t>Общая рекомендация при подготовке к ЕГЭ:</w:t>
      </w:r>
    </w:p>
    <w:p w:rsidR="00B65589" w:rsidRDefault="00B65589" w:rsidP="00B76E4F">
      <w:pPr>
        <w:rPr>
          <w:sz w:val="28"/>
          <w:szCs w:val="28"/>
        </w:rPr>
      </w:pPr>
      <w:r>
        <w:rPr>
          <w:sz w:val="28"/>
          <w:szCs w:val="28"/>
        </w:rPr>
        <w:t>1.выявить тип задач для каждого из обучающихся, которые решаются уверенно; хорошо, но бывают случайные ошибки; плохо или вовсе непонятны;</w:t>
      </w:r>
    </w:p>
    <w:p w:rsidR="00B65589" w:rsidRDefault="00B65589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2.работая над исключением случайных ошибок, обучающийся повышает общую культуру, которая </w:t>
      </w:r>
      <w:r w:rsidR="0074217A">
        <w:rPr>
          <w:sz w:val="28"/>
          <w:szCs w:val="28"/>
        </w:rPr>
        <w:t>потребуется для решения задач другого типа;</w:t>
      </w:r>
    </w:p>
    <w:p w:rsidR="0074217A" w:rsidRDefault="0074217A" w:rsidP="00B76E4F">
      <w:pPr>
        <w:rPr>
          <w:sz w:val="28"/>
          <w:szCs w:val="28"/>
        </w:rPr>
      </w:pPr>
      <w:r>
        <w:rPr>
          <w:sz w:val="28"/>
          <w:szCs w:val="28"/>
        </w:rPr>
        <w:t>3.работая над совершенством понятных задач, надо возвращаться к задачам, которые решаются уверенно;</w:t>
      </w:r>
    </w:p>
    <w:p w:rsidR="0074217A" w:rsidRDefault="0074217A" w:rsidP="00B76E4F">
      <w:pPr>
        <w:rPr>
          <w:sz w:val="28"/>
          <w:szCs w:val="28"/>
        </w:rPr>
      </w:pPr>
      <w:r>
        <w:rPr>
          <w:sz w:val="28"/>
          <w:szCs w:val="28"/>
        </w:rPr>
        <w:t>4.задачи, трудные для обучающегося, следует добавлять  в проверочные работы постепенно, чтобы не развивался комплекс неуверенности в себе.</w:t>
      </w:r>
    </w:p>
    <w:p w:rsidR="0074217A" w:rsidRDefault="0074217A" w:rsidP="00B76E4F">
      <w:pPr>
        <w:rPr>
          <w:sz w:val="28"/>
          <w:szCs w:val="28"/>
        </w:rPr>
      </w:pPr>
      <w:r>
        <w:rPr>
          <w:sz w:val="28"/>
          <w:szCs w:val="28"/>
        </w:rPr>
        <w:t>5. Подготовка к ЕГЭ не должна являться целью обучения. К успешной сдаче экзамена могут привести только хорошие общие знания математики.</w:t>
      </w:r>
    </w:p>
    <w:p w:rsidR="00D13B0D" w:rsidRDefault="00D13B0D" w:rsidP="00B76E4F">
      <w:pPr>
        <w:rPr>
          <w:sz w:val="28"/>
          <w:szCs w:val="28"/>
        </w:rPr>
      </w:pPr>
      <w:r>
        <w:rPr>
          <w:sz w:val="28"/>
          <w:szCs w:val="28"/>
        </w:rPr>
        <w:t>Всем работникам образования необходимо проводить регулярную разъяснительную работу по сознательному выбору уровня ГИА.</w:t>
      </w:r>
    </w:p>
    <w:p w:rsidR="00D13B0D" w:rsidRDefault="00D13B0D" w:rsidP="00B76E4F">
      <w:pPr>
        <w:rPr>
          <w:sz w:val="28"/>
          <w:szCs w:val="28"/>
        </w:rPr>
      </w:pPr>
      <w:r>
        <w:rPr>
          <w:sz w:val="28"/>
          <w:szCs w:val="28"/>
        </w:rPr>
        <w:lastRenderedPageBreak/>
        <w:t>Актуальность приобретают следующие вопросы:</w:t>
      </w:r>
    </w:p>
    <w:p w:rsidR="00D13B0D" w:rsidRDefault="00D13B0D" w:rsidP="00B76E4F">
      <w:pPr>
        <w:rPr>
          <w:sz w:val="28"/>
          <w:szCs w:val="28"/>
        </w:rPr>
      </w:pPr>
      <w:r>
        <w:rPr>
          <w:sz w:val="28"/>
          <w:szCs w:val="28"/>
        </w:rPr>
        <w:t>1.выделение направлений математической подготовки (для успешной жизни в современном обществе, для прикладного использования в дальнейшей учёбе и профессиональной деятельности, для подготовки к творческой работе в научных областях);</w:t>
      </w:r>
    </w:p>
    <w:p w:rsidR="008D0032" w:rsidRDefault="00D13B0D" w:rsidP="00B76E4F">
      <w:pPr>
        <w:rPr>
          <w:sz w:val="28"/>
          <w:szCs w:val="28"/>
        </w:rPr>
      </w:pPr>
      <w:r>
        <w:rPr>
          <w:sz w:val="28"/>
          <w:szCs w:val="28"/>
        </w:rPr>
        <w:t>2.для каждого направления определить меры по реализации содержания образования на базе ФГОС и примерных образовательных программ</w:t>
      </w:r>
      <w:r w:rsidR="008D0032">
        <w:rPr>
          <w:sz w:val="28"/>
          <w:szCs w:val="28"/>
        </w:rPr>
        <w:t>;</w:t>
      </w:r>
    </w:p>
    <w:p w:rsidR="008D0032" w:rsidRDefault="008D0032" w:rsidP="00B76E4F">
      <w:pPr>
        <w:rPr>
          <w:sz w:val="28"/>
          <w:szCs w:val="28"/>
        </w:rPr>
      </w:pPr>
      <w:r>
        <w:rPr>
          <w:sz w:val="28"/>
          <w:szCs w:val="28"/>
        </w:rPr>
        <w:t>3.требуется дальнейшее увеличение доли геометрии, статистики, теории вероятностей, логики в преподавании математике;</w:t>
      </w:r>
    </w:p>
    <w:p w:rsidR="008D0032" w:rsidRDefault="008D0032" w:rsidP="00B76E4F">
      <w:pPr>
        <w:rPr>
          <w:sz w:val="28"/>
          <w:szCs w:val="28"/>
        </w:rPr>
      </w:pPr>
      <w:r>
        <w:rPr>
          <w:sz w:val="28"/>
          <w:szCs w:val="28"/>
        </w:rPr>
        <w:t>4.начиная с первого года обучения, ввести индивидуальный мониторинг;</w:t>
      </w:r>
    </w:p>
    <w:p w:rsidR="008D0032" w:rsidRDefault="008D0032" w:rsidP="00B76E4F">
      <w:pPr>
        <w:rPr>
          <w:sz w:val="28"/>
          <w:szCs w:val="28"/>
        </w:rPr>
      </w:pPr>
      <w:r>
        <w:rPr>
          <w:sz w:val="28"/>
          <w:szCs w:val="28"/>
        </w:rPr>
        <w:t>5.внедрить механизм компенсирующего математического образования в виде очных занятий, через сеть интернет – курсов;</w:t>
      </w:r>
    </w:p>
    <w:p w:rsidR="008D0032" w:rsidRDefault="008D0032" w:rsidP="00B76E4F">
      <w:pPr>
        <w:rPr>
          <w:sz w:val="28"/>
          <w:szCs w:val="28"/>
        </w:rPr>
      </w:pPr>
      <w:r>
        <w:rPr>
          <w:sz w:val="28"/>
          <w:szCs w:val="28"/>
        </w:rPr>
        <w:t>6.внедрять  текущий и рубежный контроль на школьном, региональном и федеральном уровнях;</w:t>
      </w:r>
    </w:p>
    <w:p w:rsidR="00FF4962" w:rsidRDefault="008D0032" w:rsidP="00B76E4F">
      <w:pPr>
        <w:rPr>
          <w:sz w:val="28"/>
          <w:szCs w:val="28"/>
        </w:rPr>
      </w:pPr>
      <w:r>
        <w:rPr>
          <w:sz w:val="28"/>
          <w:szCs w:val="28"/>
        </w:rPr>
        <w:t>7.для обучающихся старших классов, достигших  базового уровня и не пр</w:t>
      </w:r>
      <w:r w:rsidR="00FF4962">
        <w:rPr>
          <w:sz w:val="28"/>
          <w:szCs w:val="28"/>
        </w:rPr>
        <w:t>е</w:t>
      </w:r>
      <w:r>
        <w:rPr>
          <w:sz w:val="28"/>
          <w:szCs w:val="28"/>
        </w:rPr>
        <w:t xml:space="preserve">тендующих </w:t>
      </w:r>
      <w:r w:rsidR="00FF4962">
        <w:rPr>
          <w:sz w:val="28"/>
          <w:szCs w:val="28"/>
        </w:rPr>
        <w:t xml:space="preserve">на профильный , должна предусматриваться возможность развивающего </w:t>
      </w:r>
      <w:r>
        <w:rPr>
          <w:sz w:val="28"/>
          <w:szCs w:val="28"/>
        </w:rPr>
        <w:t xml:space="preserve"> </w:t>
      </w:r>
      <w:r w:rsidR="00FF4962">
        <w:rPr>
          <w:sz w:val="28"/>
          <w:szCs w:val="28"/>
        </w:rPr>
        <w:t>обучения математике;</w:t>
      </w:r>
    </w:p>
    <w:p w:rsidR="00FF4962" w:rsidRDefault="00FF4962" w:rsidP="00B76E4F">
      <w:pPr>
        <w:rPr>
          <w:sz w:val="28"/>
          <w:szCs w:val="28"/>
        </w:rPr>
      </w:pPr>
      <w:r>
        <w:rPr>
          <w:sz w:val="28"/>
          <w:szCs w:val="28"/>
        </w:rPr>
        <w:t>8.для обучающихся, не достигших базового уровня основной школы, в старших классах их обучение должно проводиться по специально разработанным программам, позволяющим подготовиться к ГИА на базовом уровне;</w:t>
      </w:r>
    </w:p>
    <w:p w:rsidR="00FF4962" w:rsidRDefault="00FF4962" w:rsidP="00B76E4F">
      <w:pPr>
        <w:rPr>
          <w:sz w:val="28"/>
          <w:szCs w:val="28"/>
        </w:rPr>
      </w:pPr>
      <w:r>
        <w:rPr>
          <w:sz w:val="28"/>
          <w:szCs w:val="28"/>
        </w:rPr>
        <w:t>9.заменить  «принцип прохождения программы» качественным усвоением знаний и умений на выбранном обучающимся направлении подготовки;</w:t>
      </w:r>
    </w:p>
    <w:p w:rsidR="00FF4962" w:rsidRDefault="00FF4962" w:rsidP="00B76E4F">
      <w:pPr>
        <w:rPr>
          <w:sz w:val="28"/>
          <w:szCs w:val="28"/>
        </w:rPr>
      </w:pPr>
      <w:r>
        <w:rPr>
          <w:sz w:val="28"/>
          <w:szCs w:val="28"/>
        </w:rPr>
        <w:t>10.для организации повторения использовать комплекты материалов подготовки  к ГИА.</w:t>
      </w:r>
    </w:p>
    <w:p w:rsidR="000E5101" w:rsidRDefault="00FF4962" w:rsidP="00B76E4F">
      <w:pPr>
        <w:rPr>
          <w:sz w:val="28"/>
          <w:szCs w:val="28"/>
        </w:rPr>
      </w:pPr>
      <w:r>
        <w:rPr>
          <w:sz w:val="28"/>
          <w:szCs w:val="28"/>
        </w:rPr>
        <w:t>Рекомендации по работе с учащимися</w:t>
      </w:r>
      <w:r w:rsidR="000E5101">
        <w:rPr>
          <w:sz w:val="28"/>
          <w:szCs w:val="28"/>
        </w:rPr>
        <w:t>, планирующими выполнение экзаменационной работы на профильном уровне:</w:t>
      </w:r>
    </w:p>
    <w:p w:rsidR="000E5101" w:rsidRDefault="000E5101" w:rsidP="00B76E4F">
      <w:pPr>
        <w:rPr>
          <w:sz w:val="28"/>
          <w:szCs w:val="28"/>
        </w:rPr>
      </w:pPr>
      <w:r>
        <w:rPr>
          <w:sz w:val="28"/>
          <w:szCs w:val="28"/>
        </w:rPr>
        <w:t>1.количество часов должно быть не менее 6 – 7 часов  в неделю;</w:t>
      </w:r>
    </w:p>
    <w:p w:rsidR="000E5101" w:rsidRDefault="000E5101" w:rsidP="00B76E4F">
      <w:pPr>
        <w:rPr>
          <w:sz w:val="28"/>
          <w:szCs w:val="28"/>
        </w:rPr>
      </w:pPr>
      <w:r>
        <w:rPr>
          <w:sz w:val="28"/>
          <w:szCs w:val="28"/>
        </w:rPr>
        <w:t>2.выработать быстрое и правильное выполнение задания части 1 и постоянно контролировать эту работу;</w:t>
      </w:r>
    </w:p>
    <w:p w:rsidR="000E5101" w:rsidRDefault="000E5101" w:rsidP="00B76E4F">
      <w:pPr>
        <w:rPr>
          <w:sz w:val="28"/>
          <w:szCs w:val="28"/>
        </w:rPr>
      </w:pPr>
      <w:r>
        <w:rPr>
          <w:sz w:val="28"/>
          <w:szCs w:val="28"/>
        </w:rPr>
        <w:t>3.задания части 2 с кратким ответом должны рассматриваться в текущей работе и аналогичные включаться в текущий и рубежный контроль;</w:t>
      </w:r>
    </w:p>
    <w:p w:rsidR="000E5101" w:rsidRDefault="000E5101" w:rsidP="00B76E4F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4.при оформлении заданий с развёрнутым ответом особое внимание обращать на построение чертежей, рисунков; на лаконичность пояснений, доказательность рассуждений.</w:t>
      </w:r>
    </w:p>
    <w:p w:rsidR="007A3266" w:rsidRDefault="000E5101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Рекомендации по работе с учащимися, планирующими выполнение </w:t>
      </w:r>
      <w:r w:rsidR="007A3266">
        <w:rPr>
          <w:sz w:val="28"/>
          <w:szCs w:val="28"/>
        </w:rPr>
        <w:t>экзаменационной работы на базовом уровне:</w:t>
      </w:r>
    </w:p>
    <w:p w:rsidR="007A3266" w:rsidRDefault="007A3266" w:rsidP="00B76E4F">
      <w:pPr>
        <w:rPr>
          <w:sz w:val="28"/>
          <w:szCs w:val="28"/>
        </w:rPr>
      </w:pPr>
      <w:r>
        <w:rPr>
          <w:sz w:val="28"/>
          <w:szCs w:val="28"/>
        </w:rPr>
        <w:t xml:space="preserve">1.учебный материал старшей школы можно изучать обзорно, но потребуется дополнительное время  (не менее 2 – 3 часов в неделю) для ликвидации пробелов </w:t>
      </w:r>
      <w:r w:rsidR="00FF4962">
        <w:rPr>
          <w:sz w:val="28"/>
          <w:szCs w:val="28"/>
        </w:rPr>
        <w:t xml:space="preserve"> </w:t>
      </w:r>
      <w:r>
        <w:rPr>
          <w:sz w:val="28"/>
          <w:szCs w:val="28"/>
        </w:rPr>
        <w:t>базового уровня;</w:t>
      </w:r>
    </w:p>
    <w:p w:rsidR="007A3266" w:rsidRDefault="007A3266" w:rsidP="00B76E4F">
      <w:pPr>
        <w:rPr>
          <w:sz w:val="28"/>
          <w:szCs w:val="28"/>
        </w:rPr>
      </w:pPr>
      <w:r>
        <w:rPr>
          <w:sz w:val="28"/>
          <w:szCs w:val="28"/>
        </w:rPr>
        <w:t>2.для подготовки к ЕГЭ необходимы различные диагностические процедуры для выявления 9 – 12 заданий экзамена базового уровня, которые может решить (ошибки возможны), и в процессе обучения добиваться уверенного выполнения этих заданий. Расширять круг заданий следует поэтапно;</w:t>
      </w:r>
    </w:p>
    <w:p w:rsidR="007A3266" w:rsidRDefault="007A3266" w:rsidP="00B76E4F">
      <w:pPr>
        <w:rPr>
          <w:sz w:val="28"/>
          <w:szCs w:val="28"/>
        </w:rPr>
      </w:pPr>
      <w:r>
        <w:rPr>
          <w:sz w:val="28"/>
          <w:szCs w:val="28"/>
        </w:rPr>
        <w:t>Такая работа может быть организована для различных групп учащихся одного класса на разных уровнях в урочной и внеурочной работе;</w:t>
      </w:r>
    </w:p>
    <w:p w:rsidR="00344760" w:rsidRDefault="00344760" w:rsidP="00344760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344760">
        <w:rPr>
          <w:sz w:val="28"/>
          <w:szCs w:val="28"/>
        </w:rPr>
        <w:t>учащим</w:t>
      </w:r>
      <w:r w:rsidR="00185EB7" w:rsidRPr="00344760">
        <w:rPr>
          <w:sz w:val="28"/>
          <w:szCs w:val="28"/>
        </w:rPr>
        <w:t>ся с высоким уровнем подготовки, но не планирующим</w:t>
      </w:r>
      <w:r w:rsidRPr="00344760">
        <w:rPr>
          <w:sz w:val="28"/>
          <w:szCs w:val="28"/>
        </w:rPr>
        <w:t xml:space="preserve"> сдачу экзамена профильного уровня, рекомендуется решение акцентировать внимание на решении задач №18 – 20 с целью развития математического мышления, наглядных геометрических представлений;</w:t>
      </w:r>
    </w:p>
    <w:p w:rsidR="00344760" w:rsidRDefault="00344760" w:rsidP="00344760">
      <w:pPr>
        <w:rPr>
          <w:sz w:val="28"/>
          <w:szCs w:val="28"/>
        </w:rPr>
      </w:pPr>
      <w:r>
        <w:rPr>
          <w:sz w:val="28"/>
          <w:szCs w:val="28"/>
        </w:rPr>
        <w:t xml:space="preserve">4.тем, кто планирует подготовку к ЕГЭ по профильному уровню, но не обладает высоким уровнем подготовки, следует обратить внимание на задание 13 и первые  пункты заданий 14, 16, 19, т.е. </w:t>
      </w:r>
      <w:r w:rsidR="00CF6146">
        <w:rPr>
          <w:sz w:val="28"/>
          <w:szCs w:val="28"/>
        </w:rPr>
        <w:t>на задания с полным решением.</w:t>
      </w:r>
    </w:p>
    <w:p w:rsidR="00CF6146" w:rsidRDefault="00CF6146" w:rsidP="00344760">
      <w:pPr>
        <w:rPr>
          <w:sz w:val="28"/>
          <w:szCs w:val="28"/>
        </w:rPr>
      </w:pPr>
      <w:r>
        <w:rPr>
          <w:sz w:val="28"/>
          <w:szCs w:val="28"/>
        </w:rPr>
        <w:t>В заключение подчеркивается , что главной основой успешной сдачи экзамена является системное изучение математики, отсутствие пробелов в базовых знаниях.</w:t>
      </w:r>
    </w:p>
    <w:p w:rsidR="00CF6146" w:rsidRDefault="00CF6146" w:rsidP="00344760">
      <w:pPr>
        <w:rPr>
          <w:sz w:val="28"/>
          <w:szCs w:val="28"/>
        </w:rPr>
      </w:pPr>
      <w:r>
        <w:rPr>
          <w:sz w:val="28"/>
          <w:szCs w:val="28"/>
        </w:rPr>
        <w:t>Изменений в структуре КИМ ЕГЭ базового и профильного уровней не планировалось.</w:t>
      </w:r>
    </w:p>
    <w:p w:rsidR="00326675" w:rsidRDefault="00CF6146" w:rsidP="00B76E4F">
      <w:pPr>
        <w:rPr>
          <w:sz w:val="28"/>
          <w:szCs w:val="28"/>
        </w:rPr>
      </w:pPr>
      <w:r>
        <w:rPr>
          <w:sz w:val="28"/>
          <w:szCs w:val="28"/>
        </w:rPr>
        <w:t>На сайте ФИПИ « При ознакомлении с демонстрационным вариантом контрольных измерительных материалов ЕГЭ 2018 года следует иметь в виду, что задания включенные в него, не отражают всех вопросов содержания, которые будут проверяться с помощью вариантов КИМ в 2018 году</w:t>
      </w:r>
      <w:r w:rsidR="007052BD">
        <w:rPr>
          <w:sz w:val="28"/>
          <w:szCs w:val="28"/>
        </w:rPr>
        <w:t>. Полный перечень вопросов, которые могут контролироваться на едином государственном экзамене 2018 года, приведен в кодификаторе элементов содержания и требований к уровню подготовки выпускников образовательных организаций для проведения единого государственного экзамена 2018 года по математике».</w:t>
      </w:r>
    </w:p>
    <w:p w:rsidR="00AF53B2" w:rsidRDefault="00AF53B2" w:rsidP="00AF53B2">
      <w:pPr>
        <w:ind w:left="360"/>
        <w:rPr>
          <w:b/>
          <w:sz w:val="28"/>
          <w:szCs w:val="28"/>
        </w:rPr>
      </w:pPr>
      <w:r w:rsidRPr="00AC5D7F">
        <w:rPr>
          <w:b/>
          <w:sz w:val="28"/>
          <w:szCs w:val="28"/>
        </w:rPr>
        <w:t>3.  Вывод о том, какие темы являются наиболее сложными для учащихся     в рамках ОГЭ и ЕГЭ.</w:t>
      </w:r>
    </w:p>
    <w:p w:rsidR="009027C9" w:rsidRDefault="009027C9" w:rsidP="009027C9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Практико-ориентированные задания базового уровня не являются неожиданными. Типичные ошибки связаны:</w:t>
      </w:r>
    </w:p>
    <w:p w:rsidR="008223F0" w:rsidRPr="00FC2E1D" w:rsidRDefault="009027C9" w:rsidP="008223F0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8223F0" w:rsidRPr="00FC2E1D">
        <w:rPr>
          <w:sz w:val="28"/>
          <w:szCs w:val="28"/>
        </w:rPr>
        <w:t>непонимание процентов;</w:t>
      </w:r>
    </w:p>
    <w:p w:rsidR="008223F0" w:rsidRPr="00FC2E1D" w:rsidRDefault="009027C9" w:rsidP="008223F0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8223F0" w:rsidRPr="00FC2E1D">
        <w:rPr>
          <w:sz w:val="28"/>
          <w:szCs w:val="28"/>
        </w:rPr>
        <w:t>пробелы в геометрической подготовке;</w:t>
      </w:r>
    </w:p>
    <w:p w:rsidR="008223F0" w:rsidRPr="00FC2E1D" w:rsidRDefault="00734D85" w:rsidP="008223F0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8223F0" w:rsidRPr="00FC2E1D">
        <w:rPr>
          <w:sz w:val="28"/>
          <w:szCs w:val="28"/>
        </w:rPr>
        <w:t>неверное чтение чертежа;</w:t>
      </w:r>
    </w:p>
    <w:p w:rsidR="001C1CAD" w:rsidRDefault="00734D85" w:rsidP="008223F0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8223F0" w:rsidRPr="00FC2E1D">
        <w:rPr>
          <w:sz w:val="28"/>
          <w:szCs w:val="28"/>
        </w:rPr>
        <w:t>неумение выполнять действия с геометрическими фигурами, коор</w:t>
      </w:r>
      <w:r w:rsidR="002C4D51">
        <w:rPr>
          <w:sz w:val="28"/>
          <w:szCs w:val="28"/>
        </w:rPr>
        <w:t>динатами и векторами – на соотношение нахождения объёмов конуса и цилиндра с равными радиусами основания и высот; на применение формулы боковой поверхности конуса (задание 8). Задание оказалось сложным. Однако оно важное , так как проверяет сформированность пространственных представлений и знание соотношений  между величинами пространственных фигур. Более половины выпускников продемонстрировали отсутствие этих качеств.</w:t>
      </w:r>
      <w:r w:rsidR="008223F0" w:rsidRPr="00FC2E1D">
        <w:rPr>
          <w:sz w:val="28"/>
          <w:szCs w:val="28"/>
        </w:rPr>
        <w:t xml:space="preserve"> </w:t>
      </w:r>
      <w:r w:rsidR="001C1CAD">
        <w:rPr>
          <w:sz w:val="28"/>
          <w:szCs w:val="28"/>
        </w:rPr>
        <w:t>Разумеется, что при такой ситуации невозможно ожидать высокого процента выполнения стереометрического задания с полным решением.</w:t>
      </w:r>
    </w:p>
    <w:p w:rsidR="008223F0" w:rsidRDefault="008223F0" w:rsidP="008223F0">
      <w:pPr>
        <w:rPr>
          <w:sz w:val="28"/>
          <w:szCs w:val="28"/>
        </w:rPr>
      </w:pPr>
      <w:r>
        <w:rPr>
          <w:sz w:val="28"/>
          <w:szCs w:val="28"/>
        </w:rPr>
        <w:t xml:space="preserve">      Алгебраические задания базового уровня. В задании 5 проверялось умение решать простейшие логарифмические и показательные уравнения.</w:t>
      </w:r>
    </w:p>
    <w:p w:rsidR="008223F0" w:rsidRDefault="008223F0" w:rsidP="008223F0">
      <w:pPr>
        <w:rPr>
          <w:sz w:val="28"/>
          <w:szCs w:val="28"/>
        </w:rPr>
      </w:pPr>
      <w:r>
        <w:rPr>
          <w:sz w:val="28"/>
          <w:szCs w:val="28"/>
        </w:rPr>
        <w:t xml:space="preserve">Типичные ошибка </w:t>
      </w:r>
      <w:r w:rsidR="00ED2F41">
        <w:rPr>
          <w:sz w:val="28"/>
          <w:szCs w:val="28"/>
        </w:rPr>
        <w:t>–</w:t>
      </w:r>
      <w:r>
        <w:rPr>
          <w:sz w:val="28"/>
          <w:szCs w:val="28"/>
        </w:rPr>
        <w:t xml:space="preserve"> невнимательное чтение условия.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 xml:space="preserve">              Практико-ориентированные задания повышенного уровня (ЕГЭ профильный уровень):</w:t>
      </w:r>
      <w:r w:rsidR="00734D85">
        <w:rPr>
          <w:sz w:val="28"/>
          <w:szCs w:val="28"/>
        </w:rPr>
        <w:t xml:space="preserve"> задания 10 и 17 с кратким ответом и развёрнутым решением соответственно: работа с формулой, нахождение значений одного из параметров. Проблема в непонимании текста, непонимании взаимосвязи величин и в ошибочных вычислениях, хотя в целом результат по 17 заданию хороший.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 xml:space="preserve">             Геометрические задания повышенного уровня (ЕГЭ профильный уровень):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 xml:space="preserve"> это задания 14 (стереометрия) и 16 (планиметрия). Оба задания с развёрнутым ответом и состоят из двух частей: сначала доказать, а потом вычислять. Проверялись умения выполнять действия с геометрическими фигурами, координатами и векторами. Участники часто демонстрировали неумение доказывать, непонимание взаимосвязи геометрических элементов, часто ошибались в геометрических фактах. Задание 16 выполнялось хуже заданий высокого уровня: 18 и 19. Ошибки при построении чертежа, неверное понимание логики построения доказательства.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 xml:space="preserve">         Алгебраические задания повышенного уровня (ЕГЭ профильный уровень): это задания второй части 9,11,12 с кратким ответом и 13, 15 с развёрнутым. 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Типичные ошибки: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lastRenderedPageBreak/>
        <w:t>1.определение знака тригонометрической функции;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2.невнимательное чтение условия текстовой задачи на движение;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3.множество вычислительных ошибок;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4.непонимание процесса движения по реке (собственную скорость умножали на время движения);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5.непонимание алгоритма исследования функции с помощью производной;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6.неумение вводить новую переменную (ошибка в свойствах степеней);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7.незнание формул решения простейшего тригонометрического уравнения;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8.небрежность при отборе корней с помощью тригонометрической окружности или неумение отбирать корни;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9.невнимательное чтение математической записи неравенства;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10.непонимание алгоритма решения систем логарифмических неравенств;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11.решение дробно-рационального неравенства (забыт знаменатель);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12.небрежность при изображении множеств на координатной прямой.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 xml:space="preserve">            Алгебраические задания высокого уровня (ЕГЭ профильный уровень) – комбинирование различных методов и рассуждений. Эти задания предназначены для конкурсного отбора в вузы с повышенными требованиями к математической подготовки абитуриентов. Задания 18, 19 второй части с развёрнутым ответом. Математическая культура формируется  в течение периода обучения по программе профильного уровня. Проблема в неумелом применении графического метода решения: отсутствие чертежей, ответа. В 19 задании проверялось умение строить и исследовать простейшие математические модели, осуществлять поиск решения, выбирая различные подходы из числа известных, модифицируя изученные методы решать уравнения и неравенства. Массовая ошибка в ответе без обоснования.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Подробный анализ результатов показал, что алгебраическая составляющая школьного курса математики доминирует над геометрической, что наблюдалось и до 2017 года. Эта ситуация встречалась даже среди выпускников высокого уровня подготовки.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t>Группа повышенного уровня испытывает затруднения при решении заданий на исследование функции с помощью производной и в решении текстовой задачи.</w:t>
      </w:r>
    </w:p>
    <w:p w:rsidR="00FC2E1D" w:rsidRDefault="00FC2E1D" w:rsidP="00FC2E1D">
      <w:pPr>
        <w:rPr>
          <w:sz w:val="28"/>
          <w:szCs w:val="28"/>
        </w:rPr>
      </w:pPr>
      <w:r>
        <w:rPr>
          <w:sz w:val="28"/>
          <w:szCs w:val="28"/>
        </w:rPr>
        <w:lastRenderedPageBreak/>
        <w:t>Для участников повышенного и высокого уровней подготовки оказалось мало времени, при увеличении продолжительности экзамена большее число участников успело бы решить  задания 17-19</w:t>
      </w:r>
      <w:r w:rsidR="00734D85">
        <w:rPr>
          <w:sz w:val="28"/>
          <w:szCs w:val="28"/>
        </w:rPr>
        <w:t>.</w:t>
      </w:r>
    </w:p>
    <w:p w:rsidR="00734D85" w:rsidRDefault="00734D85" w:rsidP="00734D85">
      <w:pPr>
        <w:rPr>
          <w:sz w:val="28"/>
          <w:szCs w:val="28"/>
        </w:rPr>
      </w:pPr>
      <w:r>
        <w:rPr>
          <w:sz w:val="28"/>
          <w:szCs w:val="28"/>
        </w:rPr>
        <w:t xml:space="preserve">    Результаты профильного экзамена указали на необходимость дальнейшего развития геометрических заданий, так как они стимулируют доказательно-логическую линию.</w:t>
      </w:r>
    </w:p>
    <w:p w:rsidR="00AF53B2" w:rsidRDefault="00734D85" w:rsidP="00B11224">
      <w:pPr>
        <w:rPr>
          <w:sz w:val="28"/>
          <w:szCs w:val="28"/>
        </w:rPr>
      </w:pPr>
      <w:r>
        <w:rPr>
          <w:sz w:val="28"/>
          <w:szCs w:val="28"/>
        </w:rPr>
        <w:t xml:space="preserve">    Выполнение задач по теории вероятностей и статистике на профильном уровне за несколько лет выросло до 90%,  следовательно</w:t>
      </w:r>
      <w:r w:rsidR="00752617">
        <w:rPr>
          <w:sz w:val="28"/>
          <w:szCs w:val="28"/>
        </w:rPr>
        <w:t>,</w:t>
      </w:r>
      <w:r>
        <w:rPr>
          <w:sz w:val="28"/>
          <w:szCs w:val="28"/>
        </w:rPr>
        <w:t xml:space="preserve"> надо расширять тематику заданий этой линии.  </w:t>
      </w:r>
    </w:p>
    <w:p w:rsidR="00AF53B2" w:rsidRDefault="00AF53B2" w:rsidP="00AF53B2">
      <w:pPr>
        <w:pStyle w:val="a3"/>
        <w:numPr>
          <w:ilvl w:val="0"/>
          <w:numId w:val="5"/>
        </w:numPr>
        <w:rPr>
          <w:b/>
          <w:sz w:val="28"/>
          <w:szCs w:val="28"/>
        </w:rPr>
      </w:pPr>
      <w:r w:rsidRPr="00AC5D7F">
        <w:rPr>
          <w:b/>
          <w:sz w:val="28"/>
          <w:szCs w:val="28"/>
        </w:rPr>
        <w:t>Составление плана работы с выпускниками по подготовке к государственной итоговой аттестации (в виде таблицы).</w:t>
      </w:r>
    </w:p>
    <w:p w:rsidR="00A914CE" w:rsidRPr="00C612CE" w:rsidRDefault="00A914CE" w:rsidP="00A914CE">
      <w:pPr>
        <w:pStyle w:val="a3"/>
        <w:rPr>
          <w:i/>
          <w:sz w:val="28"/>
          <w:szCs w:val="28"/>
        </w:rPr>
      </w:pPr>
      <w:r w:rsidRPr="00C612CE">
        <w:rPr>
          <w:i/>
          <w:sz w:val="28"/>
          <w:szCs w:val="28"/>
        </w:rPr>
        <w:t>Общая рекомендация при подготовке к ЕГЭ: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1.выявить тип задач для каждого из обучающихся, которые решаются уверенно; хорошо, но бывают случайные ошибки; плохо или вовсе непонятны;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2.работая над исключением случайных ошибок, обучающийся повышает общую культуру, которая потребуется для решения задач другого типа;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3.работая над совершенством понятных задач, надо возвращаться к задачам, которые решаются уверенно;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4.задачи, трудные для обучающегося, следует добавлять  в проверочные работы постепенно, чтобы не развивался комплекс неуверенности в себе.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5. Подготовка к ЕГЭ не должна являться целью обучения. К успешной сдаче экзамена могут привести только хорошие общие знания математики.</w:t>
      </w:r>
    </w:p>
    <w:p w:rsidR="00A914CE" w:rsidRPr="00C612CE" w:rsidRDefault="00A914CE" w:rsidP="00A914CE">
      <w:pPr>
        <w:pStyle w:val="a3"/>
        <w:rPr>
          <w:i/>
          <w:sz w:val="28"/>
          <w:szCs w:val="28"/>
        </w:rPr>
      </w:pPr>
      <w:r w:rsidRPr="00C612CE">
        <w:rPr>
          <w:i/>
          <w:sz w:val="28"/>
          <w:szCs w:val="28"/>
        </w:rPr>
        <w:t>Всем работникам образования необходимо проводить регулярную разъяснительную работу по сознательному выбору уровня ГИА.</w:t>
      </w:r>
    </w:p>
    <w:p w:rsidR="00A914CE" w:rsidRPr="00C612CE" w:rsidRDefault="00A914CE" w:rsidP="00A914CE">
      <w:pPr>
        <w:pStyle w:val="a3"/>
        <w:rPr>
          <w:i/>
          <w:sz w:val="28"/>
          <w:szCs w:val="28"/>
        </w:rPr>
      </w:pPr>
      <w:r w:rsidRPr="00C612CE">
        <w:rPr>
          <w:i/>
          <w:sz w:val="28"/>
          <w:szCs w:val="28"/>
        </w:rPr>
        <w:t>Актуальность приобретают следующие вопросы: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1.выделение направлений математической подготовки (для успешной жизни в современном обществе, для прикладного использования в дальнейшей учёбе и профессиональной деятельности, для подготовки к творческой работе в научных областях);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2.для каждого направления определить меры по реализации содержания образования на базе ФГОС и примерных образовательных программ;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3.требуется дальнейшее увеличение доли геометрии, статистики, теории вероятностей, логики в преподавании математике;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4.начиная с первого года обучения, ввести индивидуальный мониторинг;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5.внедрить механизм компенсирующего математического образования в виде очных занятий, через сеть интернет – курсов;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lastRenderedPageBreak/>
        <w:t>6.внедрять  текущий и рубежный контроль на школьном, региональном и федеральном уровнях;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7.для обучающихся старших классов, достигших  базового уровня и не претендующих на профильный , должна предусматриваться возможность развивающего  обучения математике;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8.для обучающихся, не достигших базового уровня основной школы, в старших классах их обучение должно проводиться по специально разработанным программам, позволяющим подготовиться к ГИА на базовом уровне;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9.заменить  «принцип прохождения программы» качественным усвоением знаний и умений на выбранном обучающимся направлении подготовки;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10.для организации повторения использовать комплекты материалов подготовки  к ГИА.</w:t>
      </w:r>
    </w:p>
    <w:p w:rsidR="00A914CE" w:rsidRPr="00C612CE" w:rsidRDefault="00A914CE" w:rsidP="00A914CE">
      <w:pPr>
        <w:pStyle w:val="a3"/>
        <w:rPr>
          <w:i/>
          <w:sz w:val="28"/>
          <w:szCs w:val="28"/>
        </w:rPr>
      </w:pPr>
      <w:r w:rsidRPr="00C612CE">
        <w:rPr>
          <w:i/>
          <w:sz w:val="28"/>
          <w:szCs w:val="28"/>
        </w:rPr>
        <w:t>Рекомендации по работе с учащимися, планирующими выполнение экзаменационной работы на профильном уровне:</w:t>
      </w:r>
    </w:p>
    <w:p w:rsidR="00A914CE" w:rsidRPr="00A914CE" w:rsidRDefault="00A914CE" w:rsidP="00A914CE">
      <w:pPr>
        <w:pStyle w:val="a3"/>
        <w:rPr>
          <w:sz w:val="28"/>
          <w:szCs w:val="28"/>
        </w:rPr>
      </w:pPr>
      <w:r w:rsidRPr="00A914CE">
        <w:rPr>
          <w:sz w:val="28"/>
          <w:szCs w:val="28"/>
        </w:rPr>
        <w:t>1.количество часов должно быть не менее 6 – 7 часов  в неделю;</w:t>
      </w:r>
    </w:p>
    <w:p w:rsidR="00C612CE" w:rsidRDefault="00220CF3" w:rsidP="00C612CE">
      <w:pPr>
        <w:rPr>
          <w:sz w:val="28"/>
          <w:szCs w:val="28"/>
        </w:rPr>
      </w:pPr>
      <w:r w:rsidRPr="00220CF3">
        <w:rPr>
          <w:sz w:val="28"/>
          <w:szCs w:val="28"/>
        </w:rPr>
        <w:t xml:space="preserve"> 2.выработать быстрое и правильное выполнение задания части 1 и постоянно контролировать эту</w:t>
      </w:r>
      <w:r w:rsidR="00C612CE">
        <w:rPr>
          <w:sz w:val="28"/>
          <w:szCs w:val="28"/>
        </w:rPr>
        <w:t xml:space="preserve"> работу;</w:t>
      </w:r>
    </w:p>
    <w:p w:rsidR="00C612CE" w:rsidRDefault="00C612CE" w:rsidP="00C612CE">
      <w:pPr>
        <w:rPr>
          <w:sz w:val="28"/>
          <w:szCs w:val="28"/>
        </w:rPr>
      </w:pPr>
      <w:r>
        <w:rPr>
          <w:sz w:val="28"/>
          <w:szCs w:val="28"/>
        </w:rPr>
        <w:t>3.задания части 2 с кратким ответом должны рассматриваться в текущей работе и аналогичные включаться в текущий и рубежный контроль;</w:t>
      </w:r>
    </w:p>
    <w:p w:rsidR="00C612CE" w:rsidRDefault="00C612CE" w:rsidP="00C612CE">
      <w:pPr>
        <w:rPr>
          <w:sz w:val="28"/>
          <w:szCs w:val="28"/>
        </w:rPr>
      </w:pPr>
      <w:r>
        <w:rPr>
          <w:sz w:val="28"/>
          <w:szCs w:val="28"/>
        </w:rPr>
        <w:t>4.при оформлении заданий с развёрнутым ответом особое внимание</w:t>
      </w:r>
      <w:r w:rsidR="00220CF3" w:rsidRPr="00220CF3">
        <w:rPr>
          <w:sz w:val="28"/>
          <w:szCs w:val="28"/>
        </w:rPr>
        <w:t xml:space="preserve"> </w:t>
      </w:r>
      <w:r>
        <w:rPr>
          <w:sz w:val="28"/>
          <w:szCs w:val="28"/>
        </w:rPr>
        <w:t>обращать на построение чертежей, рисунков; на лаконичность пояснений, доказательность рассуждений.</w:t>
      </w:r>
    </w:p>
    <w:p w:rsidR="00C612CE" w:rsidRPr="00C612CE" w:rsidRDefault="00C612CE" w:rsidP="00C612CE">
      <w:pPr>
        <w:rPr>
          <w:i/>
          <w:sz w:val="28"/>
          <w:szCs w:val="28"/>
        </w:rPr>
      </w:pPr>
      <w:r w:rsidRPr="00C612CE">
        <w:rPr>
          <w:i/>
          <w:sz w:val="28"/>
          <w:szCs w:val="28"/>
        </w:rPr>
        <w:t>Рекомендации по работе с учащимися, планирующими выполнение экзаменационной работы на базовом уровне:</w:t>
      </w:r>
    </w:p>
    <w:p w:rsidR="00C612CE" w:rsidRDefault="00C612CE" w:rsidP="00C612CE">
      <w:pPr>
        <w:rPr>
          <w:sz w:val="28"/>
          <w:szCs w:val="28"/>
        </w:rPr>
      </w:pPr>
      <w:r>
        <w:rPr>
          <w:sz w:val="28"/>
          <w:szCs w:val="28"/>
        </w:rPr>
        <w:t>1.учебный материал старшей школы можно изучать обзорно, но потребуется дополнительное время  (не менее 2 – 3 часов в неделю) для ликвидации пробелов  базового уровня;</w:t>
      </w:r>
    </w:p>
    <w:p w:rsidR="00C612CE" w:rsidRDefault="00C612CE" w:rsidP="00C612CE">
      <w:pPr>
        <w:rPr>
          <w:sz w:val="28"/>
          <w:szCs w:val="28"/>
        </w:rPr>
      </w:pPr>
      <w:r>
        <w:rPr>
          <w:sz w:val="28"/>
          <w:szCs w:val="28"/>
        </w:rPr>
        <w:t>2.для подготовки к ЕГЭ необходимы различные диагностические процедуры для выявления 9 – 12 заданий экзамена базового уровня, которые может решить (ошибки возможны), и в процессе обучения добиваться уверенного выполнения этих заданий. Расширять круг заданий следует поэтапно;</w:t>
      </w:r>
    </w:p>
    <w:p w:rsidR="00C612CE" w:rsidRDefault="00C612CE" w:rsidP="00C612CE">
      <w:pPr>
        <w:rPr>
          <w:sz w:val="28"/>
          <w:szCs w:val="28"/>
        </w:rPr>
      </w:pPr>
      <w:r>
        <w:rPr>
          <w:sz w:val="28"/>
          <w:szCs w:val="28"/>
        </w:rPr>
        <w:t>Такая работа может быть организована для различных групп учащихся одного класса на разных уровнях в урочной и внеурочной работе;</w:t>
      </w:r>
    </w:p>
    <w:p w:rsidR="00C612CE" w:rsidRDefault="00C612CE" w:rsidP="00C612CE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344760">
        <w:rPr>
          <w:sz w:val="28"/>
          <w:szCs w:val="28"/>
        </w:rPr>
        <w:t xml:space="preserve">учащимся с высоким уровнем подготовки, но не планирующим сдачу экзамена профильного уровня, рекомендуется решение акцентировать внимание на решении </w:t>
      </w:r>
      <w:r w:rsidRPr="00344760">
        <w:rPr>
          <w:sz w:val="28"/>
          <w:szCs w:val="28"/>
        </w:rPr>
        <w:lastRenderedPageBreak/>
        <w:t>задач №18 – 20 с целью развития</w:t>
      </w:r>
      <w:r>
        <w:rPr>
          <w:sz w:val="28"/>
          <w:szCs w:val="28"/>
        </w:rPr>
        <w:t xml:space="preserve"> </w:t>
      </w:r>
      <w:r w:rsidRPr="00344760">
        <w:rPr>
          <w:sz w:val="28"/>
          <w:szCs w:val="28"/>
        </w:rPr>
        <w:t>математического мышления, наглядных геометрических представлений;</w:t>
      </w:r>
    </w:p>
    <w:p w:rsidR="00C612CE" w:rsidRDefault="00C612CE" w:rsidP="00C612CE">
      <w:pPr>
        <w:rPr>
          <w:sz w:val="28"/>
          <w:szCs w:val="28"/>
        </w:rPr>
      </w:pPr>
      <w:r>
        <w:rPr>
          <w:sz w:val="28"/>
          <w:szCs w:val="28"/>
        </w:rPr>
        <w:t>4.тем, кто планирует подготовку к ЕГЭ по профильному уровню, но не обладает высоким уровнем подготовки, следует обратить внимание на задание 13 и первые  пункты заданий 14, 16, 19, т.е. на задания с полным решением.</w:t>
      </w:r>
    </w:p>
    <w:p w:rsidR="00220CF3" w:rsidRPr="00AC5D7F" w:rsidRDefault="00C612CE" w:rsidP="00752617">
      <w:pPr>
        <w:rPr>
          <w:b/>
          <w:sz w:val="28"/>
          <w:szCs w:val="28"/>
        </w:rPr>
      </w:pPr>
      <w:r>
        <w:rPr>
          <w:sz w:val="28"/>
          <w:szCs w:val="28"/>
        </w:rPr>
        <w:t>В заключение подчеркивается</w:t>
      </w:r>
      <w:r w:rsidR="00C5633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что главной основой успешной сдачи экзамена является системное изучение математики, отсутствие пробелов в базовых знаниях.</w:t>
      </w:r>
    </w:p>
    <w:tbl>
      <w:tblPr>
        <w:tblStyle w:val="a4"/>
        <w:tblW w:w="0" w:type="auto"/>
        <w:tblInd w:w="-176" w:type="dxa"/>
        <w:tblLayout w:type="fixed"/>
        <w:tblLook w:val="04A0"/>
      </w:tblPr>
      <w:tblGrid>
        <w:gridCol w:w="1175"/>
        <w:gridCol w:w="1803"/>
        <w:gridCol w:w="4536"/>
        <w:gridCol w:w="3344"/>
      </w:tblGrid>
      <w:tr w:rsidR="00057964" w:rsidRPr="00057964" w:rsidTr="0068566F">
        <w:tc>
          <w:tcPr>
            <w:tcW w:w="1175" w:type="dxa"/>
          </w:tcPr>
          <w:p w:rsidR="00057964" w:rsidRPr="00057964" w:rsidRDefault="00057964" w:rsidP="00057964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 w:rsidRPr="00057964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1803" w:type="dxa"/>
          </w:tcPr>
          <w:p w:rsidR="00057964" w:rsidRPr="00057964" w:rsidRDefault="0068566F" w:rsidP="00057964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r w:rsidR="00057964" w:rsidRPr="00057964">
              <w:rPr>
                <w:b/>
                <w:sz w:val="28"/>
                <w:szCs w:val="28"/>
              </w:rPr>
              <w:t>рок выполнения</w:t>
            </w:r>
          </w:p>
        </w:tc>
        <w:tc>
          <w:tcPr>
            <w:tcW w:w="4536" w:type="dxa"/>
          </w:tcPr>
          <w:p w:rsidR="00057964" w:rsidRPr="00057964" w:rsidRDefault="0068566F" w:rsidP="00057964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="00057964" w:rsidRPr="00057964">
              <w:rPr>
                <w:b/>
                <w:sz w:val="28"/>
                <w:szCs w:val="28"/>
              </w:rPr>
              <w:t>ема</w:t>
            </w:r>
          </w:p>
        </w:tc>
        <w:tc>
          <w:tcPr>
            <w:tcW w:w="3344" w:type="dxa"/>
          </w:tcPr>
          <w:p w:rsidR="00057964" w:rsidRPr="00057964" w:rsidRDefault="0068566F" w:rsidP="00057964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</w:t>
            </w:r>
            <w:r w:rsidR="00057964" w:rsidRPr="00057964">
              <w:rPr>
                <w:b/>
                <w:sz w:val="28"/>
                <w:szCs w:val="28"/>
              </w:rPr>
              <w:t>орма работы</w:t>
            </w:r>
          </w:p>
        </w:tc>
      </w:tr>
      <w:tr w:rsidR="00F435A7" w:rsidRPr="00ED2F41" w:rsidTr="0068566F">
        <w:tc>
          <w:tcPr>
            <w:tcW w:w="1175" w:type="dxa"/>
          </w:tcPr>
          <w:p w:rsidR="00F435A7" w:rsidRPr="00ED2F41" w:rsidRDefault="00C56337" w:rsidP="00057964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3" w:type="dxa"/>
          </w:tcPr>
          <w:p w:rsidR="00F435A7" w:rsidRDefault="00C56337" w:rsidP="00057964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11 классе</w:t>
            </w:r>
          </w:p>
          <w:p w:rsidR="00C56337" w:rsidRPr="00ED2F41" w:rsidRDefault="00C56337" w:rsidP="00057964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 года</w:t>
            </w:r>
          </w:p>
        </w:tc>
        <w:tc>
          <w:tcPr>
            <w:tcW w:w="4536" w:type="dxa"/>
          </w:tcPr>
          <w:p w:rsidR="00F435A7" w:rsidRDefault="00ED2F41" w:rsidP="00ED2F41">
            <w:pPr>
              <w:pStyle w:val="a3"/>
              <w:ind w:left="0"/>
              <w:rPr>
                <w:sz w:val="28"/>
                <w:szCs w:val="28"/>
              </w:rPr>
            </w:pPr>
            <w:r w:rsidRPr="00ED2F41">
              <w:rPr>
                <w:sz w:val="28"/>
                <w:szCs w:val="28"/>
              </w:rPr>
              <w:t xml:space="preserve">Систематизация знаний, </w:t>
            </w:r>
            <w:r>
              <w:rPr>
                <w:sz w:val="28"/>
                <w:szCs w:val="28"/>
              </w:rPr>
              <w:t xml:space="preserve">полученных за курс основной школы по алгебре и планиметрии в разделе «Повторение». </w:t>
            </w:r>
          </w:p>
          <w:p w:rsidR="00ED2F41" w:rsidRPr="00ED2F41" w:rsidRDefault="00ED2F41" w:rsidP="00ED2F41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Систематизация знаний по алгебре по двум содержательным линиям:</w:t>
            </w:r>
            <w:r w:rsidR="00C56337">
              <w:rPr>
                <w:sz w:val="28"/>
                <w:szCs w:val="28"/>
              </w:rPr>
              <w:t xml:space="preserve"> числа и функции. Систематизация</w:t>
            </w:r>
            <w:r>
              <w:rPr>
                <w:sz w:val="28"/>
                <w:szCs w:val="28"/>
              </w:rPr>
              <w:t xml:space="preserve"> знаний по геометрии</w:t>
            </w:r>
            <w:r w:rsidR="00C56337">
              <w:rPr>
                <w:sz w:val="28"/>
                <w:szCs w:val="28"/>
              </w:rPr>
              <w:t xml:space="preserve"> по видам фигур, их свойствам, признакам и метрическим соотношениям.</w:t>
            </w:r>
          </w:p>
        </w:tc>
        <w:tc>
          <w:tcPr>
            <w:tcW w:w="3344" w:type="dxa"/>
          </w:tcPr>
          <w:p w:rsidR="00F435A7" w:rsidRDefault="00C56337" w:rsidP="00C56337">
            <w:pPr>
              <w:pStyle w:val="a3"/>
              <w:ind w:left="0"/>
              <w:rPr>
                <w:sz w:val="28"/>
                <w:szCs w:val="28"/>
              </w:rPr>
            </w:pPr>
            <w:r w:rsidRPr="00C56337">
              <w:rPr>
                <w:sz w:val="28"/>
                <w:szCs w:val="28"/>
              </w:rPr>
              <w:t>Обзорно – повторительная лекция;</w:t>
            </w:r>
          </w:p>
          <w:p w:rsidR="00C56337" w:rsidRDefault="00C56337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интеллект – карт.</w:t>
            </w:r>
          </w:p>
          <w:p w:rsidR="00C56337" w:rsidRPr="00C56337" w:rsidRDefault="00C56337" w:rsidP="00C56337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56337" w:rsidRPr="00ED2F41" w:rsidTr="0068566F">
        <w:tc>
          <w:tcPr>
            <w:tcW w:w="1175" w:type="dxa"/>
          </w:tcPr>
          <w:p w:rsidR="00C56337" w:rsidRDefault="00C56337" w:rsidP="00057964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03" w:type="dxa"/>
          </w:tcPr>
          <w:p w:rsidR="00C56337" w:rsidRDefault="00C56337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всего периода обучения</w:t>
            </w:r>
          </w:p>
        </w:tc>
        <w:tc>
          <w:tcPr>
            <w:tcW w:w="4536" w:type="dxa"/>
          </w:tcPr>
          <w:p w:rsidR="00C56337" w:rsidRPr="00ED2F41" w:rsidRDefault="00C56337" w:rsidP="00ED2F41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Практико – ориентированные задачи: выстраивание на основе практического применения теоретических фактов и демонстрация связей между алгеброй и геометрией.</w:t>
            </w:r>
          </w:p>
        </w:tc>
        <w:tc>
          <w:tcPr>
            <w:tcW w:w="3344" w:type="dxa"/>
          </w:tcPr>
          <w:p w:rsidR="00C56337" w:rsidRDefault="00C56337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Факультативные занятия;</w:t>
            </w:r>
          </w:p>
          <w:p w:rsidR="00C56337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самостоятельный поиск;</w:t>
            </w:r>
          </w:p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лекция – коррекция;</w:t>
            </w:r>
          </w:p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лекция – диалог;</w:t>
            </w:r>
          </w:p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деловая игра.</w:t>
            </w:r>
          </w:p>
          <w:p w:rsidR="002D14A6" w:rsidRPr="00C56337" w:rsidRDefault="002D14A6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ИПС «Задачи по геометрии».</w:t>
            </w:r>
          </w:p>
        </w:tc>
      </w:tr>
      <w:tr w:rsidR="00CD3114" w:rsidRPr="00ED2F41" w:rsidTr="0068566F">
        <w:tc>
          <w:tcPr>
            <w:tcW w:w="1175" w:type="dxa"/>
          </w:tcPr>
          <w:p w:rsidR="00CD3114" w:rsidRDefault="00CD3114" w:rsidP="00057964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03" w:type="dxa"/>
          </w:tcPr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всего периода обучения</w:t>
            </w:r>
          </w:p>
        </w:tc>
        <w:tc>
          <w:tcPr>
            <w:tcW w:w="4536" w:type="dxa"/>
          </w:tcPr>
          <w:p w:rsidR="00CD3114" w:rsidRDefault="00CD3114" w:rsidP="00ED2F41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элементов вероятностно-статистической линии в соответствии с программой.</w:t>
            </w:r>
          </w:p>
        </w:tc>
        <w:tc>
          <w:tcPr>
            <w:tcW w:w="3344" w:type="dxa"/>
          </w:tcPr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Приём «Баскет»;</w:t>
            </w:r>
          </w:p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разъяснение;</w:t>
            </w:r>
          </w:p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беседа;</w:t>
            </w:r>
          </w:p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успеха;</w:t>
            </w:r>
          </w:p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дискуссия;</w:t>
            </w:r>
          </w:p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ошибок;</w:t>
            </w:r>
          </w:p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ролевая игра.</w:t>
            </w:r>
          </w:p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3114" w:rsidRPr="00ED2F41" w:rsidTr="0068566F">
        <w:tc>
          <w:tcPr>
            <w:tcW w:w="1175" w:type="dxa"/>
          </w:tcPr>
          <w:p w:rsidR="00CD3114" w:rsidRDefault="00CD3114" w:rsidP="00057964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03" w:type="dxa"/>
          </w:tcPr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всего периода обучения</w:t>
            </w:r>
          </w:p>
        </w:tc>
        <w:tc>
          <w:tcPr>
            <w:tcW w:w="4536" w:type="dxa"/>
          </w:tcPr>
          <w:p w:rsidR="00CD3114" w:rsidRDefault="00CD3114" w:rsidP="00B903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Отработка вычислительных навыков.</w:t>
            </w:r>
          </w:p>
        </w:tc>
        <w:tc>
          <w:tcPr>
            <w:tcW w:w="3344" w:type="dxa"/>
          </w:tcPr>
          <w:p w:rsidR="00CD3114" w:rsidRDefault="00CD3114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Математический диктант;</w:t>
            </w:r>
          </w:p>
          <w:p w:rsidR="00CD3114" w:rsidRDefault="00294D08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самоконтроль;</w:t>
            </w:r>
          </w:p>
          <w:p w:rsidR="00294D08" w:rsidRDefault="00294D08" w:rsidP="00C5633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ошибок.</w:t>
            </w:r>
          </w:p>
        </w:tc>
      </w:tr>
      <w:tr w:rsidR="00CD3114" w:rsidTr="0068566F">
        <w:tc>
          <w:tcPr>
            <w:tcW w:w="1175" w:type="dxa"/>
          </w:tcPr>
          <w:p w:rsidR="00CD3114" w:rsidRDefault="00294D08" w:rsidP="000D11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03" w:type="dxa"/>
          </w:tcPr>
          <w:p w:rsidR="00CD3114" w:rsidRDefault="00294D08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Старшая школа</w:t>
            </w:r>
          </w:p>
        </w:tc>
        <w:tc>
          <w:tcPr>
            <w:tcW w:w="4536" w:type="dxa"/>
          </w:tcPr>
          <w:p w:rsidR="00CD3114" w:rsidRDefault="00CD3114" w:rsidP="00E25F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повышенного уровня: решение заданий на исследование функции с помощью производной.</w:t>
            </w:r>
          </w:p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3344" w:type="dxa"/>
          </w:tcPr>
          <w:p w:rsidR="00CD3114" w:rsidRPr="0068566F" w:rsidRDefault="00CD3114" w:rsidP="00445A8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сайту «Решу ЕГЭ» Гущина.</w:t>
            </w:r>
          </w:p>
        </w:tc>
      </w:tr>
      <w:tr w:rsidR="00CD3114" w:rsidTr="0068566F">
        <w:tc>
          <w:tcPr>
            <w:tcW w:w="1175" w:type="dxa"/>
          </w:tcPr>
          <w:p w:rsidR="00CD3114" w:rsidRDefault="00294D08" w:rsidP="00D0426B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803" w:type="dxa"/>
          </w:tcPr>
          <w:p w:rsidR="00CD3114" w:rsidRDefault="00294D08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курса обучения;</w:t>
            </w:r>
          </w:p>
          <w:p w:rsidR="00294D08" w:rsidRDefault="00294D08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внеурочное время</w:t>
            </w:r>
          </w:p>
        </w:tc>
        <w:tc>
          <w:tcPr>
            <w:tcW w:w="4536" w:type="dxa"/>
          </w:tcPr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повышенного уровня: решение текстовых задач.</w:t>
            </w:r>
          </w:p>
        </w:tc>
        <w:tc>
          <w:tcPr>
            <w:tcW w:w="3344" w:type="dxa"/>
          </w:tcPr>
          <w:p w:rsidR="00CD3114" w:rsidRDefault="00CD3114" w:rsidP="00E25F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большого количества разнообразных задач по каждой теме (от простых к сложным), изучение различных способов решения задач: самоанализ ошибок;</w:t>
            </w:r>
          </w:p>
          <w:p w:rsidR="00CD3114" w:rsidRDefault="00CD3114" w:rsidP="00E25F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успеха;</w:t>
            </w:r>
          </w:p>
          <w:p w:rsidR="00CD3114" w:rsidRDefault="00CD3114" w:rsidP="00E25F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лекция – диалог;</w:t>
            </w:r>
          </w:p>
          <w:p w:rsidR="00CD3114" w:rsidRDefault="00CD3114" w:rsidP="00E25F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проблемная лекция. </w:t>
            </w:r>
          </w:p>
          <w:p w:rsidR="00CD3114" w:rsidRDefault="00CD3114" w:rsidP="0068566F">
            <w:pPr>
              <w:rPr>
                <w:sz w:val="28"/>
                <w:szCs w:val="28"/>
              </w:rPr>
            </w:pPr>
          </w:p>
        </w:tc>
      </w:tr>
      <w:tr w:rsidR="00CD3114" w:rsidTr="0068566F">
        <w:tc>
          <w:tcPr>
            <w:tcW w:w="1175" w:type="dxa"/>
          </w:tcPr>
          <w:p w:rsidR="00CD3114" w:rsidRDefault="00294D08" w:rsidP="00445A8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803" w:type="dxa"/>
          </w:tcPr>
          <w:p w:rsidR="00CD3114" w:rsidRDefault="00CD3114" w:rsidP="003F78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Начало и конец года,  текущий внутришкольный контроль.  </w:t>
            </w:r>
          </w:p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45A80">
              <w:rPr>
                <w:b/>
                <w:sz w:val="28"/>
                <w:szCs w:val="28"/>
              </w:rPr>
              <w:t>Практико-ориентированная</w:t>
            </w:r>
            <w:r>
              <w:rPr>
                <w:sz w:val="28"/>
                <w:szCs w:val="28"/>
              </w:rPr>
              <w:t xml:space="preserve"> </w:t>
            </w:r>
            <w:r w:rsidRPr="00445A80">
              <w:rPr>
                <w:b/>
                <w:sz w:val="28"/>
                <w:szCs w:val="28"/>
              </w:rPr>
              <w:t>математика:</w:t>
            </w:r>
            <w:r>
              <w:rPr>
                <w:sz w:val="28"/>
                <w:szCs w:val="28"/>
              </w:rPr>
              <w:t xml:space="preserve"> проценты, нахождение площади фигур на клетчатой бумаге, задачи на вычисление по формулам, работа с диаграммами, графиками, таблицами  по извлечению информации.</w:t>
            </w:r>
          </w:p>
        </w:tc>
        <w:tc>
          <w:tcPr>
            <w:tcW w:w="3344" w:type="dxa"/>
          </w:tcPr>
          <w:p w:rsidR="00CD3114" w:rsidRDefault="00CD3114" w:rsidP="00DD2A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Следует включать в блоки повторения:</w:t>
            </w:r>
          </w:p>
          <w:p w:rsidR="00CD3114" w:rsidRDefault="00CD3114" w:rsidP="00DD2A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разъяснение; </w:t>
            </w:r>
          </w:p>
          <w:p w:rsidR="00CD3114" w:rsidRDefault="00CD3114" w:rsidP="00DD2A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демонстрация;</w:t>
            </w:r>
          </w:p>
          <w:p w:rsidR="00CD3114" w:rsidRDefault="00CD3114" w:rsidP="00DD2A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контроль. </w:t>
            </w:r>
          </w:p>
          <w:p w:rsidR="00CD3114" w:rsidRDefault="00CD3114" w:rsidP="00DD2ABD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3114" w:rsidTr="0068566F">
        <w:tc>
          <w:tcPr>
            <w:tcW w:w="1175" w:type="dxa"/>
          </w:tcPr>
          <w:p w:rsidR="00CD3114" w:rsidRDefault="00294D08" w:rsidP="0068566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803" w:type="dxa"/>
          </w:tcPr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Урочное и внеурочное время всего курса обучения математике.</w:t>
            </w:r>
          </w:p>
        </w:tc>
        <w:tc>
          <w:tcPr>
            <w:tcW w:w="4536" w:type="dxa"/>
          </w:tcPr>
          <w:p w:rsidR="00CD3114" w:rsidRDefault="00CD3114" w:rsidP="00DD2ABD">
            <w:pPr>
              <w:rPr>
                <w:sz w:val="28"/>
                <w:szCs w:val="28"/>
              </w:rPr>
            </w:pPr>
            <w:r w:rsidRPr="00445A80">
              <w:rPr>
                <w:b/>
                <w:sz w:val="28"/>
                <w:szCs w:val="28"/>
              </w:rPr>
              <w:t>Экономические задачи</w:t>
            </w:r>
            <w:r>
              <w:rPr>
                <w:sz w:val="28"/>
                <w:szCs w:val="28"/>
              </w:rPr>
              <w:t xml:space="preserve"> должны стать инструментом на уроках, потому что они связывают наш предмет с повседневной жизнью. В решении этого вопроса играет роль и теория вероятностей, статистика. В Концепции развития математического образования этот раздел назван перспективным и с 2012 года задачи этого раздела включаются в ОГЭ и ЕГЭ, но большинство задач сводится к перечислению равновозможных исходов. Естественно, что роль этой теории будет расти и будет расширяться круг тем на ОГЭ и ЕГЭ. Требуется для этого «привязать» этот раздел к темам алгебры и геометрии (например, при изучении прогрессий, степеней, площадей фигур и т.д.).</w:t>
            </w:r>
          </w:p>
          <w:p w:rsidR="00CD3114" w:rsidRDefault="00CD3114" w:rsidP="00DD2ABD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3344" w:type="dxa"/>
          </w:tcPr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Систематическое изучение материала:</w:t>
            </w:r>
          </w:p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самостоятельный поиск;</w:t>
            </w:r>
          </w:p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«Дерево решений»;</w:t>
            </w:r>
          </w:p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самоконтроль;</w:t>
            </w:r>
          </w:p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лекция с преднамеренными ошибками;</w:t>
            </w:r>
          </w:p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проблемная лекция.</w:t>
            </w:r>
          </w:p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3114" w:rsidTr="0068566F">
        <w:tc>
          <w:tcPr>
            <w:tcW w:w="1175" w:type="dxa"/>
          </w:tcPr>
          <w:p w:rsidR="00CD3114" w:rsidRDefault="00294D08" w:rsidP="0068566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803" w:type="dxa"/>
          </w:tcPr>
          <w:p w:rsidR="00CD3114" w:rsidRDefault="002D14A6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течение изучения </w:t>
            </w:r>
            <w:r>
              <w:rPr>
                <w:sz w:val="28"/>
                <w:szCs w:val="28"/>
              </w:rPr>
              <w:lastRenderedPageBreak/>
              <w:t>материала и индивидуально во внеурочное время</w:t>
            </w:r>
          </w:p>
        </w:tc>
        <w:tc>
          <w:tcPr>
            <w:tcW w:w="4536" w:type="dxa"/>
          </w:tcPr>
          <w:p w:rsidR="00CD3114" w:rsidRDefault="00CD3114" w:rsidP="004F07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Определение знака тригонометрической функции.</w:t>
            </w:r>
          </w:p>
          <w:p w:rsidR="00CD3114" w:rsidRDefault="00CD3114" w:rsidP="00900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3344" w:type="dxa"/>
          </w:tcPr>
          <w:p w:rsidR="00CD3114" w:rsidRDefault="00CD3114" w:rsidP="0022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Консультация - коррекция</w:t>
            </w:r>
          </w:p>
        </w:tc>
      </w:tr>
      <w:tr w:rsidR="00CD3114" w:rsidTr="0068566F">
        <w:tc>
          <w:tcPr>
            <w:tcW w:w="1175" w:type="dxa"/>
          </w:tcPr>
          <w:p w:rsidR="00CD3114" w:rsidRDefault="00294D08" w:rsidP="0068566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1803" w:type="dxa"/>
          </w:tcPr>
          <w:p w:rsidR="00CD3114" w:rsidRDefault="002D14A6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программе</w:t>
            </w:r>
          </w:p>
        </w:tc>
        <w:tc>
          <w:tcPr>
            <w:tcW w:w="4536" w:type="dxa"/>
          </w:tcPr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Формулы решения простейшего тригонометрического уравнения.</w:t>
            </w:r>
          </w:p>
        </w:tc>
        <w:tc>
          <w:tcPr>
            <w:tcW w:w="3344" w:type="dxa"/>
          </w:tcPr>
          <w:p w:rsidR="00CD3114" w:rsidRDefault="00CD3114" w:rsidP="00DD2AB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Приём «Тонкие и толстые вопросы»</w:t>
            </w:r>
          </w:p>
        </w:tc>
      </w:tr>
      <w:tr w:rsidR="00CD3114" w:rsidTr="0068566F">
        <w:tc>
          <w:tcPr>
            <w:tcW w:w="1175" w:type="dxa"/>
          </w:tcPr>
          <w:p w:rsidR="00CD3114" w:rsidRDefault="00294D08" w:rsidP="0068566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803" w:type="dxa"/>
          </w:tcPr>
          <w:p w:rsidR="00CD3114" w:rsidRDefault="002D14A6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программе и по  расписанию факультативных занятий</w:t>
            </w:r>
          </w:p>
        </w:tc>
        <w:tc>
          <w:tcPr>
            <w:tcW w:w="4536" w:type="dxa"/>
          </w:tcPr>
          <w:p w:rsidR="00CD3114" w:rsidRDefault="00CD3114" w:rsidP="00900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Отбор корней с помощью тригонометрической окружности.</w:t>
            </w:r>
          </w:p>
          <w:p w:rsidR="00CD3114" w:rsidRDefault="00CD3114" w:rsidP="00900395">
            <w:pPr>
              <w:rPr>
                <w:sz w:val="28"/>
                <w:szCs w:val="28"/>
              </w:rPr>
            </w:pPr>
          </w:p>
        </w:tc>
        <w:tc>
          <w:tcPr>
            <w:tcW w:w="3344" w:type="dxa"/>
          </w:tcPr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Факультатив</w:t>
            </w:r>
            <w:r w:rsidR="00294D08">
              <w:rPr>
                <w:sz w:val="28"/>
                <w:szCs w:val="28"/>
              </w:rPr>
              <w:t>ные занятия</w:t>
            </w:r>
          </w:p>
        </w:tc>
      </w:tr>
      <w:tr w:rsidR="00CD3114" w:rsidTr="0068566F">
        <w:tc>
          <w:tcPr>
            <w:tcW w:w="1175" w:type="dxa"/>
          </w:tcPr>
          <w:p w:rsidR="00CD3114" w:rsidRDefault="00294D08" w:rsidP="0068566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803" w:type="dxa"/>
          </w:tcPr>
          <w:p w:rsidR="00CD3114" w:rsidRDefault="002D14A6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программе и во внеурочное время</w:t>
            </w:r>
          </w:p>
        </w:tc>
        <w:tc>
          <w:tcPr>
            <w:tcW w:w="4536" w:type="dxa"/>
          </w:tcPr>
          <w:p w:rsidR="00CD3114" w:rsidRDefault="00CD3114" w:rsidP="00900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Алгоритм решения систем логарифмических неравенств.</w:t>
            </w:r>
          </w:p>
          <w:p w:rsidR="00CD3114" w:rsidRDefault="00CD3114" w:rsidP="00900395">
            <w:pPr>
              <w:rPr>
                <w:sz w:val="28"/>
                <w:szCs w:val="28"/>
              </w:rPr>
            </w:pPr>
          </w:p>
          <w:p w:rsidR="00CD3114" w:rsidRDefault="00CD3114" w:rsidP="00900395">
            <w:pPr>
              <w:rPr>
                <w:sz w:val="28"/>
                <w:szCs w:val="28"/>
              </w:rPr>
            </w:pPr>
          </w:p>
          <w:p w:rsidR="00CD3114" w:rsidRDefault="00CD3114" w:rsidP="00900395">
            <w:pPr>
              <w:rPr>
                <w:sz w:val="28"/>
                <w:szCs w:val="28"/>
              </w:rPr>
            </w:pPr>
          </w:p>
        </w:tc>
        <w:tc>
          <w:tcPr>
            <w:tcW w:w="3344" w:type="dxa"/>
          </w:tcPr>
          <w:p w:rsidR="00CD3114" w:rsidRPr="0068566F" w:rsidRDefault="00CD3114" w:rsidP="00DD2ABD">
            <w:pPr>
              <w:rPr>
                <w:sz w:val="28"/>
                <w:szCs w:val="28"/>
              </w:rPr>
            </w:pPr>
            <w:r w:rsidRPr="0068566F">
              <w:rPr>
                <w:sz w:val="28"/>
                <w:szCs w:val="28"/>
              </w:rPr>
              <w:t>Следует при проведении диагностических работ подбирать задачи, прямые аналоги которых в классе не разбирались.</w:t>
            </w:r>
          </w:p>
          <w:p w:rsidR="00CD3114" w:rsidRPr="0068566F" w:rsidRDefault="00CD3114" w:rsidP="00DD2ABD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3114" w:rsidTr="0068566F">
        <w:tc>
          <w:tcPr>
            <w:tcW w:w="1175" w:type="dxa"/>
          </w:tcPr>
          <w:p w:rsidR="00CD3114" w:rsidRDefault="00294D08" w:rsidP="0068566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803" w:type="dxa"/>
          </w:tcPr>
          <w:p w:rsidR="00CD3114" w:rsidRDefault="00294D08" w:rsidP="00294D08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обучения мате</w:t>
            </w:r>
            <w:r w:rsidR="002D14A6">
              <w:rPr>
                <w:sz w:val="28"/>
                <w:szCs w:val="28"/>
              </w:rPr>
              <w:t>матике в старшей школе</w:t>
            </w:r>
          </w:p>
        </w:tc>
        <w:tc>
          <w:tcPr>
            <w:tcW w:w="4536" w:type="dxa"/>
          </w:tcPr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Изображение множеств на координатной прямой.</w:t>
            </w:r>
          </w:p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3344" w:type="dxa"/>
          </w:tcPr>
          <w:p w:rsidR="00CD3114" w:rsidRDefault="002D14A6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CD3114">
              <w:rPr>
                <w:sz w:val="28"/>
                <w:szCs w:val="28"/>
              </w:rPr>
              <w:t>емонстрация</w:t>
            </w:r>
            <w:r>
              <w:rPr>
                <w:sz w:val="28"/>
                <w:szCs w:val="28"/>
              </w:rPr>
              <w:t>;</w:t>
            </w:r>
          </w:p>
          <w:p w:rsidR="002D14A6" w:rsidRDefault="002D14A6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самоконтроль</w:t>
            </w:r>
          </w:p>
        </w:tc>
      </w:tr>
      <w:tr w:rsidR="00CD3114" w:rsidTr="0068566F">
        <w:tc>
          <w:tcPr>
            <w:tcW w:w="1175" w:type="dxa"/>
          </w:tcPr>
          <w:p w:rsidR="00CD3114" w:rsidRDefault="00294D08" w:rsidP="0068566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803" w:type="dxa"/>
          </w:tcPr>
          <w:p w:rsidR="00CD3114" w:rsidRDefault="00294D08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– 11 классы</w:t>
            </w:r>
          </w:p>
          <w:p w:rsidR="00294D08" w:rsidRDefault="00294D08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Урочное и внеурочное время</w:t>
            </w:r>
          </w:p>
        </w:tc>
        <w:tc>
          <w:tcPr>
            <w:tcW w:w="4536" w:type="dxa"/>
          </w:tcPr>
          <w:p w:rsidR="00CD3114" w:rsidRDefault="00CD3114" w:rsidP="00900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дробно-рационального неравенства.</w:t>
            </w:r>
          </w:p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3344" w:type="dxa"/>
          </w:tcPr>
          <w:p w:rsidR="00CD3114" w:rsidRDefault="00CD3114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сайту Александра Александровича Ларина (математика, репетитор)</w:t>
            </w:r>
            <w:r w:rsidR="00294D08">
              <w:rPr>
                <w:sz w:val="28"/>
                <w:szCs w:val="28"/>
              </w:rPr>
              <w:t>;</w:t>
            </w:r>
          </w:p>
          <w:p w:rsidR="00294D08" w:rsidRDefault="00294D08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лекция с преднамеренными ошибками;</w:t>
            </w:r>
          </w:p>
          <w:p w:rsidR="00294D08" w:rsidRDefault="00294D08" w:rsidP="00AF53B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кейс – метод.</w:t>
            </w:r>
          </w:p>
          <w:p w:rsidR="00294D08" w:rsidRDefault="00294D08" w:rsidP="00AF53B2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</w:tbl>
    <w:p w:rsidR="00AF53B2" w:rsidRPr="00AF53B2" w:rsidRDefault="00AF53B2" w:rsidP="00AF53B2">
      <w:pPr>
        <w:pStyle w:val="a3"/>
        <w:rPr>
          <w:sz w:val="28"/>
          <w:szCs w:val="28"/>
        </w:rPr>
      </w:pPr>
    </w:p>
    <w:p w:rsidR="00AF53B2" w:rsidRPr="00AF53B2" w:rsidRDefault="00AF53B2" w:rsidP="00AF53B2">
      <w:pPr>
        <w:ind w:left="360"/>
        <w:rPr>
          <w:sz w:val="28"/>
          <w:szCs w:val="28"/>
        </w:rPr>
      </w:pPr>
    </w:p>
    <w:p w:rsidR="00AF53B2" w:rsidRDefault="00AF53B2" w:rsidP="00AF53B2">
      <w:pPr>
        <w:pStyle w:val="a3"/>
        <w:rPr>
          <w:sz w:val="28"/>
          <w:szCs w:val="28"/>
        </w:rPr>
      </w:pPr>
    </w:p>
    <w:p w:rsidR="00C24200" w:rsidRPr="00C24200" w:rsidRDefault="00C24200" w:rsidP="00C24200">
      <w:pPr>
        <w:rPr>
          <w:sz w:val="28"/>
          <w:szCs w:val="28"/>
        </w:rPr>
      </w:pPr>
    </w:p>
    <w:p w:rsidR="0092153A" w:rsidRPr="0092153A" w:rsidRDefault="0092153A" w:rsidP="0092153A">
      <w:pPr>
        <w:pStyle w:val="a3"/>
        <w:ind w:left="1260"/>
        <w:rPr>
          <w:sz w:val="28"/>
          <w:szCs w:val="28"/>
        </w:rPr>
      </w:pPr>
    </w:p>
    <w:p w:rsidR="0092153A" w:rsidRPr="0092153A" w:rsidRDefault="0092153A" w:rsidP="0092153A">
      <w:pPr>
        <w:pStyle w:val="a3"/>
        <w:rPr>
          <w:sz w:val="28"/>
          <w:szCs w:val="28"/>
        </w:rPr>
      </w:pPr>
    </w:p>
    <w:p w:rsidR="00882223" w:rsidRPr="00882223" w:rsidRDefault="00882223" w:rsidP="00882223">
      <w:pPr>
        <w:jc w:val="center"/>
        <w:rPr>
          <w:sz w:val="28"/>
          <w:szCs w:val="28"/>
        </w:rPr>
      </w:pPr>
    </w:p>
    <w:p w:rsidR="00882223" w:rsidRPr="00882223" w:rsidRDefault="00882223" w:rsidP="00882223">
      <w:pPr>
        <w:jc w:val="center"/>
        <w:rPr>
          <w:b/>
          <w:sz w:val="28"/>
          <w:szCs w:val="28"/>
        </w:rPr>
      </w:pPr>
    </w:p>
    <w:sectPr w:rsidR="00882223" w:rsidRPr="00882223" w:rsidSect="008822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556" w:rsidRDefault="00411556" w:rsidP="00843C67">
      <w:pPr>
        <w:spacing w:after="0" w:line="240" w:lineRule="auto"/>
      </w:pPr>
      <w:r>
        <w:separator/>
      </w:r>
    </w:p>
  </w:endnote>
  <w:endnote w:type="continuationSeparator" w:id="1">
    <w:p w:rsidR="00411556" w:rsidRDefault="00411556" w:rsidP="00843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556" w:rsidRDefault="00411556" w:rsidP="00843C67">
      <w:pPr>
        <w:spacing w:after="0" w:line="240" w:lineRule="auto"/>
      </w:pPr>
      <w:r>
        <w:separator/>
      </w:r>
    </w:p>
  </w:footnote>
  <w:footnote w:type="continuationSeparator" w:id="1">
    <w:p w:rsidR="00411556" w:rsidRDefault="00411556" w:rsidP="00843C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73005"/>
    <w:multiLevelType w:val="hybridMultilevel"/>
    <w:tmpl w:val="062ADC7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4757C"/>
    <w:multiLevelType w:val="hybridMultilevel"/>
    <w:tmpl w:val="D35E7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BD6C07"/>
    <w:multiLevelType w:val="hybridMultilevel"/>
    <w:tmpl w:val="1908AFBE"/>
    <w:lvl w:ilvl="0" w:tplc="3090590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51BA06C7"/>
    <w:multiLevelType w:val="hybridMultilevel"/>
    <w:tmpl w:val="653C2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783E1E"/>
    <w:multiLevelType w:val="hybridMultilevel"/>
    <w:tmpl w:val="AD7607C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C625CB"/>
    <w:multiLevelType w:val="hybridMultilevel"/>
    <w:tmpl w:val="987C516C"/>
    <w:lvl w:ilvl="0" w:tplc="E326E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A7941C6"/>
    <w:multiLevelType w:val="hybridMultilevel"/>
    <w:tmpl w:val="653C2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2223"/>
    <w:rsid w:val="00040C65"/>
    <w:rsid w:val="00047104"/>
    <w:rsid w:val="00057964"/>
    <w:rsid w:val="000937B2"/>
    <w:rsid w:val="000C0D94"/>
    <w:rsid w:val="000D11BA"/>
    <w:rsid w:val="000E5101"/>
    <w:rsid w:val="0013649B"/>
    <w:rsid w:val="00185EB7"/>
    <w:rsid w:val="001B570A"/>
    <w:rsid w:val="001C1CAD"/>
    <w:rsid w:val="001C59A7"/>
    <w:rsid w:val="001E6FAC"/>
    <w:rsid w:val="001F1E68"/>
    <w:rsid w:val="00211643"/>
    <w:rsid w:val="00220CF3"/>
    <w:rsid w:val="00234A18"/>
    <w:rsid w:val="002607AA"/>
    <w:rsid w:val="002623FD"/>
    <w:rsid w:val="0028514F"/>
    <w:rsid w:val="00294D08"/>
    <w:rsid w:val="002C4D51"/>
    <w:rsid w:val="002D14A6"/>
    <w:rsid w:val="002F53E0"/>
    <w:rsid w:val="002F5DE3"/>
    <w:rsid w:val="00326675"/>
    <w:rsid w:val="00344760"/>
    <w:rsid w:val="00377931"/>
    <w:rsid w:val="003B2164"/>
    <w:rsid w:val="003F787A"/>
    <w:rsid w:val="00411556"/>
    <w:rsid w:val="0042026E"/>
    <w:rsid w:val="00422772"/>
    <w:rsid w:val="00424EAF"/>
    <w:rsid w:val="004268A6"/>
    <w:rsid w:val="004312EE"/>
    <w:rsid w:val="00445A80"/>
    <w:rsid w:val="0048071A"/>
    <w:rsid w:val="0048584D"/>
    <w:rsid w:val="004A34C4"/>
    <w:rsid w:val="004B0FA1"/>
    <w:rsid w:val="004B6369"/>
    <w:rsid w:val="004D1B47"/>
    <w:rsid w:val="004F07C3"/>
    <w:rsid w:val="004F17E4"/>
    <w:rsid w:val="00526053"/>
    <w:rsid w:val="00535770"/>
    <w:rsid w:val="00545585"/>
    <w:rsid w:val="0055542B"/>
    <w:rsid w:val="00555B75"/>
    <w:rsid w:val="00597367"/>
    <w:rsid w:val="005D3D06"/>
    <w:rsid w:val="005E6735"/>
    <w:rsid w:val="005F1A34"/>
    <w:rsid w:val="006006C5"/>
    <w:rsid w:val="00614C91"/>
    <w:rsid w:val="00627EDF"/>
    <w:rsid w:val="006562BB"/>
    <w:rsid w:val="0068566F"/>
    <w:rsid w:val="006A0B48"/>
    <w:rsid w:val="006A3DC8"/>
    <w:rsid w:val="006C0DA7"/>
    <w:rsid w:val="006E4758"/>
    <w:rsid w:val="007052BD"/>
    <w:rsid w:val="007115A9"/>
    <w:rsid w:val="007138E5"/>
    <w:rsid w:val="00734D85"/>
    <w:rsid w:val="00740387"/>
    <w:rsid w:val="0074217A"/>
    <w:rsid w:val="00752617"/>
    <w:rsid w:val="00772083"/>
    <w:rsid w:val="007A3266"/>
    <w:rsid w:val="007B3B87"/>
    <w:rsid w:val="007C081F"/>
    <w:rsid w:val="007C3D25"/>
    <w:rsid w:val="007C3FB8"/>
    <w:rsid w:val="007D038F"/>
    <w:rsid w:val="008223F0"/>
    <w:rsid w:val="008378C9"/>
    <w:rsid w:val="008438E6"/>
    <w:rsid w:val="00843C67"/>
    <w:rsid w:val="00881E15"/>
    <w:rsid w:val="00882223"/>
    <w:rsid w:val="00885D9E"/>
    <w:rsid w:val="008A598F"/>
    <w:rsid w:val="008B0111"/>
    <w:rsid w:val="008C453C"/>
    <w:rsid w:val="008C7136"/>
    <w:rsid w:val="008D0032"/>
    <w:rsid w:val="008D1C72"/>
    <w:rsid w:val="008E79C7"/>
    <w:rsid w:val="00900395"/>
    <w:rsid w:val="009027C9"/>
    <w:rsid w:val="0092153A"/>
    <w:rsid w:val="009306BE"/>
    <w:rsid w:val="009351A9"/>
    <w:rsid w:val="00936385"/>
    <w:rsid w:val="00990BA8"/>
    <w:rsid w:val="009B1F3C"/>
    <w:rsid w:val="009D05B9"/>
    <w:rsid w:val="00A37E0C"/>
    <w:rsid w:val="00A52B68"/>
    <w:rsid w:val="00A621DE"/>
    <w:rsid w:val="00A64A32"/>
    <w:rsid w:val="00A914CE"/>
    <w:rsid w:val="00AA0981"/>
    <w:rsid w:val="00AB562A"/>
    <w:rsid w:val="00AC5D7F"/>
    <w:rsid w:val="00AD7169"/>
    <w:rsid w:val="00AF53B2"/>
    <w:rsid w:val="00B06049"/>
    <w:rsid w:val="00B10F4D"/>
    <w:rsid w:val="00B11224"/>
    <w:rsid w:val="00B32774"/>
    <w:rsid w:val="00B36787"/>
    <w:rsid w:val="00B42574"/>
    <w:rsid w:val="00B65589"/>
    <w:rsid w:val="00B76E4F"/>
    <w:rsid w:val="00B77055"/>
    <w:rsid w:val="00C22AB7"/>
    <w:rsid w:val="00C24200"/>
    <w:rsid w:val="00C56337"/>
    <w:rsid w:val="00C612CE"/>
    <w:rsid w:val="00C71AB1"/>
    <w:rsid w:val="00C753BB"/>
    <w:rsid w:val="00C80AA7"/>
    <w:rsid w:val="00CB09BD"/>
    <w:rsid w:val="00CC0D78"/>
    <w:rsid w:val="00CC41DD"/>
    <w:rsid w:val="00CD3114"/>
    <w:rsid w:val="00CE3B86"/>
    <w:rsid w:val="00CE45BF"/>
    <w:rsid w:val="00CF6146"/>
    <w:rsid w:val="00D0426B"/>
    <w:rsid w:val="00D13B0D"/>
    <w:rsid w:val="00D22351"/>
    <w:rsid w:val="00D24DFF"/>
    <w:rsid w:val="00D6170B"/>
    <w:rsid w:val="00D87D89"/>
    <w:rsid w:val="00DD2ABD"/>
    <w:rsid w:val="00DE2A5C"/>
    <w:rsid w:val="00DE62B1"/>
    <w:rsid w:val="00E25F52"/>
    <w:rsid w:val="00E27CBF"/>
    <w:rsid w:val="00E36181"/>
    <w:rsid w:val="00E46202"/>
    <w:rsid w:val="00E70E9D"/>
    <w:rsid w:val="00E7165A"/>
    <w:rsid w:val="00E910B6"/>
    <w:rsid w:val="00E96CBE"/>
    <w:rsid w:val="00E96F7E"/>
    <w:rsid w:val="00EA761E"/>
    <w:rsid w:val="00EB1467"/>
    <w:rsid w:val="00EC164F"/>
    <w:rsid w:val="00EC67CE"/>
    <w:rsid w:val="00ED2F41"/>
    <w:rsid w:val="00F2609D"/>
    <w:rsid w:val="00F435A7"/>
    <w:rsid w:val="00F445D1"/>
    <w:rsid w:val="00F81CCC"/>
    <w:rsid w:val="00FC2E1D"/>
    <w:rsid w:val="00FF4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2223"/>
    <w:pPr>
      <w:ind w:left="720"/>
      <w:contextualSpacing/>
    </w:pPr>
  </w:style>
  <w:style w:type="table" w:styleId="a4">
    <w:name w:val="Table Grid"/>
    <w:basedOn w:val="a1"/>
    <w:uiPriority w:val="59"/>
    <w:rsid w:val="000579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843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43C67"/>
  </w:style>
  <w:style w:type="paragraph" w:styleId="a7">
    <w:name w:val="footer"/>
    <w:basedOn w:val="a"/>
    <w:link w:val="a8"/>
    <w:uiPriority w:val="99"/>
    <w:semiHidden/>
    <w:unhideWhenUsed/>
    <w:rsid w:val="00843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43C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B6CDE-F618-4DFB-8936-04B308610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2743</TotalTime>
  <Pages>1</Pages>
  <Words>6862</Words>
  <Characters>39119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2019-02-20T20:16:00Z</cp:lastPrinted>
  <dcterms:created xsi:type="dcterms:W3CDTF">2019-02-20T19:28:00Z</dcterms:created>
  <dcterms:modified xsi:type="dcterms:W3CDTF">2019-04-06T19:01:00Z</dcterms:modified>
</cp:coreProperties>
</file>