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52681" w:rsidRPr="00652681" w:rsidRDefault="007C026B" w:rsidP="003574A8">
      <w:pPr>
        <w:jc w:val="center"/>
        <w:rPr>
          <w:rFonts w:ascii="Times New Roman" w:hAnsi="Times New Roman" w:cs="Times New Roman"/>
          <w:sz w:val="28"/>
          <w:szCs w:val="28"/>
        </w:rPr>
      </w:pPr>
      <w:r w:rsidRPr="00652681">
        <w:rPr>
          <w:rFonts w:ascii="Times New Roman" w:hAnsi="Times New Roman" w:cs="Times New Roman"/>
          <w:b/>
          <w:sz w:val="28"/>
          <w:szCs w:val="28"/>
        </w:rPr>
        <w:t>Рабочая программа по внеурочной деятельности «Баскетбол» для 6-х классов</w:t>
      </w:r>
      <w:r w:rsidRPr="007C026B">
        <w:rPr>
          <w:rFonts w:ascii="Times New Roman" w:hAnsi="Times New Roman" w:cs="Times New Roman"/>
          <w:sz w:val="28"/>
          <w:szCs w:val="28"/>
        </w:rPr>
        <w:t xml:space="preserve"> </w:t>
      </w:r>
      <w:r>
        <w:rPr>
          <w:rFonts w:ascii="Times New Roman" w:hAnsi="Times New Roman" w:cs="Times New Roman"/>
          <w:sz w:val="28"/>
          <w:szCs w:val="28"/>
        </w:rPr>
        <w:t xml:space="preserve">                                                                Составила </w:t>
      </w:r>
      <w:r w:rsidRPr="00652681">
        <w:rPr>
          <w:rFonts w:ascii="Times New Roman" w:hAnsi="Times New Roman" w:cs="Times New Roman"/>
          <w:b/>
          <w:sz w:val="28"/>
          <w:szCs w:val="28"/>
        </w:rPr>
        <w:t xml:space="preserve">Карманова Н.И. </w:t>
      </w:r>
      <w:r w:rsidRPr="00652681">
        <w:rPr>
          <w:rFonts w:ascii="Times New Roman" w:hAnsi="Times New Roman" w:cs="Times New Roman"/>
          <w:sz w:val="28"/>
          <w:szCs w:val="28"/>
        </w:rPr>
        <w:t>учитель физической культуры</w:t>
      </w:r>
    </w:p>
    <w:p w:rsidR="003574A8" w:rsidRPr="007C026B" w:rsidRDefault="003574A8" w:rsidP="003574A8">
      <w:pPr>
        <w:jc w:val="center"/>
        <w:rPr>
          <w:rFonts w:ascii="Times New Roman" w:hAnsi="Times New Roman" w:cs="Times New Roman"/>
          <w:color w:val="FF0000"/>
          <w:sz w:val="24"/>
          <w:szCs w:val="24"/>
        </w:rPr>
      </w:pPr>
      <w:r w:rsidRPr="007C026B">
        <w:rPr>
          <w:rFonts w:ascii="Times New Roman" w:hAnsi="Times New Roman" w:cs="Times New Roman"/>
          <w:b/>
          <w:bCs/>
          <w:sz w:val="24"/>
          <w:szCs w:val="24"/>
        </w:rPr>
        <w:t>ПОЯСНИТЕЛЬНАЯ ЗАПИСКА.</w:t>
      </w:r>
    </w:p>
    <w:p w:rsidR="003574A8" w:rsidRDefault="003574A8" w:rsidP="003574A8">
      <w:pPr>
        <w:rPr>
          <w:rFonts w:ascii="Times New Roman" w:hAnsi="Times New Roman" w:cs="Times New Roman"/>
          <w:b/>
          <w:bCs/>
          <w:sz w:val="24"/>
          <w:szCs w:val="24"/>
        </w:rPr>
      </w:pPr>
      <w:bookmarkStart w:id="0" w:name="_GoBack"/>
      <w:bookmarkEnd w:id="0"/>
    </w:p>
    <w:p w:rsidR="003574A8" w:rsidRDefault="003574A8" w:rsidP="003574A8">
      <w:pPr>
        <w:rPr>
          <w:rFonts w:ascii="Times New Roman" w:hAnsi="Times New Roman" w:cs="Times New Roman"/>
          <w:sz w:val="24"/>
          <w:szCs w:val="24"/>
        </w:rPr>
      </w:pPr>
      <w:r>
        <w:rPr>
          <w:rFonts w:ascii="Times New Roman" w:hAnsi="Times New Roman" w:cs="Times New Roman"/>
          <w:sz w:val="24"/>
          <w:szCs w:val="24"/>
        </w:rPr>
        <w:t>Рабочая программа по внеурочной</w:t>
      </w:r>
      <w:r w:rsidR="00C86E9A">
        <w:rPr>
          <w:rFonts w:ascii="Times New Roman" w:hAnsi="Times New Roman" w:cs="Times New Roman"/>
          <w:sz w:val="24"/>
          <w:szCs w:val="24"/>
        </w:rPr>
        <w:t xml:space="preserve"> </w:t>
      </w:r>
      <w:r w:rsidR="00EF6699">
        <w:rPr>
          <w:rFonts w:ascii="Times New Roman" w:hAnsi="Times New Roman" w:cs="Times New Roman"/>
          <w:sz w:val="24"/>
          <w:szCs w:val="24"/>
        </w:rPr>
        <w:t>деятельности «</w:t>
      </w:r>
      <w:r w:rsidR="00C86E9A">
        <w:rPr>
          <w:rFonts w:ascii="Times New Roman" w:hAnsi="Times New Roman" w:cs="Times New Roman"/>
          <w:sz w:val="24"/>
          <w:szCs w:val="24"/>
        </w:rPr>
        <w:t>Баскетбол» для 6</w:t>
      </w:r>
      <w:r>
        <w:rPr>
          <w:rFonts w:ascii="Times New Roman" w:hAnsi="Times New Roman" w:cs="Times New Roman"/>
          <w:sz w:val="24"/>
          <w:szCs w:val="24"/>
        </w:rPr>
        <w:t>-</w:t>
      </w:r>
      <w:r w:rsidR="00EF6699">
        <w:rPr>
          <w:rFonts w:ascii="Times New Roman" w:hAnsi="Times New Roman" w:cs="Times New Roman"/>
          <w:sz w:val="24"/>
          <w:szCs w:val="24"/>
        </w:rPr>
        <w:t>х классов</w:t>
      </w:r>
      <w:r>
        <w:rPr>
          <w:rFonts w:ascii="Times New Roman" w:hAnsi="Times New Roman" w:cs="Times New Roman"/>
          <w:sz w:val="24"/>
          <w:szCs w:val="24"/>
        </w:rPr>
        <w:t xml:space="preserve"> составлена на основе:</w:t>
      </w:r>
    </w:p>
    <w:p w:rsidR="003574A8" w:rsidRDefault="003574A8" w:rsidP="003574A8">
      <w:pPr>
        <w:rPr>
          <w:rFonts w:ascii="Times New Roman" w:hAnsi="Times New Roman" w:cs="Times New Roman"/>
          <w:sz w:val="24"/>
          <w:szCs w:val="24"/>
        </w:rPr>
      </w:pPr>
      <w:r>
        <w:rPr>
          <w:rFonts w:ascii="Times New Roman" w:hAnsi="Times New Roman" w:cs="Times New Roman"/>
          <w:sz w:val="24"/>
          <w:szCs w:val="24"/>
        </w:rPr>
        <w:t xml:space="preserve">1. Федеральный закон Российской Федерации от 29 декабря </w:t>
      </w:r>
      <w:smartTag w:uri="urn:schemas-microsoft-com:office:smarttags" w:element="metricconverter">
        <w:smartTagPr>
          <w:attr w:name="ProductID" w:val="2012 г"/>
        </w:smartTagPr>
        <w:r>
          <w:rPr>
            <w:rFonts w:ascii="Times New Roman" w:hAnsi="Times New Roman" w:cs="Times New Roman"/>
            <w:sz w:val="24"/>
            <w:szCs w:val="24"/>
          </w:rPr>
          <w:t>2012 г</w:t>
        </w:r>
      </w:smartTag>
      <w:r>
        <w:rPr>
          <w:rFonts w:ascii="Times New Roman" w:hAnsi="Times New Roman" w:cs="Times New Roman"/>
          <w:sz w:val="24"/>
          <w:szCs w:val="24"/>
        </w:rPr>
        <w:t xml:space="preserve">.  № 273-ФЗ </w:t>
      </w:r>
      <w:r>
        <w:rPr>
          <w:rFonts w:ascii="Times New Roman" w:hAnsi="Times New Roman" w:cs="Times New Roman"/>
          <w:b/>
          <w:bCs/>
          <w:sz w:val="24"/>
          <w:szCs w:val="24"/>
        </w:rPr>
        <w:t>"Об образовании в Российской Федерации".</w:t>
      </w:r>
    </w:p>
    <w:p w:rsidR="003574A8" w:rsidRDefault="003574A8" w:rsidP="003574A8">
      <w:pPr>
        <w:rPr>
          <w:rFonts w:ascii="Times New Roman" w:hAnsi="Times New Roman" w:cs="Times New Roman"/>
          <w:sz w:val="24"/>
          <w:szCs w:val="24"/>
        </w:rPr>
      </w:pPr>
      <w:r>
        <w:rPr>
          <w:rFonts w:ascii="Times New Roman" w:hAnsi="Times New Roman" w:cs="Times New Roman"/>
          <w:sz w:val="24"/>
          <w:szCs w:val="24"/>
        </w:rPr>
        <w:t xml:space="preserve">2. Постановление Главного государственного санитарного врача Российской Федерации от 29.12.2010 «Об утверждении </w:t>
      </w:r>
      <w:r>
        <w:rPr>
          <w:rFonts w:ascii="Times New Roman" w:hAnsi="Times New Roman" w:cs="Times New Roman"/>
          <w:b/>
          <w:bCs/>
          <w:sz w:val="24"/>
          <w:szCs w:val="24"/>
        </w:rPr>
        <w:t xml:space="preserve">СанПиН 2.4.2.2821-10 </w:t>
      </w:r>
      <w:r>
        <w:rPr>
          <w:rFonts w:ascii="Times New Roman" w:hAnsi="Times New Roman" w:cs="Times New Roman"/>
          <w:sz w:val="24"/>
          <w:szCs w:val="24"/>
        </w:rPr>
        <w:t>«Санитарно-эпидемиологические требования к условиям и организации обучения в общеобразовательных учреждениях».</w:t>
      </w:r>
    </w:p>
    <w:p w:rsidR="003574A8" w:rsidRDefault="003574A8" w:rsidP="003574A8">
      <w:pPr>
        <w:rPr>
          <w:rFonts w:ascii="Times New Roman" w:hAnsi="Times New Roman" w:cs="Times New Roman"/>
          <w:sz w:val="24"/>
          <w:szCs w:val="24"/>
        </w:rPr>
      </w:pPr>
      <w:r>
        <w:rPr>
          <w:rFonts w:ascii="Times New Roman" w:hAnsi="Times New Roman" w:cs="Times New Roman"/>
          <w:sz w:val="24"/>
          <w:szCs w:val="24"/>
        </w:rPr>
        <w:t>3. Приказ образования и науки Российской Федерации от 17.12.2010г. №1897 «</w:t>
      </w:r>
      <w:r>
        <w:rPr>
          <w:rFonts w:ascii="Times New Roman" w:hAnsi="Times New Roman" w:cs="Times New Roman"/>
          <w:b/>
          <w:bCs/>
          <w:sz w:val="24"/>
          <w:szCs w:val="24"/>
        </w:rPr>
        <w:t>Об утверждении федерального государственного стандарта основного общего образования</w:t>
      </w:r>
      <w:r>
        <w:rPr>
          <w:rFonts w:ascii="Times New Roman" w:hAnsi="Times New Roman" w:cs="Times New Roman"/>
          <w:sz w:val="24"/>
          <w:szCs w:val="24"/>
        </w:rPr>
        <w:t>».</w:t>
      </w:r>
    </w:p>
    <w:p w:rsidR="003574A8" w:rsidRDefault="003574A8" w:rsidP="003574A8">
      <w:pPr>
        <w:rPr>
          <w:rFonts w:ascii="Times New Roman" w:hAnsi="Times New Roman" w:cs="Times New Roman"/>
          <w:sz w:val="24"/>
          <w:szCs w:val="24"/>
        </w:rPr>
      </w:pPr>
      <w:r>
        <w:rPr>
          <w:rFonts w:ascii="Times New Roman" w:hAnsi="Times New Roman" w:cs="Times New Roman"/>
          <w:sz w:val="24"/>
          <w:szCs w:val="24"/>
        </w:rPr>
        <w:t>4. Концепции духовно-нравственного развития и воспитания личности гражданина России.</w:t>
      </w:r>
    </w:p>
    <w:p w:rsidR="003574A8" w:rsidRDefault="003574A8" w:rsidP="003574A8">
      <w:pPr>
        <w:rPr>
          <w:rFonts w:ascii="Times New Roman" w:hAnsi="Times New Roman" w:cs="Times New Roman"/>
          <w:sz w:val="24"/>
          <w:szCs w:val="24"/>
        </w:rPr>
      </w:pPr>
      <w:r>
        <w:rPr>
          <w:rFonts w:ascii="Times New Roman" w:hAnsi="Times New Roman" w:cs="Times New Roman"/>
          <w:sz w:val="24"/>
          <w:szCs w:val="24"/>
        </w:rPr>
        <w:t>5. Федеральный перечень учебников, рекомендованных (допущенных) к использованию в образовательном процессе в образовательных  учреждениях, реализующих программы общего образования.</w:t>
      </w:r>
    </w:p>
    <w:p w:rsidR="003574A8" w:rsidRDefault="003574A8" w:rsidP="003574A8">
      <w:pPr>
        <w:jc w:val="both"/>
        <w:rPr>
          <w:rFonts w:ascii="Times New Roman" w:hAnsi="Times New Roman" w:cs="Times New Roman"/>
          <w:sz w:val="24"/>
          <w:szCs w:val="24"/>
        </w:rPr>
      </w:pPr>
      <w:r>
        <w:rPr>
          <w:rFonts w:ascii="Times New Roman" w:hAnsi="Times New Roman" w:cs="Times New Roman"/>
          <w:sz w:val="24"/>
          <w:szCs w:val="24"/>
        </w:rPr>
        <w:t>6. Примерных программ основного общего образования.</w:t>
      </w:r>
    </w:p>
    <w:p w:rsidR="003574A8" w:rsidRDefault="003574A8" w:rsidP="003574A8">
      <w:pPr>
        <w:jc w:val="both"/>
        <w:rPr>
          <w:rFonts w:ascii="Times New Roman" w:hAnsi="Times New Roman" w:cs="Times New Roman"/>
          <w:sz w:val="24"/>
          <w:szCs w:val="24"/>
        </w:rPr>
      </w:pPr>
      <w:r>
        <w:rPr>
          <w:rFonts w:ascii="Times New Roman" w:hAnsi="Times New Roman" w:cs="Times New Roman"/>
          <w:sz w:val="24"/>
          <w:szCs w:val="24"/>
        </w:rPr>
        <w:t xml:space="preserve">7. Программы развития и формирования универсальных учебных действий  для основного общего образования. </w:t>
      </w:r>
    </w:p>
    <w:p w:rsidR="003574A8" w:rsidRDefault="003574A8" w:rsidP="003574A8">
      <w:pPr>
        <w:rPr>
          <w:rFonts w:ascii="Times New Roman" w:hAnsi="Times New Roman" w:cs="Times New Roman"/>
          <w:b/>
          <w:bCs/>
          <w:sz w:val="24"/>
          <w:szCs w:val="24"/>
        </w:rPr>
      </w:pPr>
    </w:p>
    <w:p w:rsidR="003574A8" w:rsidRDefault="003574A8" w:rsidP="003574A8">
      <w:pPr>
        <w:pStyle w:val="a3"/>
        <w:spacing w:before="0" w:after="0" w:line="240" w:lineRule="auto"/>
        <w:ind w:firstLine="567"/>
        <w:jc w:val="both"/>
        <w:rPr>
          <w:rFonts w:ascii="Times New Roman" w:hAnsi="Times New Roman" w:cs="Times New Roman"/>
          <w:sz w:val="24"/>
          <w:szCs w:val="24"/>
        </w:rPr>
      </w:pPr>
      <w:r>
        <w:rPr>
          <w:rFonts w:ascii="Times New Roman" w:hAnsi="Times New Roman" w:cs="Times New Roman"/>
          <w:b/>
          <w:bCs/>
          <w:i/>
          <w:iCs/>
          <w:sz w:val="24"/>
          <w:szCs w:val="24"/>
        </w:rPr>
        <w:t xml:space="preserve">Направленность данной дополнительной образовательной программы: спортивно-оздоровительное.  </w:t>
      </w:r>
      <w:r>
        <w:rPr>
          <w:rFonts w:ascii="Times New Roman" w:hAnsi="Times New Roman" w:cs="Times New Roman"/>
          <w:sz w:val="24"/>
          <w:szCs w:val="24"/>
        </w:rPr>
        <w:t>Оздоровление учащихся путём повышение психической и физической подготовленности школьников к постоянно меняющимся условиям современной действительности.</w:t>
      </w:r>
    </w:p>
    <w:p w:rsidR="003574A8" w:rsidRDefault="003574A8" w:rsidP="003574A8">
      <w:pPr>
        <w:pStyle w:val="a3"/>
        <w:spacing w:before="0" w:after="0" w:line="240" w:lineRule="auto"/>
        <w:ind w:firstLine="567"/>
        <w:jc w:val="both"/>
        <w:rPr>
          <w:rFonts w:ascii="Times New Roman" w:hAnsi="Times New Roman" w:cs="Times New Roman"/>
          <w:sz w:val="24"/>
          <w:szCs w:val="24"/>
        </w:rPr>
      </w:pPr>
      <w:r>
        <w:rPr>
          <w:rFonts w:ascii="Times New Roman" w:hAnsi="Times New Roman" w:cs="Times New Roman"/>
          <w:sz w:val="24"/>
          <w:szCs w:val="24"/>
        </w:rPr>
        <w:t xml:space="preserve">В процессе обучения ребёнок воспринимает информацию – основную и дополнительную, решает определенные задачи, контролирует качество исполнения, вносит коррективы. Особая роль педагога состоит в правильном выборе методов и приёмов обучения, которые должны соответствовать предыдущему опыту учащегося, его знаниям и умениям. Ввиду интенсивности биологического развития ребёнка, к нему необходим индивидуальный подход, который и обуславливает </w:t>
      </w:r>
    </w:p>
    <w:p w:rsidR="003574A8" w:rsidRDefault="003574A8" w:rsidP="003574A8">
      <w:pPr>
        <w:pStyle w:val="a3"/>
        <w:spacing w:before="0" w:after="0" w:line="240" w:lineRule="auto"/>
        <w:ind w:firstLine="567"/>
        <w:jc w:val="both"/>
        <w:rPr>
          <w:rFonts w:ascii="Times New Roman" w:hAnsi="Times New Roman" w:cs="Times New Roman"/>
          <w:sz w:val="24"/>
          <w:szCs w:val="24"/>
        </w:rPr>
      </w:pPr>
      <w:r>
        <w:rPr>
          <w:rFonts w:ascii="Times New Roman" w:hAnsi="Times New Roman" w:cs="Times New Roman"/>
          <w:b/>
          <w:bCs/>
          <w:sz w:val="24"/>
          <w:szCs w:val="24"/>
        </w:rPr>
        <w:t>задачи программы</w:t>
      </w:r>
      <w:r>
        <w:rPr>
          <w:rFonts w:ascii="Times New Roman" w:hAnsi="Times New Roman" w:cs="Times New Roman"/>
          <w:sz w:val="24"/>
          <w:szCs w:val="24"/>
        </w:rPr>
        <w:t xml:space="preserve">: </w:t>
      </w:r>
    </w:p>
    <w:p w:rsidR="003574A8" w:rsidRDefault="003574A8" w:rsidP="003574A8">
      <w:pPr>
        <w:jc w:val="both"/>
        <w:rPr>
          <w:rFonts w:ascii="Times New Roman" w:hAnsi="Times New Roman" w:cs="Times New Roman"/>
          <w:sz w:val="24"/>
          <w:szCs w:val="24"/>
        </w:rPr>
      </w:pPr>
      <w:r>
        <w:rPr>
          <w:rFonts w:ascii="Times New Roman" w:hAnsi="Times New Roman" w:cs="Times New Roman"/>
          <w:sz w:val="24"/>
          <w:szCs w:val="24"/>
        </w:rPr>
        <w:t>- Отбор способных к занятиям баскетболом детей.</w:t>
      </w:r>
    </w:p>
    <w:p w:rsidR="003574A8" w:rsidRDefault="003574A8" w:rsidP="003574A8">
      <w:pPr>
        <w:jc w:val="both"/>
        <w:rPr>
          <w:rFonts w:ascii="Times New Roman" w:hAnsi="Times New Roman" w:cs="Times New Roman"/>
          <w:sz w:val="24"/>
          <w:szCs w:val="24"/>
        </w:rPr>
      </w:pPr>
      <w:r>
        <w:rPr>
          <w:rFonts w:ascii="Times New Roman" w:hAnsi="Times New Roman" w:cs="Times New Roman"/>
          <w:sz w:val="24"/>
          <w:szCs w:val="24"/>
        </w:rPr>
        <w:t>- Формирование стойкого интереса к занятиям.</w:t>
      </w:r>
    </w:p>
    <w:p w:rsidR="003574A8" w:rsidRDefault="003574A8" w:rsidP="003574A8">
      <w:pPr>
        <w:jc w:val="both"/>
        <w:rPr>
          <w:rFonts w:ascii="Times New Roman" w:hAnsi="Times New Roman" w:cs="Times New Roman"/>
          <w:sz w:val="24"/>
          <w:szCs w:val="24"/>
        </w:rPr>
      </w:pPr>
      <w:r>
        <w:rPr>
          <w:rFonts w:ascii="Times New Roman" w:hAnsi="Times New Roman" w:cs="Times New Roman"/>
          <w:sz w:val="24"/>
          <w:szCs w:val="24"/>
        </w:rPr>
        <w:t>- Всестороннее гармоническое развитие физических способностей, укрепление здоровья, закаливание организма.</w:t>
      </w:r>
    </w:p>
    <w:p w:rsidR="003574A8" w:rsidRDefault="003574A8" w:rsidP="003574A8">
      <w:pPr>
        <w:jc w:val="both"/>
        <w:rPr>
          <w:rFonts w:ascii="Times New Roman" w:hAnsi="Times New Roman" w:cs="Times New Roman"/>
          <w:sz w:val="24"/>
          <w:szCs w:val="24"/>
        </w:rPr>
      </w:pPr>
      <w:r>
        <w:rPr>
          <w:rFonts w:ascii="Times New Roman" w:hAnsi="Times New Roman" w:cs="Times New Roman"/>
          <w:sz w:val="24"/>
          <w:szCs w:val="24"/>
        </w:rPr>
        <w:t>- Воспитание специальных способностей (гибкости, быстроты, ловкости) для успешного овладения навыками игры.</w:t>
      </w:r>
    </w:p>
    <w:p w:rsidR="003574A8" w:rsidRDefault="003574A8" w:rsidP="003574A8">
      <w:pPr>
        <w:jc w:val="both"/>
        <w:rPr>
          <w:rFonts w:ascii="Times New Roman" w:hAnsi="Times New Roman" w:cs="Times New Roman"/>
          <w:sz w:val="24"/>
          <w:szCs w:val="24"/>
        </w:rPr>
      </w:pPr>
      <w:r>
        <w:rPr>
          <w:rFonts w:ascii="Times New Roman" w:hAnsi="Times New Roman" w:cs="Times New Roman"/>
          <w:sz w:val="24"/>
          <w:szCs w:val="24"/>
        </w:rPr>
        <w:t>- Обучение основным приемам техники игры и тактическим действиям.</w:t>
      </w:r>
    </w:p>
    <w:p w:rsidR="003574A8" w:rsidRDefault="003574A8" w:rsidP="003574A8">
      <w:pPr>
        <w:jc w:val="both"/>
        <w:rPr>
          <w:rFonts w:ascii="Times New Roman" w:hAnsi="Times New Roman" w:cs="Times New Roman"/>
          <w:sz w:val="24"/>
          <w:szCs w:val="24"/>
        </w:rPr>
      </w:pPr>
      <w:r>
        <w:rPr>
          <w:rFonts w:ascii="Times New Roman" w:hAnsi="Times New Roman" w:cs="Times New Roman"/>
          <w:sz w:val="24"/>
          <w:szCs w:val="24"/>
        </w:rPr>
        <w:t>- Привитие навыков соревновательной деятельности в соответствии с правилами баскетбола.</w:t>
      </w:r>
    </w:p>
    <w:p w:rsidR="003574A8" w:rsidRDefault="003574A8" w:rsidP="003574A8">
      <w:pPr>
        <w:jc w:val="both"/>
        <w:rPr>
          <w:rFonts w:ascii="Times New Roman" w:hAnsi="Times New Roman" w:cs="Times New Roman"/>
          <w:sz w:val="24"/>
          <w:szCs w:val="24"/>
        </w:rPr>
      </w:pPr>
      <w:r>
        <w:rPr>
          <w:rFonts w:ascii="Times New Roman" w:hAnsi="Times New Roman" w:cs="Times New Roman"/>
          <w:sz w:val="24"/>
          <w:szCs w:val="24"/>
        </w:rPr>
        <w:t>Воспитывать чувство ответственности, коллективизма, уважения к партнеру и сопернику.</w:t>
      </w:r>
    </w:p>
    <w:p w:rsidR="003574A8" w:rsidRDefault="003574A8" w:rsidP="003574A8">
      <w:pPr>
        <w:jc w:val="both"/>
        <w:rPr>
          <w:rFonts w:ascii="Times New Roman" w:hAnsi="Times New Roman" w:cs="Times New Roman"/>
          <w:sz w:val="24"/>
          <w:szCs w:val="24"/>
        </w:rPr>
      </w:pPr>
    </w:p>
    <w:p w:rsidR="003574A8" w:rsidRDefault="003574A8" w:rsidP="003574A8">
      <w:pPr>
        <w:ind w:firstLine="708"/>
        <w:jc w:val="both"/>
        <w:rPr>
          <w:rFonts w:ascii="Times New Roman" w:hAnsi="Times New Roman" w:cs="Times New Roman"/>
          <w:sz w:val="24"/>
          <w:szCs w:val="24"/>
        </w:rPr>
      </w:pPr>
      <w:r>
        <w:rPr>
          <w:rFonts w:ascii="Times New Roman" w:hAnsi="Times New Roman" w:cs="Times New Roman"/>
          <w:sz w:val="24"/>
          <w:szCs w:val="24"/>
        </w:rPr>
        <w:t xml:space="preserve">  Баскетбол – командный вид спорта. Участие в соревнованиях помогает юным баскетболистам совершенствоваться в мастерстве. Однако реализация физических качеств должна осуществляться в зависимости от возрастных особенностей. Это положение непосредственно связано с индивидуализацией подготовки юных игроков. В баскетболе индивидуализация осуществляется по нескольким критериям: по возрасту, полу, игровому амплуа, антропометрическим признакам, биологическому созреванию. И нельзя требовать от детей больше, чем они могут выполнить на данном возрастном этапе.</w:t>
      </w:r>
    </w:p>
    <w:p w:rsidR="003574A8" w:rsidRDefault="003574A8" w:rsidP="003574A8">
      <w:pPr>
        <w:jc w:val="both"/>
        <w:rPr>
          <w:rFonts w:ascii="Times New Roman" w:hAnsi="Times New Roman" w:cs="Times New Roman"/>
          <w:sz w:val="24"/>
          <w:szCs w:val="24"/>
        </w:rPr>
      </w:pPr>
      <w:r>
        <w:rPr>
          <w:rFonts w:ascii="Times New Roman" w:hAnsi="Times New Roman" w:cs="Times New Roman"/>
          <w:sz w:val="24"/>
          <w:szCs w:val="24"/>
        </w:rPr>
        <w:lastRenderedPageBreak/>
        <w:t xml:space="preserve">  </w:t>
      </w:r>
      <w:r>
        <w:rPr>
          <w:rFonts w:ascii="Times New Roman" w:hAnsi="Times New Roman" w:cs="Times New Roman"/>
          <w:sz w:val="24"/>
          <w:szCs w:val="24"/>
        </w:rPr>
        <w:tab/>
        <w:t xml:space="preserve">Этап начальной подготовки – это «фундамент» </w:t>
      </w:r>
      <w:proofErr w:type="spellStart"/>
      <w:r>
        <w:rPr>
          <w:rFonts w:ascii="Times New Roman" w:hAnsi="Times New Roman" w:cs="Times New Roman"/>
          <w:sz w:val="24"/>
          <w:szCs w:val="24"/>
        </w:rPr>
        <w:t>физкультурно</w:t>
      </w:r>
      <w:proofErr w:type="spellEnd"/>
      <w:r>
        <w:rPr>
          <w:rFonts w:ascii="Times New Roman" w:hAnsi="Times New Roman" w:cs="Times New Roman"/>
          <w:sz w:val="24"/>
          <w:szCs w:val="24"/>
        </w:rPr>
        <w:t xml:space="preserve"> - спортивной деятельности юного баскетболиста. Работа направлена на разностороннюю физическую подготовку и овладение основами техники баскетбола. </w:t>
      </w:r>
    </w:p>
    <w:p w:rsidR="003574A8" w:rsidRDefault="003574A8" w:rsidP="003574A8">
      <w:pPr>
        <w:jc w:val="both"/>
        <w:rPr>
          <w:rFonts w:ascii="Times New Roman" w:hAnsi="Times New Roman" w:cs="Times New Roman"/>
          <w:b/>
          <w:bCs/>
          <w:sz w:val="24"/>
          <w:szCs w:val="24"/>
        </w:rPr>
      </w:pPr>
      <w:r>
        <w:rPr>
          <w:rFonts w:ascii="Times New Roman" w:hAnsi="Times New Roman" w:cs="Times New Roman"/>
          <w:b/>
          <w:bCs/>
          <w:sz w:val="24"/>
          <w:szCs w:val="24"/>
        </w:rPr>
        <w:t>Цель программы:</w:t>
      </w:r>
    </w:p>
    <w:p w:rsidR="003574A8" w:rsidRDefault="003574A8" w:rsidP="003574A8">
      <w:pPr>
        <w:jc w:val="both"/>
        <w:rPr>
          <w:rFonts w:ascii="Times New Roman" w:hAnsi="Times New Roman" w:cs="Times New Roman"/>
          <w:sz w:val="24"/>
          <w:szCs w:val="24"/>
        </w:rPr>
      </w:pPr>
    </w:p>
    <w:p w:rsidR="003574A8" w:rsidRDefault="003574A8" w:rsidP="003574A8">
      <w:pPr>
        <w:jc w:val="both"/>
        <w:rPr>
          <w:rFonts w:ascii="Times New Roman" w:hAnsi="Times New Roman" w:cs="Times New Roman"/>
          <w:sz w:val="24"/>
          <w:szCs w:val="24"/>
        </w:rPr>
      </w:pPr>
      <w:r>
        <w:rPr>
          <w:rFonts w:ascii="Times New Roman" w:hAnsi="Times New Roman" w:cs="Times New Roman"/>
          <w:sz w:val="24"/>
          <w:szCs w:val="24"/>
        </w:rPr>
        <w:t>- создание условий для удовлетворения потребности ребенка двигательной активности через занятия баскетболом.</w:t>
      </w:r>
    </w:p>
    <w:p w:rsidR="003574A8" w:rsidRDefault="003574A8" w:rsidP="003574A8">
      <w:pPr>
        <w:jc w:val="both"/>
        <w:rPr>
          <w:rFonts w:ascii="Times New Roman" w:hAnsi="Times New Roman" w:cs="Times New Roman"/>
          <w:sz w:val="24"/>
          <w:szCs w:val="24"/>
        </w:rPr>
      </w:pPr>
      <w:r>
        <w:rPr>
          <w:rFonts w:ascii="Times New Roman" w:hAnsi="Times New Roman" w:cs="Times New Roman"/>
          <w:sz w:val="24"/>
          <w:szCs w:val="24"/>
        </w:rPr>
        <w:t>- сформировать и систематизировать профессиональные теоретические знания и практические умения и навыки.</w:t>
      </w:r>
    </w:p>
    <w:p w:rsidR="003574A8" w:rsidRDefault="003574A8" w:rsidP="003574A8">
      <w:pPr>
        <w:jc w:val="both"/>
        <w:rPr>
          <w:rFonts w:ascii="Times New Roman" w:hAnsi="Times New Roman" w:cs="Times New Roman"/>
          <w:sz w:val="24"/>
          <w:szCs w:val="24"/>
        </w:rPr>
      </w:pPr>
    </w:p>
    <w:p w:rsidR="003574A8" w:rsidRDefault="003574A8" w:rsidP="003574A8">
      <w:pPr>
        <w:jc w:val="both"/>
        <w:rPr>
          <w:rFonts w:ascii="Times New Roman" w:hAnsi="Times New Roman" w:cs="Times New Roman"/>
          <w:sz w:val="24"/>
          <w:szCs w:val="24"/>
        </w:rPr>
      </w:pPr>
      <w:r>
        <w:rPr>
          <w:rFonts w:ascii="Times New Roman" w:hAnsi="Times New Roman" w:cs="Times New Roman"/>
          <w:sz w:val="24"/>
          <w:szCs w:val="24"/>
        </w:rPr>
        <w:t>ФОРМЫ ОРГАНИЗАЦИИ ЗАНЯТИЙ.</w:t>
      </w:r>
    </w:p>
    <w:p w:rsidR="003574A8" w:rsidRDefault="003574A8" w:rsidP="003574A8">
      <w:pPr>
        <w:jc w:val="both"/>
        <w:rPr>
          <w:rFonts w:ascii="Times New Roman" w:hAnsi="Times New Roman" w:cs="Times New Roman"/>
          <w:sz w:val="24"/>
          <w:szCs w:val="24"/>
        </w:rPr>
      </w:pPr>
      <w:r>
        <w:rPr>
          <w:rFonts w:ascii="Times New Roman" w:hAnsi="Times New Roman" w:cs="Times New Roman"/>
          <w:sz w:val="24"/>
          <w:szCs w:val="24"/>
        </w:rPr>
        <w:t xml:space="preserve"> - Основными формами учебно-тренировочного процесса являются:</w:t>
      </w:r>
    </w:p>
    <w:p w:rsidR="003574A8" w:rsidRDefault="003574A8" w:rsidP="003574A8">
      <w:pPr>
        <w:jc w:val="both"/>
        <w:rPr>
          <w:rFonts w:ascii="Times New Roman" w:hAnsi="Times New Roman" w:cs="Times New Roman"/>
          <w:sz w:val="24"/>
          <w:szCs w:val="24"/>
        </w:rPr>
      </w:pPr>
      <w:r>
        <w:rPr>
          <w:rFonts w:ascii="Times New Roman" w:hAnsi="Times New Roman" w:cs="Times New Roman"/>
          <w:sz w:val="24"/>
          <w:szCs w:val="24"/>
        </w:rPr>
        <w:t>- Групповые учебно-тренировочные занятия.</w:t>
      </w:r>
    </w:p>
    <w:p w:rsidR="003574A8" w:rsidRDefault="003574A8" w:rsidP="003574A8">
      <w:pPr>
        <w:jc w:val="both"/>
        <w:rPr>
          <w:rFonts w:ascii="Times New Roman" w:hAnsi="Times New Roman" w:cs="Times New Roman"/>
          <w:sz w:val="24"/>
          <w:szCs w:val="24"/>
        </w:rPr>
      </w:pPr>
      <w:r>
        <w:rPr>
          <w:rFonts w:ascii="Times New Roman" w:hAnsi="Times New Roman" w:cs="Times New Roman"/>
          <w:sz w:val="24"/>
          <w:szCs w:val="24"/>
        </w:rPr>
        <w:t>- Групповые и индивидуальные теоретические занятия.</w:t>
      </w:r>
    </w:p>
    <w:p w:rsidR="003574A8" w:rsidRDefault="003574A8" w:rsidP="003574A8">
      <w:pPr>
        <w:jc w:val="both"/>
        <w:rPr>
          <w:rFonts w:ascii="Times New Roman" w:hAnsi="Times New Roman" w:cs="Times New Roman"/>
          <w:sz w:val="24"/>
          <w:szCs w:val="24"/>
        </w:rPr>
      </w:pPr>
      <w:r>
        <w:rPr>
          <w:rFonts w:ascii="Times New Roman" w:hAnsi="Times New Roman" w:cs="Times New Roman"/>
          <w:sz w:val="24"/>
          <w:szCs w:val="24"/>
        </w:rPr>
        <w:t>- Восстановительные мероприятия.</w:t>
      </w:r>
    </w:p>
    <w:p w:rsidR="003574A8" w:rsidRDefault="003574A8" w:rsidP="003574A8">
      <w:pPr>
        <w:jc w:val="both"/>
        <w:rPr>
          <w:rFonts w:ascii="Times New Roman" w:hAnsi="Times New Roman" w:cs="Times New Roman"/>
          <w:sz w:val="24"/>
          <w:szCs w:val="24"/>
        </w:rPr>
      </w:pPr>
      <w:r>
        <w:rPr>
          <w:rFonts w:ascii="Times New Roman" w:hAnsi="Times New Roman" w:cs="Times New Roman"/>
          <w:sz w:val="24"/>
          <w:szCs w:val="24"/>
        </w:rPr>
        <w:t>- Участие в матчевых встречах.</w:t>
      </w:r>
    </w:p>
    <w:p w:rsidR="003574A8" w:rsidRDefault="003574A8" w:rsidP="003574A8">
      <w:pPr>
        <w:jc w:val="both"/>
        <w:rPr>
          <w:rFonts w:ascii="Times New Roman" w:hAnsi="Times New Roman" w:cs="Times New Roman"/>
          <w:sz w:val="24"/>
          <w:szCs w:val="24"/>
        </w:rPr>
      </w:pPr>
      <w:r>
        <w:rPr>
          <w:rFonts w:ascii="Times New Roman" w:hAnsi="Times New Roman" w:cs="Times New Roman"/>
          <w:sz w:val="24"/>
          <w:szCs w:val="24"/>
        </w:rPr>
        <w:t>- Участие в соревнованиях.</w:t>
      </w:r>
    </w:p>
    <w:p w:rsidR="003574A8" w:rsidRDefault="003574A8" w:rsidP="003574A8">
      <w:pPr>
        <w:jc w:val="both"/>
        <w:rPr>
          <w:rFonts w:ascii="Times New Roman" w:hAnsi="Times New Roman" w:cs="Times New Roman"/>
          <w:sz w:val="24"/>
          <w:szCs w:val="24"/>
        </w:rPr>
      </w:pPr>
      <w:r>
        <w:rPr>
          <w:rFonts w:ascii="Times New Roman" w:hAnsi="Times New Roman" w:cs="Times New Roman"/>
          <w:sz w:val="24"/>
          <w:szCs w:val="24"/>
        </w:rPr>
        <w:t>- Зачеты, тестирования.</w:t>
      </w:r>
    </w:p>
    <w:p w:rsidR="003574A8" w:rsidRDefault="003574A8" w:rsidP="003574A8">
      <w:pPr>
        <w:jc w:val="both"/>
        <w:rPr>
          <w:rFonts w:ascii="Times New Roman" w:hAnsi="Times New Roman" w:cs="Times New Roman"/>
          <w:sz w:val="24"/>
          <w:szCs w:val="24"/>
        </w:rPr>
      </w:pPr>
      <w:r>
        <w:rPr>
          <w:rFonts w:ascii="Times New Roman" w:hAnsi="Times New Roman" w:cs="Times New Roman"/>
          <w:sz w:val="24"/>
          <w:szCs w:val="24"/>
        </w:rPr>
        <w:t>- Конкурсы, викторины.</w:t>
      </w:r>
    </w:p>
    <w:p w:rsidR="003574A8" w:rsidRDefault="003574A8" w:rsidP="003574A8">
      <w:pPr>
        <w:rPr>
          <w:sz w:val="24"/>
          <w:szCs w:val="24"/>
        </w:rPr>
      </w:pPr>
    </w:p>
    <w:p w:rsidR="003574A8" w:rsidRDefault="003574A8" w:rsidP="003574A8">
      <w:pPr>
        <w:rPr>
          <w:rFonts w:ascii="Times New Roman" w:hAnsi="Times New Roman" w:cs="Times New Roman"/>
          <w:sz w:val="24"/>
          <w:szCs w:val="24"/>
        </w:rPr>
      </w:pPr>
      <w:r>
        <w:rPr>
          <w:rFonts w:ascii="Times New Roman" w:hAnsi="Times New Roman" w:cs="Times New Roman"/>
          <w:sz w:val="24"/>
          <w:szCs w:val="24"/>
        </w:rPr>
        <w:t>ФОРМЫ ПОДВЕДЕНИЯ ИТОГОВ РЕАЛИЗАЦИИ  ПРОГРАММЫ.</w:t>
      </w:r>
    </w:p>
    <w:p w:rsidR="003574A8" w:rsidRDefault="003574A8" w:rsidP="003574A8">
      <w:pPr>
        <w:jc w:val="both"/>
        <w:rPr>
          <w:rFonts w:ascii="Times New Roman" w:hAnsi="Times New Roman" w:cs="Times New Roman"/>
          <w:sz w:val="24"/>
          <w:szCs w:val="24"/>
        </w:rPr>
      </w:pPr>
      <w:r>
        <w:rPr>
          <w:rFonts w:ascii="Times New Roman" w:hAnsi="Times New Roman" w:cs="Times New Roman"/>
          <w:sz w:val="24"/>
          <w:szCs w:val="24"/>
        </w:rPr>
        <w:t>1. Сдача контрольных и контрольно-переводных нормативов общей, специальной физической, технической подготовленности обучающихся (для групп начальной подготовки).</w:t>
      </w:r>
    </w:p>
    <w:p w:rsidR="003574A8" w:rsidRDefault="003574A8" w:rsidP="003574A8">
      <w:pPr>
        <w:jc w:val="both"/>
        <w:rPr>
          <w:rFonts w:ascii="Times New Roman" w:hAnsi="Times New Roman" w:cs="Times New Roman"/>
          <w:sz w:val="24"/>
          <w:szCs w:val="24"/>
        </w:rPr>
      </w:pPr>
      <w:r>
        <w:rPr>
          <w:rFonts w:ascii="Times New Roman" w:hAnsi="Times New Roman" w:cs="Times New Roman"/>
          <w:sz w:val="24"/>
          <w:szCs w:val="24"/>
        </w:rPr>
        <w:t>2. Викторины по типу: «Веселые старты», «День здоровья».</w:t>
      </w:r>
    </w:p>
    <w:p w:rsidR="003574A8" w:rsidRDefault="003574A8" w:rsidP="003574A8">
      <w:pPr>
        <w:jc w:val="both"/>
        <w:rPr>
          <w:rFonts w:ascii="Times New Roman" w:hAnsi="Times New Roman" w:cs="Times New Roman"/>
          <w:sz w:val="24"/>
          <w:szCs w:val="24"/>
        </w:rPr>
      </w:pPr>
      <w:r>
        <w:rPr>
          <w:rFonts w:ascii="Times New Roman" w:hAnsi="Times New Roman" w:cs="Times New Roman"/>
          <w:sz w:val="24"/>
          <w:szCs w:val="24"/>
        </w:rPr>
        <w:t>3. Контрольные и товарищеские игры.</w:t>
      </w:r>
    </w:p>
    <w:p w:rsidR="003574A8" w:rsidRDefault="003574A8" w:rsidP="003574A8">
      <w:pPr>
        <w:jc w:val="both"/>
        <w:rPr>
          <w:rFonts w:ascii="Times New Roman" w:hAnsi="Times New Roman" w:cs="Times New Roman"/>
          <w:sz w:val="24"/>
          <w:szCs w:val="24"/>
        </w:rPr>
      </w:pPr>
      <w:r>
        <w:rPr>
          <w:rFonts w:ascii="Times New Roman" w:hAnsi="Times New Roman" w:cs="Times New Roman"/>
          <w:sz w:val="24"/>
          <w:szCs w:val="24"/>
        </w:rPr>
        <w:t>4. Первенства школы, города.</w:t>
      </w:r>
    </w:p>
    <w:p w:rsidR="003574A8" w:rsidRDefault="003574A8" w:rsidP="003574A8">
      <w:pPr>
        <w:jc w:val="both"/>
        <w:rPr>
          <w:rFonts w:ascii="Times New Roman" w:hAnsi="Times New Roman" w:cs="Times New Roman"/>
          <w:sz w:val="24"/>
          <w:szCs w:val="24"/>
        </w:rPr>
      </w:pPr>
      <w:r>
        <w:rPr>
          <w:rFonts w:ascii="Times New Roman" w:hAnsi="Times New Roman" w:cs="Times New Roman"/>
          <w:sz w:val="24"/>
          <w:szCs w:val="24"/>
        </w:rPr>
        <w:t>Прием контрольных нормативов (промежуточная и итоговая аттестация обучающихся) проводится два раза в год: в начале учебного года (ноябрь) и в конце учебного года (апрель).</w:t>
      </w:r>
    </w:p>
    <w:p w:rsidR="003574A8" w:rsidRDefault="003574A8" w:rsidP="003574A8">
      <w:pPr>
        <w:jc w:val="both"/>
        <w:rPr>
          <w:rFonts w:ascii="Times New Roman" w:hAnsi="Times New Roman" w:cs="Times New Roman"/>
          <w:sz w:val="24"/>
          <w:szCs w:val="24"/>
        </w:rPr>
      </w:pPr>
    </w:p>
    <w:p w:rsidR="003355EE" w:rsidRDefault="003355EE" w:rsidP="00467375">
      <w:pPr>
        <w:rPr>
          <w:sz w:val="24"/>
          <w:szCs w:val="24"/>
        </w:rPr>
      </w:pPr>
    </w:p>
    <w:p w:rsidR="003574A8" w:rsidRDefault="003574A8" w:rsidP="003574A8">
      <w:pPr>
        <w:rPr>
          <w:rFonts w:ascii="Times New Roman" w:hAnsi="Times New Roman" w:cs="Times New Roman"/>
          <w:sz w:val="24"/>
          <w:szCs w:val="24"/>
        </w:rPr>
      </w:pPr>
      <w:r>
        <w:rPr>
          <w:rFonts w:ascii="Times New Roman" w:hAnsi="Times New Roman" w:cs="Times New Roman"/>
          <w:b/>
          <w:bCs/>
          <w:sz w:val="24"/>
          <w:szCs w:val="24"/>
        </w:rPr>
        <w:t>СОДЕРЖАНИЕ ПРОГРАММЫ.</w:t>
      </w:r>
    </w:p>
    <w:p w:rsidR="00F92602" w:rsidRDefault="00F92602" w:rsidP="003574A8">
      <w:pPr>
        <w:rPr>
          <w:rFonts w:ascii="Times New Roman" w:hAnsi="Times New Roman" w:cs="Times New Roman"/>
          <w:b/>
          <w:bCs/>
          <w:sz w:val="24"/>
          <w:szCs w:val="24"/>
        </w:rPr>
      </w:pPr>
    </w:p>
    <w:p w:rsidR="003574A8" w:rsidRDefault="003574A8" w:rsidP="003574A8">
      <w:pPr>
        <w:rPr>
          <w:rFonts w:ascii="Times New Roman" w:hAnsi="Times New Roman" w:cs="Times New Roman"/>
          <w:sz w:val="24"/>
          <w:szCs w:val="24"/>
        </w:rPr>
      </w:pPr>
      <w:r>
        <w:rPr>
          <w:rFonts w:ascii="Times New Roman" w:hAnsi="Times New Roman" w:cs="Times New Roman"/>
          <w:b/>
          <w:bCs/>
          <w:sz w:val="24"/>
          <w:szCs w:val="24"/>
        </w:rPr>
        <w:t>Техническая подготовка.</w:t>
      </w:r>
    </w:p>
    <w:p w:rsidR="003574A8" w:rsidRDefault="003574A8" w:rsidP="003574A8">
      <w:pPr>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 xml:space="preserve">Прыжок толчком двух ног, прыжок толчком одной ноги, остановка прыжком, остановка двумя шагами. Повороты вперед, повороты назад. Ловля мяча двумя руками на месте и в движении, в прыжке, при встречном движении, при поступательном движении, при движении сбоку, ловля рукой на месте. Ловля мяча одной рукой в движении. Передача мяча двумя руками сверху, от плеча, от груди. Передача двумя руками снизу, с места. Передача мяча двумя руками в прыжке. Встречные передачи мяча. Передача мяча одной рукой сверху, от плеча, от груди. Ведение мяча с высоким отскоком, с низким отскоком. Ведение мяча без зрительного контроля. Ведение мяча со зрительным контролем. Ведение мяча на месте, ведение мяча по прямой, ведение мяча по дугам, ведение мяча по кругам. Ведение мяча зигзагом. Броски в корзину двумя руками сверху. Броски </w:t>
      </w:r>
      <w:r>
        <w:rPr>
          <w:rFonts w:ascii="Times New Roman" w:hAnsi="Times New Roman" w:cs="Times New Roman"/>
          <w:sz w:val="24"/>
          <w:szCs w:val="24"/>
        </w:rPr>
        <w:lastRenderedPageBreak/>
        <w:t xml:space="preserve">в корзину двумя руками от груди. Броски в корзину двумя руками снизу. Броски в корзину двумя руками с отскоком от щита. Броски в корзину двумя руками с места. И в движении. Броски в корзину двумя руками (ближние). Броски в корзину одной рукой от плеча. Броски в корзину одной рукой с отскоком от щита. Броски в корзину одной рукой в прыжке. Броски в корзину одной рукой прямо перед щитом. Броски в корзину одной рукой параллельно щиту. </w:t>
      </w:r>
    </w:p>
    <w:p w:rsidR="003355EE" w:rsidRDefault="003355EE" w:rsidP="003574A8">
      <w:pPr>
        <w:jc w:val="both"/>
        <w:rPr>
          <w:rFonts w:ascii="Times New Roman" w:hAnsi="Times New Roman" w:cs="Times New Roman"/>
          <w:b/>
          <w:bCs/>
          <w:sz w:val="24"/>
          <w:szCs w:val="24"/>
        </w:rPr>
      </w:pPr>
    </w:p>
    <w:p w:rsidR="003574A8" w:rsidRDefault="003574A8" w:rsidP="003574A8">
      <w:pPr>
        <w:jc w:val="both"/>
        <w:rPr>
          <w:rFonts w:ascii="Times New Roman" w:hAnsi="Times New Roman" w:cs="Times New Roman"/>
          <w:sz w:val="24"/>
          <w:szCs w:val="24"/>
        </w:rPr>
      </w:pPr>
      <w:r>
        <w:rPr>
          <w:rFonts w:ascii="Times New Roman" w:hAnsi="Times New Roman" w:cs="Times New Roman"/>
          <w:b/>
          <w:bCs/>
          <w:sz w:val="24"/>
          <w:szCs w:val="24"/>
        </w:rPr>
        <w:t>Тактическая подготовка.</w:t>
      </w:r>
    </w:p>
    <w:p w:rsidR="003574A8" w:rsidRDefault="003574A8" w:rsidP="003574A8">
      <w:pPr>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ab/>
        <w:t>Тактика нападения. Выход для получения мяча. Выход для отвлечения мяча. Розыгрыш мяча. Атака корзины. «Передай мяч и выходи». Наведение, пересечение.</w:t>
      </w:r>
    </w:p>
    <w:p w:rsidR="003574A8" w:rsidRDefault="003574A8" w:rsidP="003574A8">
      <w:pPr>
        <w:jc w:val="both"/>
        <w:rPr>
          <w:rFonts w:ascii="Times New Roman" w:hAnsi="Times New Roman" w:cs="Times New Roman"/>
          <w:sz w:val="24"/>
          <w:szCs w:val="24"/>
        </w:rPr>
      </w:pPr>
    </w:p>
    <w:p w:rsidR="003574A8" w:rsidRDefault="003574A8" w:rsidP="003574A8">
      <w:pPr>
        <w:jc w:val="both"/>
        <w:rPr>
          <w:rFonts w:ascii="Times New Roman" w:hAnsi="Times New Roman" w:cs="Times New Roman"/>
          <w:b/>
          <w:bCs/>
          <w:sz w:val="24"/>
          <w:szCs w:val="24"/>
        </w:rPr>
      </w:pPr>
      <w:r>
        <w:rPr>
          <w:rFonts w:ascii="Times New Roman" w:hAnsi="Times New Roman" w:cs="Times New Roman"/>
          <w:b/>
          <w:bCs/>
          <w:sz w:val="24"/>
          <w:szCs w:val="24"/>
        </w:rPr>
        <w:t xml:space="preserve"> Тактика защиты.</w:t>
      </w:r>
    </w:p>
    <w:p w:rsidR="003574A8" w:rsidRDefault="003574A8" w:rsidP="003574A8">
      <w:pPr>
        <w:ind w:firstLine="708"/>
        <w:jc w:val="both"/>
        <w:rPr>
          <w:rFonts w:ascii="Times New Roman" w:hAnsi="Times New Roman" w:cs="Times New Roman"/>
          <w:sz w:val="24"/>
          <w:szCs w:val="24"/>
        </w:rPr>
      </w:pPr>
      <w:r>
        <w:rPr>
          <w:rFonts w:ascii="Times New Roman" w:hAnsi="Times New Roman" w:cs="Times New Roman"/>
          <w:sz w:val="24"/>
          <w:szCs w:val="24"/>
        </w:rPr>
        <w:t>Противодействие получению мяча. Противодействие выходу на свободное место. Противодействие розыгрышу мяча. Противодействие атаки корзины. Подстраховка. Система личной защиты.</w:t>
      </w:r>
    </w:p>
    <w:p w:rsidR="003574A8" w:rsidRDefault="003574A8" w:rsidP="003574A8">
      <w:pPr>
        <w:jc w:val="both"/>
        <w:rPr>
          <w:rFonts w:ascii="Times New Roman" w:hAnsi="Times New Roman" w:cs="Times New Roman"/>
          <w:b/>
          <w:bCs/>
          <w:sz w:val="24"/>
          <w:szCs w:val="24"/>
        </w:rPr>
      </w:pPr>
    </w:p>
    <w:p w:rsidR="003574A8" w:rsidRDefault="003574A8" w:rsidP="003574A8">
      <w:pPr>
        <w:ind w:firstLine="708"/>
        <w:jc w:val="both"/>
        <w:rPr>
          <w:rFonts w:ascii="Times New Roman" w:hAnsi="Times New Roman" w:cs="Times New Roman"/>
          <w:b/>
          <w:bCs/>
          <w:sz w:val="24"/>
          <w:szCs w:val="24"/>
        </w:rPr>
      </w:pPr>
      <w:r>
        <w:rPr>
          <w:rFonts w:ascii="Times New Roman" w:hAnsi="Times New Roman" w:cs="Times New Roman"/>
          <w:b/>
          <w:bCs/>
          <w:sz w:val="24"/>
          <w:szCs w:val="24"/>
        </w:rPr>
        <w:t>Организационно-воспитательные мероприятия.</w:t>
      </w:r>
    </w:p>
    <w:p w:rsidR="003574A8" w:rsidRDefault="003574A8" w:rsidP="003574A8">
      <w:pPr>
        <w:jc w:val="both"/>
        <w:rPr>
          <w:rFonts w:ascii="Times New Roman" w:hAnsi="Times New Roman" w:cs="Times New Roman"/>
          <w:sz w:val="24"/>
          <w:szCs w:val="24"/>
        </w:rPr>
      </w:pPr>
      <w:r>
        <w:rPr>
          <w:rFonts w:ascii="Times New Roman" w:hAnsi="Times New Roman" w:cs="Times New Roman"/>
          <w:sz w:val="24"/>
          <w:szCs w:val="24"/>
        </w:rPr>
        <w:t>Инструктаж и соблюдение техники безопасности по правилам поведения в спортивном зале, в раздевалках, на улице, в автобусах. Техника пожарной безопасности и действия в чрезвычайных ситуациях. Общие и родительские собрания. Проведение соревнований «Веселые старты», Новогодних праздников и т.п. Посещение турниров и матчей с участием спортсменов групп спортивного совершенствования.</w:t>
      </w:r>
    </w:p>
    <w:p w:rsidR="003574A8" w:rsidRDefault="003574A8" w:rsidP="003574A8">
      <w:pPr>
        <w:jc w:val="both"/>
        <w:rPr>
          <w:rFonts w:ascii="Times New Roman" w:hAnsi="Times New Roman" w:cs="Times New Roman"/>
          <w:sz w:val="24"/>
          <w:szCs w:val="24"/>
        </w:rPr>
      </w:pPr>
    </w:p>
    <w:p w:rsidR="003574A8" w:rsidRDefault="003574A8" w:rsidP="003574A8">
      <w:pPr>
        <w:ind w:firstLine="708"/>
        <w:jc w:val="both"/>
        <w:rPr>
          <w:rFonts w:ascii="Times New Roman" w:hAnsi="Times New Roman" w:cs="Times New Roman"/>
          <w:sz w:val="24"/>
          <w:szCs w:val="24"/>
        </w:rPr>
      </w:pPr>
      <w:r>
        <w:rPr>
          <w:rFonts w:ascii="Times New Roman" w:hAnsi="Times New Roman" w:cs="Times New Roman"/>
          <w:b/>
          <w:bCs/>
          <w:sz w:val="24"/>
          <w:szCs w:val="24"/>
        </w:rPr>
        <w:t>Инструкторская и судейская практика.</w:t>
      </w:r>
    </w:p>
    <w:p w:rsidR="003574A8" w:rsidRDefault="003574A8" w:rsidP="003574A8">
      <w:pPr>
        <w:jc w:val="both"/>
        <w:rPr>
          <w:rFonts w:ascii="Times New Roman" w:hAnsi="Times New Roman" w:cs="Times New Roman"/>
          <w:sz w:val="24"/>
          <w:szCs w:val="24"/>
        </w:rPr>
      </w:pPr>
      <w:r>
        <w:rPr>
          <w:rFonts w:ascii="Times New Roman" w:hAnsi="Times New Roman" w:cs="Times New Roman"/>
          <w:sz w:val="24"/>
          <w:szCs w:val="24"/>
        </w:rPr>
        <w:t xml:space="preserve"> Организация и проведение комплекса общеразвивающих упражнений, а также беговых разминочных упражнений. Вспомогательная беседа с младшими тренерами по основным правилам игры в баскетбол. Судейская практика в двусторонних играх команд младшей группы.</w:t>
      </w:r>
    </w:p>
    <w:p w:rsidR="003574A8" w:rsidRDefault="003574A8" w:rsidP="003574A8">
      <w:pPr>
        <w:rPr>
          <w:sz w:val="24"/>
          <w:szCs w:val="24"/>
        </w:rPr>
      </w:pPr>
    </w:p>
    <w:p w:rsidR="003574A8" w:rsidRDefault="003574A8" w:rsidP="003574A8">
      <w:pPr>
        <w:jc w:val="center"/>
        <w:rPr>
          <w:rFonts w:ascii="Times New Roman" w:hAnsi="Times New Roman" w:cs="Times New Roman"/>
          <w:b/>
          <w:bCs/>
          <w:sz w:val="28"/>
          <w:szCs w:val="28"/>
        </w:rPr>
      </w:pPr>
      <w:r>
        <w:rPr>
          <w:rFonts w:ascii="Times New Roman" w:hAnsi="Times New Roman" w:cs="Times New Roman"/>
          <w:b/>
          <w:bCs/>
          <w:sz w:val="28"/>
          <w:szCs w:val="28"/>
        </w:rPr>
        <w:t xml:space="preserve">Требования к уровню подготовки учащихся, обучающихся по данной программе. </w:t>
      </w:r>
    </w:p>
    <w:p w:rsidR="003574A8" w:rsidRDefault="003574A8" w:rsidP="00EF5B07">
      <w:pPr>
        <w:spacing w:before="100" w:beforeAutospacing="1" w:after="100" w:afterAutospacing="1"/>
        <w:jc w:val="center"/>
        <w:outlineLvl w:val="0"/>
        <w:rPr>
          <w:rFonts w:ascii="Times New Roman" w:hAnsi="Times New Roman"/>
          <w:b/>
          <w:bCs/>
          <w:kern w:val="36"/>
          <w:sz w:val="24"/>
          <w:szCs w:val="24"/>
        </w:rPr>
      </w:pPr>
      <w:r>
        <w:rPr>
          <w:rFonts w:ascii="Times New Roman" w:hAnsi="Times New Roman"/>
          <w:b/>
          <w:bCs/>
          <w:kern w:val="36"/>
          <w:sz w:val="24"/>
          <w:szCs w:val="24"/>
        </w:rPr>
        <w:t>ПРЕДПОЛАГАЕМЫЕ РЕЗУЛЬТАТЫ</w:t>
      </w:r>
    </w:p>
    <w:p w:rsidR="003574A8" w:rsidRDefault="003574A8" w:rsidP="003574A8">
      <w:pPr>
        <w:widowControl/>
        <w:numPr>
          <w:ilvl w:val="0"/>
          <w:numId w:val="1"/>
        </w:numPr>
        <w:autoSpaceDE/>
        <w:adjustRightInd/>
        <w:spacing w:before="100" w:beforeAutospacing="1" w:after="100" w:afterAutospacing="1"/>
        <w:rPr>
          <w:rFonts w:ascii="Times New Roman" w:hAnsi="Times New Roman"/>
          <w:sz w:val="24"/>
          <w:szCs w:val="24"/>
        </w:rPr>
      </w:pPr>
      <w:r>
        <w:rPr>
          <w:rFonts w:ascii="Times New Roman" w:hAnsi="Times New Roman"/>
          <w:sz w:val="24"/>
          <w:szCs w:val="24"/>
        </w:rPr>
        <w:t>укрепление здоровья, содействие гармоническому физическо</w:t>
      </w:r>
      <w:r>
        <w:rPr>
          <w:rFonts w:ascii="Times New Roman" w:hAnsi="Times New Roman"/>
          <w:sz w:val="24"/>
          <w:szCs w:val="24"/>
        </w:rPr>
        <w:softHyphen/>
        <w:t>му развитию;</w:t>
      </w:r>
    </w:p>
    <w:p w:rsidR="003574A8" w:rsidRDefault="003574A8" w:rsidP="003574A8">
      <w:pPr>
        <w:widowControl/>
        <w:numPr>
          <w:ilvl w:val="0"/>
          <w:numId w:val="1"/>
        </w:numPr>
        <w:autoSpaceDE/>
        <w:adjustRightInd/>
        <w:spacing w:before="100" w:beforeAutospacing="1" w:after="100" w:afterAutospacing="1"/>
        <w:rPr>
          <w:rFonts w:ascii="Times New Roman" w:hAnsi="Times New Roman"/>
          <w:sz w:val="24"/>
          <w:szCs w:val="24"/>
        </w:rPr>
      </w:pPr>
      <w:r>
        <w:rPr>
          <w:rFonts w:ascii="Times New Roman" w:hAnsi="Times New Roman"/>
          <w:sz w:val="24"/>
          <w:szCs w:val="24"/>
        </w:rPr>
        <w:t>развитие двигательных (кондиционных и координационных) способностей;</w:t>
      </w:r>
    </w:p>
    <w:p w:rsidR="003574A8" w:rsidRDefault="003574A8" w:rsidP="003574A8">
      <w:pPr>
        <w:widowControl/>
        <w:numPr>
          <w:ilvl w:val="0"/>
          <w:numId w:val="1"/>
        </w:numPr>
        <w:autoSpaceDE/>
        <w:adjustRightInd/>
        <w:spacing w:before="100" w:beforeAutospacing="1" w:after="100" w:afterAutospacing="1"/>
        <w:rPr>
          <w:rFonts w:ascii="Times New Roman" w:hAnsi="Times New Roman"/>
          <w:sz w:val="24"/>
          <w:szCs w:val="24"/>
        </w:rPr>
      </w:pPr>
      <w:r>
        <w:rPr>
          <w:rFonts w:ascii="Times New Roman" w:hAnsi="Times New Roman"/>
          <w:sz w:val="24"/>
          <w:szCs w:val="24"/>
        </w:rPr>
        <w:t>приобретение необходимых знаний в области физической культуры и спорта;</w:t>
      </w:r>
    </w:p>
    <w:p w:rsidR="003574A8" w:rsidRDefault="003574A8" w:rsidP="003574A8">
      <w:pPr>
        <w:widowControl/>
        <w:numPr>
          <w:ilvl w:val="0"/>
          <w:numId w:val="1"/>
        </w:numPr>
        <w:autoSpaceDE/>
        <w:adjustRightInd/>
        <w:spacing w:before="100" w:beforeAutospacing="1" w:after="100" w:afterAutospacing="1"/>
        <w:rPr>
          <w:rFonts w:ascii="Times New Roman" w:hAnsi="Times New Roman"/>
          <w:sz w:val="24"/>
          <w:szCs w:val="24"/>
        </w:rPr>
      </w:pPr>
      <w:r>
        <w:rPr>
          <w:rFonts w:ascii="Times New Roman" w:hAnsi="Times New Roman"/>
          <w:sz w:val="24"/>
          <w:szCs w:val="24"/>
        </w:rPr>
        <w:t>воспитание потребности и умения самостоятельно занимать</w:t>
      </w:r>
      <w:r>
        <w:rPr>
          <w:rFonts w:ascii="Times New Roman" w:hAnsi="Times New Roman"/>
          <w:sz w:val="24"/>
          <w:szCs w:val="24"/>
        </w:rPr>
        <w:softHyphen/>
        <w:t>ся физическими упражнениями, сознательно применять их в целях отдыха, тренировки, повышения работоспособности и укрепления здоровья;</w:t>
      </w:r>
    </w:p>
    <w:p w:rsidR="003574A8" w:rsidRDefault="003574A8" w:rsidP="003574A8">
      <w:pPr>
        <w:widowControl/>
        <w:numPr>
          <w:ilvl w:val="0"/>
          <w:numId w:val="1"/>
        </w:numPr>
        <w:autoSpaceDE/>
        <w:adjustRightInd/>
        <w:spacing w:before="100" w:beforeAutospacing="1" w:after="100" w:afterAutospacing="1"/>
        <w:rPr>
          <w:rFonts w:ascii="Times New Roman" w:hAnsi="Times New Roman"/>
          <w:sz w:val="24"/>
          <w:szCs w:val="24"/>
        </w:rPr>
      </w:pPr>
      <w:r>
        <w:rPr>
          <w:rFonts w:ascii="Times New Roman" w:hAnsi="Times New Roman"/>
          <w:sz w:val="24"/>
          <w:szCs w:val="24"/>
        </w:rPr>
        <w:t>воспитание нравственных и волевых качеств, раз</w:t>
      </w:r>
      <w:r>
        <w:rPr>
          <w:rFonts w:ascii="Times New Roman" w:hAnsi="Times New Roman"/>
          <w:sz w:val="24"/>
          <w:szCs w:val="24"/>
        </w:rPr>
        <w:softHyphen/>
        <w:t xml:space="preserve">витие психических процессов и свойств личности. </w:t>
      </w:r>
    </w:p>
    <w:p w:rsidR="003574A8" w:rsidRDefault="003574A8" w:rsidP="00F92602">
      <w:pPr>
        <w:widowControl/>
        <w:numPr>
          <w:ilvl w:val="0"/>
          <w:numId w:val="1"/>
        </w:numPr>
        <w:autoSpaceDE/>
        <w:adjustRightInd/>
        <w:spacing w:before="100" w:beforeAutospacing="1" w:after="100" w:afterAutospacing="1"/>
        <w:rPr>
          <w:rFonts w:ascii="Times New Roman" w:hAnsi="Times New Roman"/>
          <w:sz w:val="24"/>
          <w:szCs w:val="24"/>
        </w:rPr>
      </w:pPr>
      <w:r>
        <w:rPr>
          <w:rFonts w:ascii="Times New Roman" w:hAnsi="Times New Roman"/>
          <w:sz w:val="24"/>
          <w:szCs w:val="24"/>
        </w:rPr>
        <w:t xml:space="preserve"> воспитание ценностных ориентации на физическое и духов</w:t>
      </w:r>
      <w:r>
        <w:rPr>
          <w:rFonts w:ascii="Times New Roman" w:hAnsi="Times New Roman"/>
          <w:sz w:val="24"/>
          <w:szCs w:val="24"/>
        </w:rPr>
        <w:softHyphen/>
        <w:t xml:space="preserve">ное совершенствование личности, </w:t>
      </w:r>
    </w:p>
    <w:p w:rsidR="003574A8" w:rsidRDefault="003574A8" w:rsidP="003574A8">
      <w:pPr>
        <w:widowControl/>
        <w:numPr>
          <w:ilvl w:val="0"/>
          <w:numId w:val="1"/>
        </w:numPr>
        <w:autoSpaceDE/>
        <w:adjustRightInd/>
        <w:spacing w:before="100" w:beforeAutospacing="1" w:after="100" w:afterAutospacing="1"/>
        <w:rPr>
          <w:rFonts w:ascii="Times New Roman" w:hAnsi="Times New Roman"/>
          <w:sz w:val="24"/>
          <w:szCs w:val="24"/>
        </w:rPr>
      </w:pPr>
      <w:r>
        <w:rPr>
          <w:rFonts w:ascii="Times New Roman" w:hAnsi="Times New Roman"/>
          <w:sz w:val="24"/>
          <w:szCs w:val="24"/>
        </w:rPr>
        <w:t>формирование у учащихся по</w:t>
      </w:r>
      <w:r>
        <w:rPr>
          <w:rFonts w:ascii="Times New Roman" w:hAnsi="Times New Roman"/>
          <w:sz w:val="24"/>
          <w:szCs w:val="24"/>
        </w:rPr>
        <w:softHyphen/>
        <w:t xml:space="preserve">требностей и мотивов к систематическим занятиям физическими упражнениями, воспитание моральных и волевых качеств, </w:t>
      </w:r>
    </w:p>
    <w:p w:rsidR="00D34BF1" w:rsidRDefault="003574A8" w:rsidP="003355EE">
      <w:pPr>
        <w:widowControl/>
        <w:numPr>
          <w:ilvl w:val="0"/>
          <w:numId w:val="1"/>
        </w:numPr>
        <w:autoSpaceDE/>
        <w:adjustRightInd/>
        <w:spacing w:before="100" w:beforeAutospacing="1" w:after="100" w:afterAutospacing="1"/>
        <w:rPr>
          <w:rFonts w:ascii="Times New Roman" w:hAnsi="Times New Roman"/>
          <w:sz w:val="24"/>
          <w:szCs w:val="24"/>
        </w:rPr>
      </w:pPr>
      <w:r>
        <w:rPr>
          <w:rFonts w:ascii="Times New Roman" w:hAnsi="Times New Roman"/>
          <w:sz w:val="24"/>
          <w:szCs w:val="24"/>
        </w:rPr>
        <w:t>фор</w:t>
      </w:r>
      <w:r>
        <w:rPr>
          <w:rFonts w:ascii="Times New Roman" w:hAnsi="Times New Roman"/>
          <w:sz w:val="24"/>
          <w:szCs w:val="24"/>
        </w:rPr>
        <w:softHyphen/>
        <w:t>мирование гуманистических отношений, приобретение опыта об</w:t>
      </w:r>
      <w:r>
        <w:rPr>
          <w:rFonts w:ascii="Times New Roman" w:hAnsi="Times New Roman"/>
          <w:sz w:val="24"/>
          <w:szCs w:val="24"/>
        </w:rPr>
        <w:softHyphen/>
        <w:t>щения.</w:t>
      </w:r>
    </w:p>
    <w:tbl>
      <w:tblPr>
        <w:tblStyle w:val="a5"/>
        <w:tblW w:w="0" w:type="auto"/>
        <w:tblInd w:w="720" w:type="dxa"/>
        <w:tblLook w:val="04A0" w:firstRow="1" w:lastRow="0" w:firstColumn="1" w:lastColumn="0" w:noHBand="0" w:noVBand="1"/>
      </w:tblPr>
      <w:tblGrid>
        <w:gridCol w:w="4877"/>
        <w:gridCol w:w="4877"/>
        <w:gridCol w:w="4878"/>
      </w:tblGrid>
      <w:tr w:rsidR="00D34BF1" w:rsidRPr="007460FE" w:rsidTr="004F7111">
        <w:trPr>
          <w:trHeight w:val="9199"/>
        </w:trPr>
        <w:tc>
          <w:tcPr>
            <w:tcW w:w="4877" w:type="dxa"/>
            <w:tcBorders>
              <w:top w:val="outset" w:sz="6" w:space="0" w:color="auto"/>
              <w:left w:val="outset" w:sz="6" w:space="0" w:color="auto"/>
              <w:bottom w:val="outset" w:sz="6" w:space="0" w:color="auto"/>
              <w:right w:val="outset" w:sz="6" w:space="0" w:color="auto"/>
            </w:tcBorders>
          </w:tcPr>
          <w:p w:rsidR="007460FE" w:rsidRPr="007460FE" w:rsidRDefault="00D34BF1" w:rsidP="004F7111">
            <w:pPr>
              <w:spacing w:before="100" w:beforeAutospacing="1" w:after="100" w:afterAutospacing="1"/>
              <w:jc w:val="center"/>
              <w:rPr>
                <w:rFonts w:ascii="Times New Roman" w:hAnsi="Times New Roman"/>
                <w:sz w:val="24"/>
                <w:szCs w:val="24"/>
              </w:rPr>
            </w:pPr>
            <w:r w:rsidRPr="007460FE">
              <w:rPr>
                <w:rFonts w:ascii="Times New Roman" w:hAnsi="Times New Roman"/>
                <w:b/>
                <w:bCs/>
                <w:sz w:val="24"/>
                <w:szCs w:val="24"/>
              </w:rPr>
              <w:lastRenderedPageBreak/>
              <w:t>Требования к знаниям</w:t>
            </w:r>
            <w:r w:rsidR="007460FE" w:rsidRPr="007460FE">
              <w:rPr>
                <w:rFonts w:ascii="Times New Roman" w:hAnsi="Times New Roman"/>
                <w:b/>
                <w:bCs/>
                <w:sz w:val="24"/>
                <w:szCs w:val="24"/>
              </w:rPr>
              <w:t xml:space="preserve"> </w:t>
            </w:r>
            <w:r w:rsidR="004F7111">
              <w:rPr>
                <w:rFonts w:ascii="Times New Roman" w:hAnsi="Times New Roman"/>
                <w:b/>
                <w:bCs/>
                <w:sz w:val="24"/>
                <w:szCs w:val="24"/>
              </w:rPr>
              <w:t>(з</w:t>
            </w:r>
            <w:r w:rsidR="007460FE" w:rsidRPr="007460FE">
              <w:rPr>
                <w:rFonts w:ascii="Times New Roman" w:hAnsi="Times New Roman"/>
                <w:b/>
                <w:bCs/>
                <w:sz w:val="24"/>
                <w:szCs w:val="24"/>
              </w:rPr>
              <w:t>нать и иметь представление</w:t>
            </w:r>
            <w:r w:rsidR="004F7111">
              <w:rPr>
                <w:rFonts w:ascii="Times New Roman" w:hAnsi="Times New Roman"/>
                <w:b/>
                <w:bCs/>
                <w:sz w:val="24"/>
                <w:szCs w:val="24"/>
              </w:rPr>
              <w:t>)</w:t>
            </w:r>
          </w:p>
          <w:p w:rsidR="007460FE" w:rsidRPr="004F7111" w:rsidRDefault="007460FE" w:rsidP="004F7111">
            <w:pPr>
              <w:pStyle w:val="a6"/>
              <w:numPr>
                <w:ilvl w:val="0"/>
                <w:numId w:val="6"/>
              </w:numPr>
              <w:spacing w:before="100" w:beforeAutospacing="1" w:after="100" w:afterAutospacing="1"/>
              <w:jc w:val="center"/>
              <w:rPr>
                <w:rFonts w:ascii="Times New Roman" w:hAnsi="Times New Roman"/>
                <w:sz w:val="24"/>
                <w:szCs w:val="24"/>
              </w:rPr>
            </w:pPr>
            <w:r w:rsidRPr="004F7111">
              <w:rPr>
                <w:rFonts w:ascii="Times New Roman" w:hAnsi="Times New Roman"/>
                <w:sz w:val="24"/>
                <w:szCs w:val="24"/>
              </w:rPr>
              <w:t>Об особенностях зарождения физической культуры, истории первых Олимпийских игр;</w:t>
            </w:r>
          </w:p>
          <w:p w:rsidR="007460FE" w:rsidRPr="007460FE" w:rsidRDefault="007460FE" w:rsidP="004F7111">
            <w:pPr>
              <w:widowControl/>
              <w:numPr>
                <w:ilvl w:val="0"/>
                <w:numId w:val="2"/>
              </w:numPr>
              <w:autoSpaceDE/>
              <w:adjustRightInd/>
              <w:spacing w:before="100" w:beforeAutospacing="1" w:after="100" w:afterAutospacing="1"/>
              <w:jc w:val="center"/>
              <w:rPr>
                <w:rFonts w:ascii="Times New Roman" w:hAnsi="Times New Roman"/>
                <w:sz w:val="24"/>
                <w:szCs w:val="24"/>
              </w:rPr>
            </w:pPr>
            <w:r w:rsidRPr="007460FE">
              <w:rPr>
                <w:rFonts w:ascii="Times New Roman" w:hAnsi="Times New Roman"/>
                <w:sz w:val="24"/>
                <w:szCs w:val="24"/>
              </w:rPr>
              <w:t>о способах и особенностях движений и передвижений чело</w:t>
            </w:r>
            <w:r w:rsidRPr="007460FE">
              <w:rPr>
                <w:rFonts w:ascii="Times New Roman" w:hAnsi="Times New Roman"/>
                <w:sz w:val="24"/>
                <w:szCs w:val="24"/>
              </w:rPr>
              <w:softHyphen/>
              <w:t>века,</w:t>
            </w:r>
          </w:p>
          <w:p w:rsidR="007460FE" w:rsidRPr="007460FE" w:rsidRDefault="007460FE" w:rsidP="004F7111">
            <w:pPr>
              <w:widowControl/>
              <w:numPr>
                <w:ilvl w:val="0"/>
                <w:numId w:val="2"/>
              </w:numPr>
              <w:autoSpaceDE/>
              <w:adjustRightInd/>
              <w:spacing w:before="100" w:beforeAutospacing="1" w:after="100" w:afterAutospacing="1"/>
              <w:jc w:val="center"/>
              <w:rPr>
                <w:rFonts w:ascii="Times New Roman" w:hAnsi="Times New Roman"/>
                <w:sz w:val="24"/>
                <w:szCs w:val="24"/>
              </w:rPr>
            </w:pPr>
            <w:r w:rsidRPr="007460FE">
              <w:rPr>
                <w:rFonts w:ascii="Times New Roman" w:hAnsi="Times New Roman"/>
                <w:sz w:val="24"/>
                <w:szCs w:val="24"/>
              </w:rPr>
              <w:t>об обучении движениям, роли зрительного и слухового ана</w:t>
            </w:r>
            <w:r w:rsidRPr="007460FE">
              <w:rPr>
                <w:rFonts w:ascii="Times New Roman" w:hAnsi="Times New Roman"/>
                <w:sz w:val="24"/>
                <w:szCs w:val="24"/>
              </w:rPr>
              <w:softHyphen/>
              <w:t>лизаторов при их освоении и выполнении;</w:t>
            </w:r>
          </w:p>
          <w:p w:rsidR="007460FE" w:rsidRPr="007460FE" w:rsidRDefault="007460FE" w:rsidP="004F7111">
            <w:pPr>
              <w:widowControl/>
              <w:numPr>
                <w:ilvl w:val="0"/>
                <w:numId w:val="2"/>
              </w:numPr>
              <w:autoSpaceDE/>
              <w:adjustRightInd/>
              <w:spacing w:before="100" w:beforeAutospacing="1" w:after="100" w:afterAutospacing="1"/>
              <w:jc w:val="center"/>
              <w:rPr>
                <w:rFonts w:ascii="Times New Roman" w:hAnsi="Times New Roman"/>
                <w:sz w:val="24"/>
                <w:szCs w:val="24"/>
              </w:rPr>
            </w:pPr>
            <w:r w:rsidRPr="007460FE">
              <w:rPr>
                <w:rFonts w:ascii="Times New Roman" w:hAnsi="Times New Roman"/>
                <w:sz w:val="24"/>
                <w:szCs w:val="24"/>
              </w:rPr>
              <w:t>о терминологии разучиваемых упражнений, об их функцио</w:t>
            </w:r>
            <w:r w:rsidRPr="007460FE">
              <w:rPr>
                <w:rFonts w:ascii="Times New Roman" w:hAnsi="Times New Roman"/>
                <w:sz w:val="24"/>
                <w:szCs w:val="24"/>
              </w:rPr>
              <w:softHyphen/>
              <w:t>нальном смысле и направленности воздействия на организм;</w:t>
            </w:r>
          </w:p>
          <w:p w:rsidR="007460FE" w:rsidRPr="007460FE" w:rsidRDefault="007460FE" w:rsidP="004F7111">
            <w:pPr>
              <w:widowControl/>
              <w:numPr>
                <w:ilvl w:val="0"/>
                <w:numId w:val="2"/>
              </w:numPr>
              <w:autoSpaceDE/>
              <w:adjustRightInd/>
              <w:spacing w:before="100" w:beforeAutospacing="1" w:after="100" w:afterAutospacing="1"/>
              <w:jc w:val="center"/>
              <w:rPr>
                <w:rFonts w:ascii="Times New Roman" w:hAnsi="Times New Roman"/>
                <w:sz w:val="24"/>
                <w:szCs w:val="24"/>
              </w:rPr>
            </w:pPr>
            <w:r w:rsidRPr="007460FE">
              <w:rPr>
                <w:rFonts w:ascii="Times New Roman" w:hAnsi="Times New Roman"/>
                <w:sz w:val="24"/>
                <w:szCs w:val="24"/>
              </w:rPr>
              <w:t>о физических качествах</w:t>
            </w:r>
          </w:p>
          <w:p w:rsidR="007460FE" w:rsidRPr="007460FE" w:rsidRDefault="007460FE" w:rsidP="004F7111">
            <w:pPr>
              <w:widowControl/>
              <w:numPr>
                <w:ilvl w:val="0"/>
                <w:numId w:val="2"/>
              </w:numPr>
              <w:autoSpaceDE/>
              <w:adjustRightInd/>
              <w:spacing w:before="100" w:beforeAutospacing="1" w:after="100" w:afterAutospacing="1"/>
              <w:jc w:val="center"/>
              <w:rPr>
                <w:rFonts w:ascii="Times New Roman" w:hAnsi="Times New Roman"/>
                <w:sz w:val="24"/>
                <w:szCs w:val="24"/>
              </w:rPr>
            </w:pPr>
            <w:r w:rsidRPr="007460FE">
              <w:rPr>
                <w:rFonts w:ascii="Times New Roman" w:hAnsi="Times New Roman"/>
                <w:sz w:val="24"/>
                <w:szCs w:val="24"/>
              </w:rPr>
              <w:t>об общих и индивидуальных основах личной гигиены, пра</w:t>
            </w:r>
            <w:r w:rsidRPr="007460FE">
              <w:rPr>
                <w:rFonts w:ascii="Times New Roman" w:hAnsi="Times New Roman"/>
                <w:sz w:val="24"/>
                <w:szCs w:val="24"/>
              </w:rPr>
              <w:softHyphen/>
              <w:t>вилах использования закаливающих процедур, профилактики нарушений осанки и поддержания достойного внешнего вида;</w:t>
            </w:r>
          </w:p>
          <w:p w:rsidR="007460FE" w:rsidRPr="007460FE" w:rsidRDefault="007460FE" w:rsidP="004F7111">
            <w:pPr>
              <w:widowControl/>
              <w:numPr>
                <w:ilvl w:val="0"/>
                <w:numId w:val="2"/>
              </w:numPr>
              <w:autoSpaceDE/>
              <w:adjustRightInd/>
              <w:spacing w:before="100" w:beforeAutospacing="1" w:after="100" w:afterAutospacing="1"/>
              <w:jc w:val="center"/>
              <w:rPr>
                <w:rFonts w:ascii="Times New Roman" w:hAnsi="Times New Roman"/>
                <w:sz w:val="24"/>
                <w:szCs w:val="24"/>
              </w:rPr>
            </w:pPr>
            <w:r w:rsidRPr="007460FE">
              <w:rPr>
                <w:rFonts w:ascii="Times New Roman" w:hAnsi="Times New Roman"/>
                <w:sz w:val="24"/>
                <w:szCs w:val="24"/>
              </w:rPr>
              <w:t>о причинах травматизма на занятиях физической культурой и правилах его предупреждения.</w:t>
            </w:r>
          </w:p>
          <w:p w:rsidR="00D34BF1" w:rsidRPr="007460FE" w:rsidRDefault="007460FE" w:rsidP="007460FE">
            <w:pPr>
              <w:spacing w:before="100" w:beforeAutospacing="1" w:after="100" w:afterAutospacing="1"/>
              <w:jc w:val="center"/>
              <w:rPr>
                <w:rFonts w:ascii="Times New Roman" w:hAnsi="Times New Roman"/>
                <w:sz w:val="24"/>
                <w:szCs w:val="24"/>
              </w:rPr>
            </w:pPr>
            <w:r w:rsidRPr="007460FE">
              <w:rPr>
                <w:rFonts w:ascii="Times New Roman" w:hAnsi="Times New Roman"/>
                <w:b/>
                <w:bCs/>
                <w:sz w:val="24"/>
                <w:szCs w:val="24"/>
              </w:rPr>
              <w:t> </w:t>
            </w:r>
          </w:p>
        </w:tc>
        <w:tc>
          <w:tcPr>
            <w:tcW w:w="4877" w:type="dxa"/>
            <w:tcBorders>
              <w:top w:val="outset" w:sz="6" w:space="0" w:color="auto"/>
              <w:left w:val="outset" w:sz="6" w:space="0" w:color="auto"/>
              <w:bottom w:val="outset" w:sz="6" w:space="0" w:color="auto"/>
              <w:right w:val="outset" w:sz="6" w:space="0" w:color="auto"/>
            </w:tcBorders>
          </w:tcPr>
          <w:p w:rsidR="007460FE" w:rsidRDefault="00D34BF1" w:rsidP="004F7111">
            <w:pPr>
              <w:widowControl/>
              <w:autoSpaceDE/>
              <w:adjustRightInd/>
              <w:spacing w:before="100" w:beforeAutospacing="1" w:after="100" w:afterAutospacing="1"/>
              <w:ind w:left="360"/>
              <w:jc w:val="center"/>
              <w:rPr>
                <w:rFonts w:ascii="Times New Roman" w:hAnsi="Times New Roman"/>
                <w:sz w:val="24"/>
                <w:szCs w:val="24"/>
              </w:rPr>
            </w:pPr>
            <w:r w:rsidRPr="007460FE">
              <w:rPr>
                <w:rFonts w:ascii="Times New Roman" w:hAnsi="Times New Roman"/>
                <w:b/>
                <w:bCs/>
                <w:sz w:val="24"/>
                <w:szCs w:val="24"/>
              </w:rPr>
              <w:t>Требования к умениям</w:t>
            </w:r>
          </w:p>
          <w:p w:rsidR="007460FE" w:rsidRPr="007460FE" w:rsidRDefault="007460FE" w:rsidP="004F7111">
            <w:pPr>
              <w:widowControl/>
              <w:numPr>
                <w:ilvl w:val="0"/>
                <w:numId w:val="3"/>
              </w:numPr>
              <w:autoSpaceDE/>
              <w:adjustRightInd/>
              <w:spacing w:before="100" w:beforeAutospacing="1" w:after="100" w:afterAutospacing="1"/>
              <w:jc w:val="center"/>
              <w:rPr>
                <w:rFonts w:ascii="Times New Roman" w:hAnsi="Times New Roman"/>
                <w:sz w:val="24"/>
                <w:szCs w:val="24"/>
              </w:rPr>
            </w:pPr>
            <w:r w:rsidRPr="007460FE">
              <w:rPr>
                <w:rFonts w:ascii="Times New Roman" w:hAnsi="Times New Roman"/>
                <w:sz w:val="24"/>
                <w:szCs w:val="24"/>
              </w:rPr>
              <w:t>Составлять, правильно выполнять комплексы утренней гим</w:t>
            </w:r>
            <w:r w:rsidRPr="007460FE">
              <w:rPr>
                <w:rFonts w:ascii="Times New Roman" w:hAnsi="Times New Roman"/>
                <w:sz w:val="24"/>
                <w:szCs w:val="24"/>
              </w:rPr>
              <w:softHyphen/>
              <w:t>настики и комплексы физических упражнений на развитие координации, гибкости, силы, на формирование правильной осанки;</w:t>
            </w:r>
          </w:p>
          <w:p w:rsidR="007460FE" w:rsidRPr="007460FE" w:rsidRDefault="007460FE" w:rsidP="004F7111">
            <w:pPr>
              <w:widowControl/>
              <w:numPr>
                <w:ilvl w:val="0"/>
                <w:numId w:val="3"/>
              </w:numPr>
              <w:autoSpaceDE/>
              <w:adjustRightInd/>
              <w:spacing w:before="100" w:beforeAutospacing="1" w:after="100" w:afterAutospacing="1"/>
              <w:jc w:val="center"/>
              <w:rPr>
                <w:rFonts w:ascii="Times New Roman" w:hAnsi="Times New Roman"/>
                <w:sz w:val="24"/>
                <w:szCs w:val="24"/>
              </w:rPr>
            </w:pPr>
            <w:r w:rsidRPr="007460FE">
              <w:rPr>
                <w:rFonts w:ascii="Times New Roman" w:hAnsi="Times New Roman"/>
                <w:sz w:val="24"/>
                <w:szCs w:val="24"/>
              </w:rPr>
              <w:t>вести дневник самонаблюдения за физическим развитием и физической подготовленностью, контролировать режимы на</w:t>
            </w:r>
            <w:r w:rsidRPr="007460FE">
              <w:rPr>
                <w:rFonts w:ascii="Times New Roman" w:hAnsi="Times New Roman"/>
                <w:sz w:val="24"/>
                <w:szCs w:val="24"/>
              </w:rPr>
              <w:softHyphen/>
              <w:t>грузок по внешним признакам, самочувствию и показателям частоты сердечных сокращений;</w:t>
            </w:r>
          </w:p>
          <w:p w:rsidR="007460FE" w:rsidRPr="007460FE" w:rsidRDefault="007460FE" w:rsidP="004F7111">
            <w:pPr>
              <w:widowControl/>
              <w:numPr>
                <w:ilvl w:val="0"/>
                <w:numId w:val="3"/>
              </w:numPr>
              <w:autoSpaceDE/>
              <w:adjustRightInd/>
              <w:spacing w:before="100" w:beforeAutospacing="1" w:after="100" w:afterAutospacing="1"/>
              <w:jc w:val="center"/>
              <w:rPr>
                <w:rFonts w:ascii="Times New Roman" w:hAnsi="Times New Roman"/>
                <w:sz w:val="24"/>
                <w:szCs w:val="24"/>
              </w:rPr>
            </w:pPr>
            <w:r w:rsidRPr="007460FE">
              <w:rPr>
                <w:rFonts w:ascii="Times New Roman" w:hAnsi="Times New Roman"/>
                <w:sz w:val="24"/>
                <w:szCs w:val="24"/>
              </w:rPr>
              <w:t>организовывать и проводить самостоятельные занятия; уметь взаимодействовать с одноклассниками и сверстниками в процессе занятий физической культурой.</w:t>
            </w:r>
          </w:p>
          <w:p w:rsidR="00D34BF1" w:rsidRPr="007460FE" w:rsidRDefault="00D34BF1" w:rsidP="00D34BF1">
            <w:pPr>
              <w:spacing w:before="100" w:beforeAutospacing="1" w:after="100" w:afterAutospacing="1"/>
              <w:jc w:val="center"/>
              <w:rPr>
                <w:rFonts w:ascii="Times New Roman" w:hAnsi="Times New Roman"/>
                <w:sz w:val="24"/>
                <w:szCs w:val="24"/>
              </w:rPr>
            </w:pPr>
          </w:p>
        </w:tc>
        <w:tc>
          <w:tcPr>
            <w:tcW w:w="4878" w:type="dxa"/>
            <w:tcBorders>
              <w:top w:val="outset" w:sz="6" w:space="0" w:color="auto"/>
              <w:left w:val="outset" w:sz="6" w:space="0" w:color="auto"/>
              <w:bottom w:val="outset" w:sz="6" w:space="0" w:color="auto"/>
              <w:right w:val="outset" w:sz="6" w:space="0" w:color="auto"/>
            </w:tcBorders>
          </w:tcPr>
          <w:p w:rsidR="004F7111" w:rsidRDefault="00D34BF1" w:rsidP="004F7111">
            <w:pPr>
              <w:widowControl/>
              <w:autoSpaceDE/>
              <w:adjustRightInd/>
              <w:spacing w:before="100" w:beforeAutospacing="1" w:after="100" w:afterAutospacing="1"/>
              <w:ind w:left="360"/>
              <w:jc w:val="center"/>
              <w:rPr>
                <w:rFonts w:ascii="Times New Roman" w:hAnsi="Times New Roman"/>
                <w:sz w:val="24"/>
                <w:szCs w:val="24"/>
              </w:rPr>
            </w:pPr>
            <w:r w:rsidRPr="007460FE">
              <w:rPr>
                <w:rFonts w:ascii="Times New Roman" w:hAnsi="Times New Roman"/>
                <w:b/>
                <w:bCs/>
                <w:sz w:val="24"/>
                <w:szCs w:val="24"/>
              </w:rPr>
              <w:t>Требования к компетенциям</w:t>
            </w:r>
          </w:p>
          <w:p w:rsidR="007460FE" w:rsidRPr="004F7111" w:rsidRDefault="007460FE" w:rsidP="004F7111">
            <w:pPr>
              <w:pStyle w:val="a6"/>
              <w:widowControl/>
              <w:numPr>
                <w:ilvl w:val="0"/>
                <w:numId w:val="5"/>
              </w:numPr>
              <w:autoSpaceDE/>
              <w:adjustRightInd/>
              <w:spacing w:before="100" w:beforeAutospacing="1" w:after="100" w:afterAutospacing="1"/>
              <w:jc w:val="center"/>
              <w:rPr>
                <w:rFonts w:ascii="Times New Roman" w:hAnsi="Times New Roman"/>
                <w:sz w:val="24"/>
                <w:szCs w:val="24"/>
              </w:rPr>
            </w:pPr>
            <w:r w:rsidRPr="004F7111">
              <w:rPr>
                <w:rFonts w:ascii="Times New Roman" w:hAnsi="Times New Roman"/>
                <w:sz w:val="24"/>
                <w:szCs w:val="24"/>
              </w:rPr>
              <w:t>Составлять, правильно выполнять комплексы утренней гим</w:t>
            </w:r>
            <w:r w:rsidRPr="004F7111">
              <w:rPr>
                <w:rFonts w:ascii="Times New Roman" w:hAnsi="Times New Roman"/>
                <w:sz w:val="24"/>
                <w:szCs w:val="24"/>
              </w:rPr>
              <w:softHyphen/>
              <w:t>настики и комплексы физических упражнений на развитие координации, гибкости, силы, на формирование правильной осанки;</w:t>
            </w:r>
          </w:p>
          <w:p w:rsidR="007460FE" w:rsidRPr="007460FE" w:rsidRDefault="007460FE" w:rsidP="004F7111">
            <w:pPr>
              <w:widowControl/>
              <w:numPr>
                <w:ilvl w:val="0"/>
                <w:numId w:val="3"/>
              </w:numPr>
              <w:autoSpaceDE/>
              <w:adjustRightInd/>
              <w:spacing w:before="100" w:beforeAutospacing="1" w:after="100" w:afterAutospacing="1"/>
              <w:jc w:val="center"/>
              <w:rPr>
                <w:rFonts w:ascii="Times New Roman" w:hAnsi="Times New Roman"/>
                <w:sz w:val="24"/>
                <w:szCs w:val="24"/>
              </w:rPr>
            </w:pPr>
            <w:r w:rsidRPr="007460FE">
              <w:rPr>
                <w:rFonts w:ascii="Times New Roman" w:hAnsi="Times New Roman"/>
                <w:sz w:val="24"/>
                <w:szCs w:val="24"/>
              </w:rPr>
              <w:t>вести дневник самонаблюдения за физическим развитием и физической подготовленностью, контролировать режимы на</w:t>
            </w:r>
            <w:r w:rsidRPr="007460FE">
              <w:rPr>
                <w:rFonts w:ascii="Times New Roman" w:hAnsi="Times New Roman"/>
                <w:sz w:val="24"/>
                <w:szCs w:val="24"/>
              </w:rPr>
              <w:softHyphen/>
              <w:t>грузок по внешним признакам, самочувствию и показателям частоты сердечных сокращений;</w:t>
            </w:r>
          </w:p>
          <w:p w:rsidR="007460FE" w:rsidRPr="007460FE" w:rsidRDefault="007460FE" w:rsidP="004F7111">
            <w:pPr>
              <w:widowControl/>
              <w:numPr>
                <w:ilvl w:val="0"/>
                <w:numId w:val="3"/>
              </w:numPr>
              <w:autoSpaceDE/>
              <w:adjustRightInd/>
              <w:spacing w:before="100" w:beforeAutospacing="1" w:after="100" w:afterAutospacing="1"/>
              <w:jc w:val="center"/>
              <w:rPr>
                <w:rFonts w:ascii="Times New Roman" w:hAnsi="Times New Roman"/>
                <w:sz w:val="24"/>
                <w:szCs w:val="24"/>
              </w:rPr>
            </w:pPr>
            <w:r w:rsidRPr="007460FE">
              <w:rPr>
                <w:rFonts w:ascii="Times New Roman" w:hAnsi="Times New Roman"/>
                <w:sz w:val="24"/>
                <w:szCs w:val="24"/>
              </w:rPr>
              <w:t>организовывать и проводить самостоятельные занятия; уметь взаимодействовать с одноклассниками и сверстниками в процессе занятий физической культурой.</w:t>
            </w:r>
          </w:p>
          <w:p w:rsidR="00D34BF1" w:rsidRPr="007460FE" w:rsidRDefault="00D34BF1" w:rsidP="00D34BF1">
            <w:pPr>
              <w:spacing w:before="100" w:beforeAutospacing="1" w:after="100" w:afterAutospacing="1"/>
              <w:jc w:val="center"/>
              <w:rPr>
                <w:rFonts w:ascii="Times New Roman" w:hAnsi="Times New Roman"/>
                <w:sz w:val="24"/>
                <w:szCs w:val="24"/>
              </w:rPr>
            </w:pPr>
          </w:p>
        </w:tc>
      </w:tr>
    </w:tbl>
    <w:p w:rsidR="003574A8" w:rsidRDefault="007460FE" w:rsidP="007460FE">
      <w:pPr>
        <w:widowControl/>
        <w:tabs>
          <w:tab w:val="left" w:pos="4429"/>
        </w:tabs>
        <w:autoSpaceDE/>
        <w:adjustRightInd/>
        <w:spacing w:before="100" w:beforeAutospacing="1" w:after="100" w:afterAutospacing="1"/>
        <w:ind w:left="360"/>
        <w:rPr>
          <w:rFonts w:ascii="Times New Roman" w:hAnsi="Times New Roman"/>
          <w:sz w:val="24"/>
          <w:szCs w:val="24"/>
        </w:rPr>
      </w:pPr>
      <w:r>
        <w:rPr>
          <w:rFonts w:ascii="Times New Roman" w:hAnsi="Times New Roman"/>
          <w:sz w:val="24"/>
          <w:szCs w:val="24"/>
        </w:rPr>
        <w:tab/>
      </w:r>
    </w:p>
    <w:p w:rsidR="004F7111" w:rsidRDefault="004F7111" w:rsidP="003574A8">
      <w:pPr>
        <w:jc w:val="center"/>
        <w:rPr>
          <w:rFonts w:ascii="Times New Roman" w:hAnsi="Times New Roman" w:cs="Times New Roman"/>
          <w:b/>
          <w:bCs/>
          <w:sz w:val="28"/>
          <w:szCs w:val="28"/>
        </w:rPr>
      </w:pPr>
      <w:r>
        <w:rPr>
          <w:rFonts w:ascii="Times New Roman" w:hAnsi="Times New Roman"/>
          <w:noProof/>
          <w:sz w:val="24"/>
          <w:szCs w:val="24"/>
        </w:rPr>
      </w:r>
      <w:r w:rsidR="00EF5B07">
        <w:rPr>
          <w:rFonts w:ascii="Times New Roman" w:hAnsi="Times New Roman" w:cs="Times New Roman"/>
          <w:b/>
          <w:bCs/>
          <w:sz w:val="28"/>
          <w:szCs w:val="28"/>
        </w:rPr>
        <w:pict>
          <v:shapetype id="_x0000_t202" coordsize="21600,21600" o:spt="202" path="m,l,21600r21600,l21600,xe">
            <v:stroke joinstyle="miter"/>
            <v:path gradientshapeok="t" o:connecttype="rect"/>
          </v:shapetype>
          <v:shape id="_x0000_s1026" type="#_x0000_t202" style="width:648.7pt;height:393.65pt;mso-left-percent:-10001;mso-top-percent:-10001;mso-position-horizontal:absolute;mso-position-horizontal-relative:char;mso-position-vertical:absolute;mso-position-vertical-relative:line;mso-left-percent:-10001;mso-top-percent:-10001" stroked="f">
            <v:textbox style="mso-next-textbox:#_x0000_s1026">
              <w:txbxContent>
                <w:p w:rsidR="004F7111" w:rsidRDefault="004F7111" w:rsidP="004F7111">
                  <w:pPr>
                    <w:jc w:val="center"/>
                    <w:rPr>
                      <w:rFonts w:ascii="Times New Roman" w:hAnsi="Times New Roman" w:cs="Times New Roman"/>
                      <w:b/>
                      <w:bCs/>
                      <w:sz w:val="28"/>
                      <w:szCs w:val="28"/>
                    </w:rPr>
                  </w:pPr>
                  <w:r>
                    <w:rPr>
                      <w:rFonts w:ascii="Times New Roman" w:hAnsi="Times New Roman" w:cs="Times New Roman"/>
                      <w:b/>
                      <w:bCs/>
                      <w:sz w:val="28"/>
                      <w:szCs w:val="28"/>
                    </w:rPr>
                    <w:t>Учебно-тематический план (основное содержание).</w:t>
                  </w:r>
                </w:p>
                <w:p w:rsidR="004F7111" w:rsidRDefault="004F7111" w:rsidP="004F7111">
                  <w:pPr>
                    <w:jc w:val="center"/>
                    <w:rPr>
                      <w:rFonts w:ascii="Times New Roman" w:hAnsi="Times New Roman" w:cs="Times New Roman"/>
                      <w:b/>
                      <w:bCs/>
                      <w:sz w:val="24"/>
                      <w:szCs w:val="24"/>
                    </w:rPr>
                  </w:pPr>
                </w:p>
                <w:tbl>
                  <w:tblPr>
                    <w:tblW w:w="10620" w:type="dxa"/>
                    <w:tblInd w:w="609" w:type="dxa"/>
                    <w:tblLayout w:type="fixed"/>
                    <w:tblCellMar>
                      <w:left w:w="0" w:type="dxa"/>
                      <w:right w:w="0" w:type="dxa"/>
                    </w:tblCellMar>
                    <w:tblLook w:val="04A0" w:firstRow="1" w:lastRow="0" w:firstColumn="1" w:lastColumn="0" w:noHBand="0" w:noVBand="1"/>
                  </w:tblPr>
                  <w:tblGrid>
                    <w:gridCol w:w="5043"/>
                    <w:gridCol w:w="5577"/>
                  </w:tblGrid>
                  <w:tr w:rsidR="004F7111" w:rsidTr="00EF5B07">
                    <w:trPr>
                      <w:trHeight w:val="336"/>
                    </w:trPr>
                    <w:tc>
                      <w:tcPr>
                        <w:tcW w:w="5043" w:type="dxa"/>
                        <w:tcBorders>
                          <w:top w:val="single" w:sz="4" w:space="0" w:color="auto"/>
                          <w:left w:val="single" w:sz="4" w:space="0" w:color="auto"/>
                          <w:bottom w:val="nil"/>
                          <w:right w:val="single" w:sz="4" w:space="0" w:color="auto"/>
                        </w:tcBorders>
                        <w:shd w:val="clear" w:color="auto" w:fill="FFFFFF"/>
                      </w:tcPr>
                      <w:p w:rsidR="004F7111" w:rsidRDefault="004F7111" w:rsidP="004F7111">
                        <w:pPr>
                          <w:jc w:val="center"/>
                          <w:rPr>
                            <w:rFonts w:ascii="Times New Roman" w:hAnsi="Times New Roman" w:cs="Times New Roman"/>
                            <w:sz w:val="24"/>
                            <w:szCs w:val="24"/>
                          </w:rPr>
                        </w:pPr>
                        <w:r>
                          <w:rPr>
                            <w:rFonts w:ascii="Times New Roman" w:hAnsi="Times New Roman" w:cs="Times New Roman"/>
                            <w:b/>
                            <w:bCs/>
                            <w:sz w:val="24"/>
                            <w:szCs w:val="24"/>
                          </w:rPr>
                          <w:t>Название разделов</w:t>
                        </w:r>
                      </w:p>
                      <w:p w:rsidR="004F7111" w:rsidRDefault="004F7111" w:rsidP="004F7111">
                        <w:pPr>
                          <w:pStyle w:val="a3"/>
                          <w:shd w:val="clear" w:color="auto" w:fill="auto"/>
                          <w:spacing w:before="0" w:after="0" w:line="276" w:lineRule="auto"/>
                          <w:ind w:firstLine="5"/>
                          <w:rPr>
                            <w:rFonts w:ascii="Times New Roman" w:hAnsi="Times New Roman" w:cs="Times New Roman"/>
                            <w:sz w:val="24"/>
                            <w:szCs w:val="24"/>
                          </w:rPr>
                        </w:pPr>
                      </w:p>
                    </w:tc>
                    <w:tc>
                      <w:tcPr>
                        <w:tcW w:w="5577" w:type="dxa"/>
                        <w:tcBorders>
                          <w:top w:val="single" w:sz="4" w:space="0" w:color="auto"/>
                          <w:left w:val="single" w:sz="4" w:space="0" w:color="auto"/>
                          <w:bottom w:val="nil"/>
                          <w:right w:val="single" w:sz="4" w:space="0" w:color="auto"/>
                        </w:tcBorders>
                        <w:shd w:val="clear" w:color="auto" w:fill="FFFFFF"/>
                        <w:hideMark/>
                      </w:tcPr>
                      <w:p w:rsidR="004F7111" w:rsidRDefault="004F7111" w:rsidP="004F7111">
                        <w:pPr>
                          <w:pStyle w:val="a3"/>
                          <w:shd w:val="clear" w:color="auto" w:fill="auto"/>
                          <w:spacing w:before="0" w:after="0" w:line="276" w:lineRule="auto"/>
                          <w:ind w:firstLine="5"/>
                          <w:rPr>
                            <w:rFonts w:ascii="Times New Roman" w:hAnsi="Times New Roman" w:cs="Times New Roman"/>
                            <w:b/>
                            <w:sz w:val="24"/>
                            <w:szCs w:val="24"/>
                          </w:rPr>
                        </w:pPr>
                        <w:r>
                          <w:rPr>
                            <w:rFonts w:ascii="Times New Roman" w:hAnsi="Times New Roman" w:cs="Times New Roman"/>
                            <w:b/>
                            <w:sz w:val="24"/>
                            <w:szCs w:val="24"/>
                          </w:rPr>
                          <w:t>Кол-во часов</w:t>
                        </w:r>
                      </w:p>
                    </w:tc>
                  </w:tr>
                  <w:tr w:rsidR="004F7111" w:rsidTr="00EF5B07">
                    <w:trPr>
                      <w:trHeight w:val="331"/>
                    </w:trPr>
                    <w:tc>
                      <w:tcPr>
                        <w:tcW w:w="5043" w:type="dxa"/>
                        <w:tcBorders>
                          <w:top w:val="nil"/>
                          <w:left w:val="single" w:sz="4" w:space="0" w:color="auto"/>
                          <w:bottom w:val="single" w:sz="4" w:space="0" w:color="auto"/>
                          <w:right w:val="single" w:sz="4" w:space="0" w:color="auto"/>
                        </w:tcBorders>
                        <w:shd w:val="clear" w:color="auto" w:fill="FFFFFF"/>
                      </w:tcPr>
                      <w:p w:rsidR="004F7111" w:rsidRDefault="004F7111" w:rsidP="004F7111">
                        <w:pPr>
                          <w:ind w:firstLine="5"/>
                          <w:jc w:val="both"/>
                          <w:rPr>
                            <w:rFonts w:ascii="Times New Roman" w:hAnsi="Times New Roman" w:cs="Times New Roman"/>
                            <w:sz w:val="24"/>
                            <w:szCs w:val="24"/>
                          </w:rPr>
                        </w:pPr>
                      </w:p>
                    </w:tc>
                    <w:tc>
                      <w:tcPr>
                        <w:tcW w:w="5577" w:type="dxa"/>
                        <w:tcBorders>
                          <w:top w:val="nil"/>
                          <w:left w:val="single" w:sz="4" w:space="0" w:color="auto"/>
                          <w:bottom w:val="single" w:sz="4" w:space="0" w:color="auto"/>
                          <w:right w:val="single" w:sz="4" w:space="0" w:color="auto"/>
                        </w:tcBorders>
                        <w:shd w:val="clear" w:color="auto" w:fill="FFFFFF"/>
                      </w:tcPr>
                      <w:p w:rsidR="004F7111" w:rsidRDefault="004F7111" w:rsidP="004F7111">
                        <w:pPr>
                          <w:pStyle w:val="a3"/>
                          <w:shd w:val="clear" w:color="auto" w:fill="auto"/>
                          <w:spacing w:before="0" w:after="0" w:line="276" w:lineRule="auto"/>
                          <w:ind w:firstLine="5"/>
                          <w:rPr>
                            <w:sz w:val="24"/>
                            <w:szCs w:val="24"/>
                          </w:rPr>
                        </w:pPr>
                      </w:p>
                    </w:tc>
                  </w:tr>
                  <w:tr w:rsidR="004F7111" w:rsidTr="00EF5B07">
                    <w:trPr>
                      <w:trHeight w:val="331"/>
                    </w:trPr>
                    <w:tc>
                      <w:tcPr>
                        <w:tcW w:w="5043" w:type="dxa"/>
                        <w:tcBorders>
                          <w:top w:val="nil"/>
                          <w:left w:val="single" w:sz="4" w:space="0" w:color="auto"/>
                          <w:bottom w:val="single" w:sz="4" w:space="0" w:color="auto"/>
                          <w:right w:val="single" w:sz="4" w:space="0" w:color="auto"/>
                        </w:tcBorders>
                        <w:shd w:val="clear" w:color="auto" w:fill="FFFFFF"/>
                      </w:tcPr>
                      <w:p w:rsidR="004F7111" w:rsidRDefault="004F7111" w:rsidP="004F7111">
                        <w:pPr>
                          <w:jc w:val="both"/>
                          <w:rPr>
                            <w:rFonts w:ascii="Times New Roman" w:hAnsi="Times New Roman" w:cs="Times New Roman"/>
                            <w:sz w:val="24"/>
                            <w:szCs w:val="24"/>
                          </w:rPr>
                        </w:pPr>
                      </w:p>
                    </w:tc>
                    <w:tc>
                      <w:tcPr>
                        <w:tcW w:w="5577" w:type="dxa"/>
                        <w:tcBorders>
                          <w:top w:val="nil"/>
                          <w:left w:val="single" w:sz="4" w:space="0" w:color="auto"/>
                          <w:bottom w:val="single" w:sz="4" w:space="0" w:color="auto"/>
                          <w:right w:val="single" w:sz="4" w:space="0" w:color="auto"/>
                        </w:tcBorders>
                        <w:shd w:val="clear" w:color="auto" w:fill="FFFFFF"/>
                      </w:tcPr>
                      <w:p w:rsidR="004F7111" w:rsidRDefault="004F7111" w:rsidP="004F7111">
                        <w:pPr>
                          <w:pStyle w:val="a3"/>
                          <w:shd w:val="clear" w:color="auto" w:fill="auto"/>
                          <w:spacing w:before="0" w:after="0" w:line="276" w:lineRule="auto"/>
                          <w:ind w:firstLine="5"/>
                          <w:rPr>
                            <w:sz w:val="24"/>
                            <w:szCs w:val="24"/>
                          </w:rPr>
                        </w:pPr>
                      </w:p>
                    </w:tc>
                  </w:tr>
                  <w:tr w:rsidR="004F7111" w:rsidTr="00EF5B07">
                    <w:trPr>
                      <w:trHeight w:val="331"/>
                    </w:trPr>
                    <w:tc>
                      <w:tcPr>
                        <w:tcW w:w="5043" w:type="dxa"/>
                        <w:tcBorders>
                          <w:top w:val="single" w:sz="4" w:space="0" w:color="auto"/>
                          <w:left w:val="single" w:sz="4" w:space="0" w:color="auto"/>
                          <w:bottom w:val="single" w:sz="4" w:space="0" w:color="auto"/>
                          <w:right w:val="single" w:sz="4" w:space="0" w:color="auto"/>
                        </w:tcBorders>
                        <w:shd w:val="clear" w:color="auto" w:fill="FFFFFF"/>
                      </w:tcPr>
                      <w:p w:rsidR="004F7111" w:rsidRDefault="004F7111" w:rsidP="004F7111">
                        <w:pPr>
                          <w:rPr>
                            <w:rFonts w:ascii="Times New Roman" w:hAnsi="Times New Roman" w:cs="Times New Roman"/>
                            <w:sz w:val="24"/>
                            <w:szCs w:val="24"/>
                          </w:rPr>
                        </w:pPr>
                        <w:r>
                          <w:rPr>
                            <w:rFonts w:ascii="Times New Roman" w:hAnsi="Times New Roman" w:cs="Times New Roman"/>
                            <w:bCs/>
                            <w:sz w:val="24"/>
                            <w:szCs w:val="24"/>
                          </w:rPr>
                          <w:t>Техническая подготовка.</w:t>
                        </w:r>
                      </w:p>
                      <w:p w:rsidR="004F7111" w:rsidRDefault="004F7111" w:rsidP="004F7111">
                        <w:pPr>
                          <w:pStyle w:val="20"/>
                          <w:shd w:val="clear" w:color="auto" w:fill="auto"/>
                          <w:spacing w:line="276" w:lineRule="auto"/>
                          <w:ind w:firstLine="5"/>
                          <w:jc w:val="both"/>
                          <w:rPr>
                            <w:rFonts w:ascii="Arial" w:hAnsi="Arial" w:cs="Arial"/>
                            <w:b w:val="0"/>
                            <w:noProof/>
                            <w:sz w:val="24"/>
                            <w:szCs w:val="24"/>
                          </w:rPr>
                        </w:pPr>
                      </w:p>
                    </w:tc>
                    <w:tc>
                      <w:tcPr>
                        <w:tcW w:w="5577" w:type="dxa"/>
                        <w:tcBorders>
                          <w:top w:val="single" w:sz="4" w:space="0" w:color="auto"/>
                          <w:left w:val="single" w:sz="4" w:space="0" w:color="auto"/>
                          <w:bottom w:val="single" w:sz="4" w:space="0" w:color="auto"/>
                          <w:right w:val="single" w:sz="4" w:space="0" w:color="auto"/>
                        </w:tcBorders>
                        <w:shd w:val="clear" w:color="auto" w:fill="FFFFFF"/>
                        <w:hideMark/>
                      </w:tcPr>
                      <w:p w:rsidR="004F7111" w:rsidRDefault="004F7111" w:rsidP="004F7111">
                        <w:pPr>
                          <w:pStyle w:val="20"/>
                          <w:shd w:val="clear" w:color="auto" w:fill="auto"/>
                          <w:spacing w:line="276" w:lineRule="auto"/>
                          <w:ind w:firstLine="5"/>
                          <w:jc w:val="center"/>
                          <w:rPr>
                            <w:b w:val="0"/>
                            <w:noProof/>
                            <w:sz w:val="24"/>
                            <w:szCs w:val="24"/>
                          </w:rPr>
                        </w:pPr>
                        <w:r>
                          <w:rPr>
                            <w:b w:val="0"/>
                            <w:noProof/>
                            <w:sz w:val="24"/>
                            <w:szCs w:val="24"/>
                          </w:rPr>
                          <w:t>12</w:t>
                        </w:r>
                      </w:p>
                    </w:tc>
                  </w:tr>
                  <w:tr w:rsidR="004F7111" w:rsidTr="00EF5B07">
                    <w:trPr>
                      <w:trHeight w:val="379"/>
                    </w:trPr>
                    <w:tc>
                      <w:tcPr>
                        <w:tcW w:w="5043" w:type="dxa"/>
                        <w:tcBorders>
                          <w:top w:val="single" w:sz="4" w:space="0" w:color="auto"/>
                          <w:left w:val="single" w:sz="4" w:space="0" w:color="auto"/>
                          <w:bottom w:val="nil"/>
                          <w:right w:val="single" w:sz="4" w:space="0" w:color="auto"/>
                        </w:tcBorders>
                        <w:shd w:val="clear" w:color="auto" w:fill="FFFFFF"/>
                      </w:tcPr>
                      <w:p w:rsidR="004F7111" w:rsidRDefault="004F7111" w:rsidP="004F7111">
                        <w:pPr>
                          <w:jc w:val="both"/>
                          <w:rPr>
                            <w:rFonts w:ascii="Times New Roman" w:hAnsi="Times New Roman" w:cs="Times New Roman"/>
                            <w:sz w:val="24"/>
                            <w:szCs w:val="24"/>
                          </w:rPr>
                        </w:pPr>
                        <w:r>
                          <w:rPr>
                            <w:rFonts w:ascii="Times New Roman" w:hAnsi="Times New Roman" w:cs="Times New Roman"/>
                            <w:bCs/>
                            <w:sz w:val="24"/>
                            <w:szCs w:val="24"/>
                          </w:rPr>
                          <w:t>Тактическая подготовка.</w:t>
                        </w:r>
                      </w:p>
                      <w:p w:rsidR="004F7111" w:rsidRDefault="004F7111" w:rsidP="004F7111">
                        <w:pPr>
                          <w:pStyle w:val="a3"/>
                          <w:shd w:val="clear" w:color="auto" w:fill="auto"/>
                          <w:spacing w:before="0" w:after="0" w:line="276" w:lineRule="auto"/>
                          <w:ind w:firstLine="5"/>
                          <w:jc w:val="both"/>
                          <w:rPr>
                            <w:sz w:val="24"/>
                            <w:szCs w:val="24"/>
                          </w:rPr>
                        </w:pPr>
                      </w:p>
                    </w:tc>
                    <w:tc>
                      <w:tcPr>
                        <w:tcW w:w="5577" w:type="dxa"/>
                        <w:tcBorders>
                          <w:top w:val="single" w:sz="4" w:space="0" w:color="auto"/>
                          <w:left w:val="single" w:sz="4" w:space="0" w:color="auto"/>
                          <w:bottom w:val="nil"/>
                          <w:right w:val="single" w:sz="4" w:space="0" w:color="auto"/>
                        </w:tcBorders>
                        <w:shd w:val="clear" w:color="auto" w:fill="FFFFFF"/>
                      </w:tcPr>
                      <w:p w:rsidR="004F7111" w:rsidRDefault="004F7111" w:rsidP="004F7111">
                        <w:pPr>
                          <w:pStyle w:val="a3"/>
                          <w:shd w:val="clear" w:color="auto" w:fill="auto"/>
                          <w:spacing w:before="0" w:after="0" w:line="276" w:lineRule="auto"/>
                          <w:ind w:firstLine="5"/>
                          <w:rPr>
                            <w:rFonts w:ascii="Times New Roman" w:hAnsi="Times New Roman" w:cs="Times New Roman"/>
                            <w:sz w:val="24"/>
                            <w:szCs w:val="24"/>
                          </w:rPr>
                        </w:pPr>
                      </w:p>
                    </w:tc>
                  </w:tr>
                  <w:tr w:rsidR="004F7111" w:rsidTr="00EF5B07">
                    <w:trPr>
                      <w:trHeight w:val="274"/>
                    </w:trPr>
                    <w:tc>
                      <w:tcPr>
                        <w:tcW w:w="5043" w:type="dxa"/>
                        <w:tcBorders>
                          <w:top w:val="nil"/>
                          <w:left w:val="single" w:sz="4" w:space="0" w:color="auto"/>
                          <w:bottom w:val="single" w:sz="4" w:space="0" w:color="auto"/>
                          <w:right w:val="single" w:sz="4" w:space="0" w:color="auto"/>
                        </w:tcBorders>
                        <w:shd w:val="clear" w:color="auto" w:fill="FFFFFF"/>
                      </w:tcPr>
                      <w:p w:rsidR="004F7111" w:rsidRDefault="004F7111" w:rsidP="004F7111">
                        <w:pPr>
                          <w:pStyle w:val="a3"/>
                          <w:shd w:val="clear" w:color="auto" w:fill="auto"/>
                          <w:spacing w:before="0" w:after="0" w:line="276" w:lineRule="auto"/>
                          <w:ind w:firstLine="5"/>
                          <w:jc w:val="both"/>
                          <w:rPr>
                            <w:sz w:val="24"/>
                            <w:szCs w:val="24"/>
                          </w:rPr>
                        </w:pPr>
                      </w:p>
                    </w:tc>
                    <w:tc>
                      <w:tcPr>
                        <w:tcW w:w="5577" w:type="dxa"/>
                        <w:tcBorders>
                          <w:top w:val="nil"/>
                          <w:left w:val="single" w:sz="4" w:space="0" w:color="auto"/>
                          <w:bottom w:val="single" w:sz="4" w:space="0" w:color="auto"/>
                          <w:right w:val="single" w:sz="4" w:space="0" w:color="auto"/>
                        </w:tcBorders>
                        <w:shd w:val="clear" w:color="auto" w:fill="FFFFFF"/>
                        <w:hideMark/>
                      </w:tcPr>
                      <w:p w:rsidR="004F7111" w:rsidRDefault="004F7111" w:rsidP="004F7111">
                        <w:pPr>
                          <w:ind w:firstLine="5"/>
                          <w:jc w:val="center"/>
                          <w:rPr>
                            <w:rFonts w:ascii="Times New Roman" w:hAnsi="Times New Roman" w:cs="Times New Roman"/>
                            <w:sz w:val="24"/>
                            <w:szCs w:val="24"/>
                          </w:rPr>
                        </w:pPr>
                        <w:r>
                          <w:rPr>
                            <w:rFonts w:ascii="Times New Roman" w:hAnsi="Times New Roman" w:cs="Times New Roman"/>
                            <w:sz w:val="24"/>
                            <w:szCs w:val="24"/>
                          </w:rPr>
                          <w:t>8</w:t>
                        </w:r>
                      </w:p>
                    </w:tc>
                  </w:tr>
                  <w:tr w:rsidR="004F7111" w:rsidTr="00EF5B07">
                    <w:trPr>
                      <w:trHeight w:val="336"/>
                    </w:trPr>
                    <w:tc>
                      <w:tcPr>
                        <w:tcW w:w="5043" w:type="dxa"/>
                        <w:tcBorders>
                          <w:top w:val="single" w:sz="4" w:space="0" w:color="auto"/>
                          <w:left w:val="single" w:sz="4" w:space="0" w:color="auto"/>
                          <w:bottom w:val="single" w:sz="4" w:space="0" w:color="auto"/>
                          <w:right w:val="single" w:sz="4" w:space="0" w:color="auto"/>
                        </w:tcBorders>
                        <w:shd w:val="clear" w:color="auto" w:fill="FFFFFF"/>
                      </w:tcPr>
                      <w:p w:rsidR="004F7111" w:rsidRDefault="004F7111" w:rsidP="004F7111">
                        <w:pPr>
                          <w:jc w:val="both"/>
                          <w:rPr>
                            <w:rFonts w:ascii="Times New Roman" w:hAnsi="Times New Roman" w:cs="Times New Roman"/>
                            <w:bCs/>
                            <w:sz w:val="24"/>
                            <w:szCs w:val="24"/>
                          </w:rPr>
                        </w:pPr>
                        <w:r>
                          <w:rPr>
                            <w:rFonts w:ascii="Times New Roman" w:hAnsi="Times New Roman" w:cs="Times New Roman"/>
                            <w:bCs/>
                            <w:sz w:val="24"/>
                            <w:szCs w:val="24"/>
                          </w:rPr>
                          <w:t>Тактика защиты.</w:t>
                        </w:r>
                      </w:p>
                      <w:p w:rsidR="004F7111" w:rsidRDefault="004F7111" w:rsidP="004F7111">
                        <w:pPr>
                          <w:pStyle w:val="a3"/>
                          <w:shd w:val="clear" w:color="auto" w:fill="auto"/>
                          <w:spacing w:before="0" w:after="0" w:line="276" w:lineRule="auto"/>
                          <w:ind w:firstLine="5"/>
                          <w:jc w:val="both"/>
                          <w:rPr>
                            <w:sz w:val="24"/>
                            <w:szCs w:val="24"/>
                          </w:rPr>
                        </w:pPr>
                      </w:p>
                    </w:tc>
                    <w:tc>
                      <w:tcPr>
                        <w:tcW w:w="5577" w:type="dxa"/>
                        <w:tcBorders>
                          <w:top w:val="single" w:sz="4" w:space="0" w:color="auto"/>
                          <w:left w:val="single" w:sz="4" w:space="0" w:color="auto"/>
                          <w:bottom w:val="single" w:sz="4" w:space="0" w:color="auto"/>
                          <w:right w:val="single" w:sz="4" w:space="0" w:color="auto"/>
                        </w:tcBorders>
                        <w:shd w:val="clear" w:color="auto" w:fill="FFFFFF"/>
                        <w:hideMark/>
                      </w:tcPr>
                      <w:p w:rsidR="004F7111" w:rsidRDefault="004F7111" w:rsidP="004F7111">
                        <w:pPr>
                          <w:pStyle w:val="a3"/>
                          <w:shd w:val="clear" w:color="auto" w:fill="auto"/>
                          <w:spacing w:before="0" w:after="0" w:line="276" w:lineRule="auto"/>
                          <w:ind w:firstLine="5"/>
                          <w:rPr>
                            <w:rFonts w:ascii="Times New Roman" w:hAnsi="Times New Roman" w:cs="Times New Roman"/>
                            <w:sz w:val="24"/>
                            <w:szCs w:val="24"/>
                          </w:rPr>
                        </w:pPr>
                        <w:r>
                          <w:rPr>
                            <w:rFonts w:ascii="Times New Roman" w:hAnsi="Times New Roman" w:cs="Times New Roman"/>
                            <w:sz w:val="24"/>
                            <w:szCs w:val="24"/>
                          </w:rPr>
                          <w:t>6</w:t>
                        </w:r>
                      </w:p>
                    </w:tc>
                  </w:tr>
                  <w:tr w:rsidR="004F7111" w:rsidTr="00EF5B07">
                    <w:trPr>
                      <w:trHeight w:val="331"/>
                    </w:trPr>
                    <w:tc>
                      <w:tcPr>
                        <w:tcW w:w="5043" w:type="dxa"/>
                        <w:tcBorders>
                          <w:top w:val="single" w:sz="4" w:space="0" w:color="auto"/>
                          <w:left w:val="single" w:sz="4" w:space="0" w:color="auto"/>
                          <w:bottom w:val="single" w:sz="4" w:space="0" w:color="auto"/>
                          <w:right w:val="single" w:sz="4" w:space="0" w:color="auto"/>
                        </w:tcBorders>
                        <w:shd w:val="clear" w:color="auto" w:fill="FFFFFF"/>
                      </w:tcPr>
                      <w:p w:rsidR="004F7111" w:rsidRDefault="004F7111" w:rsidP="004F7111">
                        <w:pPr>
                          <w:jc w:val="both"/>
                          <w:rPr>
                            <w:rFonts w:ascii="Times New Roman" w:hAnsi="Times New Roman" w:cs="Times New Roman"/>
                            <w:bCs/>
                            <w:sz w:val="24"/>
                            <w:szCs w:val="24"/>
                          </w:rPr>
                        </w:pPr>
                        <w:r>
                          <w:rPr>
                            <w:rFonts w:ascii="Times New Roman" w:hAnsi="Times New Roman" w:cs="Times New Roman"/>
                            <w:bCs/>
                            <w:sz w:val="24"/>
                            <w:szCs w:val="24"/>
                          </w:rPr>
                          <w:t>Организационно-воспитательные мероприятия.</w:t>
                        </w:r>
                      </w:p>
                      <w:p w:rsidR="004F7111" w:rsidRDefault="004F7111" w:rsidP="004F7111">
                        <w:pPr>
                          <w:pStyle w:val="a3"/>
                          <w:shd w:val="clear" w:color="auto" w:fill="auto"/>
                          <w:spacing w:before="0" w:after="0" w:line="276" w:lineRule="auto"/>
                          <w:ind w:firstLine="5"/>
                          <w:jc w:val="both"/>
                          <w:rPr>
                            <w:sz w:val="24"/>
                            <w:szCs w:val="24"/>
                          </w:rPr>
                        </w:pPr>
                      </w:p>
                    </w:tc>
                    <w:tc>
                      <w:tcPr>
                        <w:tcW w:w="5577" w:type="dxa"/>
                        <w:tcBorders>
                          <w:top w:val="single" w:sz="4" w:space="0" w:color="auto"/>
                          <w:left w:val="single" w:sz="4" w:space="0" w:color="auto"/>
                          <w:bottom w:val="single" w:sz="4" w:space="0" w:color="auto"/>
                          <w:right w:val="single" w:sz="4" w:space="0" w:color="auto"/>
                        </w:tcBorders>
                        <w:shd w:val="clear" w:color="auto" w:fill="FFFFFF"/>
                        <w:hideMark/>
                      </w:tcPr>
                      <w:p w:rsidR="004F7111" w:rsidRDefault="004F7111" w:rsidP="004F7111">
                        <w:pPr>
                          <w:pStyle w:val="a3"/>
                          <w:shd w:val="clear" w:color="auto" w:fill="auto"/>
                          <w:spacing w:before="0" w:after="0" w:line="276" w:lineRule="auto"/>
                          <w:ind w:firstLine="5"/>
                          <w:rPr>
                            <w:rFonts w:ascii="Times New Roman" w:hAnsi="Times New Roman" w:cs="Times New Roman"/>
                            <w:sz w:val="24"/>
                            <w:szCs w:val="24"/>
                          </w:rPr>
                        </w:pPr>
                        <w:r>
                          <w:rPr>
                            <w:rFonts w:ascii="Times New Roman" w:hAnsi="Times New Roman" w:cs="Times New Roman"/>
                            <w:sz w:val="24"/>
                            <w:szCs w:val="24"/>
                          </w:rPr>
                          <w:t>4</w:t>
                        </w:r>
                      </w:p>
                    </w:tc>
                  </w:tr>
                  <w:tr w:rsidR="004F7111" w:rsidTr="00EF5B07">
                    <w:trPr>
                      <w:trHeight w:val="331"/>
                    </w:trPr>
                    <w:tc>
                      <w:tcPr>
                        <w:tcW w:w="5043" w:type="dxa"/>
                        <w:tcBorders>
                          <w:top w:val="single" w:sz="4" w:space="0" w:color="auto"/>
                          <w:left w:val="single" w:sz="4" w:space="0" w:color="auto"/>
                          <w:bottom w:val="single" w:sz="4" w:space="0" w:color="auto"/>
                          <w:right w:val="single" w:sz="4" w:space="0" w:color="auto"/>
                        </w:tcBorders>
                        <w:shd w:val="clear" w:color="auto" w:fill="FFFFFF"/>
                      </w:tcPr>
                      <w:p w:rsidR="004F7111" w:rsidRDefault="004F7111" w:rsidP="004F7111">
                        <w:pPr>
                          <w:jc w:val="both"/>
                          <w:rPr>
                            <w:rFonts w:ascii="Times New Roman" w:hAnsi="Times New Roman" w:cs="Times New Roman"/>
                            <w:sz w:val="24"/>
                            <w:szCs w:val="24"/>
                          </w:rPr>
                        </w:pPr>
                        <w:r>
                          <w:rPr>
                            <w:rFonts w:ascii="Times New Roman" w:hAnsi="Times New Roman" w:cs="Times New Roman"/>
                            <w:bCs/>
                            <w:sz w:val="24"/>
                            <w:szCs w:val="24"/>
                          </w:rPr>
                          <w:t>Инструкторская и судейская практика.</w:t>
                        </w:r>
                      </w:p>
                      <w:p w:rsidR="004F7111" w:rsidRDefault="004F7111" w:rsidP="004F7111">
                        <w:pPr>
                          <w:pStyle w:val="a3"/>
                          <w:shd w:val="clear" w:color="auto" w:fill="auto"/>
                          <w:spacing w:before="0" w:after="0" w:line="276" w:lineRule="auto"/>
                          <w:ind w:firstLine="5"/>
                          <w:jc w:val="both"/>
                          <w:rPr>
                            <w:sz w:val="24"/>
                            <w:szCs w:val="24"/>
                          </w:rPr>
                        </w:pPr>
                      </w:p>
                    </w:tc>
                    <w:tc>
                      <w:tcPr>
                        <w:tcW w:w="5577" w:type="dxa"/>
                        <w:tcBorders>
                          <w:top w:val="single" w:sz="4" w:space="0" w:color="auto"/>
                          <w:left w:val="single" w:sz="4" w:space="0" w:color="auto"/>
                          <w:bottom w:val="single" w:sz="4" w:space="0" w:color="auto"/>
                          <w:right w:val="single" w:sz="4" w:space="0" w:color="auto"/>
                        </w:tcBorders>
                        <w:shd w:val="clear" w:color="auto" w:fill="FFFFFF"/>
                        <w:hideMark/>
                      </w:tcPr>
                      <w:p w:rsidR="004F7111" w:rsidRDefault="004F7111" w:rsidP="004F7111">
                        <w:pPr>
                          <w:pStyle w:val="a3"/>
                          <w:shd w:val="clear" w:color="auto" w:fill="auto"/>
                          <w:spacing w:before="0" w:after="0" w:line="276" w:lineRule="auto"/>
                          <w:ind w:firstLine="5"/>
                          <w:rPr>
                            <w:rFonts w:ascii="Times New Roman" w:hAnsi="Times New Roman" w:cs="Times New Roman"/>
                            <w:sz w:val="24"/>
                            <w:szCs w:val="24"/>
                          </w:rPr>
                        </w:pPr>
                        <w:r>
                          <w:rPr>
                            <w:rFonts w:ascii="Times New Roman" w:hAnsi="Times New Roman" w:cs="Times New Roman"/>
                            <w:sz w:val="24"/>
                            <w:szCs w:val="24"/>
                          </w:rPr>
                          <w:t>4</w:t>
                        </w:r>
                      </w:p>
                    </w:tc>
                  </w:tr>
                  <w:tr w:rsidR="004F7111" w:rsidTr="00EF5B07">
                    <w:trPr>
                      <w:trHeight w:val="890"/>
                    </w:trPr>
                    <w:tc>
                      <w:tcPr>
                        <w:tcW w:w="5043" w:type="dxa"/>
                        <w:tcBorders>
                          <w:top w:val="single" w:sz="4" w:space="0" w:color="auto"/>
                          <w:left w:val="single" w:sz="4" w:space="0" w:color="auto"/>
                          <w:bottom w:val="single" w:sz="4" w:space="0" w:color="auto"/>
                          <w:right w:val="single" w:sz="4" w:space="0" w:color="auto"/>
                        </w:tcBorders>
                        <w:shd w:val="clear" w:color="auto" w:fill="FFFFFF"/>
                        <w:hideMark/>
                      </w:tcPr>
                      <w:p w:rsidR="004F7111" w:rsidRDefault="004F7111" w:rsidP="004F7111">
                        <w:pPr>
                          <w:jc w:val="both"/>
                          <w:rPr>
                            <w:rFonts w:ascii="Times New Roman" w:hAnsi="Times New Roman" w:cs="Times New Roman"/>
                            <w:sz w:val="24"/>
                            <w:szCs w:val="24"/>
                          </w:rPr>
                        </w:pPr>
                        <w:r>
                          <w:rPr>
                            <w:rFonts w:ascii="Times New Roman" w:hAnsi="Times New Roman" w:cs="Times New Roman"/>
                            <w:sz w:val="24"/>
                            <w:szCs w:val="24"/>
                          </w:rPr>
                          <w:t>Всего</w:t>
                        </w:r>
                      </w:p>
                    </w:tc>
                    <w:tc>
                      <w:tcPr>
                        <w:tcW w:w="5577" w:type="dxa"/>
                        <w:tcBorders>
                          <w:top w:val="single" w:sz="4" w:space="0" w:color="auto"/>
                          <w:left w:val="single" w:sz="4" w:space="0" w:color="auto"/>
                          <w:bottom w:val="single" w:sz="4" w:space="0" w:color="auto"/>
                          <w:right w:val="single" w:sz="4" w:space="0" w:color="auto"/>
                        </w:tcBorders>
                        <w:shd w:val="clear" w:color="auto" w:fill="FFFFFF"/>
                        <w:hideMark/>
                      </w:tcPr>
                      <w:p w:rsidR="004F7111" w:rsidRDefault="004F7111" w:rsidP="004F7111">
                        <w:pPr>
                          <w:pStyle w:val="a3"/>
                          <w:shd w:val="clear" w:color="auto" w:fill="auto"/>
                          <w:spacing w:before="0" w:after="0" w:line="276" w:lineRule="auto"/>
                          <w:ind w:firstLine="5"/>
                          <w:rPr>
                            <w:rFonts w:ascii="Times New Roman" w:hAnsi="Times New Roman" w:cs="Times New Roman"/>
                            <w:sz w:val="24"/>
                            <w:szCs w:val="24"/>
                          </w:rPr>
                        </w:pPr>
                        <w:r>
                          <w:rPr>
                            <w:rFonts w:ascii="Times New Roman" w:hAnsi="Times New Roman" w:cs="Times New Roman"/>
                            <w:sz w:val="24"/>
                            <w:szCs w:val="24"/>
                          </w:rPr>
                          <w:t>34</w:t>
                        </w:r>
                      </w:p>
                    </w:tc>
                  </w:tr>
                </w:tbl>
                <w:p w:rsidR="004F7111" w:rsidRDefault="004F7111" w:rsidP="004F7111">
                  <w:pPr>
                    <w:rPr>
                      <w:sz w:val="24"/>
                      <w:szCs w:val="24"/>
                    </w:rPr>
                  </w:pPr>
                </w:p>
                <w:p w:rsidR="004F7111" w:rsidRDefault="004F7111" w:rsidP="004F7111">
                  <w:pPr>
                    <w:spacing w:before="100" w:beforeAutospacing="1" w:after="100" w:afterAutospacing="1"/>
                    <w:jc w:val="center"/>
                    <w:rPr>
                      <w:rFonts w:ascii="Times New Roman" w:hAnsi="Times New Roman"/>
                      <w:b/>
                      <w:bCs/>
                      <w:sz w:val="28"/>
                      <w:szCs w:val="28"/>
                    </w:rPr>
                  </w:pPr>
                  <w:r>
                    <w:rPr>
                      <w:rFonts w:ascii="Times New Roman" w:hAnsi="Times New Roman"/>
                      <w:b/>
                      <w:bCs/>
                      <w:sz w:val="28"/>
                      <w:szCs w:val="28"/>
                    </w:rPr>
                    <w:t>Критерии и</w:t>
                  </w:r>
                  <w:r>
                    <w:rPr>
                      <w:rFonts w:ascii="Times New Roman" w:hAnsi="Times New Roman"/>
                      <w:b/>
                      <w:bCs/>
                      <w:sz w:val="28"/>
                      <w:szCs w:val="28"/>
                    </w:rPr>
                    <w:t xml:space="preserve"> нормы оценки знаний обучающихся.</w:t>
                  </w:r>
                </w:p>
                <w:p w:rsidR="004F7111" w:rsidRDefault="004F7111" w:rsidP="004F7111">
                  <w:pPr>
                    <w:spacing w:before="100" w:beforeAutospacing="1" w:after="100" w:afterAutospacing="1"/>
                    <w:jc w:val="center"/>
                    <w:rPr>
                      <w:rFonts w:ascii="Times New Roman" w:hAnsi="Times New Roman"/>
                      <w:sz w:val="24"/>
                      <w:szCs w:val="24"/>
                    </w:rPr>
                  </w:pPr>
                  <w:r>
                    <w:rPr>
                      <w:rFonts w:ascii="Times New Roman" w:hAnsi="Times New Roman"/>
                      <w:bCs/>
                      <w:sz w:val="24"/>
                      <w:szCs w:val="24"/>
                    </w:rPr>
                    <w:t>Для внеурочной деятельности существует без оценочная система обучения.</w:t>
                  </w:r>
                </w:p>
                <w:p w:rsidR="004F7111" w:rsidRDefault="004F7111"/>
              </w:txbxContent>
            </v:textbox>
            <w10:anchorlock/>
          </v:shape>
        </w:pict>
      </w:r>
    </w:p>
    <w:p w:rsidR="004F7111" w:rsidRDefault="004F7111" w:rsidP="003574A8">
      <w:pPr>
        <w:jc w:val="center"/>
        <w:rPr>
          <w:rFonts w:ascii="Times New Roman" w:hAnsi="Times New Roman" w:cs="Times New Roman"/>
          <w:b/>
          <w:bCs/>
          <w:sz w:val="28"/>
          <w:szCs w:val="28"/>
        </w:rPr>
      </w:pPr>
    </w:p>
    <w:p w:rsidR="00EF5B07" w:rsidRDefault="00EF5B07" w:rsidP="00EF5B07">
      <w:pPr>
        <w:jc w:val="center"/>
        <w:rPr>
          <w:rFonts w:ascii="Times New Roman" w:hAnsi="Times New Roman" w:cs="Times New Roman"/>
          <w:b/>
          <w:bCs/>
          <w:sz w:val="28"/>
          <w:szCs w:val="28"/>
        </w:rPr>
      </w:pPr>
    </w:p>
    <w:p w:rsidR="00EF5B07" w:rsidRPr="00EF5B07" w:rsidRDefault="00EF5B07" w:rsidP="00EF5B07">
      <w:pPr>
        <w:jc w:val="center"/>
        <w:rPr>
          <w:rFonts w:ascii="Times New Roman" w:hAnsi="Times New Roman" w:cs="Times New Roman"/>
          <w:b/>
          <w:bCs/>
          <w:sz w:val="28"/>
          <w:szCs w:val="28"/>
        </w:rPr>
      </w:pPr>
      <w:r w:rsidRPr="00EF5B07">
        <w:rPr>
          <w:rFonts w:ascii="Times New Roman" w:hAnsi="Times New Roman" w:cs="Times New Roman"/>
          <w:b/>
          <w:bCs/>
          <w:sz w:val="28"/>
          <w:szCs w:val="28"/>
        </w:rPr>
        <w:t>Календарно-тематическое планирование.</w:t>
      </w:r>
    </w:p>
    <w:tbl>
      <w:tblPr>
        <w:tblpPr w:leftFromText="180" w:rightFromText="180" w:vertAnchor="page" w:horzAnchor="margin" w:tblpXSpec="center" w:tblpY="901"/>
        <w:tblW w:w="159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20" w:firstRow="1" w:lastRow="0" w:firstColumn="0" w:lastColumn="1" w:noHBand="0" w:noVBand="0"/>
      </w:tblPr>
      <w:tblGrid>
        <w:gridCol w:w="622"/>
        <w:gridCol w:w="932"/>
        <w:gridCol w:w="4508"/>
        <w:gridCol w:w="1002"/>
        <w:gridCol w:w="2116"/>
        <w:gridCol w:w="2552"/>
        <w:gridCol w:w="4252"/>
      </w:tblGrid>
      <w:tr w:rsidR="00EF5B07" w:rsidRPr="00EF5B07" w:rsidTr="00EF5B07">
        <w:trPr>
          <w:trHeight w:val="593"/>
        </w:trPr>
        <w:tc>
          <w:tcPr>
            <w:tcW w:w="622" w:type="dxa"/>
            <w:vMerge w:val="restart"/>
            <w:tcBorders>
              <w:top w:val="single" w:sz="4" w:space="0" w:color="auto"/>
              <w:left w:val="single" w:sz="4" w:space="0" w:color="auto"/>
              <w:bottom w:val="single" w:sz="4" w:space="0" w:color="auto"/>
              <w:right w:val="single" w:sz="4" w:space="0" w:color="auto"/>
            </w:tcBorders>
          </w:tcPr>
          <w:p w:rsidR="00EF5B07" w:rsidRPr="00EF5B07" w:rsidRDefault="00EF5B07" w:rsidP="00EF5B07">
            <w:pPr>
              <w:jc w:val="center"/>
              <w:rPr>
                <w:rFonts w:ascii="Times New Roman" w:hAnsi="Times New Roman" w:cs="Times New Roman"/>
                <w:b/>
                <w:bCs/>
                <w:sz w:val="24"/>
                <w:szCs w:val="24"/>
              </w:rPr>
            </w:pPr>
          </w:p>
          <w:p w:rsidR="00EF5B07" w:rsidRPr="00EF5B07" w:rsidRDefault="00EF5B07" w:rsidP="00EF5B07">
            <w:pPr>
              <w:jc w:val="center"/>
              <w:rPr>
                <w:rFonts w:ascii="Times New Roman" w:hAnsi="Times New Roman" w:cs="Times New Roman"/>
                <w:b/>
                <w:bCs/>
                <w:sz w:val="24"/>
                <w:szCs w:val="24"/>
              </w:rPr>
            </w:pPr>
            <w:r w:rsidRPr="00EF5B07">
              <w:rPr>
                <w:rFonts w:ascii="Times New Roman" w:hAnsi="Times New Roman" w:cs="Times New Roman"/>
                <w:b/>
                <w:bCs/>
                <w:sz w:val="24"/>
                <w:szCs w:val="24"/>
              </w:rPr>
              <w:t>№</w:t>
            </w:r>
          </w:p>
        </w:tc>
        <w:tc>
          <w:tcPr>
            <w:tcW w:w="932" w:type="dxa"/>
            <w:vMerge w:val="restart"/>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jc w:val="center"/>
              <w:rPr>
                <w:rFonts w:ascii="Times New Roman" w:hAnsi="Times New Roman" w:cs="Times New Roman"/>
                <w:b/>
                <w:bCs/>
                <w:sz w:val="24"/>
                <w:szCs w:val="24"/>
              </w:rPr>
            </w:pPr>
            <w:r w:rsidRPr="00EF5B07">
              <w:rPr>
                <w:rFonts w:ascii="Times New Roman" w:hAnsi="Times New Roman" w:cs="Times New Roman"/>
                <w:b/>
                <w:bCs/>
                <w:sz w:val="24"/>
                <w:szCs w:val="24"/>
              </w:rPr>
              <w:t>Кол-во часов</w:t>
            </w:r>
          </w:p>
        </w:tc>
        <w:tc>
          <w:tcPr>
            <w:tcW w:w="4508" w:type="dxa"/>
            <w:vMerge w:val="restart"/>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jc w:val="center"/>
              <w:rPr>
                <w:rFonts w:ascii="Times New Roman" w:hAnsi="Times New Roman" w:cs="Times New Roman"/>
                <w:b/>
                <w:bCs/>
                <w:sz w:val="24"/>
                <w:szCs w:val="24"/>
              </w:rPr>
            </w:pPr>
            <w:r w:rsidRPr="00EF5B07">
              <w:rPr>
                <w:rFonts w:ascii="Times New Roman" w:hAnsi="Times New Roman" w:cs="Times New Roman"/>
                <w:b/>
                <w:bCs/>
                <w:sz w:val="24"/>
                <w:szCs w:val="24"/>
              </w:rPr>
              <w:t>Содержание материала</w:t>
            </w:r>
          </w:p>
        </w:tc>
        <w:tc>
          <w:tcPr>
            <w:tcW w:w="1002" w:type="dxa"/>
            <w:vMerge w:val="restart"/>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jc w:val="center"/>
              <w:rPr>
                <w:rFonts w:ascii="Times New Roman" w:hAnsi="Times New Roman" w:cs="Times New Roman"/>
                <w:b/>
                <w:bCs/>
                <w:sz w:val="24"/>
                <w:szCs w:val="24"/>
              </w:rPr>
            </w:pPr>
            <w:r w:rsidRPr="00EF5B07">
              <w:rPr>
                <w:rFonts w:ascii="Times New Roman" w:hAnsi="Times New Roman" w:cs="Times New Roman"/>
                <w:b/>
                <w:bCs/>
                <w:sz w:val="24"/>
                <w:szCs w:val="24"/>
              </w:rPr>
              <w:t>Неделя</w:t>
            </w:r>
          </w:p>
        </w:tc>
        <w:tc>
          <w:tcPr>
            <w:tcW w:w="4668" w:type="dxa"/>
            <w:gridSpan w:val="2"/>
            <w:tcBorders>
              <w:top w:val="single" w:sz="4" w:space="0" w:color="auto"/>
              <w:left w:val="single" w:sz="4" w:space="0" w:color="auto"/>
              <w:bottom w:val="single" w:sz="4" w:space="0" w:color="auto"/>
              <w:right w:val="single" w:sz="4" w:space="0" w:color="auto"/>
            </w:tcBorders>
          </w:tcPr>
          <w:p w:rsidR="00EF5B07" w:rsidRPr="00EF5B07" w:rsidRDefault="00EF5B07" w:rsidP="00EF5B07">
            <w:pPr>
              <w:jc w:val="center"/>
              <w:rPr>
                <w:rFonts w:ascii="Times New Roman" w:hAnsi="Times New Roman" w:cs="Times New Roman"/>
                <w:b/>
                <w:bCs/>
                <w:sz w:val="24"/>
                <w:szCs w:val="24"/>
              </w:rPr>
            </w:pPr>
          </w:p>
          <w:p w:rsidR="00EF5B07" w:rsidRPr="00EF5B07" w:rsidRDefault="00EF5B07" w:rsidP="00EF5B07">
            <w:pPr>
              <w:jc w:val="center"/>
              <w:rPr>
                <w:rFonts w:ascii="Times New Roman" w:hAnsi="Times New Roman" w:cs="Times New Roman"/>
                <w:b/>
                <w:bCs/>
                <w:sz w:val="24"/>
                <w:szCs w:val="24"/>
              </w:rPr>
            </w:pPr>
            <w:r w:rsidRPr="00EF5B07">
              <w:rPr>
                <w:rFonts w:ascii="Times New Roman" w:hAnsi="Times New Roman" w:cs="Times New Roman"/>
                <w:b/>
                <w:bCs/>
                <w:sz w:val="24"/>
                <w:szCs w:val="24"/>
              </w:rPr>
              <w:t>Результаты обучения</w:t>
            </w:r>
          </w:p>
        </w:tc>
        <w:tc>
          <w:tcPr>
            <w:tcW w:w="4252" w:type="dxa"/>
            <w:vMerge w:val="restart"/>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jc w:val="center"/>
              <w:rPr>
                <w:rFonts w:ascii="Times New Roman" w:hAnsi="Times New Roman" w:cs="Times New Roman"/>
                <w:b/>
                <w:bCs/>
                <w:sz w:val="24"/>
                <w:szCs w:val="24"/>
              </w:rPr>
            </w:pPr>
            <w:r w:rsidRPr="00EF5B07">
              <w:rPr>
                <w:rFonts w:ascii="Times New Roman" w:hAnsi="Times New Roman" w:cs="Times New Roman"/>
                <w:b/>
                <w:bCs/>
                <w:sz w:val="24"/>
                <w:szCs w:val="24"/>
              </w:rPr>
              <w:t>УУД</w:t>
            </w:r>
          </w:p>
        </w:tc>
      </w:tr>
      <w:tr w:rsidR="00EF5B07" w:rsidRPr="00EF5B07" w:rsidTr="007C026B">
        <w:trPr>
          <w:trHeight w:val="735"/>
        </w:trPr>
        <w:tc>
          <w:tcPr>
            <w:tcW w:w="0" w:type="auto"/>
            <w:vMerge/>
            <w:tcBorders>
              <w:top w:val="single" w:sz="4" w:space="0" w:color="auto"/>
              <w:left w:val="single" w:sz="4" w:space="0" w:color="auto"/>
              <w:bottom w:val="single" w:sz="4" w:space="0" w:color="auto"/>
              <w:right w:val="single" w:sz="4" w:space="0" w:color="auto"/>
            </w:tcBorders>
            <w:vAlign w:val="center"/>
            <w:hideMark/>
          </w:tcPr>
          <w:p w:rsidR="00EF5B07" w:rsidRPr="00EF5B07" w:rsidRDefault="00EF5B07" w:rsidP="00EF5B07">
            <w:pPr>
              <w:widowControl/>
              <w:autoSpaceDE/>
              <w:autoSpaceDN/>
              <w:adjustRightInd/>
              <w:rPr>
                <w:rFonts w:ascii="Times New Roman" w:hAnsi="Times New Roman" w:cs="Times New Roman"/>
                <w:b/>
                <w:bCs/>
                <w:sz w:val="24"/>
                <w:szCs w:val="24"/>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F5B07" w:rsidRPr="00EF5B07" w:rsidRDefault="00EF5B07" w:rsidP="00EF5B07">
            <w:pPr>
              <w:widowControl/>
              <w:autoSpaceDE/>
              <w:autoSpaceDN/>
              <w:adjustRightInd/>
              <w:rPr>
                <w:rFonts w:ascii="Times New Roman" w:hAnsi="Times New Roman" w:cs="Times New Roman"/>
                <w:b/>
                <w:bCs/>
                <w:sz w:val="24"/>
                <w:szCs w:val="24"/>
              </w:rPr>
            </w:pPr>
          </w:p>
        </w:tc>
        <w:tc>
          <w:tcPr>
            <w:tcW w:w="4508" w:type="dxa"/>
            <w:vMerge/>
            <w:tcBorders>
              <w:top w:val="single" w:sz="4" w:space="0" w:color="auto"/>
              <w:left w:val="single" w:sz="4" w:space="0" w:color="auto"/>
              <w:bottom w:val="single" w:sz="4" w:space="0" w:color="auto"/>
              <w:right w:val="single" w:sz="4" w:space="0" w:color="auto"/>
            </w:tcBorders>
            <w:vAlign w:val="center"/>
            <w:hideMark/>
          </w:tcPr>
          <w:p w:rsidR="00EF5B07" w:rsidRPr="00EF5B07" w:rsidRDefault="00EF5B07" w:rsidP="00EF5B07">
            <w:pPr>
              <w:widowControl/>
              <w:autoSpaceDE/>
              <w:autoSpaceDN/>
              <w:adjustRightInd/>
              <w:rPr>
                <w:rFonts w:ascii="Times New Roman" w:hAnsi="Times New Roman" w:cs="Times New Roman"/>
                <w:b/>
                <w:bCs/>
                <w:sz w:val="24"/>
                <w:szCs w:val="24"/>
              </w:rPr>
            </w:pPr>
          </w:p>
        </w:tc>
        <w:tc>
          <w:tcPr>
            <w:tcW w:w="1002" w:type="dxa"/>
            <w:vMerge/>
            <w:tcBorders>
              <w:top w:val="single" w:sz="4" w:space="0" w:color="auto"/>
              <w:left w:val="single" w:sz="4" w:space="0" w:color="auto"/>
              <w:bottom w:val="single" w:sz="4" w:space="0" w:color="auto"/>
              <w:right w:val="single" w:sz="4" w:space="0" w:color="auto"/>
            </w:tcBorders>
            <w:vAlign w:val="center"/>
            <w:hideMark/>
          </w:tcPr>
          <w:p w:rsidR="00EF5B07" w:rsidRPr="00EF5B07" w:rsidRDefault="00EF5B07" w:rsidP="00EF5B07">
            <w:pPr>
              <w:widowControl/>
              <w:autoSpaceDE/>
              <w:autoSpaceDN/>
              <w:adjustRightInd/>
              <w:rPr>
                <w:rFonts w:ascii="Times New Roman" w:hAnsi="Times New Roman" w:cs="Times New Roman"/>
                <w:b/>
                <w:bCs/>
                <w:sz w:val="24"/>
                <w:szCs w:val="24"/>
              </w:rPr>
            </w:pPr>
          </w:p>
        </w:tc>
        <w:tc>
          <w:tcPr>
            <w:tcW w:w="2116"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jc w:val="center"/>
              <w:rPr>
                <w:rFonts w:ascii="Times New Roman" w:hAnsi="Times New Roman" w:cs="Times New Roman"/>
                <w:b/>
                <w:bCs/>
                <w:sz w:val="24"/>
                <w:szCs w:val="24"/>
              </w:rPr>
            </w:pPr>
            <w:r w:rsidRPr="00EF5B07">
              <w:rPr>
                <w:rFonts w:ascii="Times New Roman" w:hAnsi="Times New Roman" w:cs="Times New Roman"/>
                <w:b/>
                <w:bCs/>
                <w:sz w:val="24"/>
                <w:szCs w:val="24"/>
              </w:rPr>
              <w:t>Знать</w:t>
            </w:r>
          </w:p>
        </w:tc>
        <w:tc>
          <w:tcPr>
            <w:tcW w:w="255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jc w:val="center"/>
              <w:rPr>
                <w:rFonts w:ascii="Times New Roman" w:hAnsi="Times New Roman" w:cs="Times New Roman"/>
                <w:b/>
                <w:bCs/>
                <w:sz w:val="24"/>
                <w:szCs w:val="24"/>
              </w:rPr>
            </w:pPr>
            <w:r w:rsidRPr="00EF5B07">
              <w:rPr>
                <w:rFonts w:ascii="Times New Roman" w:hAnsi="Times New Roman" w:cs="Times New Roman"/>
                <w:b/>
                <w:bCs/>
                <w:sz w:val="24"/>
                <w:szCs w:val="24"/>
              </w:rPr>
              <w:t>уметь</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EF5B07" w:rsidRPr="00EF5B07" w:rsidRDefault="00EF5B07" w:rsidP="00EF5B07">
            <w:pPr>
              <w:widowControl/>
              <w:autoSpaceDE/>
              <w:autoSpaceDN/>
              <w:adjustRightInd/>
              <w:rPr>
                <w:rFonts w:ascii="Times New Roman" w:hAnsi="Times New Roman" w:cs="Times New Roman"/>
                <w:b/>
                <w:bCs/>
                <w:sz w:val="24"/>
                <w:szCs w:val="24"/>
              </w:rPr>
            </w:pPr>
          </w:p>
        </w:tc>
      </w:tr>
      <w:tr w:rsidR="00EF5B07" w:rsidRPr="00EF5B07" w:rsidTr="007C026B">
        <w:trPr>
          <w:trHeight w:val="515"/>
        </w:trPr>
        <w:tc>
          <w:tcPr>
            <w:tcW w:w="62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1</w:t>
            </w:r>
          </w:p>
        </w:tc>
        <w:tc>
          <w:tcPr>
            <w:tcW w:w="93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1час</w:t>
            </w:r>
          </w:p>
        </w:tc>
        <w:tc>
          <w:tcPr>
            <w:tcW w:w="4508"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Развитие баскетбола в России, значение и место б\б в системе физического. </w:t>
            </w:r>
            <w:r w:rsidRPr="00EF5B07">
              <w:rPr>
                <w:rFonts w:ascii="Times New Roman" w:hAnsi="Times New Roman" w:cs="Times New Roman"/>
                <w:sz w:val="24"/>
                <w:szCs w:val="24"/>
              </w:rPr>
              <w:t>воспитания.</w:t>
            </w:r>
            <w:r w:rsidRPr="00EF5B07">
              <w:rPr>
                <w:rFonts w:ascii="Times New Roman" w:hAnsi="Times New Roman" w:cs="Times New Roman"/>
                <w:sz w:val="24"/>
                <w:szCs w:val="24"/>
              </w:rPr>
              <w:t xml:space="preserve"> История баскетбола. Техника безопасности.</w:t>
            </w:r>
          </w:p>
        </w:tc>
        <w:tc>
          <w:tcPr>
            <w:tcW w:w="100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1</w:t>
            </w:r>
          </w:p>
        </w:tc>
        <w:tc>
          <w:tcPr>
            <w:tcW w:w="2116"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Техника </w:t>
            </w:r>
            <w:r w:rsidRPr="00EF5B07">
              <w:rPr>
                <w:rFonts w:ascii="Times New Roman" w:hAnsi="Times New Roman" w:cs="Times New Roman"/>
                <w:sz w:val="24"/>
                <w:szCs w:val="24"/>
              </w:rPr>
              <w:t>безопасности по</w:t>
            </w:r>
            <w:r w:rsidRPr="00EF5B07">
              <w:rPr>
                <w:rFonts w:ascii="Times New Roman" w:hAnsi="Times New Roman" w:cs="Times New Roman"/>
                <w:sz w:val="24"/>
                <w:szCs w:val="24"/>
              </w:rPr>
              <w:t xml:space="preserve"> баскетболу, судейство.</w:t>
            </w:r>
          </w:p>
        </w:tc>
        <w:tc>
          <w:tcPr>
            <w:tcW w:w="2552" w:type="dxa"/>
            <w:tcBorders>
              <w:top w:val="single" w:sz="4" w:space="0" w:color="auto"/>
              <w:left w:val="single" w:sz="4" w:space="0" w:color="auto"/>
              <w:bottom w:val="single" w:sz="4" w:space="0" w:color="auto"/>
              <w:right w:val="single" w:sz="4" w:space="0" w:color="auto"/>
            </w:tcBorders>
          </w:tcPr>
          <w:p w:rsidR="00EF5B07" w:rsidRPr="00EF5B07" w:rsidRDefault="00EF5B07" w:rsidP="00EF5B07">
            <w:pPr>
              <w:rPr>
                <w:rFonts w:ascii="Times New Roman" w:hAnsi="Times New Roman" w:cs="Times New Roman"/>
                <w:sz w:val="24"/>
                <w:szCs w:val="24"/>
              </w:rPr>
            </w:pPr>
          </w:p>
        </w:tc>
        <w:tc>
          <w:tcPr>
            <w:tcW w:w="425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Анализ своей деятельности; сравнение; классификация; действия постановки и решения проблемы.</w:t>
            </w:r>
          </w:p>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Согласованно выполнять</w:t>
            </w:r>
            <w:r w:rsidRPr="00EF5B07">
              <w:rPr>
                <w:rFonts w:ascii="Times New Roman" w:hAnsi="Times New Roman" w:cs="Times New Roman"/>
                <w:sz w:val="24"/>
                <w:szCs w:val="24"/>
              </w:rPr>
              <w:t xml:space="preserve"> совместную деятельность в игровых ситуациях.</w:t>
            </w:r>
          </w:p>
        </w:tc>
      </w:tr>
      <w:tr w:rsidR="00EF5B07" w:rsidRPr="00EF5B07" w:rsidTr="007C026B">
        <w:trPr>
          <w:trHeight w:val="546"/>
        </w:trPr>
        <w:tc>
          <w:tcPr>
            <w:tcW w:w="62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2</w:t>
            </w:r>
          </w:p>
        </w:tc>
        <w:tc>
          <w:tcPr>
            <w:tcW w:w="93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1час</w:t>
            </w:r>
          </w:p>
        </w:tc>
        <w:tc>
          <w:tcPr>
            <w:tcW w:w="4508"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Упражнения для рук плечевого пояса, упражнения для ног, упражнения для развития быстроты, прыгучести.</w:t>
            </w:r>
          </w:p>
        </w:tc>
        <w:tc>
          <w:tcPr>
            <w:tcW w:w="100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2</w:t>
            </w:r>
          </w:p>
        </w:tc>
        <w:tc>
          <w:tcPr>
            <w:tcW w:w="2116"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Техника </w:t>
            </w:r>
            <w:r w:rsidRPr="00EF5B07">
              <w:rPr>
                <w:rFonts w:ascii="Times New Roman" w:hAnsi="Times New Roman" w:cs="Times New Roman"/>
                <w:sz w:val="24"/>
                <w:szCs w:val="24"/>
              </w:rPr>
              <w:t>безопасности по</w:t>
            </w:r>
            <w:r w:rsidRPr="00EF5B07">
              <w:rPr>
                <w:rFonts w:ascii="Times New Roman" w:hAnsi="Times New Roman" w:cs="Times New Roman"/>
                <w:sz w:val="24"/>
                <w:szCs w:val="24"/>
              </w:rPr>
              <w:t xml:space="preserve"> баскетболу, судейство.</w:t>
            </w:r>
          </w:p>
        </w:tc>
        <w:tc>
          <w:tcPr>
            <w:tcW w:w="255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Проявлять качества быстроты и координации при выполнении упражнений с мячом</w:t>
            </w:r>
          </w:p>
        </w:tc>
        <w:tc>
          <w:tcPr>
            <w:tcW w:w="425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Анализ своей </w:t>
            </w:r>
            <w:r w:rsidRPr="00EF5B07">
              <w:rPr>
                <w:rFonts w:ascii="Times New Roman" w:hAnsi="Times New Roman" w:cs="Times New Roman"/>
                <w:sz w:val="24"/>
                <w:szCs w:val="24"/>
              </w:rPr>
              <w:t>деятельности; сравнение; классификация;</w:t>
            </w:r>
            <w:r w:rsidRPr="00EF5B07">
              <w:rPr>
                <w:rFonts w:ascii="Times New Roman" w:hAnsi="Times New Roman" w:cs="Times New Roman"/>
                <w:sz w:val="24"/>
                <w:szCs w:val="24"/>
              </w:rPr>
              <w:t xml:space="preserve"> действия постановки и решения проблемы.</w:t>
            </w:r>
          </w:p>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Согласованно выполнять</w:t>
            </w:r>
            <w:r w:rsidRPr="00EF5B07">
              <w:rPr>
                <w:rFonts w:ascii="Times New Roman" w:hAnsi="Times New Roman" w:cs="Times New Roman"/>
                <w:sz w:val="24"/>
                <w:szCs w:val="24"/>
              </w:rPr>
              <w:t xml:space="preserve"> совместную деятельность в игровых ситуациях.</w:t>
            </w:r>
          </w:p>
        </w:tc>
      </w:tr>
      <w:tr w:rsidR="00EF5B07" w:rsidRPr="00EF5B07" w:rsidTr="007C026B">
        <w:trPr>
          <w:trHeight w:val="515"/>
        </w:trPr>
        <w:tc>
          <w:tcPr>
            <w:tcW w:w="62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3</w:t>
            </w:r>
          </w:p>
        </w:tc>
        <w:tc>
          <w:tcPr>
            <w:tcW w:w="93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1час</w:t>
            </w:r>
          </w:p>
        </w:tc>
        <w:tc>
          <w:tcPr>
            <w:tcW w:w="4508"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Упражнения для развития </w:t>
            </w:r>
            <w:r w:rsidRPr="00EF5B07">
              <w:rPr>
                <w:rFonts w:ascii="Times New Roman" w:hAnsi="Times New Roman" w:cs="Times New Roman"/>
                <w:sz w:val="24"/>
                <w:szCs w:val="24"/>
              </w:rPr>
              <w:t>качеств необходимые</w:t>
            </w:r>
            <w:r w:rsidRPr="00EF5B07">
              <w:rPr>
                <w:rFonts w:ascii="Times New Roman" w:hAnsi="Times New Roman" w:cs="Times New Roman"/>
                <w:sz w:val="24"/>
                <w:szCs w:val="24"/>
              </w:rPr>
              <w:t xml:space="preserve"> для выполнения броска, остановка в прыжке.</w:t>
            </w:r>
          </w:p>
        </w:tc>
        <w:tc>
          <w:tcPr>
            <w:tcW w:w="100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3</w:t>
            </w:r>
          </w:p>
        </w:tc>
        <w:tc>
          <w:tcPr>
            <w:tcW w:w="2116"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Техника </w:t>
            </w:r>
            <w:r w:rsidRPr="00EF5B07">
              <w:rPr>
                <w:rFonts w:ascii="Times New Roman" w:hAnsi="Times New Roman" w:cs="Times New Roman"/>
                <w:sz w:val="24"/>
                <w:szCs w:val="24"/>
              </w:rPr>
              <w:t>безопасности по</w:t>
            </w:r>
            <w:r w:rsidRPr="00EF5B07">
              <w:rPr>
                <w:rFonts w:ascii="Times New Roman" w:hAnsi="Times New Roman" w:cs="Times New Roman"/>
                <w:sz w:val="24"/>
                <w:szCs w:val="24"/>
              </w:rPr>
              <w:t xml:space="preserve"> баскетболу, судейство.</w:t>
            </w:r>
          </w:p>
        </w:tc>
        <w:tc>
          <w:tcPr>
            <w:tcW w:w="255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Умение слушать и вступать в диалог </w:t>
            </w:r>
            <w:r>
              <w:rPr>
                <w:rFonts w:ascii="Times New Roman" w:hAnsi="Times New Roman" w:cs="Times New Roman"/>
                <w:sz w:val="24"/>
                <w:szCs w:val="24"/>
              </w:rPr>
              <w:t>с</w:t>
            </w:r>
            <w:r w:rsidRPr="00EF5B07">
              <w:rPr>
                <w:rFonts w:ascii="Times New Roman" w:hAnsi="Times New Roman" w:cs="Times New Roman"/>
                <w:sz w:val="24"/>
                <w:szCs w:val="24"/>
              </w:rPr>
              <w:t xml:space="preserve"> </w:t>
            </w:r>
            <w:r w:rsidRPr="00EF5B07">
              <w:rPr>
                <w:rFonts w:ascii="Times New Roman" w:hAnsi="Times New Roman" w:cs="Times New Roman"/>
                <w:sz w:val="24"/>
                <w:szCs w:val="24"/>
              </w:rPr>
              <w:t>УЧИТЕЛЕМ,</w:t>
            </w:r>
            <w:r w:rsidRPr="00EF5B07">
              <w:rPr>
                <w:rFonts w:ascii="Times New Roman" w:hAnsi="Times New Roman" w:cs="Times New Roman"/>
                <w:sz w:val="24"/>
                <w:szCs w:val="24"/>
              </w:rPr>
              <w:t xml:space="preserve"> принимать адекватные решения в </w:t>
            </w:r>
            <w:r w:rsidRPr="00EF5B07">
              <w:rPr>
                <w:rFonts w:ascii="Times New Roman" w:hAnsi="Times New Roman" w:cs="Times New Roman"/>
                <w:sz w:val="24"/>
                <w:szCs w:val="24"/>
              </w:rPr>
              <w:t>условиях игровой</w:t>
            </w:r>
            <w:r w:rsidRPr="00EF5B07">
              <w:rPr>
                <w:rFonts w:ascii="Times New Roman" w:hAnsi="Times New Roman" w:cs="Times New Roman"/>
                <w:sz w:val="24"/>
                <w:szCs w:val="24"/>
              </w:rPr>
              <w:t xml:space="preserve"> деятельности</w:t>
            </w:r>
          </w:p>
        </w:tc>
        <w:tc>
          <w:tcPr>
            <w:tcW w:w="425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Анализ своей </w:t>
            </w:r>
            <w:r w:rsidRPr="00EF5B07">
              <w:rPr>
                <w:rFonts w:ascii="Times New Roman" w:hAnsi="Times New Roman" w:cs="Times New Roman"/>
                <w:sz w:val="24"/>
                <w:szCs w:val="24"/>
              </w:rPr>
              <w:t>деятельности; сравнение; классификация;</w:t>
            </w:r>
            <w:r w:rsidRPr="00EF5B07">
              <w:rPr>
                <w:rFonts w:ascii="Times New Roman" w:hAnsi="Times New Roman" w:cs="Times New Roman"/>
                <w:sz w:val="24"/>
                <w:szCs w:val="24"/>
              </w:rPr>
              <w:t xml:space="preserve"> действия постановки и решения проблемы.</w:t>
            </w:r>
          </w:p>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Согласованно выполнять</w:t>
            </w:r>
            <w:r w:rsidRPr="00EF5B07">
              <w:rPr>
                <w:rFonts w:ascii="Times New Roman" w:hAnsi="Times New Roman" w:cs="Times New Roman"/>
                <w:sz w:val="24"/>
                <w:szCs w:val="24"/>
              </w:rPr>
              <w:t xml:space="preserve"> совместную деятельность в игровых ситуациях.</w:t>
            </w:r>
          </w:p>
        </w:tc>
      </w:tr>
      <w:tr w:rsidR="00EF5B07" w:rsidRPr="00EF5B07" w:rsidTr="007C026B">
        <w:trPr>
          <w:trHeight w:val="546"/>
        </w:trPr>
        <w:tc>
          <w:tcPr>
            <w:tcW w:w="62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4</w:t>
            </w:r>
          </w:p>
        </w:tc>
        <w:tc>
          <w:tcPr>
            <w:tcW w:w="93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1час</w:t>
            </w:r>
          </w:p>
        </w:tc>
        <w:tc>
          <w:tcPr>
            <w:tcW w:w="4508"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Ловля мяча, прыжок толчком одной ноги, остановка двумя шагами.</w:t>
            </w:r>
          </w:p>
        </w:tc>
        <w:tc>
          <w:tcPr>
            <w:tcW w:w="100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4</w:t>
            </w:r>
          </w:p>
        </w:tc>
        <w:tc>
          <w:tcPr>
            <w:tcW w:w="2116"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Техника </w:t>
            </w:r>
            <w:r w:rsidRPr="00EF5B07">
              <w:rPr>
                <w:rFonts w:ascii="Times New Roman" w:hAnsi="Times New Roman" w:cs="Times New Roman"/>
                <w:sz w:val="24"/>
                <w:szCs w:val="24"/>
              </w:rPr>
              <w:t>безопасности по</w:t>
            </w:r>
            <w:r w:rsidRPr="00EF5B07">
              <w:rPr>
                <w:rFonts w:ascii="Times New Roman" w:hAnsi="Times New Roman" w:cs="Times New Roman"/>
                <w:sz w:val="24"/>
                <w:szCs w:val="24"/>
              </w:rPr>
              <w:t xml:space="preserve"> баскетболу, судейство.</w:t>
            </w:r>
          </w:p>
        </w:tc>
        <w:tc>
          <w:tcPr>
            <w:tcW w:w="255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Проявлять качества быстроты и координации при выполнении упражнений с мячом</w:t>
            </w:r>
          </w:p>
        </w:tc>
        <w:tc>
          <w:tcPr>
            <w:tcW w:w="425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Стремление выполнять социально значимую и социально оцениваемую, быть полезным </w:t>
            </w:r>
            <w:r w:rsidRPr="00EF5B07">
              <w:rPr>
                <w:rFonts w:ascii="Times New Roman" w:hAnsi="Times New Roman" w:cs="Times New Roman"/>
                <w:sz w:val="24"/>
                <w:szCs w:val="24"/>
              </w:rPr>
              <w:t>обществу; приобретению</w:t>
            </w:r>
            <w:r w:rsidRPr="00EF5B07">
              <w:rPr>
                <w:rFonts w:ascii="Times New Roman" w:hAnsi="Times New Roman" w:cs="Times New Roman"/>
                <w:sz w:val="24"/>
                <w:szCs w:val="24"/>
              </w:rPr>
              <w:t xml:space="preserve"> новых знаний и умений</w:t>
            </w:r>
          </w:p>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Контролировать учебные </w:t>
            </w:r>
            <w:r w:rsidRPr="00EF5B07">
              <w:rPr>
                <w:rFonts w:ascii="Times New Roman" w:hAnsi="Times New Roman" w:cs="Times New Roman"/>
                <w:sz w:val="24"/>
                <w:szCs w:val="24"/>
              </w:rPr>
              <w:t>действия, аргументировать</w:t>
            </w:r>
            <w:r w:rsidRPr="00EF5B07">
              <w:rPr>
                <w:rFonts w:ascii="Times New Roman" w:hAnsi="Times New Roman" w:cs="Times New Roman"/>
                <w:sz w:val="24"/>
                <w:szCs w:val="24"/>
              </w:rPr>
              <w:t xml:space="preserve"> допущенные ошибки</w:t>
            </w:r>
          </w:p>
        </w:tc>
      </w:tr>
      <w:tr w:rsidR="00EF5B07" w:rsidRPr="00EF5B07" w:rsidTr="007C026B">
        <w:trPr>
          <w:trHeight w:val="515"/>
        </w:trPr>
        <w:tc>
          <w:tcPr>
            <w:tcW w:w="62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5</w:t>
            </w:r>
          </w:p>
        </w:tc>
        <w:tc>
          <w:tcPr>
            <w:tcW w:w="93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1час</w:t>
            </w:r>
          </w:p>
        </w:tc>
        <w:tc>
          <w:tcPr>
            <w:tcW w:w="4508"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Повороты </w:t>
            </w:r>
            <w:r w:rsidRPr="00EF5B07">
              <w:rPr>
                <w:rFonts w:ascii="Times New Roman" w:hAnsi="Times New Roman" w:cs="Times New Roman"/>
                <w:sz w:val="24"/>
                <w:szCs w:val="24"/>
              </w:rPr>
              <w:t>вперед,</w:t>
            </w:r>
            <w:r w:rsidRPr="00EF5B07">
              <w:rPr>
                <w:rFonts w:ascii="Times New Roman" w:hAnsi="Times New Roman" w:cs="Times New Roman"/>
                <w:sz w:val="24"/>
                <w:szCs w:val="24"/>
              </w:rPr>
              <w:t xml:space="preserve"> повороты </w:t>
            </w:r>
            <w:r w:rsidRPr="00EF5B07">
              <w:rPr>
                <w:rFonts w:ascii="Times New Roman" w:hAnsi="Times New Roman" w:cs="Times New Roman"/>
                <w:sz w:val="24"/>
                <w:szCs w:val="24"/>
              </w:rPr>
              <w:t>назад, ловля</w:t>
            </w:r>
            <w:r w:rsidRPr="00EF5B07">
              <w:rPr>
                <w:rFonts w:ascii="Times New Roman" w:hAnsi="Times New Roman" w:cs="Times New Roman"/>
                <w:sz w:val="24"/>
                <w:szCs w:val="24"/>
              </w:rPr>
              <w:t xml:space="preserve"> мяча двумя руками на месте</w:t>
            </w:r>
          </w:p>
        </w:tc>
        <w:tc>
          <w:tcPr>
            <w:tcW w:w="100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5</w:t>
            </w:r>
          </w:p>
        </w:tc>
        <w:tc>
          <w:tcPr>
            <w:tcW w:w="2116"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Техника </w:t>
            </w:r>
            <w:r w:rsidRPr="00EF5B07">
              <w:rPr>
                <w:rFonts w:ascii="Times New Roman" w:hAnsi="Times New Roman" w:cs="Times New Roman"/>
                <w:sz w:val="24"/>
                <w:szCs w:val="24"/>
              </w:rPr>
              <w:t>безопасности по</w:t>
            </w:r>
            <w:r w:rsidRPr="00EF5B07">
              <w:rPr>
                <w:rFonts w:ascii="Times New Roman" w:hAnsi="Times New Roman" w:cs="Times New Roman"/>
                <w:sz w:val="24"/>
                <w:szCs w:val="24"/>
              </w:rPr>
              <w:t xml:space="preserve"> баскетболу, судейство.</w:t>
            </w:r>
          </w:p>
        </w:tc>
        <w:tc>
          <w:tcPr>
            <w:tcW w:w="255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осуществлять продуктивное взаимодействие между сверстниками и педагогами, в совершенстве владеть навыками баскетбола</w:t>
            </w:r>
          </w:p>
        </w:tc>
        <w:tc>
          <w:tcPr>
            <w:tcW w:w="425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Преобразовать модели в </w:t>
            </w:r>
            <w:r w:rsidRPr="00EF5B07">
              <w:rPr>
                <w:rFonts w:ascii="Times New Roman" w:hAnsi="Times New Roman" w:cs="Times New Roman"/>
                <w:sz w:val="24"/>
                <w:szCs w:val="24"/>
              </w:rPr>
              <w:t>соответствии</w:t>
            </w:r>
            <w:r w:rsidRPr="00EF5B07">
              <w:rPr>
                <w:rFonts w:ascii="Times New Roman" w:hAnsi="Times New Roman" w:cs="Times New Roman"/>
                <w:sz w:val="24"/>
                <w:szCs w:val="24"/>
              </w:rPr>
              <w:t xml:space="preserve"> с содержанием учебного </w:t>
            </w:r>
            <w:r w:rsidRPr="00EF5B07">
              <w:rPr>
                <w:rFonts w:ascii="Times New Roman" w:hAnsi="Times New Roman" w:cs="Times New Roman"/>
                <w:sz w:val="24"/>
                <w:szCs w:val="24"/>
              </w:rPr>
              <w:t>материала и</w:t>
            </w:r>
            <w:r w:rsidRPr="00EF5B07">
              <w:rPr>
                <w:rFonts w:ascii="Times New Roman" w:hAnsi="Times New Roman" w:cs="Times New Roman"/>
                <w:sz w:val="24"/>
                <w:szCs w:val="24"/>
              </w:rPr>
              <w:t xml:space="preserve"> поставленной учебной целью.</w:t>
            </w:r>
          </w:p>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Согласованно выполнять</w:t>
            </w:r>
            <w:r w:rsidRPr="00EF5B07">
              <w:rPr>
                <w:rFonts w:ascii="Times New Roman" w:hAnsi="Times New Roman" w:cs="Times New Roman"/>
                <w:sz w:val="24"/>
                <w:szCs w:val="24"/>
              </w:rPr>
              <w:t xml:space="preserve"> совместную деятельность в игровых ситуациях.</w:t>
            </w:r>
          </w:p>
        </w:tc>
      </w:tr>
      <w:tr w:rsidR="00EF5B07" w:rsidRPr="00EF5B07" w:rsidTr="007C026B">
        <w:trPr>
          <w:trHeight w:val="546"/>
        </w:trPr>
        <w:tc>
          <w:tcPr>
            <w:tcW w:w="62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lastRenderedPageBreak/>
              <w:t>6</w:t>
            </w:r>
          </w:p>
        </w:tc>
        <w:tc>
          <w:tcPr>
            <w:tcW w:w="93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1час</w:t>
            </w:r>
          </w:p>
        </w:tc>
        <w:tc>
          <w:tcPr>
            <w:tcW w:w="4508"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Ловля мяча </w:t>
            </w:r>
            <w:r w:rsidRPr="00EF5B07">
              <w:rPr>
                <w:rFonts w:ascii="Times New Roman" w:hAnsi="Times New Roman" w:cs="Times New Roman"/>
                <w:sz w:val="24"/>
                <w:szCs w:val="24"/>
              </w:rPr>
              <w:t>одной рукой</w:t>
            </w:r>
            <w:r w:rsidRPr="00EF5B07">
              <w:rPr>
                <w:rFonts w:ascii="Times New Roman" w:hAnsi="Times New Roman" w:cs="Times New Roman"/>
                <w:sz w:val="24"/>
                <w:szCs w:val="24"/>
              </w:rPr>
              <w:t xml:space="preserve"> в </w:t>
            </w:r>
            <w:r w:rsidRPr="00EF5B07">
              <w:rPr>
                <w:rFonts w:ascii="Times New Roman" w:hAnsi="Times New Roman" w:cs="Times New Roman"/>
                <w:sz w:val="24"/>
                <w:szCs w:val="24"/>
              </w:rPr>
              <w:t>движени</w:t>
            </w:r>
            <w:r>
              <w:rPr>
                <w:rFonts w:ascii="Times New Roman" w:hAnsi="Times New Roman" w:cs="Times New Roman"/>
                <w:sz w:val="24"/>
                <w:szCs w:val="24"/>
              </w:rPr>
              <w:t>и</w:t>
            </w:r>
            <w:r w:rsidRPr="00EF5B07">
              <w:rPr>
                <w:rFonts w:ascii="Times New Roman" w:hAnsi="Times New Roman" w:cs="Times New Roman"/>
                <w:sz w:val="24"/>
                <w:szCs w:val="24"/>
              </w:rPr>
              <w:t>.</w:t>
            </w:r>
            <w:r w:rsidRPr="00EF5B07">
              <w:rPr>
                <w:rFonts w:ascii="Times New Roman" w:hAnsi="Times New Roman" w:cs="Times New Roman"/>
                <w:sz w:val="24"/>
                <w:szCs w:val="24"/>
              </w:rPr>
              <w:t xml:space="preserve"> </w:t>
            </w:r>
            <w:r w:rsidRPr="00EF5B07">
              <w:rPr>
                <w:rFonts w:ascii="Times New Roman" w:hAnsi="Times New Roman" w:cs="Times New Roman"/>
                <w:sz w:val="24"/>
                <w:szCs w:val="24"/>
              </w:rPr>
              <w:t>Передача мяча</w:t>
            </w:r>
            <w:r w:rsidRPr="00EF5B07">
              <w:rPr>
                <w:rFonts w:ascii="Times New Roman" w:hAnsi="Times New Roman" w:cs="Times New Roman"/>
                <w:sz w:val="24"/>
                <w:szCs w:val="24"/>
              </w:rPr>
              <w:t xml:space="preserve"> двумя руками.</w:t>
            </w:r>
          </w:p>
        </w:tc>
        <w:tc>
          <w:tcPr>
            <w:tcW w:w="100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6</w:t>
            </w:r>
          </w:p>
        </w:tc>
        <w:tc>
          <w:tcPr>
            <w:tcW w:w="2116"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Техника </w:t>
            </w:r>
            <w:r w:rsidRPr="00EF5B07">
              <w:rPr>
                <w:rFonts w:ascii="Times New Roman" w:hAnsi="Times New Roman" w:cs="Times New Roman"/>
                <w:sz w:val="24"/>
                <w:szCs w:val="24"/>
              </w:rPr>
              <w:t>безопасности по</w:t>
            </w:r>
            <w:r w:rsidRPr="00EF5B07">
              <w:rPr>
                <w:rFonts w:ascii="Times New Roman" w:hAnsi="Times New Roman" w:cs="Times New Roman"/>
                <w:sz w:val="24"/>
                <w:szCs w:val="24"/>
              </w:rPr>
              <w:t xml:space="preserve"> баскетболу, судейство.</w:t>
            </w:r>
          </w:p>
        </w:tc>
        <w:tc>
          <w:tcPr>
            <w:tcW w:w="255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Проявлять качества быстроты и координации при выполнении упражнений с мячом</w:t>
            </w:r>
          </w:p>
        </w:tc>
        <w:tc>
          <w:tcPr>
            <w:tcW w:w="425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Анализ своей </w:t>
            </w:r>
            <w:r w:rsidRPr="00EF5B07">
              <w:rPr>
                <w:rFonts w:ascii="Times New Roman" w:hAnsi="Times New Roman" w:cs="Times New Roman"/>
                <w:sz w:val="24"/>
                <w:szCs w:val="24"/>
              </w:rPr>
              <w:t>деятельности; сравнение; классификация;</w:t>
            </w:r>
            <w:r w:rsidRPr="00EF5B07">
              <w:rPr>
                <w:rFonts w:ascii="Times New Roman" w:hAnsi="Times New Roman" w:cs="Times New Roman"/>
                <w:sz w:val="24"/>
                <w:szCs w:val="24"/>
              </w:rPr>
              <w:t xml:space="preserve"> действия постановки и решения проблемы.</w:t>
            </w:r>
          </w:p>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Контролировать учебные </w:t>
            </w:r>
            <w:r w:rsidRPr="00EF5B07">
              <w:rPr>
                <w:rFonts w:ascii="Times New Roman" w:hAnsi="Times New Roman" w:cs="Times New Roman"/>
                <w:sz w:val="24"/>
                <w:szCs w:val="24"/>
              </w:rPr>
              <w:t>действия, аргументировать</w:t>
            </w:r>
            <w:r w:rsidRPr="00EF5B07">
              <w:rPr>
                <w:rFonts w:ascii="Times New Roman" w:hAnsi="Times New Roman" w:cs="Times New Roman"/>
                <w:sz w:val="24"/>
                <w:szCs w:val="24"/>
              </w:rPr>
              <w:t xml:space="preserve"> допущенные ошибки</w:t>
            </w:r>
          </w:p>
        </w:tc>
      </w:tr>
      <w:tr w:rsidR="00EF5B07" w:rsidRPr="00EF5B07" w:rsidTr="007C026B">
        <w:trPr>
          <w:trHeight w:val="546"/>
        </w:trPr>
        <w:tc>
          <w:tcPr>
            <w:tcW w:w="62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7</w:t>
            </w:r>
          </w:p>
        </w:tc>
        <w:tc>
          <w:tcPr>
            <w:tcW w:w="93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1час</w:t>
            </w:r>
          </w:p>
        </w:tc>
        <w:tc>
          <w:tcPr>
            <w:tcW w:w="4508"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Передача мяча двумя руками сверху от плеча, от груди. Броски из -под кольца с места.</w:t>
            </w:r>
          </w:p>
        </w:tc>
        <w:tc>
          <w:tcPr>
            <w:tcW w:w="100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7</w:t>
            </w:r>
          </w:p>
        </w:tc>
        <w:tc>
          <w:tcPr>
            <w:tcW w:w="2116"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Техника </w:t>
            </w:r>
            <w:r w:rsidRPr="00EF5B07">
              <w:rPr>
                <w:rFonts w:ascii="Times New Roman" w:hAnsi="Times New Roman" w:cs="Times New Roman"/>
                <w:sz w:val="24"/>
                <w:szCs w:val="24"/>
              </w:rPr>
              <w:t>безопасности по</w:t>
            </w:r>
            <w:r w:rsidRPr="00EF5B07">
              <w:rPr>
                <w:rFonts w:ascii="Times New Roman" w:hAnsi="Times New Roman" w:cs="Times New Roman"/>
                <w:sz w:val="24"/>
                <w:szCs w:val="24"/>
              </w:rPr>
              <w:t xml:space="preserve"> баскетболу, судейство.</w:t>
            </w:r>
          </w:p>
        </w:tc>
        <w:tc>
          <w:tcPr>
            <w:tcW w:w="255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взаимодействие между </w:t>
            </w:r>
            <w:r w:rsidRPr="00EF5B07">
              <w:rPr>
                <w:rFonts w:ascii="Times New Roman" w:hAnsi="Times New Roman" w:cs="Times New Roman"/>
                <w:sz w:val="24"/>
                <w:szCs w:val="24"/>
              </w:rPr>
              <w:t>сверстниками, уметь</w:t>
            </w:r>
            <w:r w:rsidRPr="00EF5B07">
              <w:rPr>
                <w:rFonts w:ascii="Times New Roman" w:hAnsi="Times New Roman" w:cs="Times New Roman"/>
                <w:sz w:val="24"/>
                <w:szCs w:val="24"/>
              </w:rPr>
              <w:t xml:space="preserve"> выполнять    броски </w:t>
            </w:r>
            <w:r w:rsidRPr="00EF5B07">
              <w:rPr>
                <w:rFonts w:ascii="Times New Roman" w:hAnsi="Times New Roman" w:cs="Times New Roman"/>
                <w:sz w:val="24"/>
                <w:szCs w:val="24"/>
              </w:rPr>
              <w:t>из-под</w:t>
            </w:r>
            <w:r w:rsidRPr="00EF5B07">
              <w:rPr>
                <w:rFonts w:ascii="Times New Roman" w:hAnsi="Times New Roman" w:cs="Times New Roman"/>
                <w:sz w:val="24"/>
                <w:szCs w:val="24"/>
              </w:rPr>
              <w:t xml:space="preserve"> кольца с места</w:t>
            </w:r>
          </w:p>
        </w:tc>
        <w:tc>
          <w:tcPr>
            <w:tcW w:w="425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Анализ своей </w:t>
            </w:r>
            <w:r w:rsidRPr="00EF5B07">
              <w:rPr>
                <w:rFonts w:ascii="Times New Roman" w:hAnsi="Times New Roman" w:cs="Times New Roman"/>
                <w:sz w:val="24"/>
                <w:szCs w:val="24"/>
              </w:rPr>
              <w:t>деятельности; сравнение; классификация;</w:t>
            </w:r>
            <w:r w:rsidRPr="00EF5B07">
              <w:rPr>
                <w:rFonts w:ascii="Times New Roman" w:hAnsi="Times New Roman" w:cs="Times New Roman"/>
                <w:sz w:val="24"/>
                <w:szCs w:val="24"/>
              </w:rPr>
              <w:t xml:space="preserve"> действия постановки и решения проблемы.</w:t>
            </w:r>
          </w:p>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Согласованно выполнять</w:t>
            </w:r>
            <w:r w:rsidRPr="00EF5B07">
              <w:rPr>
                <w:rFonts w:ascii="Times New Roman" w:hAnsi="Times New Roman" w:cs="Times New Roman"/>
                <w:sz w:val="24"/>
                <w:szCs w:val="24"/>
              </w:rPr>
              <w:t xml:space="preserve"> совместную деятельность в игровых ситуациях.</w:t>
            </w:r>
          </w:p>
        </w:tc>
      </w:tr>
      <w:tr w:rsidR="00EF5B07" w:rsidRPr="00EF5B07" w:rsidTr="007C026B">
        <w:trPr>
          <w:trHeight w:val="515"/>
        </w:trPr>
        <w:tc>
          <w:tcPr>
            <w:tcW w:w="62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8</w:t>
            </w:r>
          </w:p>
        </w:tc>
        <w:tc>
          <w:tcPr>
            <w:tcW w:w="93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1час</w:t>
            </w:r>
          </w:p>
        </w:tc>
        <w:tc>
          <w:tcPr>
            <w:tcW w:w="4508"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Игровая тренировка. Правила баскетбола.</w:t>
            </w:r>
          </w:p>
        </w:tc>
        <w:tc>
          <w:tcPr>
            <w:tcW w:w="100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8</w:t>
            </w:r>
          </w:p>
        </w:tc>
        <w:tc>
          <w:tcPr>
            <w:tcW w:w="2116"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Правила баскетбола,</w:t>
            </w:r>
          </w:p>
        </w:tc>
        <w:tc>
          <w:tcPr>
            <w:tcW w:w="255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Уметь применять правила баскетбола в условиях игровой деятельности</w:t>
            </w:r>
          </w:p>
        </w:tc>
        <w:tc>
          <w:tcPr>
            <w:tcW w:w="425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Стремление выполнять социально значимую и социально оцениваемую, быть полезным </w:t>
            </w:r>
            <w:r w:rsidR="007C026B" w:rsidRPr="00EF5B07">
              <w:rPr>
                <w:rFonts w:ascii="Times New Roman" w:hAnsi="Times New Roman" w:cs="Times New Roman"/>
                <w:sz w:val="24"/>
                <w:szCs w:val="24"/>
              </w:rPr>
              <w:t>обществу; приобретению</w:t>
            </w:r>
            <w:r w:rsidRPr="00EF5B07">
              <w:rPr>
                <w:rFonts w:ascii="Times New Roman" w:hAnsi="Times New Roman" w:cs="Times New Roman"/>
                <w:sz w:val="24"/>
                <w:szCs w:val="24"/>
              </w:rPr>
              <w:t xml:space="preserve"> новых знаний и умений</w:t>
            </w:r>
          </w:p>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Контролировать учебные </w:t>
            </w:r>
            <w:r w:rsidR="007C026B" w:rsidRPr="00EF5B07">
              <w:rPr>
                <w:rFonts w:ascii="Times New Roman" w:hAnsi="Times New Roman" w:cs="Times New Roman"/>
                <w:sz w:val="24"/>
                <w:szCs w:val="24"/>
              </w:rPr>
              <w:t>действия, аргументировать</w:t>
            </w:r>
            <w:r w:rsidRPr="00EF5B07">
              <w:rPr>
                <w:rFonts w:ascii="Times New Roman" w:hAnsi="Times New Roman" w:cs="Times New Roman"/>
                <w:sz w:val="24"/>
                <w:szCs w:val="24"/>
              </w:rPr>
              <w:t xml:space="preserve"> допущенные ошибки</w:t>
            </w:r>
          </w:p>
        </w:tc>
      </w:tr>
      <w:tr w:rsidR="00EF5B07" w:rsidRPr="00EF5B07" w:rsidTr="007C026B">
        <w:trPr>
          <w:trHeight w:val="546"/>
        </w:trPr>
        <w:tc>
          <w:tcPr>
            <w:tcW w:w="62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9</w:t>
            </w:r>
          </w:p>
        </w:tc>
        <w:tc>
          <w:tcPr>
            <w:tcW w:w="93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1час</w:t>
            </w:r>
          </w:p>
        </w:tc>
        <w:tc>
          <w:tcPr>
            <w:tcW w:w="4508"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Упражнения для развития скоростно- силовых качеств.</w:t>
            </w:r>
          </w:p>
        </w:tc>
        <w:tc>
          <w:tcPr>
            <w:tcW w:w="100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9</w:t>
            </w:r>
          </w:p>
        </w:tc>
        <w:tc>
          <w:tcPr>
            <w:tcW w:w="2116"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Техника </w:t>
            </w:r>
            <w:r w:rsidR="007C026B" w:rsidRPr="00EF5B07">
              <w:rPr>
                <w:rFonts w:ascii="Times New Roman" w:hAnsi="Times New Roman" w:cs="Times New Roman"/>
                <w:sz w:val="24"/>
                <w:szCs w:val="24"/>
              </w:rPr>
              <w:t>выполнения упражнений</w:t>
            </w:r>
          </w:p>
        </w:tc>
        <w:tc>
          <w:tcPr>
            <w:tcW w:w="255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Потребность в общении с учителем, умение слушать и вступать в диалог</w:t>
            </w:r>
          </w:p>
        </w:tc>
        <w:tc>
          <w:tcPr>
            <w:tcW w:w="425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Преобразовать модели в </w:t>
            </w:r>
            <w:r w:rsidR="007C026B" w:rsidRPr="00EF5B07">
              <w:rPr>
                <w:rFonts w:ascii="Times New Roman" w:hAnsi="Times New Roman" w:cs="Times New Roman"/>
                <w:sz w:val="24"/>
                <w:szCs w:val="24"/>
              </w:rPr>
              <w:t>соответствии</w:t>
            </w:r>
            <w:r w:rsidRPr="00EF5B07">
              <w:rPr>
                <w:rFonts w:ascii="Times New Roman" w:hAnsi="Times New Roman" w:cs="Times New Roman"/>
                <w:sz w:val="24"/>
                <w:szCs w:val="24"/>
              </w:rPr>
              <w:t xml:space="preserve"> с содержанием учебного </w:t>
            </w:r>
            <w:r w:rsidR="007C026B" w:rsidRPr="00EF5B07">
              <w:rPr>
                <w:rFonts w:ascii="Times New Roman" w:hAnsi="Times New Roman" w:cs="Times New Roman"/>
                <w:sz w:val="24"/>
                <w:szCs w:val="24"/>
              </w:rPr>
              <w:t>материала и</w:t>
            </w:r>
            <w:r w:rsidRPr="00EF5B07">
              <w:rPr>
                <w:rFonts w:ascii="Times New Roman" w:hAnsi="Times New Roman" w:cs="Times New Roman"/>
                <w:sz w:val="24"/>
                <w:szCs w:val="24"/>
              </w:rPr>
              <w:t xml:space="preserve"> поставленной учебной целью.</w:t>
            </w:r>
          </w:p>
          <w:p w:rsidR="00EF5B07" w:rsidRPr="00EF5B07" w:rsidRDefault="007C026B" w:rsidP="00EF5B07">
            <w:pPr>
              <w:rPr>
                <w:rFonts w:ascii="Times New Roman" w:hAnsi="Times New Roman" w:cs="Times New Roman"/>
                <w:sz w:val="24"/>
                <w:szCs w:val="24"/>
              </w:rPr>
            </w:pPr>
            <w:r w:rsidRPr="00EF5B07">
              <w:rPr>
                <w:rFonts w:ascii="Times New Roman" w:hAnsi="Times New Roman" w:cs="Times New Roman"/>
                <w:sz w:val="24"/>
                <w:szCs w:val="24"/>
              </w:rPr>
              <w:t>Согласованно выполнять</w:t>
            </w:r>
            <w:r w:rsidR="00EF5B07" w:rsidRPr="00EF5B07">
              <w:rPr>
                <w:rFonts w:ascii="Times New Roman" w:hAnsi="Times New Roman" w:cs="Times New Roman"/>
                <w:sz w:val="24"/>
                <w:szCs w:val="24"/>
              </w:rPr>
              <w:t xml:space="preserve"> совместную деятельность в игровых ситуациях.</w:t>
            </w:r>
          </w:p>
        </w:tc>
      </w:tr>
      <w:tr w:rsidR="00EF5B07" w:rsidRPr="00EF5B07" w:rsidTr="007C026B">
        <w:trPr>
          <w:trHeight w:val="515"/>
        </w:trPr>
        <w:tc>
          <w:tcPr>
            <w:tcW w:w="62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10-11</w:t>
            </w:r>
          </w:p>
        </w:tc>
        <w:tc>
          <w:tcPr>
            <w:tcW w:w="93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2час</w:t>
            </w:r>
          </w:p>
        </w:tc>
        <w:tc>
          <w:tcPr>
            <w:tcW w:w="4508"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Понятия о </w:t>
            </w:r>
            <w:r w:rsidR="007C026B" w:rsidRPr="00EF5B07">
              <w:rPr>
                <w:rFonts w:ascii="Times New Roman" w:hAnsi="Times New Roman" w:cs="Times New Roman"/>
                <w:sz w:val="24"/>
                <w:szCs w:val="24"/>
              </w:rPr>
              <w:t>спортивной технике.</w:t>
            </w:r>
            <w:r w:rsidRPr="00EF5B07">
              <w:rPr>
                <w:rFonts w:ascii="Times New Roman" w:hAnsi="Times New Roman" w:cs="Times New Roman"/>
                <w:sz w:val="24"/>
                <w:szCs w:val="24"/>
              </w:rPr>
              <w:t xml:space="preserve"> Взаимосвязь тактической и физической подготовки баскетболистов, броски </w:t>
            </w:r>
            <w:r w:rsidR="007C026B" w:rsidRPr="00EF5B07">
              <w:rPr>
                <w:rFonts w:ascii="Times New Roman" w:hAnsi="Times New Roman" w:cs="Times New Roman"/>
                <w:sz w:val="24"/>
                <w:szCs w:val="24"/>
              </w:rPr>
              <w:t>из-под</w:t>
            </w:r>
            <w:r w:rsidRPr="00EF5B07">
              <w:rPr>
                <w:rFonts w:ascii="Times New Roman" w:hAnsi="Times New Roman" w:cs="Times New Roman"/>
                <w:sz w:val="24"/>
                <w:szCs w:val="24"/>
              </w:rPr>
              <w:t xml:space="preserve"> кольца</w:t>
            </w:r>
          </w:p>
        </w:tc>
        <w:tc>
          <w:tcPr>
            <w:tcW w:w="100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10-11</w:t>
            </w:r>
          </w:p>
        </w:tc>
        <w:tc>
          <w:tcPr>
            <w:tcW w:w="2116"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Техника </w:t>
            </w:r>
            <w:r w:rsidR="007C026B" w:rsidRPr="00EF5B07">
              <w:rPr>
                <w:rFonts w:ascii="Times New Roman" w:hAnsi="Times New Roman" w:cs="Times New Roman"/>
                <w:sz w:val="24"/>
                <w:szCs w:val="24"/>
              </w:rPr>
              <w:t>безопасности по</w:t>
            </w:r>
            <w:r w:rsidRPr="00EF5B07">
              <w:rPr>
                <w:rFonts w:ascii="Times New Roman" w:hAnsi="Times New Roman" w:cs="Times New Roman"/>
                <w:sz w:val="24"/>
                <w:szCs w:val="24"/>
              </w:rPr>
              <w:t xml:space="preserve"> баскетболу, судейство.</w:t>
            </w:r>
          </w:p>
        </w:tc>
        <w:tc>
          <w:tcPr>
            <w:tcW w:w="255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Потребность в общении с учителем, умение слушать и вступать в диалог.</w:t>
            </w:r>
          </w:p>
        </w:tc>
        <w:tc>
          <w:tcPr>
            <w:tcW w:w="425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Преобразовать модели в </w:t>
            </w:r>
            <w:r w:rsidR="007C026B" w:rsidRPr="00EF5B07">
              <w:rPr>
                <w:rFonts w:ascii="Times New Roman" w:hAnsi="Times New Roman" w:cs="Times New Roman"/>
                <w:sz w:val="24"/>
                <w:szCs w:val="24"/>
              </w:rPr>
              <w:t>соответствии</w:t>
            </w:r>
            <w:r w:rsidRPr="00EF5B07">
              <w:rPr>
                <w:rFonts w:ascii="Times New Roman" w:hAnsi="Times New Roman" w:cs="Times New Roman"/>
                <w:sz w:val="24"/>
                <w:szCs w:val="24"/>
              </w:rPr>
              <w:t xml:space="preserve"> с содержанием учебного </w:t>
            </w:r>
            <w:r w:rsidR="007C026B" w:rsidRPr="00EF5B07">
              <w:rPr>
                <w:rFonts w:ascii="Times New Roman" w:hAnsi="Times New Roman" w:cs="Times New Roman"/>
                <w:sz w:val="24"/>
                <w:szCs w:val="24"/>
              </w:rPr>
              <w:t>материала и</w:t>
            </w:r>
            <w:r w:rsidRPr="00EF5B07">
              <w:rPr>
                <w:rFonts w:ascii="Times New Roman" w:hAnsi="Times New Roman" w:cs="Times New Roman"/>
                <w:sz w:val="24"/>
                <w:szCs w:val="24"/>
              </w:rPr>
              <w:t xml:space="preserve"> поставленной учебной целью.</w:t>
            </w:r>
          </w:p>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Контролировать учебные </w:t>
            </w:r>
            <w:r w:rsidR="007C026B" w:rsidRPr="00EF5B07">
              <w:rPr>
                <w:rFonts w:ascii="Times New Roman" w:hAnsi="Times New Roman" w:cs="Times New Roman"/>
                <w:sz w:val="24"/>
                <w:szCs w:val="24"/>
              </w:rPr>
              <w:t>действия, аргументировать</w:t>
            </w:r>
            <w:r w:rsidRPr="00EF5B07">
              <w:rPr>
                <w:rFonts w:ascii="Times New Roman" w:hAnsi="Times New Roman" w:cs="Times New Roman"/>
                <w:sz w:val="24"/>
                <w:szCs w:val="24"/>
              </w:rPr>
              <w:t xml:space="preserve"> допущенные ошибки</w:t>
            </w:r>
          </w:p>
        </w:tc>
      </w:tr>
      <w:tr w:rsidR="00EF5B07" w:rsidRPr="00EF5B07" w:rsidTr="007C026B">
        <w:trPr>
          <w:trHeight w:val="576"/>
        </w:trPr>
        <w:tc>
          <w:tcPr>
            <w:tcW w:w="62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12</w:t>
            </w:r>
          </w:p>
        </w:tc>
        <w:tc>
          <w:tcPr>
            <w:tcW w:w="93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1час</w:t>
            </w:r>
          </w:p>
        </w:tc>
        <w:tc>
          <w:tcPr>
            <w:tcW w:w="4508" w:type="dxa"/>
            <w:tcBorders>
              <w:top w:val="single" w:sz="4" w:space="0" w:color="auto"/>
              <w:left w:val="single" w:sz="4" w:space="0" w:color="auto"/>
              <w:bottom w:val="single" w:sz="4" w:space="0" w:color="auto"/>
              <w:right w:val="single" w:sz="4" w:space="0" w:color="auto"/>
            </w:tcBorders>
            <w:hideMark/>
          </w:tcPr>
          <w:p w:rsidR="00EF5B07" w:rsidRPr="00EF5B07" w:rsidRDefault="007C026B" w:rsidP="00EF5B07">
            <w:pPr>
              <w:rPr>
                <w:rFonts w:ascii="Times New Roman" w:hAnsi="Times New Roman" w:cs="Times New Roman"/>
                <w:sz w:val="24"/>
                <w:szCs w:val="24"/>
              </w:rPr>
            </w:pPr>
            <w:r w:rsidRPr="00EF5B07">
              <w:rPr>
                <w:rFonts w:ascii="Times New Roman" w:hAnsi="Times New Roman" w:cs="Times New Roman"/>
                <w:sz w:val="24"/>
                <w:szCs w:val="24"/>
              </w:rPr>
              <w:t>Упражнения с</w:t>
            </w:r>
            <w:r w:rsidR="00EF5B07" w:rsidRPr="00EF5B07">
              <w:rPr>
                <w:rFonts w:ascii="Times New Roman" w:hAnsi="Times New Roman" w:cs="Times New Roman"/>
                <w:sz w:val="24"/>
                <w:szCs w:val="24"/>
              </w:rPr>
              <w:t xml:space="preserve"> преодолением своего веса, веса партнера. ОФП.</w:t>
            </w:r>
          </w:p>
        </w:tc>
        <w:tc>
          <w:tcPr>
            <w:tcW w:w="100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12</w:t>
            </w:r>
          </w:p>
        </w:tc>
        <w:tc>
          <w:tcPr>
            <w:tcW w:w="2116"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Техника </w:t>
            </w:r>
            <w:r w:rsidR="007C026B" w:rsidRPr="00EF5B07">
              <w:rPr>
                <w:rFonts w:ascii="Times New Roman" w:hAnsi="Times New Roman" w:cs="Times New Roman"/>
                <w:sz w:val="24"/>
                <w:szCs w:val="24"/>
              </w:rPr>
              <w:t>безопасности по</w:t>
            </w:r>
            <w:r w:rsidRPr="00EF5B07">
              <w:rPr>
                <w:rFonts w:ascii="Times New Roman" w:hAnsi="Times New Roman" w:cs="Times New Roman"/>
                <w:sz w:val="24"/>
                <w:szCs w:val="24"/>
              </w:rPr>
              <w:t xml:space="preserve"> баскетболу, судейство.</w:t>
            </w:r>
          </w:p>
        </w:tc>
        <w:tc>
          <w:tcPr>
            <w:tcW w:w="255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осуществлять продуктивное взаимодействие между сверстниками и педагогами.</w:t>
            </w:r>
          </w:p>
        </w:tc>
        <w:tc>
          <w:tcPr>
            <w:tcW w:w="425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Преобразовать модели в </w:t>
            </w:r>
            <w:r w:rsidR="007C026B" w:rsidRPr="00EF5B07">
              <w:rPr>
                <w:rFonts w:ascii="Times New Roman" w:hAnsi="Times New Roman" w:cs="Times New Roman"/>
                <w:sz w:val="24"/>
                <w:szCs w:val="24"/>
              </w:rPr>
              <w:t>соответствии</w:t>
            </w:r>
            <w:r w:rsidRPr="00EF5B07">
              <w:rPr>
                <w:rFonts w:ascii="Times New Roman" w:hAnsi="Times New Roman" w:cs="Times New Roman"/>
                <w:sz w:val="24"/>
                <w:szCs w:val="24"/>
              </w:rPr>
              <w:t xml:space="preserve"> с содержанием учебного </w:t>
            </w:r>
            <w:r w:rsidR="007C026B" w:rsidRPr="00EF5B07">
              <w:rPr>
                <w:rFonts w:ascii="Times New Roman" w:hAnsi="Times New Roman" w:cs="Times New Roman"/>
                <w:sz w:val="24"/>
                <w:szCs w:val="24"/>
              </w:rPr>
              <w:t>материала и</w:t>
            </w:r>
            <w:r w:rsidRPr="00EF5B07">
              <w:rPr>
                <w:rFonts w:ascii="Times New Roman" w:hAnsi="Times New Roman" w:cs="Times New Roman"/>
                <w:sz w:val="24"/>
                <w:szCs w:val="24"/>
              </w:rPr>
              <w:t xml:space="preserve"> поставленной учебной целью.</w:t>
            </w:r>
          </w:p>
          <w:p w:rsidR="00EF5B07" w:rsidRPr="00EF5B07" w:rsidRDefault="007C026B" w:rsidP="00EF5B07">
            <w:pPr>
              <w:rPr>
                <w:rFonts w:ascii="Times New Roman" w:hAnsi="Times New Roman" w:cs="Times New Roman"/>
                <w:sz w:val="24"/>
                <w:szCs w:val="24"/>
              </w:rPr>
            </w:pPr>
            <w:r w:rsidRPr="00EF5B07">
              <w:rPr>
                <w:rFonts w:ascii="Times New Roman" w:hAnsi="Times New Roman" w:cs="Times New Roman"/>
                <w:sz w:val="24"/>
                <w:szCs w:val="24"/>
              </w:rPr>
              <w:t>Согласованно выполнять</w:t>
            </w:r>
            <w:r w:rsidR="00EF5B07" w:rsidRPr="00EF5B07">
              <w:rPr>
                <w:rFonts w:ascii="Times New Roman" w:hAnsi="Times New Roman" w:cs="Times New Roman"/>
                <w:sz w:val="24"/>
                <w:szCs w:val="24"/>
              </w:rPr>
              <w:t xml:space="preserve"> совместную деятельность в игровых ситуациях.</w:t>
            </w:r>
          </w:p>
        </w:tc>
      </w:tr>
      <w:tr w:rsidR="00EF5B07" w:rsidRPr="00EF5B07" w:rsidTr="007C026B">
        <w:trPr>
          <w:trHeight w:val="576"/>
        </w:trPr>
        <w:tc>
          <w:tcPr>
            <w:tcW w:w="62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13</w:t>
            </w:r>
          </w:p>
        </w:tc>
        <w:tc>
          <w:tcPr>
            <w:tcW w:w="93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1час</w:t>
            </w:r>
          </w:p>
        </w:tc>
        <w:tc>
          <w:tcPr>
            <w:tcW w:w="4508" w:type="dxa"/>
            <w:tcBorders>
              <w:top w:val="single" w:sz="4" w:space="0" w:color="auto"/>
              <w:left w:val="single" w:sz="4" w:space="0" w:color="auto"/>
              <w:bottom w:val="single" w:sz="4" w:space="0" w:color="auto"/>
              <w:right w:val="single" w:sz="4" w:space="0" w:color="auto"/>
            </w:tcBorders>
            <w:hideMark/>
          </w:tcPr>
          <w:p w:rsidR="00EF5B07" w:rsidRPr="00EF5B07" w:rsidRDefault="00EF5B07" w:rsidP="007C026B">
            <w:pPr>
              <w:rPr>
                <w:rFonts w:ascii="Times New Roman" w:hAnsi="Times New Roman" w:cs="Times New Roman"/>
                <w:sz w:val="24"/>
                <w:szCs w:val="24"/>
              </w:rPr>
            </w:pPr>
            <w:r w:rsidRPr="00EF5B07">
              <w:rPr>
                <w:rFonts w:ascii="Times New Roman" w:hAnsi="Times New Roman" w:cs="Times New Roman"/>
                <w:sz w:val="24"/>
                <w:szCs w:val="24"/>
              </w:rPr>
              <w:t xml:space="preserve">Повторный </w:t>
            </w:r>
            <w:r w:rsidR="007C026B" w:rsidRPr="00EF5B07">
              <w:rPr>
                <w:rFonts w:ascii="Times New Roman" w:hAnsi="Times New Roman" w:cs="Times New Roman"/>
                <w:sz w:val="24"/>
                <w:szCs w:val="24"/>
              </w:rPr>
              <w:t>бег от</w:t>
            </w:r>
            <w:r w:rsidRPr="00EF5B07">
              <w:rPr>
                <w:rFonts w:ascii="Times New Roman" w:hAnsi="Times New Roman" w:cs="Times New Roman"/>
                <w:sz w:val="24"/>
                <w:szCs w:val="24"/>
              </w:rPr>
              <w:t xml:space="preserve"> 30 до </w:t>
            </w:r>
            <w:smartTag w:uri="urn:schemas-microsoft-com:office:smarttags" w:element="metricconverter">
              <w:smartTagPr>
                <w:attr w:name="ProductID" w:val="100 метров"/>
              </w:smartTagPr>
              <w:r w:rsidRPr="00EF5B07">
                <w:rPr>
                  <w:rFonts w:ascii="Times New Roman" w:hAnsi="Times New Roman" w:cs="Times New Roman"/>
                  <w:sz w:val="24"/>
                  <w:szCs w:val="24"/>
                </w:rPr>
                <w:t>100 метров</w:t>
              </w:r>
            </w:smartTag>
            <w:r w:rsidRPr="00EF5B07">
              <w:rPr>
                <w:rFonts w:ascii="Times New Roman" w:hAnsi="Times New Roman" w:cs="Times New Roman"/>
                <w:sz w:val="24"/>
                <w:szCs w:val="24"/>
              </w:rPr>
              <w:t xml:space="preserve"> со старта с максимальной скоростью.</w:t>
            </w:r>
          </w:p>
        </w:tc>
        <w:tc>
          <w:tcPr>
            <w:tcW w:w="100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13</w:t>
            </w:r>
          </w:p>
        </w:tc>
        <w:tc>
          <w:tcPr>
            <w:tcW w:w="2116"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Техника </w:t>
            </w:r>
            <w:r w:rsidR="007C026B" w:rsidRPr="00EF5B07">
              <w:rPr>
                <w:rFonts w:ascii="Times New Roman" w:hAnsi="Times New Roman" w:cs="Times New Roman"/>
                <w:sz w:val="24"/>
                <w:szCs w:val="24"/>
              </w:rPr>
              <w:t>безопасности по</w:t>
            </w:r>
            <w:r w:rsidRPr="00EF5B07">
              <w:rPr>
                <w:rFonts w:ascii="Times New Roman" w:hAnsi="Times New Roman" w:cs="Times New Roman"/>
                <w:sz w:val="24"/>
                <w:szCs w:val="24"/>
              </w:rPr>
              <w:t xml:space="preserve"> баскетболу, судейство.</w:t>
            </w:r>
          </w:p>
        </w:tc>
        <w:tc>
          <w:tcPr>
            <w:tcW w:w="255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осуществлять продуктивное взаимодействие между сверстниками и педагогами.</w:t>
            </w:r>
          </w:p>
        </w:tc>
        <w:tc>
          <w:tcPr>
            <w:tcW w:w="425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Стремление выполнять социально значимую и социально оцениваемую, быть полезным </w:t>
            </w:r>
            <w:r w:rsidR="007C026B" w:rsidRPr="00EF5B07">
              <w:rPr>
                <w:rFonts w:ascii="Times New Roman" w:hAnsi="Times New Roman" w:cs="Times New Roman"/>
                <w:sz w:val="24"/>
                <w:szCs w:val="24"/>
              </w:rPr>
              <w:t>обществу; приобретению</w:t>
            </w:r>
            <w:r w:rsidRPr="00EF5B07">
              <w:rPr>
                <w:rFonts w:ascii="Times New Roman" w:hAnsi="Times New Roman" w:cs="Times New Roman"/>
                <w:sz w:val="24"/>
                <w:szCs w:val="24"/>
              </w:rPr>
              <w:t xml:space="preserve"> новых знаний и умений</w:t>
            </w:r>
          </w:p>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Контролировать учебные </w:t>
            </w:r>
            <w:r w:rsidR="007C026B" w:rsidRPr="00EF5B07">
              <w:rPr>
                <w:rFonts w:ascii="Times New Roman" w:hAnsi="Times New Roman" w:cs="Times New Roman"/>
                <w:sz w:val="24"/>
                <w:szCs w:val="24"/>
              </w:rPr>
              <w:t xml:space="preserve">действия, </w:t>
            </w:r>
            <w:r w:rsidR="007C026B" w:rsidRPr="00EF5B07">
              <w:rPr>
                <w:rFonts w:ascii="Times New Roman" w:hAnsi="Times New Roman" w:cs="Times New Roman"/>
                <w:sz w:val="24"/>
                <w:szCs w:val="24"/>
              </w:rPr>
              <w:lastRenderedPageBreak/>
              <w:t>аргументировать</w:t>
            </w:r>
            <w:r w:rsidRPr="00EF5B07">
              <w:rPr>
                <w:rFonts w:ascii="Times New Roman" w:hAnsi="Times New Roman" w:cs="Times New Roman"/>
                <w:sz w:val="24"/>
                <w:szCs w:val="24"/>
              </w:rPr>
              <w:t xml:space="preserve"> допущенные ошибки</w:t>
            </w:r>
          </w:p>
        </w:tc>
      </w:tr>
      <w:tr w:rsidR="00EF5B07" w:rsidRPr="00EF5B07" w:rsidTr="007C026B">
        <w:trPr>
          <w:trHeight w:val="576"/>
        </w:trPr>
        <w:tc>
          <w:tcPr>
            <w:tcW w:w="62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14</w:t>
            </w:r>
          </w:p>
        </w:tc>
        <w:tc>
          <w:tcPr>
            <w:tcW w:w="93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1час</w:t>
            </w:r>
          </w:p>
        </w:tc>
        <w:tc>
          <w:tcPr>
            <w:tcW w:w="4508"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Бег по наклонной плоскости вниз. </w:t>
            </w:r>
            <w:r w:rsidR="007C026B" w:rsidRPr="00EF5B07">
              <w:rPr>
                <w:rFonts w:ascii="Times New Roman" w:hAnsi="Times New Roman" w:cs="Times New Roman"/>
                <w:sz w:val="24"/>
                <w:szCs w:val="24"/>
              </w:rPr>
              <w:t>Бег за</w:t>
            </w:r>
            <w:r w:rsidRPr="00EF5B07">
              <w:rPr>
                <w:rFonts w:ascii="Times New Roman" w:hAnsi="Times New Roman" w:cs="Times New Roman"/>
                <w:sz w:val="24"/>
                <w:szCs w:val="24"/>
              </w:rPr>
              <w:t xml:space="preserve"> лидером.</w:t>
            </w:r>
          </w:p>
        </w:tc>
        <w:tc>
          <w:tcPr>
            <w:tcW w:w="100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14</w:t>
            </w:r>
          </w:p>
        </w:tc>
        <w:tc>
          <w:tcPr>
            <w:tcW w:w="2116"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Техника </w:t>
            </w:r>
            <w:r w:rsidR="007C026B" w:rsidRPr="00EF5B07">
              <w:rPr>
                <w:rFonts w:ascii="Times New Roman" w:hAnsi="Times New Roman" w:cs="Times New Roman"/>
                <w:sz w:val="24"/>
                <w:szCs w:val="24"/>
              </w:rPr>
              <w:t>безопасности по</w:t>
            </w:r>
            <w:r w:rsidRPr="00EF5B07">
              <w:rPr>
                <w:rFonts w:ascii="Times New Roman" w:hAnsi="Times New Roman" w:cs="Times New Roman"/>
                <w:sz w:val="24"/>
                <w:szCs w:val="24"/>
              </w:rPr>
              <w:t xml:space="preserve"> баскетболу, судейство.</w:t>
            </w:r>
          </w:p>
        </w:tc>
        <w:tc>
          <w:tcPr>
            <w:tcW w:w="255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осуществлять продуктивное взаимодействие между сверстниками и педагогами.</w:t>
            </w:r>
          </w:p>
        </w:tc>
        <w:tc>
          <w:tcPr>
            <w:tcW w:w="425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Анализ своей </w:t>
            </w:r>
            <w:r w:rsidR="007C026B" w:rsidRPr="00EF5B07">
              <w:rPr>
                <w:rFonts w:ascii="Times New Roman" w:hAnsi="Times New Roman" w:cs="Times New Roman"/>
                <w:sz w:val="24"/>
                <w:szCs w:val="24"/>
              </w:rPr>
              <w:t>деятельности; сравнение; классификация;</w:t>
            </w:r>
            <w:r w:rsidRPr="00EF5B07">
              <w:rPr>
                <w:rFonts w:ascii="Times New Roman" w:hAnsi="Times New Roman" w:cs="Times New Roman"/>
                <w:sz w:val="24"/>
                <w:szCs w:val="24"/>
              </w:rPr>
              <w:t xml:space="preserve"> действия постановки и решения проблемы.</w:t>
            </w:r>
          </w:p>
          <w:p w:rsidR="00EF5B07" w:rsidRPr="00EF5B07" w:rsidRDefault="007C026B" w:rsidP="00EF5B07">
            <w:pPr>
              <w:rPr>
                <w:rFonts w:ascii="Times New Roman" w:hAnsi="Times New Roman" w:cs="Times New Roman"/>
                <w:sz w:val="24"/>
                <w:szCs w:val="24"/>
              </w:rPr>
            </w:pPr>
            <w:r w:rsidRPr="00EF5B07">
              <w:rPr>
                <w:rFonts w:ascii="Times New Roman" w:hAnsi="Times New Roman" w:cs="Times New Roman"/>
                <w:sz w:val="24"/>
                <w:szCs w:val="24"/>
              </w:rPr>
              <w:t>Согласованно выполнять</w:t>
            </w:r>
            <w:r w:rsidR="00EF5B07" w:rsidRPr="00EF5B07">
              <w:rPr>
                <w:rFonts w:ascii="Times New Roman" w:hAnsi="Times New Roman" w:cs="Times New Roman"/>
                <w:sz w:val="24"/>
                <w:szCs w:val="24"/>
              </w:rPr>
              <w:t xml:space="preserve"> совместную деятельность в игровых ситуациях.</w:t>
            </w:r>
          </w:p>
        </w:tc>
      </w:tr>
      <w:tr w:rsidR="00EF5B07" w:rsidRPr="00EF5B07" w:rsidTr="007C026B">
        <w:trPr>
          <w:trHeight w:val="576"/>
        </w:trPr>
        <w:tc>
          <w:tcPr>
            <w:tcW w:w="62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15</w:t>
            </w:r>
          </w:p>
        </w:tc>
        <w:tc>
          <w:tcPr>
            <w:tcW w:w="93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1час</w:t>
            </w:r>
          </w:p>
        </w:tc>
        <w:tc>
          <w:tcPr>
            <w:tcW w:w="4508"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Ловля мяча двумя руками после толчка, остановка после толчка, остановка после прыжка.</w:t>
            </w:r>
          </w:p>
        </w:tc>
        <w:tc>
          <w:tcPr>
            <w:tcW w:w="100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15</w:t>
            </w:r>
          </w:p>
        </w:tc>
        <w:tc>
          <w:tcPr>
            <w:tcW w:w="2116"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Техника </w:t>
            </w:r>
            <w:r w:rsidR="007C026B" w:rsidRPr="00EF5B07">
              <w:rPr>
                <w:rFonts w:ascii="Times New Roman" w:hAnsi="Times New Roman" w:cs="Times New Roman"/>
                <w:sz w:val="24"/>
                <w:szCs w:val="24"/>
              </w:rPr>
              <w:t>безопасности по</w:t>
            </w:r>
            <w:r w:rsidRPr="00EF5B07">
              <w:rPr>
                <w:rFonts w:ascii="Times New Roman" w:hAnsi="Times New Roman" w:cs="Times New Roman"/>
                <w:sz w:val="24"/>
                <w:szCs w:val="24"/>
              </w:rPr>
              <w:t xml:space="preserve"> баскетболу, судейство.</w:t>
            </w:r>
          </w:p>
        </w:tc>
        <w:tc>
          <w:tcPr>
            <w:tcW w:w="255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Моделировать различные отношения между </w:t>
            </w:r>
            <w:r w:rsidR="007C026B" w:rsidRPr="00EF5B07">
              <w:rPr>
                <w:rFonts w:ascii="Times New Roman" w:hAnsi="Times New Roman" w:cs="Times New Roman"/>
                <w:sz w:val="24"/>
                <w:szCs w:val="24"/>
              </w:rPr>
              <w:t>объектами;</w:t>
            </w:r>
            <w:r w:rsidRPr="00EF5B07">
              <w:rPr>
                <w:rFonts w:ascii="Times New Roman" w:hAnsi="Times New Roman" w:cs="Times New Roman"/>
                <w:sz w:val="24"/>
                <w:szCs w:val="24"/>
              </w:rPr>
              <w:t xml:space="preserve"> исследовать собственные нестандартные способы решения.</w:t>
            </w:r>
          </w:p>
        </w:tc>
        <w:tc>
          <w:tcPr>
            <w:tcW w:w="425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Стремление выполнять социально значимую и социально оцениваемую, быть полезным </w:t>
            </w:r>
            <w:r w:rsidR="007C026B" w:rsidRPr="00EF5B07">
              <w:rPr>
                <w:rFonts w:ascii="Times New Roman" w:hAnsi="Times New Roman" w:cs="Times New Roman"/>
                <w:sz w:val="24"/>
                <w:szCs w:val="24"/>
              </w:rPr>
              <w:t>обществу; приобретению</w:t>
            </w:r>
            <w:r w:rsidRPr="00EF5B07">
              <w:rPr>
                <w:rFonts w:ascii="Times New Roman" w:hAnsi="Times New Roman" w:cs="Times New Roman"/>
                <w:sz w:val="24"/>
                <w:szCs w:val="24"/>
              </w:rPr>
              <w:t xml:space="preserve"> новых знаний и умений</w:t>
            </w:r>
          </w:p>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Контролировать учебные </w:t>
            </w:r>
            <w:r w:rsidR="007C026B" w:rsidRPr="00EF5B07">
              <w:rPr>
                <w:rFonts w:ascii="Times New Roman" w:hAnsi="Times New Roman" w:cs="Times New Roman"/>
                <w:sz w:val="24"/>
                <w:szCs w:val="24"/>
              </w:rPr>
              <w:t>действия, аргументировать</w:t>
            </w:r>
            <w:r w:rsidRPr="00EF5B07">
              <w:rPr>
                <w:rFonts w:ascii="Times New Roman" w:hAnsi="Times New Roman" w:cs="Times New Roman"/>
                <w:sz w:val="24"/>
                <w:szCs w:val="24"/>
              </w:rPr>
              <w:t xml:space="preserve"> допущенные ошибки</w:t>
            </w:r>
          </w:p>
        </w:tc>
      </w:tr>
      <w:tr w:rsidR="00EF5B07" w:rsidRPr="00EF5B07" w:rsidTr="007C026B">
        <w:trPr>
          <w:trHeight w:val="576"/>
        </w:trPr>
        <w:tc>
          <w:tcPr>
            <w:tcW w:w="62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16</w:t>
            </w:r>
          </w:p>
        </w:tc>
        <w:tc>
          <w:tcPr>
            <w:tcW w:w="93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1час</w:t>
            </w:r>
          </w:p>
        </w:tc>
        <w:tc>
          <w:tcPr>
            <w:tcW w:w="4508"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Остановка двумя </w:t>
            </w:r>
            <w:r w:rsidR="007C026B" w:rsidRPr="00EF5B07">
              <w:rPr>
                <w:rFonts w:ascii="Times New Roman" w:hAnsi="Times New Roman" w:cs="Times New Roman"/>
                <w:sz w:val="24"/>
                <w:szCs w:val="24"/>
              </w:rPr>
              <w:t>ногами, повороты</w:t>
            </w:r>
            <w:r w:rsidRPr="00EF5B07">
              <w:rPr>
                <w:rFonts w:ascii="Times New Roman" w:hAnsi="Times New Roman" w:cs="Times New Roman"/>
                <w:sz w:val="24"/>
                <w:szCs w:val="24"/>
              </w:rPr>
              <w:t xml:space="preserve"> </w:t>
            </w:r>
            <w:r w:rsidR="007C026B" w:rsidRPr="00EF5B07">
              <w:rPr>
                <w:rFonts w:ascii="Times New Roman" w:hAnsi="Times New Roman" w:cs="Times New Roman"/>
                <w:sz w:val="24"/>
                <w:szCs w:val="24"/>
              </w:rPr>
              <w:t>вперед,</w:t>
            </w:r>
            <w:r w:rsidRPr="00EF5B07">
              <w:rPr>
                <w:rFonts w:ascii="Times New Roman" w:hAnsi="Times New Roman" w:cs="Times New Roman"/>
                <w:sz w:val="24"/>
                <w:szCs w:val="24"/>
              </w:rPr>
              <w:t xml:space="preserve"> </w:t>
            </w:r>
            <w:r w:rsidR="007C026B" w:rsidRPr="00EF5B07">
              <w:rPr>
                <w:rFonts w:ascii="Times New Roman" w:hAnsi="Times New Roman" w:cs="Times New Roman"/>
                <w:sz w:val="24"/>
                <w:szCs w:val="24"/>
              </w:rPr>
              <w:t>назад, ловля</w:t>
            </w:r>
            <w:r w:rsidRPr="00EF5B07">
              <w:rPr>
                <w:rFonts w:ascii="Times New Roman" w:hAnsi="Times New Roman" w:cs="Times New Roman"/>
                <w:sz w:val="24"/>
                <w:szCs w:val="24"/>
              </w:rPr>
              <w:t xml:space="preserve"> мяча на месте двумя руками.</w:t>
            </w:r>
          </w:p>
        </w:tc>
        <w:tc>
          <w:tcPr>
            <w:tcW w:w="100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16</w:t>
            </w:r>
          </w:p>
        </w:tc>
        <w:tc>
          <w:tcPr>
            <w:tcW w:w="2116"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Техника </w:t>
            </w:r>
            <w:r w:rsidR="007C026B" w:rsidRPr="00EF5B07">
              <w:rPr>
                <w:rFonts w:ascii="Times New Roman" w:hAnsi="Times New Roman" w:cs="Times New Roman"/>
                <w:sz w:val="24"/>
                <w:szCs w:val="24"/>
              </w:rPr>
              <w:t>безопасности по</w:t>
            </w:r>
            <w:r w:rsidRPr="00EF5B07">
              <w:rPr>
                <w:rFonts w:ascii="Times New Roman" w:hAnsi="Times New Roman" w:cs="Times New Roman"/>
                <w:sz w:val="24"/>
                <w:szCs w:val="24"/>
              </w:rPr>
              <w:t xml:space="preserve"> баскетболу, судейство.</w:t>
            </w:r>
          </w:p>
        </w:tc>
        <w:tc>
          <w:tcPr>
            <w:tcW w:w="255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осуществлять продуктивное взаимодействие между сверстниками и педагогами.</w:t>
            </w:r>
          </w:p>
        </w:tc>
        <w:tc>
          <w:tcPr>
            <w:tcW w:w="425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Анализ своей </w:t>
            </w:r>
            <w:r w:rsidR="007C026B" w:rsidRPr="00EF5B07">
              <w:rPr>
                <w:rFonts w:ascii="Times New Roman" w:hAnsi="Times New Roman" w:cs="Times New Roman"/>
                <w:sz w:val="24"/>
                <w:szCs w:val="24"/>
              </w:rPr>
              <w:t>деятельности; сравнение; классификация;</w:t>
            </w:r>
            <w:r w:rsidRPr="00EF5B07">
              <w:rPr>
                <w:rFonts w:ascii="Times New Roman" w:hAnsi="Times New Roman" w:cs="Times New Roman"/>
                <w:sz w:val="24"/>
                <w:szCs w:val="24"/>
              </w:rPr>
              <w:t xml:space="preserve"> действия постановки и решения проблемы.</w:t>
            </w:r>
          </w:p>
          <w:p w:rsidR="00EF5B07" w:rsidRPr="00EF5B07" w:rsidRDefault="007C026B" w:rsidP="00EF5B07">
            <w:pPr>
              <w:rPr>
                <w:rFonts w:ascii="Times New Roman" w:hAnsi="Times New Roman" w:cs="Times New Roman"/>
                <w:sz w:val="24"/>
                <w:szCs w:val="24"/>
              </w:rPr>
            </w:pPr>
            <w:r w:rsidRPr="00EF5B07">
              <w:rPr>
                <w:rFonts w:ascii="Times New Roman" w:hAnsi="Times New Roman" w:cs="Times New Roman"/>
                <w:sz w:val="24"/>
                <w:szCs w:val="24"/>
              </w:rPr>
              <w:t>Согласованно выполнять</w:t>
            </w:r>
            <w:r w:rsidR="00EF5B07" w:rsidRPr="00EF5B07">
              <w:rPr>
                <w:rFonts w:ascii="Times New Roman" w:hAnsi="Times New Roman" w:cs="Times New Roman"/>
                <w:sz w:val="24"/>
                <w:szCs w:val="24"/>
              </w:rPr>
              <w:t xml:space="preserve"> совместную деятельность в игровых ситуациях.</w:t>
            </w:r>
          </w:p>
        </w:tc>
      </w:tr>
      <w:tr w:rsidR="00EF5B07" w:rsidRPr="00EF5B07" w:rsidTr="007C026B">
        <w:trPr>
          <w:trHeight w:val="576"/>
        </w:trPr>
        <w:tc>
          <w:tcPr>
            <w:tcW w:w="62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17</w:t>
            </w:r>
          </w:p>
        </w:tc>
        <w:tc>
          <w:tcPr>
            <w:tcW w:w="93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1час</w:t>
            </w:r>
          </w:p>
        </w:tc>
        <w:tc>
          <w:tcPr>
            <w:tcW w:w="4508"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Передача мяча двумя </w:t>
            </w:r>
            <w:r w:rsidR="007C026B" w:rsidRPr="00EF5B07">
              <w:rPr>
                <w:rFonts w:ascii="Times New Roman" w:hAnsi="Times New Roman" w:cs="Times New Roman"/>
                <w:sz w:val="24"/>
                <w:szCs w:val="24"/>
              </w:rPr>
              <w:t>руками, одной</w:t>
            </w:r>
            <w:r w:rsidRPr="00EF5B07">
              <w:rPr>
                <w:rFonts w:ascii="Times New Roman" w:hAnsi="Times New Roman" w:cs="Times New Roman"/>
                <w:sz w:val="24"/>
                <w:szCs w:val="24"/>
              </w:rPr>
              <w:t xml:space="preserve"> </w:t>
            </w:r>
            <w:r w:rsidR="007C026B" w:rsidRPr="00EF5B07">
              <w:rPr>
                <w:rFonts w:ascii="Times New Roman" w:hAnsi="Times New Roman" w:cs="Times New Roman"/>
                <w:sz w:val="24"/>
                <w:szCs w:val="24"/>
              </w:rPr>
              <w:t>рукой, броски</w:t>
            </w:r>
            <w:r w:rsidRPr="00EF5B07">
              <w:rPr>
                <w:rFonts w:ascii="Times New Roman" w:hAnsi="Times New Roman" w:cs="Times New Roman"/>
                <w:sz w:val="24"/>
                <w:szCs w:val="24"/>
              </w:rPr>
              <w:t xml:space="preserve"> двумя руками с ближней, с дальней дистанции.</w:t>
            </w:r>
          </w:p>
        </w:tc>
        <w:tc>
          <w:tcPr>
            <w:tcW w:w="100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17</w:t>
            </w:r>
          </w:p>
        </w:tc>
        <w:tc>
          <w:tcPr>
            <w:tcW w:w="2116"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Техника </w:t>
            </w:r>
            <w:r w:rsidR="007C026B" w:rsidRPr="00EF5B07">
              <w:rPr>
                <w:rFonts w:ascii="Times New Roman" w:hAnsi="Times New Roman" w:cs="Times New Roman"/>
                <w:sz w:val="24"/>
                <w:szCs w:val="24"/>
              </w:rPr>
              <w:t>безопасности по</w:t>
            </w:r>
            <w:r w:rsidRPr="00EF5B07">
              <w:rPr>
                <w:rFonts w:ascii="Times New Roman" w:hAnsi="Times New Roman" w:cs="Times New Roman"/>
                <w:sz w:val="24"/>
                <w:szCs w:val="24"/>
              </w:rPr>
              <w:t xml:space="preserve"> баскетболу, судейство.</w:t>
            </w:r>
          </w:p>
        </w:tc>
        <w:tc>
          <w:tcPr>
            <w:tcW w:w="255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осуществлять продуктивное взаимодействие между сверстниками и педагогами.</w:t>
            </w:r>
          </w:p>
        </w:tc>
        <w:tc>
          <w:tcPr>
            <w:tcW w:w="425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Анализ своей </w:t>
            </w:r>
            <w:r w:rsidR="007C026B" w:rsidRPr="00EF5B07">
              <w:rPr>
                <w:rFonts w:ascii="Times New Roman" w:hAnsi="Times New Roman" w:cs="Times New Roman"/>
                <w:sz w:val="24"/>
                <w:szCs w:val="24"/>
              </w:rPr>
              <w:t>деятельности; сравнение; классификация;</w:t>
            </w:r>
            <w:r w:rsidRPr="00EF5B07">
              <w:rPr>
                <w:rFonts w:ascii="Times New Roman" w:hAnsi="Times New Roman" w:cs="Times New Roman"/>
                <w:sz w:val="24"/>
                <w:szCs w:val="24"/>
              </w:rPr>
              <w:t xml:space="preserve"> действия постановки и решения проблемы.</w:t>
            </w:r>
          </w:p>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Контролировать учебные </w:t>
            </w:r>
            <w:r w:rsidR="007C026B" w:rsidRPr="00EF5B07">
              <w:rPr>
                <w:rFonts w:ascii="Times New Roman" w:hAnsi="Times New Roman" w:cs="Times New Roman"/>
                <w:sz w:val="24"/>
                <w:szCs w:val="24"/>
              </w:rPr>
              <w:t>действия, аргументировать</w:t>
            </w:r>
            <w:r w:rsidRPr="00EF5B07">
              <w:rPr>
                <w:rFonts w:ascii="Times New Roman" w:hAnsi="Times New Roman" w:cs="Times New Roman"/>
                <w:sz w:val="24"/>
                <w:szCs w:val="24"/>
              </w:rPr>
              <w:t xml:space="preserve"> допущенные ошибки</w:t>
            </w:r>
          </w:p>
        </w:tc>
      </w:tr>
      <w:tr w:rsidR="00EF5B07" w:rsidRPr="00EF5B07" w:rsidTr="007C026B">
        <w:trPr>
          <w:trHeight w:val="576"/>
        </w:trPr>
        <w:tc>
          <w:tcPr>
            <w:tcW w:w="62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18</w:t>
            </w:r>
          </w:p>
        </w:tc>
        <w:tc>
          <w:tcPr>
            <w:tcW w:w="93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1час</w:t>
            </w:r>
          </w:p>
        </w:tc>
        <w:tc>
          <w:tcPr>
            <w:tcW w:w="4508"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Броски с ближней дистанции с разных точек.</w:t>
            </w:r>
          </w:p>
        </w:tc>
        <w:tc>
          <w:tcPr>
            <w:tcW w:w="100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18</w:t>
            </w:r>
          </w:p>
        </w:tc>
        <w:tc>
          <w:tcPr>
            <w:tcW w:w="2116"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Техника </w:t>
            </w:r>
            <w:r w:rsidR="007C026B" w:rsidRPr="00EF5B07">
              <w:rPr>
                <w:rFonts w:ascii="Times New Roman" w:hAnsi="Times New Roman" w:cs="Times New Roman"/>
                <w:sz w:val="24"/>
                <w:szCs w:val="24"/>
              </w:rPr>
              <w:t>безопасности по</w:t>
            </w:r>
            <w:r w:rsidRPr="00EF5B07">
              <w:rPr>
                <w:rFonts w:ascii="Times New Roman" w:hAnsi="Times New Roman" w:cs="Times New Roman"/>
                <w:sz w:val="24"/>
                <w:szCs w:val="24"/>
              </w:rPr>
              <w:t xml:space="preserve"> баскетболу, судейство.</w:t>
            </w:r>
          </w:p>
        </w:tc>
        <w:tc>
          <w:tcPr>
            <w:tcW w:w="255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Потребность в общении с учителем, умение слушать и вступать в диалог.</w:t>
            </w:r>
          </w:p>
        </w:tc>
        <w:tc>
          <w:tcPr>
            <w:tcW w:w="425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Стремление выполнять социально значимую и социально оцениваемую, быть полезным </w:t>
            </w:r>
            <w:r w:rsidR="007C026B" w:rsidRPr="00EF5B07">
              <w:rPr>
                <w:rFonts w:ascii="Times New Roman" w:hAnsi="Times New Roman" w:cs="Times New Roman"/>
                <w:sz w:val="24"/>
                <w:szCs w:val="24"/>
              </w:rPr>
              <w:t>обществу; приобретению</w:t>
            </w:r>
            <w:r w:rsidRPr="00EF5B07">
              <w:rPr>
                <w:rFonts w:ascii="Times New Roman" w:hAnsi="Times New Roman" w:cs="Times New Roman"/>
                <w:sz w:val="24"/>
                <w:szCs w:val="24"/>
              </w:rPr>
              <w:t xml:space="preserve"> новых знаний и умений</w:t>
            </w:r>
          </w:p>
          <w:p w:rsidR="00EF5B07" w:rsidRPr="00EF5B07" w:rsidRDefault="007C026B" w:rsidP="00EF5B07">
            <w:pPr>
              <w:rPr>
                <w:rFonts w:ascii="Times New Roman" w:hAnsi="Times New Roman" w:cs="Times New Roman"/>
                <w:sz w:val="24"/>
                <w:szCs w:val="24"/>
              </w:rPr>
            </w:pPr>
            <w:r w:rsidRPr="00EF5B07">
              <w:rPr>
                <w:rFonts w:ascii="Times New Roman" w:hAnsi="Times New Roman" w:cs="Times New Roman"/>
                <w:sz w:val="24"/>
                <w:szCs w:val="24"/>
              </w:rPr>
              <w:t>Согласованно выполнять</w:t>
            </w:r>
            <w:r w:rsidR="00EF5B07" w:rsidRPr="00EF5B07">
              <w:rPr>
                <w:rFonts w:ascii="Times New Roman" w:hAnsi="Times New Roman" w:cs="Times New Roman"/>
                <w:sz w:val="24"/>
                <w:szCs w:val="24"/>
              </w:rPr>
              <w:t xml:space="preserve"> совместную деятельность в игровых ситуациях.</w:t>
            </w:r>
          </w:p>
        </w:tc>
      </w:tr>
      <w:tr w:rsidR="00EF5B07" w:rsidRPr="00EF5B07" w:rsidTr="007C026B">
        <w:trPr>
          <w:trHeight w:val="576"/>
        </w:trPr>
        <w:tc>
          <w:tcPr>
            <w:tcW w:w="62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19</w:t>
            </w:r>
          </w:p>
        </w:tc>
        <w:tc>
          <w:tcPr>
            <w:tcW w:w="93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1час</w:t>
            </w:r>
          </w:p>
        </w:tc>
        <w:tc>
          <w:tcPr>
            <w:tcW w:w="4508" w:type="dxa"/>
            <w:tcBorders>
              <w:top w:val="single" w:sz="4" w:space="0" w:color="auto"/>
              <w:left w:val="single" w:sz="4" w:space="0" w:color="auto"/>
              <w:bottom w:val="single" w:sz="4" w:space="0" w:color="auto"/>
              <w:right w:val="single" w:sz="4" w:space="0" w:color="auto"/>
            </w:tcBorders>
            <w:hideMark/>
          </w:tcPr>
          <w:p w:rsidR="00EF5B07" w:rsidRPr="00EF5B07" w:rsidRDefault="007C026B" w:rsidP="00EF5B07">
            <w:pPr>
              <w:rPr>
                <w:rFonts w:ascii="Times New Roman" w:hAnsi="Times New Roman" w:cs="Times New Roman"/>
                <w:sz w:val="24"/>
                <w:szCs w:val="24"/>
              </w:rPr>
            </w:pPr>
            <w:r w:rsidRPr="00EF5B07">
              <w:rPr>
                <w:rFonts w:ascii="Times New Roman" w:hAnsi="Times New Roman" w:cs="Times New Roman"/>
                <w:sz w:val="24"/>
                <w:szCs w:val="24"/>
              </w:rPr>
              <w:t>Ведение мяча</w:t>
            </w:r>
            <w:r w:rsidR="00EF5B07" w:rsidRPr="00EF5B07">
              <w:rPr>
                <w:rFonts w:ascii="Times New Roman" w:hAnsi="Times New Roman" w:cs="Times New Roman"/>
                <w:sz w:val="24"/>
                <w:szCs w:val="24"/>
              </w:rPr>
              <w:t xml:space="preserve"> на месте, по </w:t>
            </w:r>
            <w:r w:rsidRPr="00EF5B07">
              <w:rPr>
                <w:rFonts w:ascii="Times New Roman" w:hAnsi="Times New Roman" w:cs="Times New Roman"/>
                <w:sz w:val="24"/>
                <w:szCs w:val="24"/>
              </w:rPr>
              <w:t>прямой,</w:t>
            </w:r>
            <w:r w:rsidR="00EF5B07" w:rsidRPr="00EF5B07">
              <w:rPr>
                <w:rFonts w:ascii="Times New Roman" w:hAnsi="Times New Roman" w:cs="Times New Roman"/>
                <w:sz w:val="24"/>
                <w:szCs w:val="24"/>
              </w:rPr>
              <w:t xml:space="preserve"> по дуге, в парах, в </w:t>
            </w:r>
            <w:r w:rsidRPr="00EF5B07">
              <w:rPr>
                <w:rFonts w:ascii="Times New Roman" w:hAnsi="Times New Roman" w:cs="Times New Roman"/>
                <w:sz w:val="24"/>
                <w:szCs w:val="24"/>
              </w:rPr>
              <w:t>обруч. Игра</w:t>
            </w:r>
            <w:r w:rsidR="00EF5B07" w:rsidRPr="00EF5B07">
              <w:rPr>
                <w:rFonts w:ascii="Times New Roman" w:hAnsi="Times New Roman" w:cs="Times New Roman"/>
                <w:sz w:val="24"/>
                <w:szCs w:val="24"/>
              </w:rPr>
              <w:t xml:space="preserve"> (мяч водящему)</w:t>
            </w:r>
          </w:p>
        </w:tc>
        <w:tc>
          <w:tcPr>
            <w:tcW w:w="100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19</w:t>
            </w:r>
          </w:p>
        </w:tc>
        <w:tc>
          <w:tcPr>
            <w:tcW w:w="2116"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Техника </w:t>
            </w:r>
            <w:r w:rsidR="007C026B" w:rsidRPr="00EF5B07">
              <w:rPr>
                <w:rFonts w:ascii="Times New Roman" w:hAnsi="Times New Roman" w:cs="Times New Roman"/>
                <w:sz w:val="24"/>
                <w:szCs w:val="24"/>
              </w:rPr>
              <w:t>безопасности по</w:t>
            </w:r>
            <w:r w:rsidRPr="00EF5B07">
              <w:rPr>
                <w:rFonts w:ascii="Times New Roman" w:hAnsi="Times New Roman" w:cs="Times New Roman"/>
                <w:sz w:val="24"/>
                <w:szCs w:val="24"/>
              </w:rPr>
              <w:t xml:space="preserve"> баскетболу, судейство.</w:t>
            </w:r>
          </w:p>
        </w:tc>
        <w:tc>
          <w:tcPr>
            <w:tcW w:w="255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Потребность в общении с учителем, умение слушать и вступать в диалог.</w:t>
            </w:r>
          </w:p>
        </w:tc>
        <w:tc>
          <w:tcPr>
            <w:tcW w:w="425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Анализ своей </w:t>
            </w:r>
            <w:r w:rsidR="007C026B" w:rsidRPr="00EF5B07">
              <w:rPr>
                <w:rFonts w:ascii="Times New Roman" w:hAnsi="Times New Roman" w:cs="Times New Roman"/>
                <w:sz w:val="24"/>
                <w:szCs w:val="24"/>
              </w:rPr>
              <w:t>деятельности; сравнение; классификация;</w:t>
            </w:r>
            <w:r w:rsidRPr="00EF5B07">
              <w:rPr>
                <w:rFonts w:ascii="Times New Roman" w:hAnsi="Times New Roman" w:cs="Times New Roman"/>
                <w:sz w:val="24"/>
                <w:szCs w:val="24"/>
              </w:rPr>
              <w:t xml:space="preserve"> действия постановки и решения проблемы.</w:t>
            </w:r>
          </w:p>
          <w:p w:rsidR="00EF5B07" w:rsidRPr="00EF5B07" w:rsidRDefault="007C026B" w:rsidP="00EF5B07">
            <w:pPr>
              <w:rPr>
                <w:rFonts w:ascii="Times New Roman" w:hAnsi="Times New Roman" w:cs="Times New Roman"/>
                <w:sz w:val="24"/>
                <w:szCs w:val="24"/>
              </w:rPr>
            </w:pPr>
            <w:r w:rsidRPr="00EF5B07">
              <w:rPr>
                <w:rFonts w:ascii="Times New Roman" w:hAnsi="Times New Roman" w:cs="Times New Roman"/>
                <w:sz w:val="24"/>
                <w:szCs w:val="24"/>
              </w:rPr>
              <w:t>Согласованно выполнять</w:t>
            </w:r>
            <w:r w:rsidR="00EF5B07" w:rsidRPr="00EF5B07">
              <w:rPr>
                <w:rFonts w:ascii="Times New Roman" w:hAnsi="Times New Roman" w:cs="Times New Roman"/>
                <w:sz w:val="24"/>
                <w:szCs w:val="24"/>
              </w:rPr>
              <w:t xml:space="preserve"> совместную деятельность в игровых ситуациях.</w:t>
            </w:r>
          </w:p>
        </w:tc>
      </w:tr>
      <w:tr w:rsidR="00EF5B07" w:rsidRPr="00EF5B07" w:rsidTr="007C026B">
        <w:trPr>
          <w:trHeight w:val="576"/>
        </w:trPr>
        <w:tc>
          <w:tcPr>
            <w:tcW w:w="62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lastRenderedPageBreak/>
              <w:t>20-21</w:t>
            </w:r>
          </w:p>
        </w:tc>
        <w:tc>
          <w:tcPr>
            <w:tcW w:w="93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2часа</w:t>
            </w:r>
          </w:p>
        </w:tc>
        <w:tc>
          <w:tcPr>
            <w:tcW w:w="4508"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Броски в </w:t>
            </w:r>
            <w:r w:rsidR="007C026B" w:rsidRPr="00EF5B07">
              <w:rPr>
                <w:rFonts w:ascii="Times New Roman" w:hAnsi="Times New Roman" w:cs="Times New Roman"/>
                <w:sz w:val="24"/>
                <w:szCs w:val="24"/>
              </w:rPr>
              <w:t>цель,</w:t>
            </w:r>
            <w:r w:rsidRPr="00EF5B07">
              <w:rPr>
                <w:rFonts w:ascii="Times New Roman" w:hAnsi="Times New Roman" w:cs="Times New Roman"/>
                <w:sz w:val="24"/>
                <w:szCs w:val="24"/>
              </w:rPr>
              <w:t xml:space="preserve"> в кольцо, в </w:t>
            </w:r>
            <w:r w:rsidR="007C026B" w:rsidRPr="00EF5B07">
              <w:rPr>
                <w:rFonts w:ascii="Times New Roman" w:hAnsi="Times New Roman" w:cs="Times New Roman"/>
                <w:sz w:val="24"/>
                <w:szCs w:val="24"/>
              </w:rPr>
              <w:t>щит. Подвижная</w:t>
            </w:r>
            <w:r w:rsidRPr="00EF5B07">
              <w:rPr>
                <w:rFonts w:ascii="Times New Roman" w:hAnsi="Times New Roman" w:cs="Times New Roman"/>
                <w:sz w:val="24"/>
                <w:szCs w:val="24"/>
              </w:rPr>
              <w:t xml:space="preserve"> игра (У кого меньше мячей), игра по </w:t>
            </w:r>
            <w:r w:rsidR="007C026B" w:rsidRPr="00EF5B07">
              <w:rPr>
                <w:rFonts w:ascii="Times New Roman" w:hAnsi="Times New Roman" w:cs="Times New Roman"/>
                <w:sz w:val="24"/>
                <w:szCs w:val="24"/>
              </w:rPr>
              <w:t>упрощенным правилам</w:t>
            </w:r>
            <w:r w:rsidRPr="00EF5B07">
              <w:rPr>
                <w:rFonts w:ascii="Times New Roman" w:hAnsi="Times New Roman" w:cs="Times New Roman"/>
                <w:sz w:val="24"/>
                <w:szCs w:val="24"/>
              </w:rPr>
              <w:t>.</w:t>
            </w:r>
          </w:p>
        </w:tc>
        <w:tc>
          <w:tcPr>
            <w:tcW w:w="100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20-21</w:t>
            </w:r>
          </w:p>
        </w:tc>
        <w:tc>
          <w:tcPr>
            <w:tcW w:w="2116"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Техника </w:t>
            </w:r>
            <w:r w:rsidR="007C026B" w:rsidRPr="00EF5B07">
              <w:rPr>
                <w:rFonts w:ascii="Times New Roman" w:hAnsi="Times New Roman" w:cs="Times New Roman"/>
                <w:sz w:val="24"/>
                <w:szCs w:val="24"/>
              </w:rPr>
              <w:t>безопасности по</w:t>
            </w:r>
            <w:r w:rsidRPr="00EF5B07">
              <w:rPr>
                <w:rFonts w:ascii="Times New Roman" w:hAnsi="Times New Roman" w:cs="Times New Roman"/>
                <w:sz w:val="24"/>
                <w:szCs w:val="24"/>
              </w:rPr>
              <w:t xml:space="preserve"> баскетболу, судейство.</w:t>
            </w:r>
          </w:p>
        </w:tc>
        <w:tc>
          <w:tcPr>
            <w:tcW w:w="255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Моделировать различные отношения между объектами; исследовать собственные нестандартные способы решения.</w:t>
            </w:r>
          </w:p>
        </w:tc>
        <w:tc>
          <w:tcPr>
            <w:tcW w:w="425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Преобразовать модели в соответствии с содержанием учебного </w:t>
            </w:r>
            <w:r w:rsidR="007C026B" w:rsidRPr="00EF5B07">
              <w:rPr>
                <w:rFonts w:ascii="Times New Roman" w:hAnsi="Times New Roman" w:cs="Times New Roman"/>
                <w:sz w:val="24"/>
                <w:szCs w:val="24"/>
              </w:rPr>
              <w:t>материала и</w:t>
            </w:r>
            <w:r w:rsidRPr="00EF5B07">
              <w:rPr>
                <w:rFonts w:ascii="Times New Roman" w:hAnsi="Times New Roman" w:cs="Times New Roman"/>
                <w:sz w:val="24"/>
                <w:szCs w:val="24"/>
              </w:rPr>
              <w:t xml:space="preserve"> поставленной учебной целью.</w:t>
            </w:r>
          </w:p>
          <w:p w:rsidR="00EF5B07" w:rsidRPr="00EF5B07" w:rsidRDefault="007C026B" w:rsidP="00EF5B07">
            <w:pPr>
              <w:rPr>
                <w:rFonts w:ascii="Times New Roman" w:hAnsi="Times New Roman" w:cs="Times New Roman"/>
                <w:sz w:val="24"/>
                <w:szCs w:val="24"/>
              </w:rPr>
            </w:pPr>
            <w:r w:rsidRPr="00EF5B07">
              <w:rPr>
                <w:rFonts w:ascii="Times New Roman" w:hAnsi="Times New Roman" w:cs="Times New Roman"/>
                <w:sz w:val="24"/>
                <w:szCs w:val="24"/>
              </w:rPr>
              <w:t>Согласованно выполнять</w:t>
            </w:r>
            <w:r w:rsidR="00EF5B07" w:rsidRPr="00EF5B07">
              <w:rPr>
                <w:rFonts w:ascii="Times New Roman" w:hAnsi="Times New Roman" w:cs="Times New Roman"/>
                <w:sz w:val="24"/>
                <w:szCs w:val="24"/>
              </w:rPr>
              <w:t xml:space="preserve"> совместную деятельность в игровых ситуациях.</w:t>
            </w:r>
          </w:p>
        </w:tc>
      </w:tr>
      <w:tr w:rsidR="00EF5B07" w:rsidRPr="00EF5B07" w:rsidTr="007C026B">
        <w:trPr>
          <w:trHeight w:val="576"/>
        </w:trPr>
        <w:tc>
          <w:tcPr>
            <w:tcW w:w="62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22-23</w:t>
            </w:r>
          </w:p>
        </w:tc>
        <w:tc>
          <w:tcPr>
            <w:tcW w:w="93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2часа</w:t>
            </w:r>
          </w:p>
        </w:tc>
        <w:tc>
          <w:tcPr>
            <w:tcW w:w="4508"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Ведение правой, левой рукой (</w:t>
            </w:r>
            <w:r w:rsidR="007C026B" w:rsidRPr="00EF5B07">
              <w:rPr>
                <w:rFonts w:ascii="Times New Roman" w:hAnsi="Times New Roman" w:cs="Times New Roman"/>
                <w:sz w:val="24"/>
                <w:szCs w:val="24"/>
              </w:rPr>
              <w:t>шагом, бегом</w:t>
            </w:r>
            <w:r w:rsidRPr="00EF5B07">
              <w:rPr>
                <w:rFonts w:ascii="Times New Roman" w:hAnsi="Times New Roman" w:cs="Times New Roman"/>
                <w:sz w:val="24"/>
                <w:szCs w:val="24"/>
              </w:rPr>
              <w:t>), игра передай другому</w:t>
            </w:r>
          </w:p>
        </w:tc>
        <w:tc>
          <w:tcPr>
            <w:tcW w:w="100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22-23</w:t>
            </w:r>
          </w:p>
        </w:tc>
        <w:tc>
          <w:tcPr>
            <w:tcW w:w="2116"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Техника </w:t>
            </w:r>
            <w:r w:rsidR="007C026B" w:rsidRPr="00EF5B07">
              <w:rPr>
                <w:rFonts w:ascii="Times New Roman" w:hAnsi="Times New Roman" w:cs="Times New Roman"/>
                <w:sz w:val="24"/>
                <w:szCs w:val="24"/>
              </w:rPr>
              <w:t>безопасности по</w:t>
            </w:r>
            <w:r w:rsidRPr="00EF5B07">
              <w:rPr>
                <w:rFonts w:ascii="Times New Roman" w:hAnsi="Times New Roman" w:cs="Times New Roman"/>
                <w:sz w:val="24"/>
                <w:szCs w:val="24"/>
              </w:rPr>
              <w:t xml:space="preserve"> баскетболу, судейство.</w:t>
            </w:r>
          </w:p>
        </w:tc>
        <w:tc>
          <w:tcPr>
            <w:tcW w:w="255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Потребность в общении с учителем, умение слушать и вступать в диалог.</w:t>
            </w:r>
          </w:p>
        </w:tc>
        <w:tc>
          <w:tcPr>
            <w:tcW w:w="425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Анализ своей </w:t>
            </w:r>
            <w:r w:rsidR="007C026B" w:rsidRPr="00EF5B07">
              <w:rPr>
                <w:rFonts w:ascii="Times New Roman" w:hAnsi="Times New Roman" w:cs="Times New Roman"/>
                <w:sz w:val="24"/>
                <w:szCs w:val="24"/>
              </w:rPr>
              <w:t>деятельности; сравнение; классификация;</w:t>
            </w:r>
            <w:r w:rsidRPr="00EF5B07">
              <w:rPr>
                <w:rFonts w:ascii="Times New Roman" w:hAnsi="Times New Roman" w:cs="Times New Roman"/>
                <w:sz w:val="24"/>
                <w:szCs w:val="24"/>
              </w:rPr>
              <w:t xml:space="preserve"> действия постановки и решения проблемы.</w:t>
            </w:r>
          </w:p>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Контролировать учебные </w:t>
            </w:r>
            <w:r w:rsidR="007C026B" w:rsidRPr="00EF5B07">
              <w:rPr>
                <w:rFonts w:ascii="Times New Roman" w:hAnsi="Times New Roman" w:cs="Times New Roman"/>
                <w:sz w:val="24"/>
                <w:szCs w:val="24"/>
              </w:rPr>
              <w:t>действия, аргументировать</w:t>
            </w:r>
            <w:r w:rsidRPr="00EF5B07">
              <w:rPr>
                <w:rFonts w:ascii="Times New Roman" w:hAnsi="Times New Roman" w:cs="Times New Roman"/>
                <w:sz w:val="24"/>
                <w:szCs w:val="24"/>
              </w:rPr>
              <w:t xml:space="preserve"> допущенные ошибки</w:t>
            </w:r>
          </w:p>
        </w:tc>
      </w:tr>
      <w:tr w:rsidR="00EF5B07" w:rsidRPr="00EF5B07" w:rsidTr="007C026B">
        <w:trPr>
          <w:trHeight w:val="576"/>
        </w:trPr>
        <w:tc>
          <w:tcPr>
            <w:tcW w:w="62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24-25</w:t>
            </w:r>
          </w:p>
        </w:tc>
        <w:tc>
          <w:tcPr>
            <w:tcW w:w="93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2часа</w:t>
            </w:r>
          </w:p>
        </w:tc>
        <w:tc>
          <w:tcPr>
            <w:tcW w:w="4508"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Легко атлетические эстафеты с элементами баскетбола. Совершенствование технике ведения мяча.</w:t>
            </w:r>
          </w:p>
        </w:tc>
        <w:tc>
          <w:tcPr>
            <w:tcW w:w="100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24-25</w:t>
            </w:r>
          </w:p>
        </w:tc>
        <w:tc>
          <w:tcPr>
            <w:tcW w:w="2116"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Техника </w:t>
            </w:r>
            <w:r w:rsidR="007C026B" w:rsidRPr="00EF5B07">
              <w:rPr>
                <w:rFonts w:ascii="Times New Roman" w:hAnsi="Times New Roman" w:cs="Times New Roman"/>
                <w:sz w:val="24"/>
                <w:szCs w:val="24"/>
              </w:rPr>
              <w:t>безопасности по</w:t>
            </w:r>
            <w:r w:rsidRPr="00EF5B07">
              <w:rPr>
                <w:rFonts w:ascii="Times New Roman" w:hAnsi="Times New Roman" w:cs="Times New Roman"/>
                <w:sz w:val="24"/>
                <w:szCs w:val="24"/>
              </w:rPr>
              <w:t xml:space="preserve"> баскетболу, судейство.</w:t>
            </w:r>
          </w:p>
        </w:tc>
        <w:tc>
          <w:tcPr>
            <w:tcW w:w="255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Моделировать различные отношения между объектами; исследовать собственные нестандартные способы решения.</w:t>
            </w:r>
          </w:p>
        </w:tc>
        <w:tc>
          <w:tcPr>
            <w:tcW w:w="425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Стремление выполнять социально значимую и социально оцениваемую, быть полезным </w:t>
            </w:r>
            <w:r w:rsidR="007C026B" w:rsidRPr="00EF5B07">
              <w:rPr>
                <w:rFonts w:ascii="Times New Roman" w:hAnsi="Times New Roman" w:cs="Times New Roman"/>
                <w:sz w:val="24"/>
                <w:szCs w:val="24"/>
              </w:rPr>
              <w:t>обществу; приобретению</w:t>
            </w:r>
            <w:r w:rsidRPr="00EF5B07">
              <w:rPr>
                <w:rFonts w:ascii="Times New Roman" w:hAnsi="Times New Roman" w:cs="Times New Roman"/>
                <w:sz w:val="24"/>
                <w:szCs w:val="24"/>
              </w:rPr>
              <w:t xml:space="preserve"> новых знаний и умений</w:t>
            </w:r>
          </w:p>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Контролировать учебные </w:t>
            </w:r>
            <w:r w:rsidR="007C026B" w:rsidRPr="00EF5B07">
              <w:rPr>
                <w:rFonts w:ascii="Times New Roman" w:hAnsi="Times New Roman" w:cs="Times New Roman"/>
                <w:sz w:val="24"/>
                <w:szCs w:val="24"/>
              </w:rPr>
              <w:t>действия, аргументировать</w:t>
            </w:r>
            <w:r w:rsidRPr="00EF5B07">
              <w:rPr>
                <w:rFonts w:ascii="Times New Roman" w:hAnsi="Times New Roman" w:cs="Times New Roman"/>
                <w:sz w:val="24"/>
                <w:szCs w:val="24"/>
              </w:rPr>
              <w:t xml:space="preserve"> допущенные ошибки</w:t>
            </w:r>
          </w:p>
        </w:tc>
      </w:tr>
      <w:tr w:rsidR="00EF5B07" w:rsidRPr="00EF5B07" w:rsidTr="007C026B">
        <w:trPr>
          <w:trHeight w:val="576"/>
        </w:trPr>
        <w:tc>
          <w:tcPr>
            <w:tcW w:w="62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26-27</w:t>
            </w:r>
          </w:p>
        </w:tc>
        <w:tc>
          <w:tcPr>
            <w:tcW w:w="93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2часа</w:t>
            </w:r>
          </w:p>
        </w:tc>
        <w:tc>
          <w:tcPr>
            <w:tcW w:w="4508"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Совершенствование техники броска с ближней дистанции, средней дистанции. Ловля мяча на месте и в движении. </w:t>
            </w:r>
          </w:p>
        </w:tc>
        <w:tc>
          <w:tcPr>
            <w:tcW w:w="100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26-27</w:t>
            </w:r>
          </w:p>
        </w:tc>
        <w:tc>
          <w:tcPr>
            <w:tcW w:w="2116"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Техника </w:t>
            </w:r>
            <w:r w:rsidR="007C026B" w:rsidRPr="00EF5B07">
              <w:rPr>
                <w:rFonts w:ascii="Times New Roman" w:hAnsi="Times New Roman" w:cs="Times New Roman"/>
                <w:sz w:val="24"/>
                <w:szCs w:val="24"/>
              </w:rPr>
              <w:t>безопасности по</w:t>
            </w:r>
            <w:r w:rsidRPr="00EF5B07">
              <w:rPr>
                <w:rFonts w:ascii="Times New Roman" w:hAnsi="Times New Roman" w:cs="Times New Roman"/>
                <w:sz w:val="24"/>
                <w:szCs w:val="24"/>
              </w:rPr>
              <w:t xml:space="preserve"> баскетболу, судейство.</w:t>
            </w:r>
          </w:p>
        </w:tc>
        <w:tc>
          <w:tcPr>
            <w:tcW w:w="255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Потребность в общении с учителем, умение слушать и вступать в диалог.</w:t>
            </w:r>
          </w:p>
        </w:tc>
        <w:tc>
          <w:tcPr>
            <w:tcW w:w="425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Преобразовать модели в соответствии с содержанием учебного </w:t>
            </w:r>
            <w:r w:rsidR="007C026B" w:rsidRPr="00EF5B07">
              <w:rPr>
                <w:rFonts w:ascii="Times New Roman" w:hAnsi="Times New Roman" w:cs="Times New Roman"/>
                <w:sz w:val="24"/>
                <w:szCs w:val="24"/>
              </w:rPr>
              <w:t>материала и</w:t>
            </w:r>
            <w:r w:rsidRPr="00EF5B07">
              <w:rPr>
                <w:rFonts w:ascii="Times New Roman" w:hAnsi="Times New Roman" w:cs="Times New Roman"/>
                <w:sz w:val="24"/>
                <w:szCs w:val="24"/>
              </w:rPr>
              <w:t xml:space="preserve"> поставленной учебной целью.</w:t>
            </w:r>
          </w:p>
          <w:p w:rsidR="00EF5B07" w:rsidRPr="00EF5B07" w:rsidRDefault="007C026B" w:rsidP="00EF5B07">
            <w:pPr>
              <w:rPr>
                <w:rFonts w:ascii="Times New Roman" w:hAnsi="Times New Roman" w:cs="Times New Roman"/>
                <w:sz w:val="24"/>
                <w:szCs w:val="24"/>
              </w:rPr>
            </w:pPr>
            <w:r w:rsidRPr="00EF5B07">
              <w:rPr>
                <w:rFonts w:ascii="Times New Roman" w:hAnsi="Times New Roman" w:cs="Times New Roman"/>
                <w:sz w:val="24"/>
                <w:szCs w:val="24"/>
              </w:rPr>
              <w:t>Согласованно выполнять</w:t>
            </w:r>
            <w:r w:rsidR="00EF5B07" w:rsidRPr="00EF5B07">
              <w:rPr>
                <w:rFonts w:ascii="Times New Roman" w:hAnsi="Times New Roman" w:cs="Times New Roman"/>
                <w:sz w:val="24"/>
                <w:szCs w:val="24"/>
              </w:rPr>
              <w:t xml:space="preserve"> совместную деятельность в игровых ситуациях.</w:t>
            </w:r>
          </w:p>
        </w:tc>
      </w:tr>
      <w:tr w:rsidR="00EF5B07" w:rsidRPr="00EF5B07" w:rsidTr="007C026B">
        <w:trPr>
          <w:trHeight w:val="576"/>
        </w:trPr>
        <w:tc>
          <w:tcPr>
            <w:tcW w:w="62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28-29</w:t>
            </w:r>
          </w:p>
        </w:tc>
        <w:tc>
          <w:tcPr>
            <w:tcW w:w="93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2часа</w:t>
            </w:r>
          </w:p>
        </w:tc>
        <w:tc>
          <w:tcPr>
            <w:tcW w:w="4508"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Подвижные игры с элементами баскетбола.</w:t>
            </w:r>
          </w:p>
        </w:tc>
        <w:tc>
          <w:tcPr>
            <w:tcW w:w="100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28-29</w:t>
            </w:r>
          </w:p>
        </w:tc>
        <w:tc>
          <w:tcPr>
            <w:tcW w:w="2116"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Техника </w:t>
            </w:r>
            <w:r w:rsidR="007C026B" w:rsidRPr="00EF5B07">
              <w:rPr>
                <w:rFonts w:ascii="Times New Roman" w:hAnsi="Times New Roman" w:cs="Times New Roman"/>
                <w:sz w:val="24"/>
                <w:szCs w:val="24"/>
              </w:rPr>
              <w:t>безопасности по</w:t>
            </w:r>
            <w:r w:rsidRPr="00EF5B07">
              <w:rPr>
                <w:rFonts w:ascii="Times New Roman" w:hAnsi="Times New Roman" w:cs="Times New Roman"/>
                <w:sz w:val="24"/>
                <w:szCs w:val="24"/>
              </w:rPr>
              <w:t xml:space="preserve"> баскетболу, судейство.</w:t>
            </w:r>
          </w:p>
        </w:tc>
        <w:tc>
          <w:tcPr>
            <w:tcW w:w="255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Потребность в общении с учителем, умение слушать и вступать в диалог.</w:t>
            </w:r>
          </w:p>
        </w:tc>
        <w:tc>
          <w:tcPr>
            <w:tcW w:w="425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Стремление выполнять социально значимую и социально оцениваемую, быть полезным </w:t>
            </w:r>
            <w:r w:rsidR="007C026B" w:rsidRPr="00EF5B07">
              <w:rPr>
                <w:rFonts w:ascii="Times New Roman" w:hAnsi="Times New Roman" w:cs="Times New Roman"/>
                <w:sz w:val="24"/>
                <w:szCs w:val="24"/>
              </w:rPr>
              <w:t>обществу; приобретению</w:t>
            </w:r>
            <w:r w:rsidRPr="00EF5B07">
              <w:rPr>
                <w:rFonts w:ascii="Times New Roman" w:hAnsi="Times New Roman" w:cs="Times New Roman"/>
                <w:sz w:val="24"/>
                <w:szCs w:val="24"/>
              </w:rPr>
              <w:t xml:space="preserve"> новых знаний и умений</w:t>
            </w:r>
          </w:p>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Контролировать учебные </w:t>
            </w:r>
            <w:r w:rsidR="007C026B" w:rsidRPr="00EF5B07">
              <w:rPr>
                <w:rFonts w:ascii="Times New Roman" w:hAnsi="Times New Roman" w:cs="Times New Roman"/>
                <w:sz w:val="24"/>
                <w:szCs w:val="24"/>
              </w:rPr>
              <w:t>действия, аргументировать</w:t>
            </w:r>
            <w:r w:rsidRPr="00EF5B07">
              <w:rPr>
                <w:rFonts w:ascii="Times New Roman" w:hAnsi="Times New Roman" w:cs="Times New Roman"/>
                <w:sz w:val="24"/>
                <w:szCs w:val="24"/>
              </w:rPr>
              <w:t xml:space="preserve"> допущенные ошибки</w:t>
            </w:r>
          </w:p>
        </w:tc>
      </w:tr>
      <w:tr w:rsidR="00EF5B07" w:rsidRPr="00EF5B07" w:rsidTr="007C026B">
        <w:trPr>
          <w:trHeight w:val="576"/>
        </w:trPr>
        <w:tc>
          <w:tcPr>
            <w:tcW w:w="62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30-31</w:t>
            </w:r>
          </w:p>
        </w:tc>
        <w:tc>
          <w:tcPr>
            <w:tcW w:w="93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2часа</w:t>
            </w:r>
          </w:p>
        </w:tc>
        <w:tc>
          <w:tcPr>
            <w:tcW w:w="4508"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Передачи двумя руками, одной </w:t>
            </w:r>
            <w:r w:rsidRPr="00EF5B07">
              <w:rPr>
                <w:rFonts w:ascii="Times New Roman" w:hAnsi="Times New Roman" w:cs="Times New Roman"/>
                <w:sz w:val="24"/>
                <w:szCs w:val="24"/>
              </w:rPr>
              <w:t>рукой, броски</w:t>
            </w:r>
            <w:r w:rsidRPr="00EF5B07">
              <w:rPr>
                <w:rFonts w:ascii="Times New Roman" w:hAnsi="Times New Roman" w:cs="Times New Roman"/>
                <w:sz w:val="24"/>
                <w:szCs w:val="24"/>
              </w:rPr>
              <w:t>, ловля мяча.</w:t>
            </w:r>
          </w:p>
        </w:tc>
        <w:tc>
          <w:tcPr>
            <w:tcW w:w="100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30-31</w:t>
            </w:r>
          </w:p>
        </w:tc>
        <w:tc>
          <w:tcPr>
            <w:tcW w:w="2116"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Техника </w:t>
            </w:r>
            <w:r w:rsidR="007C026B" w:rsidRPr="00EF5B07">
              <w:rPr>
                <w:rFonts w:ascii="Times New Roman" w:hAnsi="Times New Roman" w:cs="Times New Roman"/>
                <w:sz w:val="24"/>
                <w:szCs w:val="24"/>
              </w:rPr>
              <w:t>безопасности по</w:t>
            </w:r>
            <w:r w:rsidRPr="00EF5B07">
              <w:rPr>
                <w:rFonts w:ascii="Times New Roman" w:hAnsi="Times New Roman" w:cs="Times New Roman"/>
                <w:sz w:val="24"/>
                <w:szCs w:val="24"/>
              </w:rPr>
              <w:t xml:space="preserve"> баскетболу, судейство.</w:t>
            </w:r>
          </w:p>
        </w:tc>
        <w:tc>
          <w:tcPr>
            <w:tcW w:w="255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Моделировать различные отношения между объектами; исследовать собственные нестандартные </w:t>
            </w:r>
            <w:r w:rsidRPr="00EF5B07">
              <w:rPr>
                <w:rFonts w:ascii="Times New Roman" w:hAnsi="Times New Roman" w:cs="Times New Roman"/>
                <w:sz w:val="24"/>
                <w:szCs w:val="24"/>
              </w:rPr>
              <w:lastRenderedPageBreak/>
              <w:t>способы решения.</w:t>
            </w:r>
          </w:p>
        </w:tc>
        <w:tc>
          <w:tcPr>
            <w:tcW w:w="425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lastRenderedPageBreak/>
              <w:t xml:space="preserve">Анализ своей </w:t>
            </w:r>
            <w:r w:rsidRPr="00EF5B07">
              <w:rPr>
                <w:rFonts w:ascii="Times New Roman" w:hAnsi="Times New Roman" w:cs="Times New Roman"/>
                <w:sz w:val="24"/>
                <w:szCs w:val="24"/>
              </w:rPr>
              <w:t xml:space="preserve">деятельности; сравнение; </w:t>
            </w:r>
            <w:r w:rsidR="007C026B" w:rsidRPr="00EF5B07">
              <w:rPr>
                <w:rFonts w:ascii="Times New Roman" w:hAnsi="Times New Roman" w:cs="Times New Roman"/>
                <w:sz w:val="24"/>
                <w:szCs w:val="24"/>
              </w:rPr>
              <w:t>классификация;</w:t>
            </w:r>
            <w:r w:rsidRPr="00EF5B07">
              <w:rPr>
                <w:rFonts w:ascii="Times New Roman" w:hAnsi="Times New Roman" w:cs="Times New Roman"/>
                <w:sz w:val="24"/>
                <w:szCs w:val="24"/>
              </w:rPr>
              <w:t xml:space="preserve"> действия постановки и решения проблемы.</w:t>
            </w:r>
          </w:p>
          <w:p w:rsidR="00EF5B07" w:rsidRPr="00EF5B07" w:rsidRDefault="007C026B" w:rsidP="00EF5B07">
            <w:pPr>
              <w:rPr>
                <w:rFonts w:ascii="Times New Roman" w:hAnsi="Times New Roman" w:cs="Times New Roman"/>
                <w:sz w:val="24"/>
                <w:szCs w:val="24"/>
              </w:rPr>
            </w:pPr>
            <w:r w:rsidRPr="00EF5B07">
              <w:rPr>
                <w:rFonts w:ascii="Times New Roman" w:hAnsi="Times New Roman" w:cs="Times New Roman"/>
                <w:sz w:val="24"/>
                <w:szCs w:val="24"/>
              </w:rPr>
              <w:t>Согласованно выполнять</w:t>
            </w:r>
            <w:r w:rsidR="00EF5B07" w:rsidRPr="00EF5B07">
              <w:rPr>
                <w:rFonts w:ascii="Times New Roman" w:hAnsi="Times New Roman" w:cs="Times New Roman"/>
                <w:sz w:val="24"/>
                <w:szCs w:val="24"/>
              </w:rPr>
              <w:t xml:space="preserve"> совместную деятельность в игровых ситуациях.</w:t>
            </w:r>
          </w:p>
        </w:tc>
      </w:tr>
      <w:tr w:rsidR="00EF5B07" w:rsidRPr="00EF5B07" w:rsidTr="007C026B">
        <w:trPr>
          <w:trHeight w:val="576"/>
        </w:trPr>
        <w:tc>
          <w:tcPr>
            <w:tcW w:w="62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32-33</w:t>
            </w:r>
          </w:p>
        </w:tc>
        <w:tc>
          <w:tcPr>
            <w:tcW w:w="93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2 часа</w:t>
            </w:r>
          </w:p>
        </w:tc>
        <w:tc>
          <w:tcPr>
            <w:tcW w:w="4508"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Подвижные игры с элементами баскетбола.</w:t>
            </w:r>
          </w:p>
        </w:tc>
        <w:tc>
          <w:tcPr>
            <w:tcW w:w="100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32-33</w:t>
            </w:r>
          </w:p>
        </w:tc>
        <w:tc>
          <w:tcPr>
            <w:tcW w:w="2116"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Техника </w:t>
            </w:r>
            <w:r w:rsidR="007C026B" w:rsidRPr="00EF5B07">
              <w:rPr>
                <w:rFonts w:ascii="Times New Roman" w:hAnsi="Times New Roman" w:cs="Times New Roman"/>
                <w:sz w:val="24"/>
                <w:szCs w:val="24"/>
              </w:rPr>
              <w:t>безопасности по</w:t>
            </w:r>
            <w:r w:rsidRPr="00EF5B07">
              <w:rPr>
                <w:rFonts w:ascii="Times New Roman" w:hAnsi="Times New Roman" w:cs="Times New Roman"/>
                <w:sz w:val="24"/>
                <w:szCs w:val="24"/>
              </w:rPr>
              <w:t xml:space="preserve"> баскетболу, судейство.</w:t>
            </w:r>
          </w:p>
        </w:tc>
        <w:tc>
          <w:tcPr>
            <w:tcW w:w="255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Моделировать различные отношения между объектами; исследовать собственные нестандартные способы решения.</w:t>
            </w:r>
          </w:p>
        </w:tc>
        <w:tc>
          <w:tcPr>
            <w:tcW w:w="425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Анализ своей </w:t>
            </w:r>
            <w:r w:rsidR="007C026B" w:rsidRPr="00EF5B07">
              <w:rPr>
                <w:rFonts w:ascii="Times New Roman" w:hAnsi="Times New Roman" w:cs="Times New Roman"/>
                <w:sz w:val="24"/>
                <w:szCs w:val="24"/>
              </w:rPr>
              <w:t>деятельности; сравнение; классификация;</w:t>
            </w:r>
            <w:r w:rsidRPr="00EF5B07">
              <w:rPr>
                <w:rFonts w:ascii="Times New Roman" w:hAnsi="Times New Roman" w:cs="Times New Roman"/>
                <w:sz w:val="24"/>
                <w:szCs w:val="24"/>
              </w:rPr>
              <w:t xml:space="preserve"> действия постановки и решения проблемы.</w:t>
            </w:r>
          </w:p>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Контролировать учебные </w:t>
            </w:r>
            <w:r w:rsidR="007C026B" w:rsidRPr="00EF5B07">
              <w:rPr>
                <w:rFonts w:ascii="Times New Roman" w:hAnsi="Times New Roman" w:cs="Times New Roman"/>
                <w:sz w:val="24"/>
                <w:szCs w:val="24"/>
              </w:rPr>
              <w:t>действия, аргументировать</w:t>
            </w:r>
            <w:r w:rsidRPr="00EF5B07">
              <w:rPr>
                <w:rFonts w:ascii="Times New Roman" w:hAnsi="Times New Roman" w:cs="Times New Roman"/>
                <w:sz w:val="24"/>
                <w:szCs w:val="24"/>
              </w:rPr>
              <w:t xml:space="preserve"> допущенные ошибки</w:t>
            </w:r>
          </w:p>
        </w:tc>
      </w:tr>
      <w:tr w:rsidR="00EF5B07" w:rsidRPr="00EF5B07" w:rsidTr="007C026B">
        <w:trPr>
          <w:trHeight w:val="576"/>
        </w:trPr>
        <w:tc>
          <w:tcPr>
            <w:tcW w:w="62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34</w:t>
            </w:r>
          </w:p>
        </w:tc>
        <w:tc>
          <w:tcPr>
            <w:tcW w:w="93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1час</w:t>
            </w:r>
          </w:p>
        </w:tc>
        <w:tc>
          <w:tcPr>
            <w:tcW w:w="4508"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Игра в баскетбол по упрощенным правилам</w:t>
            </w:r>
          </w:p>
        </w:tc>
        <w:tc>
          <w:tcPr>
            <w:tcW w:w="100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34</w:t>
            </w:r>
          </w:p>
        </w:tc>
        <w:tc>
          <w:tcPr>
            <w:tcW w:w="2116"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Способность к самооценке на основе критериев успешности учебной деятельности.</w:t>
            </w:r>
          </w:p>
        </w:tc>
        <w:tc>
          <w:tcPr>
            <w:tcW w:w="255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Моделировать различные отношения между </w:t>
            </w:r>
            <w:r w:rsidR="007C026B" w:rsidRPr="00EF5B07">
              <w:rPr>
                <w:rFonts w:ascii="Times New Roman" w:hAnsi="Times New Roman" w:cs="Times New Roman"/>
                <w:sz w:val="24"/>
                <w:szCs w:val="24"/>
              </w:rPr>
              <w:t>объектами;</w:t>
            </w:r>
            <w:r w:rsidRPr="00EF5B07">
              <w:rPr>
                <w:rFonts w:ascii="Times New Roman" w:hAnsi="Times New Roman" w:cs="Times New Roman"/>
                <w:sz w:val="24"/>
                <w:szCs w:val="24"/>
              </w:rPr>
              <w:t xml:space="preserve"> исследовать собственные нестандартные способы решения.</w:t>
            </w:r>
          </w:p>
        </w:tc>
        <w:tc>
          <w:tcPr>
            <w:tcW w:w="4252" w:type="dxa"/>
            <w:tcBorders>
              <w:top w:val="single" w:sz="4" w:space="0" w:color="auto"/>
              <w:left w:val="single" w:sz="4" w:space="0" w:color="auto"/>
              <w:bottom w:val="single" w:sz="4" w:space="0" w:color="auto"/>
              <w:right w:val="single" w:sz="4" w:space="0" w:color="auto"/>
            </w:tcBorders>
            <w:hideMark/>
          </w:tcPr>
          <w:p w:rsidR="00EF5B07" w:rsidRPr="00EF5B07" w:rsidRDefault="00EF5B07" w:rsidP="00EF5B07">
            <w:pPr>
              <w:rPr>
                <w:rFonts w:ascii="Times New Roman" w:hAnsi="Times New Roman" w:cs="Times New Roman"/>
                <w:sz w:val="24"/>
                <w:szCs w:val="24"/>
              </w:rPr>
            </w:pPr>
            <w:r w:rsidRPr="00EF5B07">
              <w:rPr>
                <w:rFonts w:ascii="Times New Roman" w:hAnsi="Times New Roman" w:cs="Times New Roman"/>
                <w:sz w:val="24"/>
                <w:szCs w:val="24"/>
              </w:rPr>
              <w:t xml:space="preserve">Стремление выполнять социально значимую и социально оцениваемую, быть полезным </w:t>
            </w:r>
            <w:r w:rsidR="007C026B" w:rsidRPr="00EF5B07">
              <w:rPr>
                <w:rFonts w:ascii="Times New Roman" w:hAnsi="Times New Roman" w:cs="Times New Roman"/>
                <w:sz w:val="24"/>
                <w:szCs w:val="24"/>
              </w:rPr>
              <w:t>обществу; приобретению</w:t>
            </w:r>
            <w:r w:rsidRPr="00EF5B07">
              <w:rPr>
                <w:rFonts w:ascii="Times New Roman" w:hAnsi="Times New Roman" w:cs="Times New Roman"/>
                <w:sz w:val="24"/>
                <w:szCs w:val="24"/>
              </w:rPr>
              <w:t xml:space="preserve"> новых знаний и умений</w:t>
            </w:r>
          </w:p>
          <w:p w:rsidR="00EF5B07" w:rsidRPr="00EF5B07" w:rsidRDefault="007C026B" w:rsidP="00EF5B07">
            <w:pPr>
              <w:rPr>
                <w:rFonts w:ascii="Times New Roman" w:hAnsi="Times New Roman" w:cs="Times New Roman"/>
                <w:sz w:val="24"/>
                <w:szCs w:val="24"/>
              </w:rPr>
            </w:pPr>
            <w:r w:rsidRPr="00EF5B07">
              <w:rPr>
                <w:rFonts w:ascii="Times New Roman" w:hAnsi="Times New Roman" w:cs="Times New Roman"/>
                <w:sz w:val="24"/>
                <w:szCs w:val="24"/>
              </w:rPr>
              <w:t>Согласованно выполнять</w:t>
            </w:r>
            <w:r w:rsidR="00EF5B07" w:rsidRPr="00EF5B07">
              <w:rPr>
                <w:rFonts w:ascii="Times New Roman" w:hAnsi="Times New Roman" w:cs="Times New Roman"/>
                <w:sz w:val="24"/>
                <w:szCs w:val="24"/>
              </w:rPr>
              <w:t xml:space="preserve"> совместную деятельность в игровых ситуациях.</w:t>
            </w:r>
          </w:p>
        </w:tc>
      </w:tr>
    </w:tbl>
    <w:p w:rsidR="00EF5B07" w:rsidRPr="00EF5B07" w:rsidRDefault="00EF5B07" w:rsidP="00EF5B07">
      <w:pPr>
        <w:rPr>
          <w:rFonts w:ascii="Times New Roman" w:hAnsi="Times New Roman" w:cs="Times New Roman"/>
          <w:b/>
          <w:bCs/>
          <w:sz w:val="24"/>
          <w:szCs w:val="24"/>
        </w:rPr>
      </w:pPr>
    </w:p>
    <w:p w:rsidR="00EF5B07" w:rsidRPr="00EF5B07" w:rsidRDefault="00EF5B07" w:rsidP="00EF5B07">
      <w:pPr>
        <w:rPr>
          <w:rFonts w:ascii="Times New Roman" w:hAnsi="Times New Roman" w:cs="Times New Roman"/>
          <w:b/>
          <w:bCs/>
          <w:sz w:val="28"/>
          <w:szCs w:val="28"/>
        </w:rPr>
      </w:pPr>
    </w:p>
    <w:sectPr w:rsidR="00EF5B07" w:rsidRPr="00EF5B07" w:rsidSect="00D34BF1">
      <w:pgSz w:w="16838" w:h="11906" w:orient="landscape"/>
      <w:pgMar w:top="851" w:right="851"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772561"/>
    <w:multiLevelType w:val="multilevel"/>
    <w:tmpl w:val="77D6C4B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4FE00B0B"/>
    <w:multiLevelType w:val="multilevel"/>
    <w:tmpl w:val="979A7AF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571A363E"/>
    <w:multiLevelType w:val="multilevel"/>
    <w:tmpl w:val="48A0B81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5A362267"/>
    <w:multiLevelType w:val="multilevel"/>
    <w:tmpl w:val="093A2EF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15:restartNumberingAfterBreak="0">
    <w:nsid w:val="622B62EC"/>
    <w:multiLevelType w:val="hybridMultilevel"/>
    <w:tmpl w:val="AD3EC7A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A56424B"/>
    <w:multiLevelType w:val="hybridMultilevel"/>
    <w:tmpl w:val="DF0C490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drawingGridHorizontalSpacing w:val="100"/>
  <w:displayHorizontalDrawingGridEvery w:val="2"/>
  <w:characterSpacingControl w:val="doNotCompress"/>
  <w:compat>
    <w:compatSetting w:name="compatibilityMode" w:uri="http://schemas.microsoft.com/office/word" w:val="12"/>
  </w:compat>
  <w:rsids>
    <w:rsidRoot w:val="003574A8"/>
    <w:rsid w:val="0004402D"/>
    <w:rsid w:val="00125C31"/>
    <w:rsid w:val="002A1E10"/>
    <w:rsid w:val="003355EE"/>
    <w:rsid w:val="003574A8"/>
    <w:rsid w:val="00390AAD"/>
    <w:rsid w:val="00467375"/>
    <w:rsid w:val="004F7111"/>
    <w:rsid w:val="00652681"/>
    <w:rsid w:val="007460FE"/>
    <w:rsid w:val="007C026B"/>
    <w:rsid w:val="009F5607"/>
    <w:rsid w:val="00C86E9A"/>
    <w:rsid w:val="00D34BF1"/>
    <w:rsid w:val="00EF5B07"/>
    <w:rsid w:val="00EF6699"/>
    <w:rsid w:val="00F926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15:docId w15:val="{1F7A4C03-8A59-4705-B8A5-CF4A450F0D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74A8"/>
    <w:pPr>
      <w:widowControl w:val="0"/>
      <w:autoSpaceDE w:val="0"/>
      <w:autoSpaceDN w:val="0"/>
      <w:adjustRightInd w:val="0"/>
      <w:spacing w:after="0" w:line="240" w:lineRule="auto"/>
    </w:pPr>
    <w:rPr>
      <w:rFonts w:ascii="Arial" w:eastAsia="Times New Roman" w:hAnsi="Arial" w:cs="Arial"/>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unhideWhenUsed/>
    <w:rsid w:val="003574A8"/>
    <w:pPr>
      <w:widowControl/>
      <w:shd w:val="clear" w:color="auto" w:fill="FFFFFF"/>
      <w:autoSpaceDE/>
      <w:autoSpaceDN/>
      <w:adjustRightInd/>
      <w:spacing w:before="360" w:after="360" w:line="240" w:lineRule="atLeast"/>
      <w:jc w:val="center"/>
    </w:pPr>
    <w:rPr>
      <w:sz w:val="27"/>
      <w:szCs w:val="27"/>
    </w:rPr>
  </w:style>
  <w:style w:type="character" w:customStyle="1" w:styleId="a4">
    <w:name w:val="Основной текст Знак"/>
    <w:basedOn w:val="a0"/>
    <w:link w:val="a3"/>
    <w:uiPriority w:val="99"/>
    <w:rsid w:val="003574A8"/>
    <w:rPr>
      <w:rFonts w:ascii="Arial" w:eastAsia="Times New Roman" w:hAnsi="Arial" w:cs="Arial"/>
      <w:sz w:val="27"/>
      <w:szCs w:val="27"/>
      <w:shd w:val="clear" w:color="auto" w:fill="FFFFFF"/>
      <w:lang w:eastAsia="ru-RU"/>
    </w:rPr>
  </w:style>
  <w:style w:type="character" w:customStyle="1" w:styleId="2">
    <w:name w:val="Основной текст (2)_"/>
    <w:link w:val="20"/>
    <w:uiPriority w:val="99"/>
    <w:locked/>
    <w:rsid w:val="003574A8"/>
    <w:rPr>
      <w:b/>
      <w:bCs/>
      <w:sz w:val="27"/>
      <w:szCs w:val="27"/>
      <w:shd w:val="clear" w:color="auto" w:fill="FFFFFF"/>
    </w:rPr>
  </w:style>
  <w:style w:type="paragraph" w:customStyle="1" w:styleId="20">
    <w:name w:val="Основной текст (2)"/>
    <w:basedOn w:val="a"/>
    <w:link w:val="2"/>
    <w:uiPriority w:val="99"/>
    <w:rsid w:val="003574A8"/>
    <w:pPr>
      <w:widowControl/>
      <w:shd w:val="clear" w:color="auto" w:fill="FFFFFF"/>
      <w:autoSpaceDE/>
      <w:autoSpaceDN/>
      <w:adjustRightInd/>
      <w:spacing w:line="240" w:lineRule="atLeast"/>
    </w:pPr>
    <w:rPr>
      <w:rFonts w:asciiTheme="minorHAnsi" w:eastAsiaTheme="minorHAnsi" w:hAnsiTheme="minorHAnsi" w:cstheme="minorBidi"/>
      <w:b/>
      <w:bCs/>
      <w:sz w:val="27"/>
      <w:szCs w:val="27"/>
      <w:lang w:eastAsia="en-US"/>
    </w:rPr>
  </w:style>
  <w:style w:type="table" w:styleId="a5">
    <w:name w:val="Table Grid"/>
    <w:basedOn w:val="a1"/>
    <w:uiPriority w:val="59"/>
    <w:rsid w:val="00D34B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basedOn w:val="a"/>
    <w:uiPriority w:val="34"/>
    <w:qFormat/>
    <w:rsid w:val="004F711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3295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B5FA1B-85D2-43AB-AFD6-AB5BD53969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10</Pages>
  <Words>2918</Words>
  <Characters>16635</Characters>
  <Application>Microsoft Office Word</Application>
  <DocSecurity>0</DocSecurity>
  <Lines>138</Lines>
  <Paragraphs>39</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19514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Андрей</dc:creator>
  <cp:keywords/>
  <dc:description/>
  <cp:lastModifiedBy>Александр Карманов</cp:lastModifiedBy>
  <cp:revision>12</cp:revision>
  <dcterms:created xsi:type="dcterms:W3CDTF">2015-03-01T18:57:00Z</dcterms:created>
  <dcterms:modified xsi:type="dcterms:W3CDTF">2019-02-09T19:31:00Z</dcterms:modified>
</cp:coreProperties>
</file>