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E8C" w:rsidRPr="00766E8C" w:rsidRDefault="00766E8C" w:rsidP="008061B6">
      <w:pPr>
        <w:shd w:val="clear" w:color="auto" w:fill="FFFFFF"/>
        <w:spacing w:before="270" w:after="135" w:line="390" w:lineRule="atLeast"/>
        <w:jc w:val="center"/>
        <w:outlineLvl w:val="0"/>
        <w:rPr>
          <w:rFonts w:ascii="Helvetica" w:eastAsia="Times New Roman" w:hAnsi="Helvetica" w:cs="Helvetica"/>
          <w:color w:val="199043"/>
          <w:kern w:val="36"/>
          <w:sz w:val="33"/>
          <w:szCs w:val="33"/>
          <w:lang w:eastAsia="ru-RU"/>
        </w:rPr>
      </w:pPr>
      <w:r w:rsidRPr="00766E8C">
        <w:rPr>
          <w:rFonts w:ascii="Helvetica" w:eastAsia="Times New Roman" w:hAnsi="Helvetica" w:cs="Helvetica"/>
          <w:color w:val="199043"/>
          <w:kern w:val="36"/>
          <w:sz w:val="33"/>
          <w:szCs w:val="33"/>
          <w:lang w:eastAsia="ru-RU"/>
        </w:rPr>
        <w:t xml:space="preserve">Активизация </w:t>
      </w:r>
      <w:r>
        <w:rPr>
          <w:rFonts w:ascii="Helvetica" w:eastAsia="Times New Roman" w:hAnsi="Helvetica" w:cs="Helvetica"/>
          <w:color w:val="199043"/>
          <w:kern w:val="36"/>
          <w:sz w:val="33"/>
          <w:szCs w:val="33"/>
          <w:lang w:eastAsia="ru-RU"/>
        </w:rPr>
        <w:t>учебно-</w:t>
      </w:r>
      <w:r w:rsidRPr="00766E8C">
        <w:rPr>
          <w:rFonts w:ascii="Helvetica" w:eastAsia="Times New Roman" w:hAnsi="Helvetica" w:cs="Helvetica"/>
          <w:color w:val="199043"/>
          <w:kern w:val="36"/>
          <w:sz w:val="33"/>
          <w:szCs w:val="33"/>
          <w:lang w:eastAsia="ru-RU"/>
        </w:rPr>
        <w:t>познавательной деятельности учащихся на уроках</w:t>
      </w:r>
      <w:r>
        <w:rPr>
          <w:rFonts w:ascii="Helvetica" w:eastAsia="Times New Roman" w:hAnsi="Helvetica" w:cs="Helvetica"/>
          <w:color w:val="199043"/>
          <w:kern w:val="36"/>
          <w:sz w:val="33"/>
          <w:szCs w:val="33"/>
          <w:lang w:eastAsia="ru-RU"/>
        </w:rPr>
        <w:t xml:space="preserve"> истории и обществознания и во внеурочное время.</w:t>
      </w:r>
    </w:p>
    <w:p w:rsidR="00766E8C" w:rsidRDefault="00766E8C" w:rsidP="00766E8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766E8C" w:rsidRPr="00766E8C" w:rsidRDefault="00766E8C" w:rsidP="00766E8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66E8C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I. Вступительное сло</w:t>
      </w:r>
      <w:r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во </w:t>
      </w:r>
    </w:p>
    <w:p w:rsidR="00766E8C" w:rsidRPr="00766E8C" w:rsidRDefault="00766E8C" w:rsidP="00766E8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66E8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Основной функцией учителя является стимулирование познавательных интересов учащихся, помочь им в самостоятельном поиске необходимой информации, в организации собственной деятельности. Для активизации познавательной деятельности учащихся на уроке необходимо:</w:t>
      </w:r>
    </w:p>
    <w:p w:rsidR="00766E8C" w:rsidRPr="00766E8C" w:rsidRDefault="00766E8C" w:rsidP="00766E8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66E8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совершенствовать системы усвоения учащимися базовых знаний, умений, навыков;</w:t>
      </w:r>
    </w:p>
    <w:p w:rsidR="00766E8C" w:rsidRPr="00766E8C" w:rsidRDefault="00766E8C" w:rsidP="00766E8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66E8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развивать мотивацию к учению, познавательных интересов учащихся, стремление к осознанному усвоению учебного материала, участию всех учеников в учебной деятельности;</w:t>
      </w:r>
      <w:bookmarkStart w:id="0" w:name="_GoBack"/>
      <w:bookmarkEnd w:id="0"/>
    </w:p>
    <w:p w:rsidR="00766E8C" w:rsidRPr="00766E8C" w:rsidRDefault="00766E8C" w:rsidP="00766E8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66E8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Применять компьютерные технологи в учебном процессе;</w:t>
      </w:r>
    </w:p>
    <w:p w:rsidR="00766E8C" w:rsidRPr="00766E8C" w:rsidRDefault="00766E8C" w:rsidP="00766E8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66E8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Проводить развивающие учебные игры и др.</w:t>
      </w:r>
    </w:p>
    <w:p w:rsidR="00766E8C" w:rsidRPr="00766E8C" w:rsidRDefault="00766E8C" w:rsidP="00766E8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66E8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Как эффективнее организовать учебно- познавательную деятельность учащихся на уроках?</w:t>
      </w:r>
    </w:p>
    <w:p w:rsidR="00766E8C" w:rsidRPr="00766E8C" w:rsidRDefault="00766E8C" w:rsidP="00766E8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66E8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Как создать и поддержать у ученика интерес к познавательной деятельности на уроке?</w:t>
      </w:r>
    </w:p>
    <w:p w:rsidR="00766E8C" w:rsidRDefault="00766E8C" w:rsidP="00766E8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</w:pPr>
    </w:p>
    <w:p w:rsidR="00766E8C" w:rsidRPr="00766E8C" w:rsidRDefault="00766E8C" w:rsidP="00766E8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tbl>
      <w:tblPr>
        <w:tblW w:w="0" w:type="auto"/>
        <w:jc w:val="righ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766E8C" w:rsidRPr="00766E8C" w:rsidTr="00766E8C">
        <w:trPr>
          <w:jc w:val="right"/>
        </w:trPr>
        <w:tc>
          <w:tcPr>
            <w:tcW w:w="0" w:type="auto"/>
            <w:shd w:val="clear" w:color="auto" w:fill="auto"/>
            <w:hideMark/>
          </w:tcPr>
          <w:p w:rsidR="00766E8C" w:rsidRPr="00766E8C" w:rsidRDefault="00766E8C" w:rsidP="00766E8C">
            <w:pPr>
              <w:spacing w:after="135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766E8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“… не с курьёзами и диковинками науки должно в школе занимать дитя, а, напротив – приучить его находить занимательное в том, что его беспрестанно и повсюду окружает”</w:t>
            </w:r>
          </w:p>
          <w:p w:rsidR="00766E8C" w:rsidRPr="00766E8C" w:rsidRDefault="00766E8C" w:rsidP="00766E8C">
            <w:pPr>
              <w:spacing w:after="135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6E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К.Д. Ушинский</w:t>
            </w:r>
          </w:p>
        </w:tc>
      </w:tr>
    </w:tbl>
    <w:p w:rsidR="00766E8C" w:rsidRPr="00766E8C" w:rsidRDefault="00766E8C" w:rsidP="00766E8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66E8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Активизация познавательной деятельности учащихся была и остаётся одной из вечных проблем педагогики. Всё большее значение в жизни приобретают коммуникативные умения, способность к моделированию ситуаций, приобретению опыта ведения диалога, дискуссий, приобщению к творческой деятельности. В то же время наблюдается снижение интереса к учёбе, интеллектуальная пассивность. Поэтому объясняется особое внимание учителя к использованию методов и приёмов, требующих активной мыслительной деятельности, с помощью которых формируются умения сравнивать, обобщать, видеть проблему, формировать гипотезу, искать средства решения, корректировать полученные результаты.</w:t>
      </w:r>
    </w:p>
    <w:p w:rsidR="00766E8C" w:rsidRPr="00766E8C" w:rsidRDefault="00766E8C" w:rsidP="00766E8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66E8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Система работы </w:t>
      </w:r>
      <w:proofErr w:type="gramStart"/>
      <w:r w:rsidRPr="00766E8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активизации познавательной деятельности</w:t>
      </w:r>
      <w:proofErr w:type="gramEnd"/>
      <w:r w:rsidRPr="00766E8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учащихся к учению строится на основных положениях: теории деятельности, теории развития познавательного интереса, теории активизации познавательной деятельности школьн</w:t>
      </w:r>
      <w:r w:rsidR="00AB34D6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ика</w:t>
      </w:r>
      <w:r w:rsidRPr="00766E8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766E8C" w:rsidRPr="00766E8C" w:rsidRDefault="00766E8C" w:rsidP="00766E8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66E8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Желание каждого учителя – привить любовь и интерес к своему предмету. Лучшему усвоению учебного предмета, развитию научного интереса, активизации учебной деятельности учащихся, повышению уровня практической направленности способствуют наиболее активные формы, средства и методы обучения. Активизация познавательной деятельности способствует развитию познавательного интереса.</w:t>
      </w:r>
    </w:p>
    <w:p w:rsidR="00766E8C" w:rsidRPr="00766E8C" w:rsidRDefault="00766E8C" w:rsidP="00766E8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66E8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Аспекты методики познавательного интереса включают три момента:</w:t>
      </w:r>
    </w:p>
    <w:p w:rsidR="00766E8C" w:rsidRPr="00766E8C" w:rsidRDefault="00766E8C" w:rsidP="00766E8C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66E8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привлечение учащихся к целям и задачам урока;</w:t>
      </w:r>
    </w:p>
    <w:p w:rsidR="00766E8C" w:rsidRPr="00766E8C" w:rsidRDefault="00766E8C" w:rsidP="00766E8C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66E8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возбуждение интереса к содержанию повторяемого и вновь изучаемого материала;</w:t>
      </w:r>
    </w:p>
    <w:p w:rsidR="00766E8C" w:rsidRPr="00766E8C" w:rsidRDefault="00766E8C" w:rsidP="00766E8C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66E8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включение учащихся в интересную для них форму работы.</w:t>
      </w:r>
    </w:p>
    <w:tbl>
      <w:tblPr>
        <w:tblW w:w="0" w:type="auto"/>
        <w:jc w:val="righ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766E8C" w:rsidRPr="00766E8C" w:rsidTr="00766E8C">
        <w:trPr>
          <w:jc w:val="right"/>
        </w:trPr>
        <w:tc>
          <w:tcPr>
            <w:tcW w:w="0" w:type="auto"/>
            <w:shd w:val="clear" w:color="auto" w:fill="auto"/>
            <w:hideMark/>
          </w:tcPr>
          <w:p w:rsidR="00766E8C" w:rsidRPr="00766E8C" w:rsidRDefault="00766E8C" w:rsidP="00766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66E8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lastRenderedPageBreak/>
              <w:t>“ Учение</w:t>
            </w:r>
            <w:proofErr w:type="gramEnd"/>
            <w:r w:rsidRPr="00766E8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, лишённое всякого интереса и взятое только силой принуждения, убивает в ученике охоту к учению, а учение, основанное только на интересе, не даёт возможности окрепнуть самообладанию и воле ученика, так как всё в учении интересно и необходимо брать силою воли”</w:t>
            </w:r>
          </w:p>
          <w:p w:rsidR="00766E8C" w:rsidRPr="00766E8C" w:rsidRDefault="00766E8C" w:rsidP="00766E8C">
            <w:pPr>
              <w:spacing w:after="135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6E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К.Д. Ушинский</w:t>
            </w:r>
          </w:p>
        </w:tc>
      </w:tr>
    </w:tbl>
    <w:p w:rsidR="00766E8C" w:rsidRPr="00766E8C" w:rsidRDefault="00766E8C" w:rsidP="00766E8C">
      <w:pPr>
        <w:spacing w:after="135" w:line="240" w:lineRule="auto"/>
        <w:rPr>
          <w:rFonts w:ascii="Helvetica" w:eastAsia="Times New Roman" w:hAnsi="Helvetica" w:cs="Helvetica"/>
          <w:b/>
          <w:bCs/>
          <w:color w:val="333333"/>
          <w:sz w:val="21"/>
          <w:szCs w:val="21"/>
          <w:shd w:val="clear" w:color="auto" w:fill="FFFFFF"/>
          <w:lang w:eastAsia="ru-RU"/>
        </w:rPr>
      </w:pPr>
      <w:r w:rsidRPr="00766E8C">
        <w:rPr>
          <w:rFonts w:ascii="Helvetica" w:eastAsia="Times New Roman" w:hAnsi="Helvetica" w:cs="Helvetica"/>
          <w:b/>
          <w:bCs/>
          <w:color w:val="333333"/>
          <w:sz w:val="21"/>
          <w:szCs w:val="21"/>
          <w:shd w:val="clear" w:color="auto" w:fill="FFFFFF"/>
          <w:lang w:eastAsia="ru-RU"/>
        </w:rPr>
        <w:t>Условия, для проявления познавательной деятельности:</w:t>
      </w:r>
    </w:p>
    <w:p w:rsidR="00766E8C" w:rsidRPr="00766E8C" w:rsidRDefault="00766E8C" w:rsidP="00766E8C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66E8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создание атмосферы сотрудничества и доброжелательности в классе;</w:t>
      </w:r>
    </w:p>
    <w:p w:rsidR="00766E8C" w:rsidRPr="00766E8C" w:rsidRDefault="00766E8C" w:rsidP="00766E8C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66E8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создание “ситуации успеха” для каждого учащегося;</w:t>
      </w:r>
    </w:p>
    <w:p w:rsidR="00766E8C" w:rsidRPr="00766E8C" w:rsidRDefault="00766E8C" w:rsidP="00766E8C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66E8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включение ученика в активную деятельность, коллективные формы работы;</w:t>
      </w:r>
    </w:p>
    <w:p w:rsidR="00766E8C" w:rsidRPr="00766E8C" w:rsidRDefault="00766E8C" w:rsidP="00766E8C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66E8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использование элементов занимательности, нестандартности при изучении материала;</w:t>
      </w:r>
    </w:p>
    <w:p w:rsidR="00766E8C" w:rsidRPr="00766E8C" w:rsidRDefault="00766E8C" w:rsidP="00766E8C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66E8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использование проблемных ситуаций;</w:t>
      </w:r>
    </w:p>
    <w:p w:rsidR="00766E8C" w:rsidRPr="00766E8C" w:rsidRDefault="00766E8C" w:rsidP="00766E8C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66E8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практико-ориентированная направленность изучаемого материала.</w:t>
      </w:r>
    </w:p>
    <w:p w:rsidR="00766E8C" w:rsidRPr="00AB34D6" w:rsidRDefault="00AB34D6" w:rsidP="00766E8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b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b/>
          <w:color w:val="333333"/>
          <w:sz w:val="21"/>
          <w:szCs w:val="21"/>
          <w:lang w:eastAsia="ru-RU"/>
        </w:rPr>
        <w:t xml:space="preserve">    </w:t>
      </w:r>
      <w:r w:rsidR="00766E8C" w:rsidRPr="00AB34D6">
        <w:rPr>
          <w:rFonts w:ascii="Helvetica" w:eastAsia="Times New Roman" w:hAnsi="Helvetica" w:cs="Helvetica"/>
          <w:b/>
          <w:color w:val="333333"/>
          <w:sz w:val="21"/>
          <w:szCs w:val="21"/>
          <w:lang w:eastAsia="ru-RU"/>
        </w:rPr>
        <w:t>Активные методы обучения позволяют использовать все уровни усвоения знаний: от воспроизводящей деятельности через преобразующую к главной цели – творческо-поисковой деятельности. Творческо-поисковая деятельность оказывается более эффективной, если ей предшествует воспроизводящая и преобразующая деятельность, в ходе которой учащиеся усваивают приемы учения.</w:t>
      </w:r>
    </w:p>
    <w:p w:rsidR="00766E8C" w:rsidRPr="00766E8C" w:rsidRDefault="00766E8C" w:rsidP="00766E8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66E8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Необходимость активного обучения заключается в том, что с помощью его форм, методов можно достаточно эффективно решать целый ряд задач, которые трудно достигаются в традиционном обучении:</w:t>
      </w:r>
    </w:p>
    <w:p w:rsidR="00766E8C" w:rsidRPr="00766E8C" w:rsidRDefault="00766E8C" w:rsidP="00766E8C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66E8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формировать не только познавательные, но и профессиональные мотивы и интересы, воспитывать системное мышление;</w:t>
      </w:r>
    </w:p>
    <w:p w:rsidR="00766E8C" w:rsidRPr="00766E8C" w:rsidRDefault="00766E8C" w:rsidP="00766E8C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66E8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учить коллективной мыслительной и практической работе, формировать социальные умения и навыки взаимодействия и общения, индивидуального и совместного принятия решений, воспитывать ответственное отношение к делу, социальным ценностям и установкам, как коллектива, так и общества в целом.</w:t>
      </w:r>
    </w:p>
    <w:p w:rsidR="00766E8C" w:rsidRPr="00766E8C" w:rsidRDefault="00766E8C" w:rsidP="00766E8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66E8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педагогической практике используются различные пути активизации познавательной деятельности, основные среди них – разнообразие форм, методов, средств обучения, выбор таких их сочетаний, которые в возникших ситуациях стимулируют активность и самостоятельность учащихся.</w:t>
      </w:r>
    </w:p>
    <w:p w:rsidR="00766E8C" w:rsidRPr="00766E8C" w:rsidRDefault="00766E8C" w:rsidP="00766E8C">
      <w:pPr>
        <w:spacing w:after="135" w:line="240" w:lineRule="auto"/>
        <w:rPr>
          <w:rFonts w:ascii="Helvetica" w:eastAsia="Times New Roman" w:hAnsi="Helvetica" w:cs="Helvetica"/>
          <w:b/>
          <w:bCs/>
          <w:color w:val="333333"/>
          <w:sz w:val="21"/>
          <w:szCs w:val="21"/>
          <w:shd w:val="clear" w:color="auto" w:fill="FFFFFF"/>
          <w:lang w:eastAsia="ru-RU"/>
        </w:rPr>
      </w:pPr>
      <w:r w:rsidRPr="00766E8C">
        <w:rPr>
          <w:rFonts w:ascii="Helvetica" w:eastAsia="Times New Roman" w:hAnsi="Helvetica" w:cs="Helvetica"/>
          <w:b/>
          <w:bCs/>
          <w:color w:val="333333"/>
          <w:sz w:val="21"/>
          <w:szCs w:val="21"/>
          <w:shd w:val="clear" w:color="auto" w:fill="FFFFFF"/>
          <w:lang w:eastAsia="ru-RU"/>
        </w:rPr>
        <w:t>Кредо учителя:</w:t>
      </w:r>
    </w:p>
    <w:p w:rsidR="00766E8C" w:rsidRPr="00766E8C" w:rsidRDefault="00766E8C" w:rsidP="00766E8C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66E8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Создать из повседневного - удивительное.</w:t>
      </w:r>
    </w:p>
    <w:p w:rsidR="00766E8C" w:rsidRPr="00766E8C" w:rsidRDefault="00766E8C" w:rsidP="00766E8C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66E8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 сложном говорить увлекательно, эмоционально.</w:t>
      </w:r>
    </w:p>
    <w:p w:rsidR="00766E8C" w:rsidRPr="00766E8C" w:rsidRDefault="00766E8C" w:rsidP="00766E8C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66E8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Учить всему кратко, понятно, основательно.</w:t>
      </w:r>
    </w:p>
    <w:p w:rsidR="00766E8C" w:rsidRPr="00766E8C" w:rsidRDefault="00766E8C" w:rsidP="00766E8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66E8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Наибольший активизирующий эффект на занятиях дают ситуации, в которых учащиеся сами должны:</w:t>
      </w:r>
    </w:p>
    <w:p w:rsidR="00766E8C" w:rsidRPr="00766E8C" w:rsidRDefault="00766E8C" w:rsidP="00766E8C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66E8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отстаивать свое мнение и принимать участие в дискуссиях и обсуждениях;</w:t>
      </w:r>
    </w:p>
    <w:p w:rsidR="00766E8C" w:rsidRPr="00766E8C" w:rsidRDefault="00766E8C" w:rsidP="00766E8C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66E8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ставить вопросы своим товарищам и преподавателям, рецензировать ответы одноклассников;</w:t>
      </w:r>
    </w:p>
    <w:p w:rsidR="00766E8C" w:rsidRPr="00766E8C" w:rsidRDefault="00766E8C" w:rsidP="00766E8C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66E8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заниматься обучением отстающих и объяснять более слабым учащимся непонятные места;</w:t>
      </w:r>
    </w:p>
    <w:p w:rsidR="00766E8C" w:rsidRPr="00766E8C" w:rsidRDefault="00766E8C" w:rsidP="00766E8C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66E8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самостоятельно выбирать посильное задание и искать варианты решения познавательной задачи;</w:t>
      </w:r>
    </w:p>
    <w:p w:rsidR="00766E8C" w:rsidRPr="00766E8C" w:rsidRDefault="00766E8C" w:rsidP="00766E8C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66E8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создавать ситуации самопроверки, анализа личных познавательных и практических действий и др.</w:t>
      </w:r>
    </w:p>
    <w:p w:rsidR="00766E8C" w:rsidRPr="00766E8C" w:rsidRDefault="00766E8C" w:rsidP="00766E8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66E8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Можно утверждать, что новые технологии самостоятельного обучения имеют в виду, прежде всего, повышение активности учащихся: истина, добытая путем собственного напряжения усилий, имеет огромную познавательную ценность.</w:t>
      </w:r>
    </w:p>
    <w:p w:rsidR="00766E8C" w:rsidRPr="00766E8C" w:rsidRDefault="00766E8C" w:rsidP="00766E8C">
      <w:pPr>
        <w:spacing w:after="135" w:line="240" w:lineRule="auto"/>
        <w:rPr>
          <w:rFonts w:ascii="Helvetica" w:eastAsia="Times New Roman" w:hAnsi="Helvetica" w:cs="Helvetica"/>
          <w:b/>
          <w:bCs/>
          <w:color w:val="333333"/>
          <w:sz w:val="21"/>
          <w:szCs w:val="21"/>
          <w:shd w:val="clear" w:color="auto" w:fill="FFFFFF"/>
          <w:lang w:eastAsia="ru-RU"/>
        </w:rPr>
      </w:pPr>
      <w:r w:rsidRPr="00766E8C">
        <w:rPr>
          <w:rFonts w:ascii="Helvetica" w:eastAsia="Times New Roman" w:hAnsi="Helvetica" w:cs="Helvetica"/>
          <w:b/>
          <w:bCs/>
          <w:color w:val="333333"/>
          <w:sz w:val="21"/>
          <w:szCs w:val="21"/>
          <w:shd w:val="clear" w:color="auto" w:fill="FFFFFF"/>
          <w:lang w:eastAsia="ru-RU"/>
        </w:rPr>
        <w:t>Методы обучения:</w:t>
      </w:r>
    </w:p>
    <w:p w:rsidR="00766E8C" w:rsidRPr="00766E8C" w:rsidRDefault="00766E8C" w:rsidP="00766E8C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66E8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самостоятельный поиск необходимой информации;</w:t>
      </w:r>
    </w:p>
    <w:p w:rsidR="00766E8C" w:rsidRPr="00766E8C" w:rsidRDefault="00766E8C" w:rsidP="00766E8C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66E8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метод проектов;</w:t>
      </w:r>
    </w:p>
    <w:p w:rsidR="00766E8C" w:rsidRPr="00766E8C" w:rsidRDefault="00766E8C" w:rsidP="00766E8C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66E8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тестирование;</w:t>
      </w:r>
    </w:p>
    <w:p w:rsidR="00766E8C" w:rsidRPr="00766E8C" w:rsidRDefault="00766E8C" w:rsidP="00766E8C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66E8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овладение разными учащимися разного материала;</w:t>
      </w:r>
    </w:p>
    <w:p w:rsidR="00B910A6" w:rsidRPr="00B910A6" w:rsidRDefault="00766E8C" w:rsidP="00766E8C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b/>
          <w:color w:val="333333"/>
          <w:sz w:val="21"/>
          <w:szCs w:val="21"/>
          <w:lang w:eastAsia="ru-RU"/>
        </w:rPr>
      </w:pPr>
      <w:r w:rsidRPr="00766E8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творческая деятельность в процессе обучения: дискуссия, самостоятельное создание продуктов труда, воображения, </w:t>
      </w:r>
    </w:p>
    <w:p w:rsidR="00766E8C" w:rsidRPr="00AB34D6" w:rsidRDefault="00766E8C" w:rsidP="00766E8C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b/>
          <w:color w:val="333333"/>
          <w:sz w:val="21"/>
          <w:szCs w:val="21"/>
          <w:lang w:eastAsia="ru-RU"/>
        </w:rPr>
      </w:pPr>
      <w:r w:rsidRPr="00AB34D6">
        <w:rPr>
          <w:rFonts w:ascii="Helvetica" w:eastAsia="Times New Roman" w:hAnsi="Helvetica" w:cs="Helvetica"/>
          <w:b/>
          <w:color w:val="333333"/>
          <w:sz w:val="21"/>
          <w:szCs w:val="21"/>
          <w:lang w:eastAsia="ru-RU"/>
        </w:rPr>
        <w:t>работа над учебно-исследовательскими проектами и др.</w:t>
      </w:r>
    </w:p>
    <w:p w:rsidR="00766E8C" w:rsidRPr="00766E8C" w:rsidRDefault="00766E8C" w:rsidP="00766E8C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66E8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эвристическая деятельность: “мозговой штурм”, “мозговая атака”, ТРИЗ и др.;</w:t>
      </w:r>
    </w:p>
    <w:p w:rsidR="00AB34D6" w:rsidRPr="00AB34D6" w:rsidRDefault="00766E8C" w:rsidP="00AB34D6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66E8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метод инверсии: решение творческой задачи с помощью анализа и синтеза, конкретного и абстрактного;</w:t>
      </w:r>
    </w:p>
    <w:p w:rsidR="00766E8C" w:rsidRPr="00766E8C" w:rsidRDefault="00766E8C" w:rsidP="00766E8C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66E8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проблемное обучение.</w:t>
      </w:r>
    </w:p>
    <w:p w:rsidR="00766E8C" w:rsidRPr="00766E8C" w:rsidRDefault="00AB34D6" w:rsidP="00766E8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У</w:t>
      </w:r>
      <w:r w:rsidR="00766E8C" w:rsidRPr="00766E8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чителями нашей школы были п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оказаны </w:t>
      </w:r>
      <w:proofErr w:type="gramStart"/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уроки </w:t>
      </w:r>
      <w:r w:rsidR="00766E8C" w:rsidRPr="00766E8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</w:t>
      </w:r>
      <w:proofErr w:type="gramEnd"/>
      <w:r w:rsidR="00766E8C" w:rsidRPr="00766E8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на которых были продемонстрированы те или иные методы и формы активизации познавательной д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еятельности учащихся на уроке. </w:t>
      </w:r>
    </w:p>
    <w:p w:rsidR="00766E8C" w:rsidRPr="00766E8C" w:rsidRDefault="00766E8C" w:rsidP="00766E8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66E8C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Формы организации деятельности учащихся</w:t>
      </w:r>
    </w:p>
    <w:p w:rsidR="00766E8C" w:rsidRPr="00766E8C" w:rsidRDefault="00766E8C" w:rsidP="00766E8C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66E8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Коллективные</w:t>
      </w:r>
    </w:p>
    <w:p w:rsidR="00766E8C" w:rsidRPr="00766E8C" w:rsidRDefault="00766E8C" w:rsidP="00766E8C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66E8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Индивидуальные</w:t>
      </w:r>
    </w:p>
    <w:p w:rsidR="00766E8C" w:rsidRPr="00766E8C" w:rsidRDefault="004636EC" w:rsidP="00766E8C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Групповые</w:t>
      </w:r>
    </w:p>
    <w:p w:rsidR="00AB34D6" w:rsidRDefault="00AB34D6" w:rsidP="00AB34D6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b/>
          <w:bCs/>
          <w:color w:val="333333"/>
          <w:sz w:val="21"/>
          <w:szCs w:val="21"/>
          <w:shd w:val="clear" w:color="auto" w:fill="FFFFFF"/>
          <w:lang w:eastAsia="ru-RU"/>
        </w:rPr>
      </w:pPr>
    </w:p>
    <w:p w:rsidR="00AB34D6" w:rsidRDefault="00AB34D6" w:rsidP="00AB34D6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b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b/>
          <w:bCs/>
          <w:color w:val="333333"/>
          <w:sz w:val="21"/>
          <w:szCs w:val="21"/>
          <w:shd w:val="clear" w:color="auto" w:fill="FFFFFF"/>
          <w:lang w:eastAsia="ru-RU"/>
        </w:rPr>
        <w:t xml:space="preserve">    </w:t>
      </w:r>
      <w:r w:rsidR="00766E8C" w:rsidRPr="00AB34D6">
        <w:rPr>
          <w:rFonts w:ascii="Helvetica" w:eastAsia="Times New Roman" w:hAnsi="Helvetica" w:cs="Helvetica"/>
          <w:b/>
          <w:color w:val="333333"/>
          <w:sz w:val="21"/>
          <w:szCs w:val="21"/>
          <w:lang w:eastAsia="ru-RU"/>
        </w:rPr>
        <w:t xml:space="preserve">Но активности познавательной деятельности, проявленной на уроке, требуется выход и во внеурочные формы работы, поэтому помимо урока играет важную роль </w:t>
      </w:r>
      <w:r w:rsidR="00766E8C" w:rsidRPr="00AB34D6">
        <w:rPr>
          <w:rFonts w:ascii="Helvetica" w:eastAsia="Times New Roman" w:hAnsi="Helvetica" w:cs="Helvetica"/>
          <w:b/>
          <w:color w:val="333333"/>
          <w:sz w:val="21"/>
          <w:szCs w:val="21"/>
          <w:u w:val="single"/>
          <w:lang w:eastAsia="ru-RU"/>
        </w:rPr>
        <w:t>организация исследовательской и проектной деятельности учащихся. Одним из путей творческого восприятия современных наук – это систематическая исследовательская и</w:t>
      </w:r>
      <w:r w:rsidR="00766E8C" w:rsidRPr="00AB34D6">
        <w:rPr>
          <w:rFonts w:ascii="Helvetica" w:eastAsia="Times New Roman" w:hAnsi="Helvetica" w:cs="Helvetica"/>
          <w:b/>
          <w:color w:val="333333"/>
          <w:sz w:val="21"/>
          <w:szCs w:val="21"/>
          <w:lang w:eastAsia="ru-RU"/>
        </w:rPr>
        <w:t xml:space="preserve"> проектная деятельность, позволяющая применять полученные знания на уроке на практике: участие в олимпиадах, конкурсах, конференциях разного уровня. Современные условия развития общества требуют переориентации обучения с усвоения готовых знаний, умений и навыков на развитие личности ребенка, его творческих способностей, самостоятельности и критичности мышления, умения работать с информацией</w:t>
      </w:r>
    </w:p>
    <w:p w:rsidR="00766E8C" w:rsidRPr="00766E8C" w:rsidRDefault="00766E8C" w:rsidP="00AB34D6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66E8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294E86" w:rsidRDefault="00294E86">
      <w:pP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766E8C" w:rsidRDefault="00766E8C"/>
    <w:p w:rsidR="004636EC" w:rsidRDefault="004636EC"/>
    <w:sectPr w:rsidR="004636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8544DD"/>
    <w:multiLevelType w:val="multilevel"/>
    <w:tmpl w:val="0B5C3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0123EB"/>
    <w:multiLevelType w:val="multilevel"/>
    <w:tmpl w:val="32C644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D004A7"/>
    <w:multiLevelType w:val="multilevel"/>
    <w:tmpl w:val="3C4ECB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0F3498"/>
    <w:multiLevelType w:val="multilevel"/>
    <w:tmpl w:val="DFFC7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07170E4"/>
    <w:multiLevelType w:val="multilevel"/>
    <w:tmpl w:val="4FDE86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4344BEE"/>
    <w:multiLevelType w:val="multilevel"/>
    <w:tmpl w:val="443C3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0B6847"/>
    <w:multiLevelType w:val="multilevel"/>
    <w:tmpl w:val="63B6C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87911F9"/>
    <w:multiLevelType w:val="multilevel"/>
    <w:tmpl w:val="501EE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A137369"/>
    <w:multiLevelType w:val="multilevel"/>
    <w:tmpl w:val="B0789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DA46447"/>
    <w:multiLevelType w:val="multilevel"/>
    <w:tmpl w:val="71AA28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36F2248"/>
    <w:multiLevelType w:val="multilevel"/>
    <w:tmpl w:val="99BEA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58609E8"/>
    <w:multiLevelType w:val="multilevel"/>
    <w:tmpl w:val="94922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4580160"/>
    <w:multiLevelType w:val="multilevel"/>
    <w:tmpl w:val="D5F81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6640DE9"/>
    <w:multiLevelType w:val="multilevel"/>
    <w:tmpl w:val="C57A7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F921D15"/>
    <w:multiLevelType w:val="multilevel"/>
    <w:tmpl w:val="AC26AF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3063605"/>
    <w:multiLevelType w:val="multilevel"/>
    <w:tmpl w:val="37EA8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94E29AF"/>
    <w:multiLevelType w:val="multilevel"/>
    <w:tmpl w:val="C6262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7A376EE"/>
    <w:multiLevelType w:val="multilevel"/>
    <w:tmpl w:val="961E9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B553366"/>
    <w:multiLevelType w:val="multilevel"/>
    <w:tmpl w:val="047A0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7"/>
  </w:num>
  <w:num w:numId="3">
    <w:abstractNumId w:val="4"/>
  </w:num>
  <w:num w:numId="4">
    <w:abstractNumId w:val="5"/>
  </w:num>
  <w:num w:numId="5">
    <w:abstractNumId w:val="10"/>
  </w:num>
  <w:num w:numId="6">
    <w:abstractNumId w:val="7"/>
  </w:num>
  <w:num w:numId="7">
    <w:abstractNumId w:val="1"/>
  </w:num>
  <w:num w:numId="8">
    <w:abstractNumId w:val="13"/>
  </w:num>
  <w:num w:numId="9">
    <w:abstractNumId w:val="18"/>
  </w:num>
  <w:num w:numId="10">
    <w:abstractNumId w:val="0"/>
  </w:num>
  <w:num w:numId="11">
    <w:abstractNumId w:val="15"/>
  </w:num>
  <w:num w:numId="12">
    <w:abstractNumId w:val="16"/>
  </w:num>
  <w:num w:numId="13">
    <w:abstractNumId w:val="2"/>
  </w:num>
  <w:num w:numId="14">
    <w:abstractNumId w:val="12"/>
  </w:num>
  <w:num w:numId="15">
    <w:abstractNumId w:val="6"/>
  </w:num>
  <w:num w:numId="16">
    <w:abstractNumId w:val="3"/>
  </w:num>
  <w:num w:numId="17">
    <w:abstractNumId w:val="14"/>
  </w:num>
  <w:num w:numId="18">
    <w:abstractNumId w:val="9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E8C"/>
    <w:rsid w:val="00294E86"/>
    <w:rsid w:val="004636EC"/>
    <w:rsid w:val="00766E8C"/>
    <w:rsid w:val="008061B6"/>
    <w:rsid w:val="00AB34D6"/>
    <w:rsid w:val="00B91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C67C79-0A40-44DE-8317-3125AF375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169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48237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1022</Words>
  <Characters>5826</Characters>
  <Application>Microsoft Office Word</Application>
  <DocSecurity>0</DocSecurity>
  <Lines>48</Lines>
  <Paragraphs>13</Paragraphs>
  <ScaleCrop>false</ScaleCrop>
  <Company/>
  <LinksUpToDate>false</LinksUpToDate>
  <CharactersWithSpaces>6835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10</cp:revision>
  <dcterms:created xsi:type="dcterms:W3CDTF">2018-11-17T15:58:00Z</dcterms:created>
  <dcterms:modified xsi:type="dcterms:W3CDTF">2019-01-12T08:34:00Z</dcterms:modified>
</cp:coreProperties>
</file>