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076" w:rsidRDefault="00860076" w:rsidP="00860076">
      <w:pPr>
        <w:jc w:val="right"/>
        <w:rPr>
          <w:rFonts w:ascii="Times New Roman" w:hAnsi="Times New Roman" w:cs="Times New Roman"/>
          <w:b/>
          <w:sz w:val="28"/>
          <w:szCs w:val="28"/>
        </w:rPr>
      </w:pPr>
      <w:r>
        <w:rPr>
          <w:rFonts w:ascii="Times New Roman" w:hAnsi="Times New Roman" w:cs="Times New Roman"/>
          <w:b/>
          <w:sz w:val="28"/>
          <w:szCs w:val="28"/>
        </w:rPr>
        <w:t>Дейнеко Ирина Ивановна</w:t>
      </w:r>
      <w:r w:rsidR="004A2EB2">
        <w:rPr>
          <w:rFonts w:ascii="Times New Roman" w:hAnsi="Times New Roman" w:cs="Times New Roman"/>
          <w:b/>
          <w:sz w:val="28"/>
          <w:szCs w:val="28"/>
        </w:rPr>
        <w:t xml:space="preserve">, </w:t>
      </w:r>
    </w:p>
    <w:p w:rsidR="004A2EB2" w:rsidRPr="004A2EB2" w:rsidRDefault="004A2EB2" w:rsidP="00860076">
      <w:pPr>
        <w:jc w:val="right"/>
        <w:rPr>
          <w:rFonts w:ascii="Times New Roman" w:hAnsi="Times New Roman" w:cs="Times New Roman"/>
          <w:sz w:val="28"/>
          <w:szCs w:val="28"/>
        </w:rPr>
      </w:pPr>
      <w:r w:rsidRPr="004A2EB2">
        <w:rPr>
          <w:rFonts w:ascii="Times New Roman" w:hAnsi="Times New Roman" w:cs="Times New Roman"/>
          <w:sz w:val="28"/>
          <w:szCs w:val="28"/>
        </w:rPr>
        <w:t>Руководитель лаборатории Ресурсного центра</w:t>
      </w:r>
    </w:p>
    <w:p w:rsidR="004A2EB2" w:rsidRPr="004A2EB2" w:rsidRDefault="004A2EB2" w:rsidP="00860076">
      <w:pPr>
        <w:jc w:val="right"/>
        <w:rPr>
          <w:rFonts w:ascii="Times New Roman" w:hAnsi="Times New Roman" w:cs="Times New Roman"/>
          <w:sz w:val="28"/>
          <w:szCs w:val="28"/>
        </w:rPr>
      </w:pPr>
      <w:r>
        <w:rPr>
          <w:rFonts w:ascii="Times New Roman" w:hAnsi="Times New Roman" w:cs="Times New Roman"/>
          <w:sz w:val="28"/>
          <w:szCs w:val="28"/>
        </w:rPr>
        <w:t xml:space="preserve"> МАОУ «</w:t>
      </w:r>
      <w:r w:rsidRPr="004A2EB2">
        <w:rPr>
          <w:rFonts w:ascii="Times New Roman" w:hAnsi="Times New Roman" w:cs="Times New Roman"/>
          <w:sz w:val="28"/>
          <w:szCs w:val="28"/>
        </w:rPr>
        <w:t xml:space="preserve">Лицей № 77 </w:t>
      </w:r>
      <w:proofErr w:type="spellStart"/>
      <w:r w:rsidRPr="004A2EB2">
        <w:rPr>
          <w:rFonts w:ascii="Times New Roman" w:hAnsi="Times New Roman" w:cs="Times New Roman"/>
          <w:sz w:val="28"/>
          <w:szCs w:val="28"/>
        </w:rPr>
        <w:t>г</w:t>
      </w:r>
      <w:proofErr w:type="gramStart"/>
      <w:r w:rsidRPr="004A2EB2">
        <w:rPr>
          <w:rFonts w:ascii="Times New Roman" w:hAnsi="Times New Roman" w:cs="Times New Roman"/>
          <w:sz w:val="28"/>
          <w:szCs w:val="28"/>
        </w:rPr>
        <w:t>.Ч</w:t>
      </w:r>
      <w:proofErr w:type="gramEnd"/>
      <w:r w:rsidRPr="004A2EB2">
        <w:rPr>
          <w:rFonts w:ascii="Times New Roman" w:hAnsi="Times New Roman" w:cs="Times New Roman"/>
          <w:sz w:val="28"/>
          <w:szCs w:val="28"/>
        </w:rPr>
        <w:t>елябинска</w:t>
      </w:r>
      <w:proofErr w:type="spellEnd"/>
      <w:r w:rsidRPr="004A2EB2">
        <w:rPr>
          <w:rFonts w:ascii="Times New Roman" w:hAnsi="Times New Roman" w:cs="Times New Roman"/>
          <w:sz w:val="28"/>
          <w:szCs w:val="28"/>
        </w:rPr>
        <w:t>»</w:t>
      </w:r>
    </w:p>
    <w:p w:rsidR="00521F9E" w:rsidRDefault="00860076" w:rsidP="00860076">
      <w:pPr>
        <w:jc w:val="center"/>
        <w:rPr>
          <w:rFonts w:ascii="Times New Roman" w:hAnsi="Times New Roman" w:cs="Times New Roman"/>
          <w:b/>
          <w:sz w:val="28"/>
          <w:szCs w:val="28"/>
        </w:rPr>
      </w:pPr>
      <w:r w:rsidRPr="00860076">
        <w:rPr>
          <w:rFonts w:ascii="Times New Roman" w:hAnsi="Times New Roman" w:cs="Times New Roman"/>
          <w:b/>
          <w:sz w:val="28"/>
          <w:szCs w:val="28"/>
        </w:rPr>
        <w:t>Современные образовательные технологии как условие достижения нового качества образования</w:t>
      </w:r>
    </w:p>
    <w:p w:rsidR="004B1BA0" w:rsidRDefault="00E63F9F" w:rsidP="00860076">
      <w:pPr>
        <w:jc w:val="both"/>
        <w:rPr>
          <w:rFonts w:ascii="Times New Roman" w:hAnsi="Times New Roman" w:cs="Times New Roman"/>
          <w:sz w:val="28"/>
          <w:szCs w:val="28"/>
        </w:rPr>
      </w:pPr>
      <w:r>
        <w:rPr>
          <w:rFonts w:ascii="Times New Roman" w:hAnsi="Times New Roman" w:cs="Times New Roman"/>
          <w:sz w:val="28"/>
          <w:szCs w:val="28"/>
        </w:rPr>
        <w:t xml:space="preserve">    </w:t>
      </w:r>
      <w:r w:rsidR="005B33C4">
        <w:rPr>
          <w:rFonts w:ascii="Times New Roman" w:hAnsi="Times New Roman" w:cs="Times New Roman"/>
          <w:sz w:val="28"/>
          <w:szCs w:val="28"/>
        </w:rPr>
        <w:t xml:space="preserve">  </w:t>
      </w:r>
      <w:proofErr w:type="spellStart"/>
      <w:r w:rsidR="00860076">
        <w:rPr>
          <w:rFonts w:ascii="Times New Roman" w:hAnsi="Times New Roman" w:cs="Times New Roman"/>
          <w:sz w:val="28"/>
          <w:szCs w:val="28"/>
        </w:rPr>
        <w:t>Технологизация</w:t>
      </w:r>
      <w:proofErr w:type="spellEnd"/>
      <w:r w:rsidR="00860076">
        <w:rPr>
          <w:rFonts w:ascii="Times New Roman" w:hAnsi="Times New Roman" w:cs="Times New Roman"/>
          <w:sz w:val="28"/>
          <w:szCs w:val="28"/>
        </w:rPr>
        <w:t xml:space="preserve"> образовательного процесса на сегодняшний день </w:t>
      </w:r>
      <w:proofErr w:type="gramStart"/>
      <w:r w:rsidR="00860076">
        <w:rPr>
          <w:rFonts w:ascii="Times New Roman" w:hAnsi="Times New Roman" w:cs="Times New Roman"/>
          <w:sz w:val="28"/>
          <w:szCs w:val="28"/>
        </w:rPr>
        <w:t>обусловлена</w:t>
      </w:r>
      <w:proofErr w:type="gramEnd"/>
      <w:r w:rsidR="00860076">
        <w:rPr>
          <w:rFonts w:ascii="Times New Roman" w:hAnsi="Times New Roman" w:cs="Times New Roman"/>
          <w:sz w:val="28"/>
          <w:szCs w:val="28"/>
        </w:rPr>
        <w:t xml:space="preserve"> множеством проблем, которые напрямую связаны с содержанием образования и могут быть решены за счёт новых дидактических подходов. Одна из острейших школьных проблем – это отчуждение содержания образования от ребёнка. У школьнико</w:t>
      </w:r>
      <w:r w:rsidR="005B33C4">
        <w:rPr>
          <w:rFonts w:ascii="Times New Roman" w:hAnsi="Times New Roman" w:cs="Times New Roman"/>
          <w:sz w:val="28"/>
          <w:szCs w:val="28"/>
        </w:rPr>
        <w:t>в постоянно возникают вопросы. З</w:t>
      </w:r>
      <w:r w:rsidR="00860076">
        <w:rPr>
          <w:rFonts w:ascii="Times New Roman" w:hAnsi="Times New Roman" w:cs="Times New Roman"/>
          <w:sz w:val="28"/>
          <w:szCs w:val="28"/>
        </w:rPr>
        <w:t>ачем мне это учить? Понадобится ли это мне в жизни? Почему так много задают? Учащиеся часто не видят для себя актуально</w:t>
      </w:r>
      <w:r w:rsidR="004B1BA0">
        <w:rPr>
          <w:rFonts w:ascii="Times New Roman" w:hAnsi="Times New Roman" w:cs="Times New Roman"/>
          <w:sz w:val="28"/>
          <w:szCs w:val="28"/>
        </w:rPr>
        <w:t>сти, в</w:t>
      </w:r>
      <w:r w:rsidR="005B33C4">
        <w:rPr>
          <w:rFonts w:ascii="Times New Roman" w:hAnsi="Times New Roman" w:cs="Times New Roman"/>
          <w:sz w:val="28"/>
          <w:szCs w:val="28"/>
        </w:rPr>
        <w:t>ажности многих дисциплин,</w:t>
      </w:r>
      <w:r w:rsidR="004B1BA0">
        <w:rPr>
          <w:rFonts w:ascii="Times New Roman" w:hAnsi="Times New Roman" w:cs="Times New Roman"/>
          <w:sz w:val="28"/>
          <w:szCs w:val="28"/>
        </w:rPr>
        <w:t xml:space="preserve"> знания по школьным предметам представляются им фрагментарными и разрозненными. </w:t>
      </w:r>
      <w:r w:rsidR="00860076">
        <w:rPr>
          <w:rFonts w:ascii="Times New Roman" w:hAnsi="Times New Roman" w:cs="Times New Roman"/>
          <w:sz w:val="28"/>
          <w:szCs w:val="28"/>
        </w:rPr>
        <w:t>Проявляет себя мотивационный кризис</w:t>
      </w:r>
      <w:r w:rsidR="004B1BA0">
        <w:rPr>
          <w:rFonts w:ascii="Times New Roman" w:hAnsi="Times New Roman" w:cs="Times New Roman"/>
          <w:sz w:val="28"/>
          <w:szCs w:val="28"/>
        </w:rPr>
        <w:t>: многие дети не хотят учиться, заставит</w:t>
      </w:r>
      <w:r w:rsidR="005B33C4">
        <w:rPr>
          <w:rFonts w:ascii="Times New Roman" w:hAnsi="Times New Roman" w:cs="Times New Roman"/>
          <w:sz w:val="28"/>
          <w:szCs w:val="28"/>
        </w:rPr>
        <w:t>ь</w:t>
      </w:r>
      <w:r w:rsidR="004B1BA0">
        <w:rPr>
          <w:rFonts w:ascii="Times New Roman" w:hAnsi="Times New Roman" w:cs="Times New Roman"/>
          <w:sz w:val="28"/>
          <w:szCs w:val="28"/>
        </w:rPr>
        <w:t xml:space="preserve"> их выполнять домашние задания и быть активными на уроке никак невозможно. Но ведь только внутренние мотивы бывают устойчивыми и обеспечивают познавательную активность учащихся. </w:t>
      </w:r>
    </w:p>
    <w:p w:rsidR="00860076" w:rsidRDefault="005B33C4" w:rsidP="00860076">
      <w:pPr>
        <w:jc w:val="both"/>
        <w:rPr>
          <w:rFonts w:ascii="Times New Roman" w:hAnsi="Times New Roman" w:cs="Times New Roman"/>
          <w:sz w:val="28"/>
          <w:szCs w:val="28"/>
        </w:rPr>
      </w:pPr>
      <w:r>
        <w:rPr>
          <w:rFonts w:ascii="Times New Roman" w:hAnsi="Times New Roman" w:cs="Times New Roman"/>
          <w:sz w:val="28"/>
          <w:szCs w:val="28"/>
        </w:rPr>
        <w:t xml:space="preserve">      </w:t>
      </w:r>
      <w:r w:rsidR="004B1BA0">
        <w:rPr>
          <w:rFonts w:ascii="Times New Roman" w:hAnsi="Times New Roman" w:cs="Times New Roman"/>
          <w:sz w:val="28"/>
          <w:szCs w:val="28"/>
        </w:rPr>
        <w:t xml:space="preserve">Решение обозначенной проблемы видится не только в оптимизации учебного материала, но и в ином подходе к определению содержания образования. Кроме накопленного человечеством объёма знания, зафиксированного в школьных учебниках, содержанием образования становятся </w:t>
      </w:r>
      <w:r w:rsidR="00504029">
        <w:rPr>
          <w:rFonts w:ascii="Times New Roman" w:hAnsi="Times New Roman" w:cs="Times New Roman"/>
          <w:sz w:val="28"/>
          <w:szCs w:val="28"/>
        </w:rPr>
        <w:t>способы мышления и деятельности ребёнка и те продукты, которые он конструирует в изучаемых областях знания. Это содержание не может быть освоено с помощью традиционных способов передачи знаний, оно осваивается в результате учебной деятельности учащихся.</w:t>
      </w:r>
    </w:p>
    <w:p w:rsidR="00504029" w:rsidRDefault="005B33C4" w:rsidP="00860076">
      <w:pPr>
        <w:jc w:val="both"/>
        <w:rPr>
          <w:rFonts w:ascii="Times New Roman" w:hAnsi="Times New Roman" w:cs="Times New Roman"/>
          <w:sz w:val="28"/>
          <w:szCs w:val="28"/>
        </w:rPr>
      </w:pPr>
      <w:r>
        <w:rPr>
          <w:rFonts w:ascii="Times New Roman" w:hAnsi="Times New Roman" w:cs="Times New Roman"/>
          <w:sz w:val="28"/>
          <w:szCs w:val="28"/>
        </w:rPr>
        <w:t xml:space="preserve">      </w:t>
      </w:r>
      <w:r w:rsidR="00504029">
        <w:rPr>
          <w:rFonts w:ascii="Times New Roman" w:hAnsi="Times New Roman" w:cs="Times New Roman"/>
          <w:sz w:val="28"/>
          <w:szCs w:val="28"/>
        </w:rPr>
        <w:t>Кроме того, анализ изменения социокультурной ситуации в стране свидетельствует о  большой динамике социально-экономических и политических процессов, которые предоставляют выпускникам школ огромные возможности взаимодействия с различными социальными институтами не только в России, но и за рубежом. А значит, нужно говорить о существенно выросших возможностях людей проявлять инициативу</w:t>
      </w:r>
      <w:r w:rsidR="00C10C06">
        <w:rPr>
          <w:rFonts w:ascii="Times New Roman" w:hAnsi="Times New Roman" w:cs="Times New Roman"/>
          <w:sz w:val="28"/>
          <w:szCs w:val="28"/>
        </w:rPr>
        <w:t xml:space="preserve">, выбирать жизненную стратегию, нести ответственность за свой выбор. Перечисленные факторы обуславливают необходимость владения выпускниками школ следующих компетенций: организационных, </w:t>
      </w:r>
      <w:proofErr w:type="spellStart"/>
      <w:r w:rsidR="00C10C06">
        <w:rPr>
          <w:rFonts w:ascii="Times New Roman" w:hAnsi="Times New Roman" w:cs="Times New Roman"/>
          <w:sz w:val="28"/>
          <w:szCs w:val="28"/>
        </w:rPr>
        <w:t>деятельностных</w:t>
      </w:r>
      <w:proofErr w:type="spellEnd"/>
      <w:r w:rsidR="00C10C06">
        <w:rPr>
          <w:rFonts w:ascii="Times New Roman" w:hAnsi="Times New Roman" w:cs="Times New Roman"/>
          <w:sz w:val="28"/>
          <w:szCs w:val="28"/>
        </w:rPr>
        <w:t xml:space="preserve">, интеллектуальных, коммуникативных, информационных, </w:t>
      </w:r>
      <w:r w:rsidR="00C10C06">
        <w:rPr>
          <w:rFonts w:ascii="Times New Roman" w:hAnsi="Times New Roman" w:cs="Times New Roman"/>
          <w:sz w:val="28"/>
          <w:szCs w:val="28"/>
        </w:rPr>
        <w:lastRenderedPageBreak/>
        <w:t>которые обеспечивают социализацию человека в современном мире. Но традиционное обучение ориентируется в основном на усвоение учащимися учебных программ. Ученик при этом является ведомым,  работает по заданию учителя, на уроке редко создаются условия по выращиванию умения ставить цели, планировать свою деятельность, вести диалог, согласовывать свою позицию с другими</w:t>
      </w:r>
      <w:r w:rsidR="00417D5B">
        <w:rPr>
          <w:rFonts w:ascii="Times New Roman" w:hAnsi="Times New Roman" w:cs="Times New Roman"/>
          <w:sz w:val="28"/>
          <w:szCs w:val="28"/>
        </w:rPr>
        <w:t>, принимать решения, рефлексивно оценивать результаты деятельности.</w:t>
      </w:r>
    </w:p>
    <w:p w:rsidR="009A4EE2" w:rsidRDefault="005B33C4" w:rsidP="00860076">
      <w:pPr>
        <w:jc w:val="both"/>
        <w:rPr>
          <w:rFonts w:ascii="Times New Roman" w:hAnsi="Times New Roman" w:cs="Times New Roman"/>
          <w:sz w:val="28"/>
          <w:szCs w:val="28"/>
        </w:rPr>
      </w:pPr>
      <w:r>
        <w:rPr>
          <w:rFonts w:ascii="Times New Roman" w:hAnsi="Times New Roman" w:cs="Times New Roman"/>
          <w:sz w:val="28"/>
          <w:szCs w:val="28"/>
        </w:rPr>
        <w:t xml:space="preserve">      </w:t>
      </w:r>
      <w:r w:rsidR="009A4EE2">
        <w:rPr>
          <w:rFonts w:ascii="Times New Roman" w:hAnsi="Times New Roman" w:cs="Times New Roman"/>
          <w:sz w:val="28"/>
          <w:szCs w:val="28"/>
        </w:rPr>
        <w:t xml:space="preserve">Когда мы слышим о новых образовательных технологиях, у нас возникает множество вопросов. Не является ли </w:t>
      </w:r>
      <w:proofErr w:type="spellStart"/>
      <w:r w:rsidR="009A4EE2">
        <w:rPr>
          <w:rFonts w:ascii="Times New Roman" w:hAnsi="Times New Roman" w:cs="Times New Roman"/>
          <w:sz w:val="28"/>
          <w:szCs w:val="28"/>
        </w:rPr>
        <w:t>технологизация</w:t>
      </w:r>
      <w:proofErr w:type="spellEnd"/>
      <w:r w:rsidR="009A4EE2">
        <w:rPr>
          <w:rFonts w:ascii="Times New Roman" w:hAnsi="Times New Roman" w:cs="Times New Roman"/>
          <w:sz w:val="28"/>
          <w:szCs w:val="28"/>
        </w:rPr>
        <w:t xml:space="preserve"> обучения очередной педагогической модой? Не заменили ли привычное слово «методика» на новое «технология»? Какие бывают технологии? В чём отличие традиционного урока от урока, построенного технологично? </w:t>
      </w:r>
    </w:p>
    <w:p w:rsidR="009A4EE2" w:rsidRDefault="005B33C4" w:rsidP="00860076">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9A4EE2">
        <w:rPr>
          <w:rFonts w:ascii="Times New Roman" w:hAnsi="Times New Roman" w:cs="Times New Roman"/>
          <w:sz w:val="28"/>
          <w:szCs w:val="28"/>
        </w:rPr>
        <w:t>С понятием «технология» обычно связаны такие понятия, как производство, процесс, стандарт, да и эти</w:t>
      </w:r>
      <w:r w:rsidR="00C21C71">
        <w:rPr>
          <w:rFonts w:ascii="Times New Roman" w:hAnsi="Times New Roman" w:cs="Times New Roman"/>
          <w:sz w:val="28"/>
          <w:szCs w:val="28"/>
        </w:rPr>
        <w:t xml:space="preserve">мология слова </w:t>
      </w:r>
      <w:r w:rsidR="00C21C71" w:rsidRPr="00C21C71">
        <w:rPr>
          <w:rFonts w:ascii="Times New Roman" w:hAnsi="Times New Roman" w:cs="Times New Roman"/>
          <w:sz w:val="28"/>
          <w:szCs w:val="28"/>
        </w:rPr>
        <w:t>(от г</w:t>
      </w:r>
      <w:r w:rsidR="00C21C71">
        <w:rPr>
          <w:rFonts w:ascii="Times New Roman" w:hAnsi="Times New Roman" w:cs="Times New Roman"/>
          <w:sz w:val="28"/>
          <w:szCs w:val="28"/>
        </w:rPr>
        <w:t xml:space="preserve">реческих </w:t>
      </w:r>
      <w:r w:rsidR="00C21C71" w:rsidRPr="00C21C71">
        <w:rPr>
          <w:rFonts w:ascii="Times New Roman" w:hAnsi="Times New Roman" w:cs="Times New Roman"/>
          <w:sz w:val="28"/>
          <w:szCs w:val="28"/>
        </w:rPr>
        <w:t>«мастерство», «умение</w:t>
      </w:r>
      <w:r w:rsidR="00C21C71">
        <w:rPr>
          <w:rFonts w:ascii="Times New Roman" w:hAnsi="Times New Roman" w:cs="Times New Roman"/>
          <w:sz w:val="28"/>
          <w:szCs w:val="28"/>
        </w:rPr>
        <w:t>») говорит о том же.</w:t>
      </w:r>
      <w:proofErr w:type="gramEnd"/>
      <w:r w:rsidR="00C21C71">
        <w:rPr>
          <w:rFonts w:ascii="Times New Roman" w:hAnsi="Times New Roman" w:cs="Times New Roman"/>
          <w:sz w:val="28"/>
          <w:szCs w:val="28"/>
        </w:rPr>
        <w:t xml:space="preserve"> Технология – это совокупность методов и приёмов, применяемых в каком-нибудь деле, мастерстве, искусстве. Но сейчас технологии активно проникают в гуманитарные сферы деятельности людей (политику, культуры, медицину, образование). Это связано с важнейшей чертой любой тех</w:t>
      </w:r>
      <w:r>
        <w:rPr>
          <w:rFonts w:ascii="Times New Roman" w:hAnsi="Times New Roman" w:cs="Times New Roman"/>
          <w:sz w:val="28"/>
          <w:szCs w:val="28"/>
        </w:rPr>
        <w:t xml:space="preserve">нологии: чёткое планирование  </w:t>
      </w:r>
      <w:r w:rsidR="00C21C71">
        <w:rPr>
          <w:rFonts w:ascii="Times New Roman" w:hAnsi="Times New Roman" w:cs="Times New Roman"/>
          <w:sz w:val="28"/>
          <w:szCs w:val="28"/>
        </w:rPr>
        <w:t xml:space="preserve"> деятельности и обязательное достижение результата. </w:t>
      </w:r>
    </w:p>
    <w:p w:rsidR="00C21C71" w:rsidRDefault="005B33C4" w:rsidP="00860076">
      <w:pPr>
        <w:jc w:val="both"/>
        <w:rPr>
          <w:rFonts w:ascii="Times New Roman" w:hAnsi="Times New Roman" w:cs="Times New Roman"/>
          <w:sz w:val="28"/>
          <w:szCs w:val="28"/>
        </w:rPr>
      </w:pPr>
      <w:r>
        <w:rPr>
          <w:rFonts w:ascii="Times New Roman" w:hAnsi="Times New Roman" w:cs="Times New Roman"/>
          <w:sz w:val="28"/>
          <w:szCs w:val="28"/>
        </w:rPr>
        <w:t xml:space="preserve">      </w:t>
      </w:r>
      <w:r w:rsidR="00C21C71">
        <w:rPr>
          <w:rFonts w:ascii="Times New Roman" w:hAnsi="Times New Roman" w:cs="Times New Roman"/>
          <w:sz w:val="28"/>
          <w:szCs w:val="28"/>
        </w:rPr>
        <w:t xml:space="preserve">Педагогическая технология, или технология обучения, - это строго научное проектирование </w:t>
      </w:r>
      <w:r w:rsidR="00C21C71" w:rsidRPr="00C21C71">
        <w:rPr>
          <w:rFonts w:ascii="Times New Roman" w:hAnsi="Times New Roman" w:cs="Times New Roman"/>
          <w:sz w:val="28"/>
          <w:szCs w:val="28"/>
        </w:rPr>
        <w:t>и точное воспроизведение педагогических действий, которые обеспечивают достижение запланированных результатов.</w:t>
      </w:r>
      <w:r w:rsidR="0082779C">
        <w:rPr>
          <w:rFonts w:ascii="Times New Roman" w:hAnsi="Times New Roman" w:cs="Times New Roman"/>
          <w:sz w:val="28"/>
          <w:szCs w:val="28"/>
        </w:rPr>
        <w:t xml:space="preserve"> </w:t>
      </w:r>
      <w:r w:rsidR="00F074A0">
        <w:rPr>
          <w:rFonts w:ascii="Times New Roman" w:hAnsi="Times New Roman" w:cs="Times New Roman"/>
          <w:sz w:val="28"/>
          <w:szCs w:val="28"/>
        </w:rPr>
        <w:t>Образовательная технология является личностно-ориентированной, не разделяет обучение, воспитание и развитие, направлена на формирование ценностных ориентаций обучающихся.</w:t>
      </w:r>
    </w:p>
    <w:p w:rsidR="00F074A0" w:rsidRPr="00F074A0" w:rsidRDefault="005B33C4" w:rsidP="00F074A0">
      <w:pPr>
        <w:jc w:val="both"/>
        <w:rPr>
          <w:rFonts w:ascii="Times New Roman" w:hAnsi="Times New Roman" w:cs="Times New Roman"/>
          <w:sz w:val="28"/>
          <w:szCs w:val="28"/>
        </w:rPr>
      </w:pPr>
      <w:r>
        <w:rPr>
          <w:rFonts w:ascii="Times New Roman" w:hAnsi="Times New Roman" w:cs="Times New Roman"/>
          <w:sz w:val="28"/>
          <w:szCs w:val="28"/>
        </w:rPr>
        <w:t xml:space="preserve">      </w:t>
      </w:r>
      <w:r w:rsidR="00F074A0" w:rsidRPr="00F074A0">
        <w:rPr>
          <w:rFonts w:ascii="Times New Roman" w:hAnsi="Times New Roman" w:cs="Times New Roman"/>
          <w:sz w:val="28"/>
          <w:szCs w:val="28"/>
        </w:rPr>
        <w:t xml:space="preserve">Цель личностно-ориентированного образования состоит в том, чтобы заложить в ребёнке механизмы самореализации, саморазвития, адаптации, </w:t>
      </w:r>
      <w:proofErr w:type="spellStart"/>
      <w:r w:rsidR="00F074A0" w:rsidRPr="00F074A0">
        <w:rPr>
          <w:rFonts w:ascii="Times New Roman" w:hAnsi="Times New Roman" w:cs="Times New Roman"/>
          <w:sz w:val="28"/>
          <w:szCs w:val="28"/>
        </w:rPr>
        <w:t>саморегуляции</w:t>
      </w:r>
      <w:proofErr w:type="spellEnd"/>
      <w:r w:rsidR="00F074A0" w:rsidRPr="00F074A0">
        <w:rPr>
          <w:rFonts w:ascii="Times New Roman" w:hAnsi="Times New Roman" w:cs="Times New Roman"/>
          <w:sz w:val="28"/>
          <w:szCs w:val="28"/>
        </w:rPr>
        <w:t>, самозащиты, самовоспитания и другие, необходимые для становления личностного образа.</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Какие же педагогические технологии эффективны для реализации  системно-</w:t>
      </w:r>
      <w:proofErr w:type="spellStart"/>
      <w:r w:rsidRPr="00F074A0">
        <w:rPr>
          <w:rFonts w:ascii="Times New Roman" w:hAnsi="Times New Roman" w:cs="Times New Roman"/>
          <w:sz w:val="28"/>
          <w:szCs w:val="28"/>
        </w:rPr>
        <w:t>деятельностного</w:t>
      </w:r>
      <w:proofErr w:type="spellEnd"/>
      <w:r w:rsidRPr="00F074A0">
        <w:rPr>
          <w:rFonts w:ascii="Times New Roman" w:hAnsi="Times New Roman" w:cs="Times New Roman"/>
          <w:sz w:val="28"/>
          <w:szCs w:val="28"/>
        </w:rPr>
        <w:t xml:space="preserve"> подхода? </w:t>
      </w:r>
      <w:r w:rsidR="005B33C4">
        <w:rPr>
          <w:rFonts w:ascii="Times New Roman" w:hAnsi="Times New Roman" w:cs="Times New Roman"/>
          <w:sz w:val="28"/>
          <w:szCs w:val="28"/>
        </w:rPr>
        <w:t xml:space="preserve"> </w:t>
      </w:r>
      <w:r w:rsidRPr="00F074A0">
        <w:rPr>
          <w:rFonts w:ascii="Times New Roman" w:hAnsi="Times New Roman" w:cs="Times New Roman"/>
          <w:sz w:val="28"/>
          <w:szCs w:val="28"/>
        </w:rPr>
        <w:t xml:space="preserve">Многолетний опыт работы МАОУ лицея № 77 г. Челябинска  показал, что к таким технологиям относятся следующие: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технология совместной продуктивной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lastRenderedPageBreak/>
        <w:t>- технология исследовательской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технология дистанционного обучения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технология развития критического мышления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технология проектной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технология проблемного обучения.</w:t>
      </w: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b/>
          <w:sz w:val="28"/>
          <w:szCs w:val="28"/>
        </w:rPr>
        <w:t>Технология совместной продуктивной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Основной педагогической идеей является установка, что в условиях совместной продуктивной и творческой деятельности происходит становление и развитие единства мотивационно-смысловой, нравственной и интеллектуально-коммуникативной сферы личности учащихся, учителей и родителей.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Единицей образовательного процесса становится специально организуемая ситуация совместной и творческой деятельности учителя, учащихся и родителей (ситуация СПД).</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Идея </w:t>
      </w:r>
      <w:proofErr w:type="spellStart"/>
      <w:r w:rsidRPr="00F074A0">
        <w:rPr>
          <w:rFonts w:ascii="Times New Roman" w:hAnsi="Times New Roman" w:cs="Times New Roman"/>
          <w:sz w:val="28"/>
          <w:szCs w:val="28"/>
        </w:rPr>
        <w:t>деятельностного</w:t>
      </w:r>
      <w:proofErr w:type="spellEnd"/>
      <w:r w:rsidRPr="00F074A0">
        <w:rPr>
          <w:rFonts w:ascii="Times New Roman" w:hAnsi="Times New Roman" w:cs="Times New Roman"/>
          <w:sz w:val="28"/>
          <w:szCs w:val="28"/>
        </w:rPr>
        <w:t xml:space="preserve"> подхода в соответствии с ФГОС и идеи СПД имеют общие ценностные установки на системные изменения: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целей обучения: с усвоения предметных знаний на развитие личности;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 позиции учителя: с предметно-ориентированной на </w:t>
      </w:r>
      <w:proofErr w:type="gramStart"/>
      <w:r w:rsidRPr="00F074A0">
        <w:rPr>
          <w:rFonts w:ascii="Times New Roman" w:hAnsi="Times New Roman" w:cs="Times New Roman"/>
          <w:sz w:val="28"/>
          <w:szCs w:val="28"/>
        </w:rPr>
        <w:t>личностно-ориентированную</w:t>
      </w:r>
      <w:proofErr w:type="gramEnd"/>
      <w:r w:rsidRPr="00F074A0">
        <w:rPr>
          <w:rFonts w:ascii="Times New Roman" w:hAnsi="Times New Roman" w:cs="Times New Roman"/>
          <w:sz w:val="28"/>
          <w:szCs w:val="28"/>
        </w:rPr>
        <w:t>;</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мотивационно-смысловые установки: от закрытости личности учителя на установку совместной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характер организации учебно-воспитательной деятельности: от репродуктивных заданий на приоритет творческих и продуктивных;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формы учебного взаимодействия:  от подражания, следования образцу на многообразие взаимодействий, актуализации личного опыта, сохранение высокого уровня активности каждого обучающегося;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формы контроля:  путем введения само- и взаимоконтроля.</w:t>
      </w:r>
    </w:p>
    <w:p w:rsid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Развивающий потенциал продуктивных и творческих задач выходит далеко за рамки целей лишь познавательного развития. Эти задачи обеспечивают развитие личности в целом, продукт их решения не имеет </w:t>
      </w:r>
      <w:r w:rsidRPr="00F074A0">
        <w:rPr>
          <w:rFonts w:ascii="Times New Roman" w:hAnsi="Times New Roman" w:cs="Times New Roman"/>
          <w:sz w:val="28"/>
          <w:szCs w:val="28"/>
        </w:rPr>
        <w:lastRenderedPageBreak/>
        <w:t>ограничений с точки зрения меры его социальной значимости и культурной полноценности.</w:t>
      </w:r>
    </w:p>
    <w:p w:rsidR="005B33C4" w:rsidRPr="00F074A0" w:rsidRDefault="005B33C4" w:rsidP="00F074A0">
      <w:pPr>
        <w:jc w:val="both"/>
        <w:rPr>
          <w:rFonts w:ascii="Times New Roman" w:hAnsi="Times New Roman" w:cs="Times New Roman"/>
          <w:sz w:val="28"/>
          <w:szCs w:val="28"/>
        </w:rPr>
      </w:pP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b/>
          <w:sz w:val="28"/>
          <w:szCs w:val="28"/>
        </w:rPr>
        <w:t>Технология исследовательской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В ходе исследовательской деятельности учащиеся: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учатся самостоятельно добывать знания;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испытывают потребность в непрерывном самообразовании;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развивают навыки самоорганизации;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формируют адекватную самооценку;</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приобретают навыки речевой культуры;</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осваивают умения создавать специальные материалы для   представления результатов исследования.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Структура исследования предполагает 3 этапа.</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1 этап – подготовка к исследовательской деятельности (работа с первоисточниками, научной и публицистической литературой, самостоятельный поиск и анализ информации).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2 этап – написание рефератов по теме по выбору (ученики усваивают и закрепляют некоторые теоретические методы исследования, способы работы с литературой, приобретают навыки оформления научной работы).</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3 этап – презентация работы (завершение исследовательского поиска, определение   практической значимости работы). </w:t>
      </w: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sz w:val="28"/>
          <w:szCs w:val="28"/>
        </w:rPr>
        <w:t>Результаты могут быть представлены на научно-практических конференциях различных уровней.</w:t>
      </w: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b/>
          <w:sz w:val="28"/>
          <w:szCs w:val="28"/>
        </w:rPr>
        <w:t>Технология дистанционного обучения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Информационные и коммуникационные технологии (ИКТ) – это широкий спектр цифровых технологий, используемых для создания, передачи и распространения информации и оказания услуг (компьютерное оборудование, программное обеспечение, телефонные линии, сотовая связь, электронная почта, сотовые и спутниковые технологии, сети беспроводной и кабельной связи, мультимедийные средства, а также Интернет).</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lastRenderedPageBreak/>
        <w:t>Возможности использования информационных технологий:</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для поиска литературы:</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а) в электронном каталоге библиотеки учебного заведения;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б) в </w:t>
      </w:r>
      <w:proofErr w:type="spellStart"/>
      <w:r w:rsidRPr="00F074A0">
        <w:rPr>
          <w:rFonts w:ascii="Times New Roman" w:hAnsi="Times New Roman" w:cs="Times New Roman"/>
          <w:sz w:val="28"/>
          <w:szCs w:val="28"/>
        </w:rPr>
        <w:t>Internet</w:t>
      </w:r>
      <w:proofErr w:type="spellEnd"/>
      <w:r w:rsidRPr="00F074A0">
        <w:rPr>
          <w:rFonts w:ascii="Times New Roman" w:hAnsi="Times New Roman" w:cs="Times New Roman"/>
          <w:sz w:val="28"/>
          <w:szCs w:val="28"/>
        </w:rPr>
        <w:t xml:space="preserve"> с применением браузеров типа </w:t>
      </w:r>
      <w:proofErr w:type="spellStart"/>
      <w:r w:rsidRPr="00F074A0">
        <w:rPr>
          <w:rFonts w:ascii="Times New Roman" w:hAnsi="Times New Roman" w:cs="Times New Roman"/>
          <w:sz w:val="28"/>
          <w:szCs w:val="28"/>
        </w:rPr>
        <w:t>Internet</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Explorer</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Mozilla</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Firefox</w:t>
      </w:r>
      <w:proofErr w:type="spellEnd"/>
      <w:r w:rsidRPr="00F074A0">
        <w:rPr>
          <w:rFonts w:ascii="Times New Roman" w:hAnsi="Times New Roman" w:cs="Times New Roman"/>
          <w:sz w:val="28"/>
          <w:szCs w:val="28"/>
        </w:rPr>
        <w:t xml:space="preserve"> и др., различных поисковых машин (Yandex.ru, Rambler.ru, Mail.ru, Aport.ru, Google.ru, Metabot.ru, Search.com, Yahoo.com, Lycos.com и т.д.);</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 для работы с литературой в ходе реферирования, конспектирования, аннотирования, цитирования и т.д.;</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для автоматического перевода текстов с помощью программ-переводчиков (PROMT XT), с использованием электронных словарей (</w:t>
      </w:r>
      <w:proofErr w:type="spellStart"/>
      <w:r w:rsidRPr="00F074A0">
        <w:rPr>
          <w:rFonts w:ascii="Times New Roman" w:hAnsi="Times New Roman" w:cs="Times New Roman"/>
          <w:sz w:val="28"/>
          <w:szCs w:val="28"/>
        </w:rPr>
        <w:t>Abby</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Lingvo</w:t>
      </w:r>
      <w:proofErr w:type="spellEnd"/>
      <w:r w:rsidRPr="00F074A0">
        <w:rPr>
          <w:rFonts w:ascii="Times New Roman" w:hAnsi="Times New Roman" w:cs="Times New Roman"/>
          <w:sz w:val="28"/>
          <w:szCs w:val="28"/>
        </w:rPr>
        <w:t xml:space="preserve"> 7.0.);</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для хранения и накопления информации (CD-, DVD-диски, внешние накопители на магнитных дисках, </w:t>
      </w:r>
      <w:proofErr w:type="spellStart"/>
      <w:r w:rsidRPr="00F074A0">
        <w:rPr>
          <w:rFonts w:ascii="Times New Roman" w:hAnsi="Times New Roman" w:cs="Times New Roman"/>
          <w:sz w:val="28"/>
          <w:szCs w:val="28"/>
        </w:rPr>
        <w:t>Flash</w:t>
      </w:r>
      <w:proofErr w:type="spellEnd"/>
      <w:r w:rsidRPr="00F074A0">
        <w:rPr>
          <w:rFonts w:ascii="Times New Roman" w:hAnsi="Times New Roman" w:cs="Times New Roman"/>
          <w:sz w:val="28"/>
          <w:szCs w:val="28"/>
        </w:rPr>
        <w:t>-диски);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для планирования процесса исследования (система управления </w:t>
      </w:r>
      <w:proofErr w:type="spellStart"/>
      <w:r w:rsidRPr="00F074A0">
        <w:rPr>
          <w:rFonts w:ascii="Times New Roman" w:hAnsi="Times New Roman" w:cs="Times New Roman"/>
          <w:sz w:val="28"/>
          <w:szCs w:val="28"/>
        </w:rPr>
        <w:t>Microsoft</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Outlook</w:t>
      </w:r>
      <w:proofErr w:type="spellEnd"/>
      <w:r w:rsidRPr="00F074A0">
        <w:rPr>
          <w:rFonts w:ascii="Times New Roman" w:hAnsi="Times New Roman" w:cs="Times New Roman"/>
          <w:sz w:val="28"/>
          <w:szCs w:val="28"/>
        </w:rPr>
        <w:t>);</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для общения с ведущими специалистами (</w:t>
      </w:r>
      <w:proofErr w:type="spellStart"/>
      <w:r w:rsidRPr="00F074A0">
        <w:rPr>
          <w:rFonts w:ascii="Times New Roman" w:hAnsi="Times New Roman" w:cs="Times New Roman"/>
          <w:sz w:val="28"/>
          <w:szCs w:val="28"/>
        </w:rPr>
        <w:t>Internet</w:t>
      </w:r>
      <w:proofErr w:type="spellEnd"/>
      <w:r w:rsidRPr="00F074A0">
        <w:rPr>
          <w:rFonts w:ascii="Times New Roman" w:hAnsi="Times New Roman" w:cs="Times New Roman"/>
          <w:sz w:val="28"/>
          <w:szCs w:val="28"/>
        </w:rPr>
        <w:t>, электронная почта);</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для обработки и воспроизведения графики и звука (проигрыватели </w:t>
      </w:r>
      <w:proofErr w:type="spellStart"/>
      <w:r w:rsidRPr="00F074A0">
        <w:rPr>
          <w:rFonts w:ascii="Times New Roman" w:hAnsi="Times New Roman" w:cs="Times New Roman"/>
          <w:sz w:val="28"/>
          <w:szCs w:val="28"/>
        </w:rPr>
        <w:t>Microsoft</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Media</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Player</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WinAmp</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Apollo</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WinDVD</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zplayer</w:t>
      </w:r>
      <w:proofErr w:type="spellEnd"/>
      <w:r w:rsidRPr="00F074A0">
        <w:rPr>
          <w:rFonts w:ascii="Times New Roman" w:hAnsi="Times New Roman" w:cs="Times New Roman"/>
          <w:sz w:val="28"/>
          <w:szCs w:val="28"/>
        </w:rPr>
        <w:t xml:space="preserve">, программы для просмотра изображений ACD </w:t>
      </w:r>
      <w:proofErr w:type="spellStart"/>
      <w:r w:rsidRPr="00F074A0">
        <w:rPr>
          <w:rFonts w:ascii="Times New Roman" w:hAnsi="Times New Roman" w:cs="Times New Roman"/>
          <w:sz w:val="28"/>
          <w:szCs w:val="28"/>
        </w:rPr>
        <w:t>See</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PhotoShop</w:t>
      </w:r>
      <w:proofErr w:type="spellEnd"/>
      <w:r w:rsidRPr="00F074A0">
        <w:rPr>
          <w:rFonts w:ascii="Times New Roman" w:hAnsi="Times New Roman" w:cs="Times New Roman"/>
          <w:sz w:val="28"/>
          <w:szCs w:val="28"/>
        </w:rPr>
        <w:t xml:space="preserve">, </w:t>
      </w:r>
      <w:proofErr w:type="spellStart"/>
      <w:r w:rsidRPr="00F074A0">
        <w:rPr>
          <w:rFonts w:ascii="Times New Roman" w:hAnsi="Times New Roman" w:cs="Times New Roman"/>
          <w:sz w:val="28"/>
          <w:szCs w:val="28"/>
        </w:rPr>
        <w:t>CorelDraw</w:t>
      </w:r>
      <w:proofErr w:type="spellEnd"/>
      <w:r w:rsidRPr="00F074A0">
        <w:rPr>
          <w:rFonts w:ascii="Times New Roman" w:hAnsi="Times New Roman" w:cs="Times New Roman"/>
          <w:sz w:val="28"/>
          <w:szCs w:val="28"/>
        </w:rPr>
        <w:t xml:space="preserve">, программы для создания схем, чертежей и графиков </w:t>
      </w:r>
      <w:proofErr w:type="spellStart"/>
      <w:r w:rsidRPr="00F074A0">
        <w:rPr>
          <w:rFonts w:ascii="Times New Roman" w:hAnsi="Times New Roman" w:cs="Times New Roman"/>
          <w:sz w:val="28"/>
          <w:szCs w:val="28"/>
        </w:rPr>
        <w:t>Visio</w:t>
      </w:r>
      <w:proofErr w:type="spellEnd"/>
      <w:r w:rsidRPr="00F074A0">
        <w:rPr>
          <w:rFonts w:ascii="Times New Roman" w:hAnsi="Times New Roman" w:cs="Times New Roman"/>
          <w:sz w:val="28"/>
          <w:szCs w:val="28"/>
        </w:rPr>
        <w:t>) и др.;</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для пропаганды и внедрения результатов исследования (выступления в </w:t>
      </w:r>
      <w:proofErr w:type="spellStart"/>
      <w:r w:rsidRPr="00F074A0">
        <w:rPr>
          <w:rFonts w:ascii="Times New Roman" w:hAnsi="Times New Roman" w:cs="Times New Roman"/>
          <w:sz w:val="28"/>
          <w:szCs w:val="28"/>
        </w:rPr>
        <w:t>видеофорумах</w:t>
      </w:r>
      <w:proofErr w:type="spellEnd"/>
      <w:r w:rsidRPr="00F074A0">
        <w:rPr>
          <w:rFonts w:ascii="Times New Roman" w:hAnsi="Times New Roman" w:cs="Times New Roman"/>
          <w:sz w:val="28"/>
          <w:szCs w:val="28"/>
        </w:rPr>
        <w:t>, телемостах, публикации в СМИ, Интернет).</w:t>
      </w: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b/>
          <w:sz w:val="28"/>
          <w:szCs w:val="28"/>
        </w:rPr>
        <w:t>Технология развития критического мышления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Технология развития критического мышления представляет собой целостную систему, формирующую навыки работы с информацией через чтение и письмо. Она представляет собой совокупность разнообразных приёмов, направленных на то, чтобы сначала заинтересовать ученика (пробудить в нём исследовательскую, творческую активность), затем предоставить ему условия для осмысления материала и, наконец, помочь ему обобщить приобретённые знания.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Основа технологии – трёхфазовая структура урока: вызов-осмысление-рефлексия.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lastRenderedPageBreak/>
        <w:t xml:space="preserve">  Первая стадия (фаза) – вызов. Задача состоит в том, чтобы не только активизировать, заинтересовать учащегося,  мотивировать его на дальнейшую работу, но и «вызвать» уже имеющиеся знания. Ученик «вспоминает», что ему известно по изучаемому  вопросу (делает предположения), систематизирует информацию до её изучения, задаёт вопросы, на которые хотел бы получить ответ.</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Вторая фаза – осмысление (реализация замысла). На этой стадии идёт непосредственная работа с информацией. Приёмы и методы технологии критического мышления позволяют сохранить активность ученика, сделать чтение или слушание осмысленным. Для этого он делает пометки на полях или ведёт записи по мере осмысления новой информации.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Третья стадия – рефлексия (размышление). На этой стадии информация анализируется, интерпретируется, творчески перерабатывается. Учащиеся соотносят «новую» информацию со  «старой»,  используя знания, полученные на стадии осмысления.</w:t>
      </w: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b/>
          <w:sz w:val="28"/>
          <w:szCs w:val="28"/>
        </w:rPr>
        <w:t>Технология проектной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Под проектом подразумевается специально организованный учителем и самостоятельно выполняемый детьми комплекс действий, завершающихся созданием продукта, состоящего из объекта труда, изготовленного в процессе проектирования, и его представления в рамках устной или письменной презентации.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Основные признаки отличия проектной деятельности от других видов деятельности:</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направленность на достижение конкретных целей;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координированное выполнение взаимосвязанных действий;</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-ограниченная протяженность во времени </w:t>
      </w:r>
      <w:r w:rsidRPr="00F074A0">
        <w:rPr>
          <w:rFonts w:ascii="Times New Roman" w:hAnsi="Times New Roman" w:cs="Times New Roman"/>
          <w:sz w:val="28"/>
          <w:szCs w:val="28"/>
        </w:rPr>
        <w:br/>
        <w:t>с определенным началом и концом;</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в определенной степени неповторимость и уникальность.</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ab/>
        <w:t>Цель проектного обучения  – создать условия, при которых учащиеся самостоятельно и охотно приобретают недостающие знания из разных источников, учатся пользоваться приобретенными знаниями для решения познавательных и практических задач, приобретают коммуникативные умения, работая в различных группах, развивают исследовательские умения и системное мышление.</w:t>
      </w:r>
    </w:p>
    <w:p w:rsidR="005B33C4" w:rsidRDefault="005B33C4" w:rsidP="00F074A0">
      <w:pPr>
        <w:jc w:val="both"/>
        <w:rPr>
          <w:rFonts w:ascii="Times New Roman" w:hAnsi="Times New Roman" w:cs="Times New Roman"/>
          <w:b/>
          <w:sz w:val="28"/>
          <w:szCs w:val="28"/>
        </w:rPr>
      </w:pPr>
    </w:p>
    <w:p w:rsidR="005B33C4" w:rsidRDefault="005B33C4" w:rsidP="00F074A0">
      <w:pPr>
        <w:jc w:val="both"/>
        <w:rPr>
          <w:rFonts w:ascii="Times New Roman" w:hAnsi="Times New Roman" w:cs="Times New Roman"/>
          <w:b/>
          <w:sz w:val="28"/>
          <w:szCs w:val="28"/>
        </w:rPr>
      </w:pPr>
    </w:p>
    <w:p w:rsidR="00F074A0" w:rsidRPr="00F074A0" w:rsidRDefault="00F074A0" w:rsidP="00F074A0">
      <w:pPr>
        <w:jc w:val="both"/>
        <w:rPr>
          <w:rFonts w:ascii="Times New Roman" w:hAnsi="Times New Roman" w:cs="Times New Roman"/>
          <w:b/>
          <w:sz w:val="28"/>
          <w:szCs w:val="28"/>
        </w:rPr>
      </w:pPr>
      <w:r w:rsidRPr="00F074A0">
        <w:rPr>
          <w:rFonts w:ascii="Times New Roman" w:hAnsi="Times New Roman" w:cs="Times New Roman"/>
          <w:b/>
          <w:sz w:val="28"/>
          <w:szCs w:val="28"/>
        </w:rPr>
        <w:t>Технология проблемного обучения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Проблемное обучение – это такая организация педагогического процесса, когда ученик систематически включается учителем в поиск решения новых для него проблем. Структура процесса проблемного обучения представляет собой систему связанных между собой и усложняющихся проблемных ситуаций.</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Выделяют 4 этапа </w:t>
      </w:r>
      <w:proofErr w:type="gramStart"/>
      <w:r w:rsidRPr="00F074A0">
        <w:rPr>
          <w:rFonts w:ascii="Times New Roman" w:hAnsi="Times New Roman" w:cs="Times New Roman"/>
          <w:sz w:val="28"/>
          <w:szCs w:val="28"/>
        </w:rPr>
        <w:t>решения проблемной ситуации</w:t>
      </w:r>
      <w:proofErr w:type="gramEnd"/>
      <w:r w:rsidRPr="00F074A0">
        <w:rPr>
          <w:rFonts w:ascii="Times New Roman" w:hAnsi="Times New Roman" w:cs="Times New Roman"/>
          <w:sz w:val="28"/>
          <w:szCs w:val="28"/>
        </w:rPr>
        <w:t>.</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1 этап - осознание проблемы</w:t>
      </w:r>
      <w:proofErr w:type="gramStart"/>
      <w:r w:rsidRPr="00F074A0">
        <w:rPr>
          <w:rFonts w:ascii="Times New Roman" w:hAnsi="Times New Roman" w:cs="Times New Roman"/>
          <w:sz w:val="28"/>
          <w:szCs w:val="28"/>
        </w:rPr>
        <w:t xml:space="preserve"> ,</w:t>
      </w:r>
      <w:proofErr w:type="gramEnd"/>
      <w:r w:rsidRPr="00F074A0">
        <w:rPr>
          <w:rFonts w:ascii="Times New Roman" w:hAnsi="Times New Roman" w:cs="Times New Roman"/>
          <w:sz w:val="28"/>
          <w:szCs w:val="28"/>
        </w:rPr>
        <w:t xml:space="preserve"> противоречия, заложенного в вопросе, который надо разрешить;</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2 этап - формулировка гипотезы;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3 этап решения проблемы - доказательство гипотезы; </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4 этап – формулировка общего  вывода, в котором изучаемые причинно-следственные связи углубляются и раскрываются новые стороны познаваемого объекта или явления.</w:t>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Совокупность целенаправленно сконструированных задач, создающих проблемные ситуации, призвана обеспечить главную функцию проблемного обучения – творческое усвоение содержания образования, усвоение опыта творческой деятельности.</w:t>
      </w:r>
      <w:r w:rsidRPr="00F074A0">
        <w:rPr>
          <w:rFonts w:ascii="Times New Roman" w:hAnsi="Times New Roman" w:cs="Times New Roman"/>
          <w:sz w:val="28"/>
          <w:szCs w:val="28"/>
        </w:rPr>
        <w:tab/>
      </w:r>
    </w:p>
    <w:p w:rsidR="00F074A0" w:rsidRP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Итак, учителю, руководителю (технологу учебного процесса) необходимо ориентироваться в широком спектре современных инновационных технологий, идей, школ, направлений, не тратить время на открытие уже известного. Сегодня быть педагогически грамотным специалистом нельзя без изучения всего обширного арсенала образовательных технологий.</w:t>
      </w:r>
    </w:p>
    <w:p w:rsidR="00F074A0" w:rsidRPr="00F074A0" w:rsidRDefault="00D9207C" w:rsidP="00F074A0">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F074A0" w:rsidRPr="00F074A0">
        <w:rPr>
          <w:rFonts w:ascii="Times New Roman" w:hAnsi="Times New Roman" w:cs="Times New Roman"/>
          <w:sz w:val="28"/>
          <w:szCs w:val="28"/>
        </w:rPr>
        <w:t xml:space="preserve">В условиях внедрения новых стандартов образования наиболее актуальными становятся технологии, основными чертами которых выступают процессуально-целевая ориентация; относительная целостность; ориентация учащихся на самостоятельное освоение нового опыта, развитие своих познавательных возможностей; представление процесса обучения как творческого поиска решения познавательных задач; познавательная рефлексия над результатом и процессом познания; активная позиция учащегося в процессе обучения (самостоятельный выбор вариантов решения, </w:t>
      </w:r>
      <w:r w:rsidR="00F074A0" w:rsidRPr="00F074A0">
        <w:rPr>
          <w:rFonts w:ascii="Times New Roman" w:hAnsi="Times New Roman" w:cs="Times New Roman"/>
          <w:sz w:val="28"/>
          <w:szCs w:val="28"/>
        </w:rPr>
        <w:lastRenderedPageBreak/>
        <w:t>принятие решений, оценочная деятельность);</w:t>
      </w:r>
      <w:proofErr w:type="gramEnd"/>
      <w:r w:rsidR="00F074A0" w:rsidRPr="00F074A0">
        <w:rPr>
          <w:rFonts w:ascii="Times New Roman" w:hAnsi="Times New Roman" w:cs="Times New Roman"/>
          <w:sz w:val="28"/>
          <w:szCs w:val="28"/>
        </w:rPr>
        <w:t xml:space="preserve"> позиция педагога как «партнера по учебному исследованию»; </w:t>
      </w:r>
      <w:proofErr w:type="spellStart"/>
      <w:r w:rsidR="00F074A0" w:rsidRPr="00F074A0">
        <w:rPr>
          <w:rFonts w:ascii="Times New Roman" w:hAnsi="Times New Roman" w:cs="Times New Roman"/>
          <w:sz w:val="28"/>
          <w:szCs w:val="28"/>
        </w:rPr>
        <w:t>измеряемость</w:t>
      </w:r>
      <w:proofErr w:type="spellEnd"/>
      <w:r w:rsidR="00F074A0" w:rsidRPr="00F074A0">
        <w:rPr>
          <w:rFonts w:ascii="Times New Roman" w:hAnsi="Times New Roman" w:cs="Times New Roman"/>
          <w:sz w:val="28"/>
          <w:szCs w:val="28"/>
        </w:rPr>
        <w:t xml:space="preserve"> и </w:t>
      </w:r>
      <w:proofErr w:type="spellStart"/>
      <w:r w:rsidR="00F074A0" w:rsidRPr="00F074A0">
        <w:rPr>
          <w:rFonts w:ascii="Times New Roman" w:hAnsi="Times New Roman" w:cs="Times New Roman"/>
          <w:sz w:val="28"/>
          <w:szCs w:val="28"/>
        </w:rPr>
        <w:t>воспроизводимость</w:t>
      </w:r>
      <w:proofErr w:type="spellEnd"/>
      <w:r w:rsidR="00F074A0" w:rsidRPr="00F074A0">
        <w:rPr>
          <w:rFonts w:ascii="Times New Roman" w:hAnsi="Times New Roman" w:cs="Times New Roman"/>
          <w:sz w:val="28"/>
          <w:szCs w:val="28"/>
        </w:rPr>
        <w:t xml:space="preserve"> результатов. </w:t>
      </w:r>
    </w:p>
    <w:p w:rsidR="00F074A0" w:rsidRDefault="00F074A0" w:rsidP="00F074A0">
      <w:pPr>
        <w:jc w:val="both"/>
        <w:rPr>
          <w:rFonts w:ascii="Times New Roman" w:hAnsi="Times New Roman" w:cs="Times New Roman"/>
          <w:sz w:val="28"/>
          <w:szCs w:val="28"/>
        </w:rPr>
      </w:pPr>
      <w:r w:rsidRPr="00F074A0">
        <w:rPr>
          <w:rFonts w:ascii="Times New Roman" w:hAnsi="Times New Roman" w:cs="Times New Roman"/>
          <w:sz w:val="28"/>
          <w:szCs w:val="28"/>
        </w:rPr>
        <w:t xml:space="preserve">   Федеральные государственные образовательные стандарты общего образования провозглашают </w:t>
      </w:r>
      <w:proofErr w:type="spellStart"/>
      <w:r w:rsidRPr="00F074A0">
        <w:rPr>
          <w:rFonts w:ascii="Times New Roman" w:hAnsi="Times New Roman" w:cs="Times New Roman"/>
          <w:sz w:val="28"/>
          <w:szCs w:val="28"/>
        </w:rPr>
        <w:t>деятельностную</w:t>
      </w:r>
      <w:proofErr w:type="spellEnd"/>
      <w:r w:rsidRPr="00F074A0">
        <w:rPr>
          <w:rFonts w:ascii="Times New Roman" w:hAnsi="Times New Roman" w:cs="Times New Roman"/>
          <w:sz w:val="28"/>
          <w:szCs w:val="28"/>
        </w:rPr>
        <w:t xml:space="preserve"> парадигму. Эта парадигма  в качестве цели образования рассматривает развитие учащегося. Для реализации этой цели наиболее всего подходят технологии личностно-ориентированного образования, назначение  которых состоит в том, чтобы содействовать становлению человека: его неповторимой индивидуальности, духовности, творческого начала.  Речь идёт не о формировании каких-либо качеств, заранее заданных педагогом, не о преобразовании ребёнка в направлении, определённом педагогом, а о помощи ребёнку в развитии качеств, способностей, возможностей, заложенных в нём изначально. </w:t>
      </w:r>
    </w:p>
    <w:p w:rsidR="00F074A0" w:rsidRDefault="00D9207C" w:rsidP="00F074A0">
      <w:pPr>
        <w:jc w:val="both"/>
        <w:rPr>
          <w:rFonts w:ascii="Times New Roman" w:hAnsi="Times New Roman" w:cs="Times New Roman"/>
          <w:sz w:val="28"/>
          <w:szCs w:val="28"/>
        </w:rPr>
      </w:pPr>
      <w:r>
        <w:rPr>
          <w:rFonts w:ascii="Times New Roman" w:hAnsi="Times New Roman" w:cs="Times New Roman"/>
          <w:sz w:val="28"/>
          <w:szCs w:val="28"/>
        </w:rPr>
        <w:t xml:space="preserve">    </w:t>
      </w:r>
      <w:r w:rsidR="00F074A0" w:rsidRPr="00F074A0">
        <w:rPr>
          <w:rFonts w:ascii="Times New Roman" w:hAnsi="Times New Roman" w:cs="Times New Roman"/>
          <w:sz w:val="28"/>
          <w:szCs w:val="28"/>
        </w:rPr>
        <w:t xml:space="preserve">Главная цель применения современных образовательных технологий – </w:t>
      </w:r>
      <w:bookmarkStart w:id="0" w:name="_GoBack"/>
      <w:bookmarkEnd w:id="0"/>
      <w:r w:rsidR="00F074A0" w:rsidRPr="00F074A0">
        <w:rPr>
          <w:rFonts w:ascii="Times New Roman" w:hAnsi="Times New Roman" w:cs="Times New Roman"/>
          <w:sz w:val="28"/>
          <w:szCs w:val="28"/>
        </w:rPr>
        <w:t xml:space="preserve">придание познавательной деятельности на уроке характеристик интереса, активности, мотивированного выбора вариантов решения задачи и т.д. и как следствие достижение </w:t>
      </w:r>
      <w:proofErr w:type="gramStart"/>
      <w:r w:rsidR="00F074A0" w:rsidRPr="00F074A0">
        <w:rPr>
          <w:rFonts w:ascii="Times New Roman" w:hAnsi="Times New Roman" w:cs="Times New Roman"/>
          <w:sz w:val="28"/>
          <w:szCs w:val="28"/>
        </w:rPr>
        <w:t>обучающимися</w:t>
      </w:r>
      <w:proofErr w:type="gramEnd"/>
      <w:r w:rsidR="00F074A0" w:rsidRPr="00F074A0">
        <w:rPr>
          <w:rFonts w:ascii="Times New Roman" w:hAnsi="Times New Roman" w:cs="Times New Roman"/>
          <w:sz w:val="28"/>
          <w:szCs w:val="28"/>
        </w:rPr>
        <w:t xml:space="preserve"> новых образовательных результатов.</w:t>
      </w:r>
    </w:p>
    <w:p w:rsidR="00E63F9F" w:rsidRPr="000543F4" w:rsidRDefault="00E63F9F" w:rsidP="000543F4">
      <w:pPr>
        <w:jc w:val="center"/>
        <w:rPr>
          <w:rFonts w:ascii="Times New Roman" w:hAnsi="Times New Roman" w:cs="Times New Roman"/>
          <w:b/>
          <w:sz w:val="28"/>
          <w:szCs w:val="28"/>
        </w:rPr>
      </w:pPr>
      <w:r w:rsidRPr="000543F4">
        <w:rPr>
          <w:rFonts w:ascii="Times New Roman" w:hAnsi="Times New Roman" w:cs="Times New Roman"/>
          <w:b/>
          <w:sz w:val="28"/>
          <w:szCs w:val="28"/>
        </w:rPr>
        <w:t>Список литературы:</w:t>
      </w:r>
    </w:p>
    <w:p w:rsidR="00E63F9F" w:rsidRPr="00E63F9F" w:rsidRDefault="00E63F9F" w:rsidP="00E63F9F">
      <w:pPr>
        <w:pStyle w:val="a4"/>
        <w:numPr>
          <w:ilvl w:val="0"/>
          <w:numId w:val="1"/>
        </w:numPr>
        <w:jc w:val="both"/>
        <w:rPr>
          <w:rFonts w:ascii="Times New Roman" w:hAnsi="Times New Roman" w:cs="Times New Roman"/>
          <w:sz w:val="28"/>
          <w:szCs w:val="28"/>
        </w:rPr>
      </w:pPr>
      <w:r w:rsidRPr="00E63F9F">
        <w:rPr>
          <w:rFonts w:ascii="Times New Roman" w:hAnsi="Times New Roman" w:cs="Times New Roman"/>
          <w:sz w:val="28"/>
          <w:szCs w:val="28"/>
        </w:rPr>
        <w:t>Аксенова Н. И. Системно-</w:t>
      </w:r>
      <w:proofErr w:type="spellStart"/>
      <w:r w:rsidRPr="00E63F9F">
        <w:rPr>
          <w:rFonts w:ascii="Times New Roman" w:hAnsi="Times New Roman" w:cs="Times New Roman"/>
          <w:sz w:val="28"/>
          <w:szCs w:val="28"/>
        </w:rPr>
        <w:t>деятельностный</w:t>
      </w:r>
      <w:proofErr w:type="spellEnd"/>
      <w:r w:rsidRPr="00E63F9F">
        <w:rPr>
          <w:rFonts w:ascii="Times New Roman" w:hAnsi="Times New Roman" w:cs="Times New Roman"/>
          <w:sz w:val="28"/>
          <w:szCs w:val="28"/>
        </w:rPr>
        <w:t xml:space="preserve"> подход как основа формирования </w:t>
      </w:r>
      <w:proofErr w:type="spellStart"/>
      <w:r w:rsidRPr="00E63F9F">
        <w:rPr>
          <w:rFonts w:ascii="Times New Roman" w:hAnsi="Times New Roman" w:cs="Times New Roman"/>
          <w:sz w:val="28"/>
          <w:szCs w:val="28"/>
        </w:rPr>
        <w:t>метапредметных</w:t>
      </w:r>
      <w:proofErr w:type="spellEnd"/>
      <w:r w:rsidRPr="00E63F9F">
        <w:rPr>
          <w:rFonts w:ascii="Times New Roman" w:hAnsi="Times New Roman" w:cs="Times New Roman"/>
          <w:sz w:val="28"/>
          <w:szCs w:val="28"/>
        </w:rPr>
        <w:t xml:space="preserve"> результатов // Теория и практика образования в современном мире: материалы </w:t>
      </w:r>
      <w:proofErr w:type="spellStart"/>
      <w:r w:rsidRPr="00E63F9F">
        <w:rPr>
          <w:rFonts w:ascii="Times New Roman" w:hAnsi="Times New Roman" w:cs="Times New Roman"/>
          <w:sz w:val="28"/>
          <w:szCs w:val="28"/>
        </w:rPr>
        <w:t>междунар</w:t>
      </w:r>
      <w:proofErr w:type="spellEnd"/>
      <w:r w:rsidRPr="00E63F9F">
        <w:rPr>
          <w:rFonts w:ascii="Times New Roman" w:hAnsi="Times New Roman" w:cs="Times New Roman"/>
          <w:sz w:val="28"/>
          <w:szCs w:val="28"/>
        </w:rPr>
        <w:t xml:space="preserve">. науч. </w:t>
      </w:r>
      <w:proofErr w:type="spellStart"/>
      <w:r w:rsidRPr="00E63F9F">
        <w:rPr>
          <w:rFonts w:ascii="Times New Roman" w:hAnsi="Times New Roman" w:cs="Times New Roman"/>
          <w:sz w:val="28"/>
          <w:szCs w:val="28"/>
        </w:rPr>
        <w:t>конф</w:t>
      </w:r>
      <w:proofErr w:type="spellEnd"/>
      <w:r w:rsidRPr="00E63F9F">
        <w:rPr>
          <w:rFonts w:ascii="Times New Roman" w:hAnsi="Times New Roman" w:cs="Times New Roman"/>
          <w:sz w:val="28"/>
          <w:szCs w:val="28"/>
        </w:rPr>
        <w:t>. (г. Санкт-Петербург, февраль 2012 г.).  — СПб</w:t>
      </w:r>
      <w:proofErr w:type="gramStart"/>
      <w:r w:rsidRPr="00E63F9F">
        <w:rPr>
          <w:rFonts w:ascii="Times New Roman" w:hAnsi="Times New Roman" w:cs="Times New Roman"/>
          <w:sz w:val="28"/>
          <w:szCs w:val="28"/>
        </w:rPr>
        <w:t xml:space="preserve">.: </w:t>
      </w:r>
      <w:proofErr w:type="gramEnd"/>
      <w:r w:rsidRPr="00E63F9F">
        <w:rPr>
          <w:rFonts w:ascii="Times New Roman" w:hAnsi="Times New Roman" w:cs="Times New Roman"/>
          <w:sz w:val="28"/>
          <w:szCs w:val="28"/>
        </w:rPr>
        <w:t>Реноме, 2012. — С. 140-142.</w:t>
      </w:r>
    </w:p>
    <w:p w:rsidR="00ED5758" w:rsidRDefault="00ED5758" w:rsidP="00ED5758">
      <w:pPr>
        <w:pStyle w:val="a4"/>
        <w:numPr>
          <w:ilvl w:val="0"/>
          <w:numId w:val="1"/>
        </w:numPr>
        <w:jc w:val="both"/>
        <w:rPr>
          <w:rFonts w:ascii="Times New Roman" w:hAnsi="Times New Roman" w:cs="Times New Roman"/>
          <w:sz w:val="28"/>
          <w:szCs w:val="28"/>
        </w:rPr>
      </w:pPr>
      <w:r w:rsidRPr="00E63F9F">
        <w:rPr>
          <w:rFonts w:ascii="Times New Roman" w:hAnsi="Times New Roman" w:cs="Times New Roman"/>
          <w:sz w:val="28"/>
          <w:szCs w:val="28"/>
        </w:rPr>
        <w:t xml:space="preserve">Наша новая школа: совместная продуктивная деятельность / ред. группа: В.М. </w:t>
      </w:r>
      <w:proofErr w:type="spellStart"/>
      <w:r w:rsidRPr="00E63F9F">
        <w:rPr>
          <w:rFonts w:ascii="Times New Roman" w:hAnsi="Times New Roman" w:cs="Times New Roman"/>
          <w:sz w:val="28"/>
          <w:szCs w:val="28"/>
        </w:rPr>
        <w:t>Брюхова</w:t>
      </w:r>
      <w:proofErr w:type="spellEnd"/>
      <w:r w:rsidRPr="00E63F9F">
        <w:rPr>
          <w:rFonts w:ascii="Times New Roman" w:hAnsi="Times New Roman" w:cs="Times New Roman"/>
          <w:sz w:val="28"/>
          <w:szCs w:val="28"/>
        </w:rPr>
        <w:t xml:space="preserve"> и др. – Челябинск: Взгляд, 2011. – 392 с.</w:t>
      </w:r>
    </w:p>
    <w:p w:rsidR="00ED5758" w:rsidRPr="00E63F9F" w:rsidRDefault="00ED5758" w:rsidP="00E63F9F">
      <w:pPr>
        <w:pStyle w:val="a4"/>
        <w:numPr>
          <w:ilvl w:val="0"/>
          <w:numId w:val="1"/>
        </w:numPr>
        <w:jc w:val="both"/>
        <w:rPr>
          <w:rFonts w:ascii="Times New Roman" w:hAnsi="Times New Roman" w:cs="Times New Roman"/>
          <w:sz w:val="28"/>
          <w:szCs w:val="28"/>
        </w:rPr>
      </w:pPr>
      <w:proofErr w:type="spellStart"/>
      <w:r w:rsidRPr="00E63F9F">
        <w:rPr>
          <w:rFonts w:ascii="Times New Roman" w:hAnsi="Times New Roman" w:cs="Times New Roman"/>
          <w:sz w:val="28"/>
          <w:szCs w:val="28"/>
        </w:rPr>
        <w:t>Селевко</w:t>
      </w:r>
      <w:proofErr w:type="spellEnd"/>
      <w:r w:rsidRPr="00E63F9F">
        <w:rPr>
          <w:rFonts w:ascii="Times New Roman" w:hAnsi="Times New Roman" w:cs="Times New Roman"/>
          <w:sz w:val="28"/>
          <w:szCs w:val="28"/>
        </w:rPr>
        <w:t xml:space="preserve"> Г.К. Современные образовательные технологии: Учеб</w:t>
      </w:r>
      <w:proofErr w:type="gramStart"/>
      <w:r w:rsidRPr="00E63F9F">
        <w:rPr>
          <w:rFonts w:ascii="Times New Roman" w:hAnsi="Times New Roman" w:cs="Times New Roman"/>
          <w:sz w:val="28"/>
          <w:szCs w:val="28"/>
        </w:rPr>
        <w:t>.</w:t>
      </w:r>
      <w:proofErr w:type="gramEnd"/>
      <w:r w:rsidRPr="00E63F9F">
        <w:rPr>
          <w:rFonts w:ascii="Times New Roman" w:hAnsi="Times New Roman" w:cs="Times New Roman"/>
          <w:sz w:val="28"/>
          <w:szCs w:val="28"/>
        </w:rPr>
        <w:t xml:space="preserve"> </w:t>
      </w:r>
      <w:proofErr w:type="gramStart"/>
      <w:r w:rsidRPr="00E63F9F">
        <w:rPr>
          <w:rFonts w:ascii="Times New Roman" w:hAnsi="Times New Roman" w:cs="Times New Roman"/>
          <w:sz w:val="28"/>
          <w:szCs w:val="28"/>
        </w:rPr>
        <w:t>п</w:t>
      </w:r>
      <w:proofErr w:type="gramEnd"/>
      <w:r w:rsidRPr="00E63F9F">
        <w:rPr>
          <w:rFonts w:ascii="Times New Roman" w:hAnsi="Times New Roman" w:cs="Times New Roman"/>
          <w:sz w:val="28"/>
          <w:szCs w:val="28"/>
        </w:rPr>
        <w:t xml:space="preserve">особие / Г.К. </w:t>
      </w:r>
      <w:proofErr w:type="spellStart"/>
      <w:r w:rsidRPr="00E63F9F">
        <w:rPr>
          <w:rFonts w:ascii="Times New Roman" w:hAnsi="Times New Roman" w:cs="Times New Roman"/>
          <w:sz w:val="28"/>
          <w:szCs w:val="28"/>
        </w:rPr>
        <w:t>Селевко</w:t>
      </w:r>
      <w:proofErr w:type="spellEnd"/>
      <w:r w:rsidRPr="00E63F9F">
        <w:rPr>
          <w:rFonts w:ascii="Times New Roman" w:hAnsi="Times New Roman" w:cs="Times New Roman"/>
          <w:sz w:val="28"/>
          <w:szCs w:val="28"/>
        </w:rPr>
        <w:t xml:space="preserve">. –  М.: Народное образование, 1998. – 256 с. </w:t>
      </w:r>
    </w:p>
    <w:p w:rsidR="00ED5758" w:rsidRDefault="00ED5758" w:rsidP="00ED5758">
      <w:pPr>
        <w:pStyle w:val="a4"/>
        <w:numPr>
          <w:ilvl w:val="0"/>
          <w:numId w:val="1"/>
        </w:numPr>
        <w:jc w:val="both"/>
        <w:rPr>
          <w:rFonts w:ascii="Times New Roman" w:hAnsi="Times New Roman" w:cs="Times New Roman"/>
          <w:sz w:val="28"/>
          <w:szCs w:val="28"/>
        </w:rPr>
      </w:pPr>
      <w:r w:rsidRPr="00E63F9F">
        <w:rPr>
          <w:rFonts w:ascii="Times New Roman" w:hAnsi="Times New Roman" w:cs="Times New Roman"/>
          <w:sz w:val="28"/>
          <w:szCs w:val="28"/>
        </w:rPr>
        <w:t>Учебно-исследовательская и проектная деятельность в условиях взаимодействия муниципальных инновационных площадок Челябинска: материалы городского семинара  (6 декабря 2012 г.) / ред. группа: И.И. Дейнеко, М.А. Саблина. – Чел</w:t>
      </w:r>
      <w:r w:rsidR="00E63F9F" w:rsidRPr="00E63F9F">
        <w:rPr>
          <w:rFonts w:ascii="Times New Roman" w:hAnsi="Times New Roman" w:cs="Times New Roman"/>
          <w:sz w:val="28"/>
          <w:szCs w:val="28"/>
        </w:rPr>
        <w:t xml:space="preserve">ябинск: Взгляд, 2012. – 240 с. </w:t>
      </w:r>
    </w:p>
    <w:p w:rsidR="00E63F9F" w:rsidRPr="00E63F9F" w:rsidRDefault="00E63F9F" w:rsidP="00E63F9F">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Сайт МАОУ лицея № 77 г. Челя</w:t>
      </w:r>
      <w:r w:rsidRPr="00E63F9F">
        <w:rPr>
          <w:rFonts w:ascii="Times New Roman" w:hAnsi="Times New Roman" w:cs="Times New Roman"/>
          <w:sz w:val="28"/>
          <w:szCs w:val="28"/>
        </w:rPr>
        <w:t>бинска // http://lyceum77.ru</w:t>
      </w:r>
    </w:p>
    <w:p w:rsidR="00ED5758" w:rsidRPr="00ED5758" w:rsidRDefault="00ED5758" w:rsidP="00ED5758">
      <w:pPr>
        <w:jc w:val="both"/>
        <w:rPr>
          <w:rFonts w:ascii="Times New Roman" w:hAnsi="Times New Roman" w:cs="Times New Roman"/>
          <w:sz w:val="28"/>
          <w:szCs w:val="28"/>
        </w:rPr>
      </w:pPr>
    </w:p>
    <w:p w:rsidR="00F074A0" w:rsidRPr="00860076" w:rsidRDefault="00F074A0" w:rsidP="00860076">
      <w:pPr>
        <w:jc w:val="both"/>
        <w:rPr>
          <w:rFonts w:ascii="Times New Roman" w:hAnsi="Times New Roman" w:cs="Times New Roman"/>
          <w:sz w:val="28"/>
          <w:szCs w:val="28"/>
        </w:rPr>
      </w:pPr>
    </w:p>
    <w:sectPr w:rsidR="00F074A0" w:rsidRPr="008600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F3AF3"/>
    <w:multiLevelType w:val="hybridMultilevel"/>
    <w:tmpl w:val="8DFA480C"/>
    <w:lvl w:ilvl="0" w:tplc="22EAD840">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57E"/>
    <w:rsid w:val="000543F4"/>
    <w:rsid w:val="0008557E"/>
    <w:rsid w:val="001E20B6"/>
    <w:rsid w:val="0037788C"/>
    <w:rsid w:val="00417D5B"/>
    <w:rsid w:val="004A2EB2"/>
    <w:rsid w:val="004B1BA0"/>
    <w:rsid w:val="00501C3D"/>
    <w:rsid w:val="00504029"/>
    <w:rsid w:val="005B33C4"/>
    <w:rsid w:val="006967E0"/>
    <w:rsid w:val="006B7A4A"/>
    <w:rsid w:val="0082779C"/>
    <w:rsid w:val="00860076"/>
    <w:rsid w:val="009A4EE2"/>
    <w:rsid w:val="00C10C06"/>
    <w:rsid w:val="00C21C71"/>
    <w:rsid w:val="00D9207C"/>
    <w:rsid w:val="00E63F9F"/>
    <w:rsid w:val="00ED5758"/>
    <w:rsid w:val="00F074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5758"/>
    <w:rPr>
      <w:color w:val="0000FF" w:themeColor="hyperlink"/>
      <w:u w:val="single"/>
    </w:rPr>
  </w:style>
  <w:style w:type="paragraph" w:styleId="a4">
    <w:name w:val="List Paragraph"/>
    <w:basedOn w:val="a"/>
    <w:uiPriority w:val="34"/>
    <w:qFormat/>
    <w:rsid w:val="00E63F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5758"/>
    <w:rPr>
      <w:color w:val="0000FF" w:themeColor="hyperlink"/>
      <w:u w:val="single"/>
    </w:rPr>
  </w:style>
  <w:style w:type="paragraph" w:styleId="a4">
    <w:name w:val="List Paragraph"/>
    <w:basedOn w:val="a"/>
    <w:uiPriority w:val="34"/>
    <w:qFormat/>
    <w:rsid w:val="00E63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2239</Words>
  <Characters>12768</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Школа77</dc:creator>
  <cp:keywords/>
  <dc:description/>
  <cp:lastModifiedBy>Школа77</cp:lastModifiedBy>
  <cp:revision>13</cp:revision>
  <dcterms:created xsi:type="dcterms:W3CDTF">2018-12-29T03:55:00Z</dcterms:created>
  <dcterms:modified xsi:type="dcterms:W3CDTF">2019-01-03T14:56:00Z</dcterms:modified>
</cp:coreProperties>
</file>