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016" w:rsidRDefault="00597016" w:rsidP="00603203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3339171" cy="2504289"/>
            <wp:effectExtent l="76200" t="76200" r="109220" b="10966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6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9392" cy="2504455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p w:rsidR="001C5FCD" w:rsidRDefault="00603203" w:rsidP="00603203">
      <w:pPr>
        <w:jc w:val="center"/>
        <w:rPr>
          <w:sz w:val="40"/>
          <w:szCs w:val="40"/>
        </w:rPr>
      </w:pPr>
      <w:r>
        <w:rPr>
          <w:sz w:val="40"/>
          <w:szCs w:val="40"/>
        </w:rPr>
        <w:t>«Солнышко Лучистое»</w:t>
      </w:r>
    </w:p>
    <w:p w:rsidR="00603203" w:rsidRDefault="00603203" w:rsidP="00603203">
      <w:pPr>
        <w:jc w:val="center"/>
        <w:rPr>
          <w:sz w:val="40"/>
          <w:szCs w:val="40"/>
        </w:rPr>
      </w:pPr>
      <w:r>
        <w:rPr>
          <w:sz w:val="40"/>
          <w:szCs w:val="40"/>
        </w:rPr>
        <w:t>(Сенсорное развитие ребенка)</w:t>
      </w:r>
    </w:p>
    <w:p w:rsidR="00603203" w:rsidRDefault="00603203" w:rsidP="00603203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Детская рук</w:t>
      </w:r>
      <w:r w:rsidR="00410977">
        <w:rPr>
          <w:sz w:val="28"/>
          <w:szCs w:val="28"/>
        </w:rPr>
        <w:t>а -</w:t>
      </w:r>
      <w:r>
        <w:rPr>
          <w:sz w:val="28"/>
          <w:szCs w:val="28"/>
        </w:rPr>
        <w:t xml:space="preserve"> в развитии ребенка</w:t>
      </w:r>
      <w:r w:rsidR="00410977">
        <w:rPr>
          <w:sz w:val="28"/>
          <w:szCs w:val="28"/>
        </w:rPr>
        <w:t xml:space="preserve"> самый надежный помощник в этом деле. Поэтому необходимо уделять должное внимание различным способам действия на развитие мелкой моторики и координации движений руки. Чем лучшее ребенок владеет своей рукой, пальчиками, тем лучше </w:t>
      </w:r>
      <w:proofErr w:type="gramStart"/>
      <w:r w:rsidR="00410977">
        <w:rPr>
          <w:sz w:val="28"/>
          <w:szCs w:val="28"/>
        </w:rPr>
        <w:t>развиты</w:t>
      </w:r>
      <w:proofErr w:type="gramEnd"/>
      <w:r w:rsidR="00410977">
        <w:rPr>
          <w:sz w:val="28"/>
          <w:szCs w:val="28"/>
        </w:rPr>
        <w:t xml:space="preserve"> его мышление, внимание, воображение, двигательная и зрительная память.</w:t>
      </w:r>
    </w:p>
    <w:p w:rsidR="00410977" w:rsidRDefault="00410977" w:rsidP="00410977">
      <w:pPr>
        <w:ind w:firstLine="284"/>
        <w:jc w:val="center"/>
        <w:rPr>
          <w:sz w:val="36"/>
          <w:szCs w:val="36"/>
        </w:rPr>
      </w:pPr>
      <w:r>
        <w:rPr>
          <w:sz w:val="36"/>
          <w:szCs w:val="36"/>
        </w:rPr>
        <w:t>Игры с прищепками</w:t>
      </w:r>
    </w:p>
    <w:p w:rsidR="00410977" w:rsidRDefault="00410977" w:rsidP="00410977">
      <w:pPr>
        <w:ind w:firstLine="284"/>
        <w:jc w:val="both"/>
        <w:rPr>
          <w:sz w:val="28"/>
          <w:szCs w:val="28"/>
        </w:rPr>
      </w:pPr>
      <w:r w:rsidRPr="00D40E8B">
        <w:rPr>
          <w:b/>
          <w:sz w:val="28"/>
          <w:szCs w:val="28"/>
        </w:rPr>
        <w:t>Описание мастер-класса</w:t>
      </w:r>
      <w:r>
        <w:rPr>
          <w:sz w:val="28"/>
          <w:szCs w:val="28"/>
        </w:rPr>
        <w:t>:</w:t>
      </w:r>
    </w:p>
    <w:p w:rsidR="00410977" w:rsidRDefault="00410977" w:rsidP="00410977">
      <w:pPr>
        <w:ind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Предлагаю вашему вниманию мастер-класс по изготовлению солнышка из деревянного разделочного доски.</w:t>
      </w:r>
      <w:proofErr w:type="gramEnd"/>
      <w:r>
        <w:rPr>
          <w:sz w:val="28"/>
          <w:szCs w:val="28"/>
        </w:rPr>
        <w:t xml:space="preserve"> Материал рассчитан на детей</w:t>
      </w:r>
      <w:r w:rsidR="00D40E8B">
        <w:rPr>
          <w:sz w:val="28"/>
          <w:szCs w:val="28"/>
        </w:rPr>
        <w:t xml:space="preserve"> от 2 до 6 лет.</w:t>
      </w:r>
    </w:p>
    <w:p w:rsidR="00D40E8B" w:rsidRDefault="00D40E8B" w:rsidP="0041097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этого </w:t>
      </w:r>
      <w:proofErr w:type="gramStart"/>
      <w:r>
        <w:rPr>
          <w:sz w:val="28"/>
          <w:szCs w:val="28"/>
        </w:rPr>
        <w:t>на понадобится</w:t>
      </w:r>
      <w:proofErr w:type="gramEnd"/>
      <w:r>
        <w:rPr>
          <w:sz w:val="28"/>
          <w:szCs w:val="28"/>
        </w:rPr>
        <w:t xml:space="preserve"> следующее:</w:t>
      </w:r>
    </w:p>
    <w:p w:rsidR="00D40E8B" w:rsidRDefault="00D40E8B" w:rsidP="00D40E8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Большая разделочная доска</w:t>
      </w:r>
    </w:p>
    <w:p w:rsidR="00D40E8B" w:rsidRDefault="00D40E8B" w:rsidP="00D40E8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Кисти </w:t>
      </w:r>
      <w:proofErr w:type="gramStart"/>
      <w:r>
        <w:rPr>
          <w:sz w:val="28"/>
          <w:szCs w:val="28"/>
        </w:rPr>
        <w:t>большая</w:t>
      </w:r>
      <w:proofErr w:type="gram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среднии</w:t>
      </w:r>
      <w:proofErr w:type="spellEnd"/>
      <w:r>
        <w:rPr>
          <w:sz w:val="28"/>
          <w:szCs w:val="28"/>
        </w:rPr>
        <w:t>, кисточки для рисования</w:t>
      </w:r>
    </w:p>
    <w:p w:rsidR="00D40E8B" w:rsidRDefault="00D40E8B" w:rsidP="00D40E8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Гуашь и стаканчик с водой, бесцветный лак</w:t>
      </w:r>
    </w:p>
    <w:p w:rsidR="00D40E8B" w:rsidRDefault="00D40E8B" w:rsidP="00D40E8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D40E8B">
        <w:rPr>
          <w:sz w:val="28"/>
          <w:szCs w:val="28"/>
        </w:rPr>
        <w:t>Простой карандаш и ластик</w:t>
      </w:r>
      <w:proofErr w:type="gramStart"/>
      <w:r w:rsidRPr="00D40E8B">
        <w:rPr>
          <w:sz w:val="28"/>
          <w:szCs w:val="28"/>
        </w:rPr>
        <w:t xml:space="preserve"> ,</w:t>
      </w:r>
      <w:proofErr w:type="gramEnd"/>
      <w:r w:rsidRPr="00D40E8B">
        <w:rPr>
          <w:sz w:val="28"/>
          <w:szCs w:val="28"/>
        </w:rPr>
        <w:t>шкурка</w:t>
      </w:r>
    </w:p>
    <w:p w:rsidR="00D40E8B" w:rsidRDefault="00D40E8B" w:rsidP="00D40E8B">
      <w:pPr>
        <w:ind w:left="284"/>
        <w:jc w:val="both"/>
        <w:rPr>
          <w:sz w:val="28"/>
          <w:szCs w:val="28"/>
        </w:rPr>
      </w:pPr>
    </w:p>
    <w:p w:rsidR="00D40E8B" w:rsidRDefault="00D40E8B" w:rsidP="00D40E8B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Этапы работы</w:t>
      </w:r>
    </w:p>
    <w:p w:rsidR="006E4536" w:rsidRDefault="006E4536" w:rsidP="00D40E8B">
      <w:pPr>
        <w:ind w:left="28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Сначало</w:t>
      </w:r>
      <w:proofErr w:type="spellEnd"/>
      <w:r>
        <w:rPr>
          <w:sz w:val="28"/>
          <w:szCs w:val="28"/>
        </w:rPr>
        <w:t xml:space="preserve"> на разделочной доске размечаем круг и отрезаем  лобзиком. Шлифуем края шкуркой и готовим для рисования.</w:t>
      </w:r>
    </w:p>
    <w:p w:rsidR="006E4536" w:rsidRDefault="006E4536" w:rsidP="006E4536">
      <w:pPr>
        <w:ind w:left="28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739486" cy="2804516"/>
            <wp:effectExtent l="171450" t="171450" r="375920" b="3581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2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2999" cy="280715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E4536" w:rsidRDefault="006E4536" w:rsidP="006E4536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Потом карандашом отмечаю глаза, губы и цветы. Раскрашивая основу </w:t>
      </w:r>
      <w:proofErr w:type="gramStart"/>
      <w:r>
        <w:rPr>
          <w:sz w:val="28"/>
          <w:szCs w:val="28"/>
        </w:rPr>
        <w:t>желтым</w:t>
      </w:r>
      <w:proofErr w:type="gramEnd"/>
      <w:r>
        <w:rPr>
          <w:sz w:val="28"/>
          <w:szCs w:val="28"/>
        </w:rPr>
        <w:t>.</w:t>
      </w:r>
    </w:p>
    <w:p w:rsidR="006E4536" w:rsidRDefault="006E4536" w:rsidP="006E4536">
      <w:pPr>
        <w:ind w:left="28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364173" cy="2523040"/>
            <wp:effectExtent l="171450" t="171450" r="389255" b="35369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2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115" cy="25214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40DFD" w:rsidRDefault="00C40DFD" w:rsidP="006E4536">
      <w:pPr>
        <w:ind w:left="28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412062" cy="2558955"/>
            <wp:effectExtent l="171450" t="171450" r="379095" b="3562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2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3263" cy="25598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E5069" w:rsidRDefault="00BE5069" w:rsidP="006E4536">
      <w:pPr>
        <w:ind w:left="284"/>
        <w:jc w:val="center"/>
        <w:rPr>
          <w:sz w:val="28"/>
          <w:szCs w:val="28"/>
        </w:rPr>
      </w:pPr>
    </w:p>
    <w:p w:rsidR="00BE5069" w:rsidRDefault="00BE5069" w:rsidP="00BE5069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Следующим этапом является раскраска губ, глаз и выделение их черной краской.</w:t>
      </w:r>
    </w:p>
    <w:p w:rsidR="00BE5069" w:rsidRDefault="00BE5069" w:rsidP="00BE5069">
      <w:pPr>
        <w:ind w:left="28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821510" cy="2866030"/>
            <wp:effectExtent l="171450" t="171450" r="388620" b="35369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31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24627" cy="286836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E5069" w:rsidRDefault="00BE5069" w:rsidP="00BE5069">
      <w:pPr>
        <w:ind w:left="28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575841" cy="2681786"/>
            <wp:effectExtent l="171450" t="171450" r="386715" b="36639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32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3263" cy="268735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E5069" w:rsidRDefault="00BE5069" w:rsidP="00BE5069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рисунок </w:t>
      </w:r>
      <w:r w:rsidR="00E17DC3">
        <w:rPr>
          <w:sz w:val="28"/>
          <w:szCs w:val="28"/>
        </w:rPr>
        <w:t>подсохнет,</w:t>
      </w:r>
      <w:r>
        <w:rPr>
          <w:sz w:val="28"/>
          <w:szCs w:val="28"/>
        </w:rPr>
        <w:t xml:space="preserve"> покрываем его бесцветным лаком.</w:t>
      </w:r>
    </w:p>
    <w:p w:rsidR="00BE5069" w:rsidRDefault="00BE5069" w:rsidP="00BE5069">
      <w:pPr>
        <w:ind w:left="28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375667" cy="2531660"/>
            <wp:effectExtent l="171450" t="171450" r="377190" b="36449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4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7576" cy="253309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A3121" w:rsidRDefault="00CA3121" w:rsidP="00CA3121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Солнышко готово!</w:t>
      </w:r>
    </w:p>
    <w:p w:rsidR="00C4533C" w:rsidRPr="00C4533C" w:rsidRDefault="00E17DC3" w:rsidP="00C4533C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На занятии предлагаю детям собрать</w:t>
      </w:r>
      <w:r w:rsidR="00C4533C">
        <w:rPr>
          <w:sz w:val="28"/>
          <w:szCs w:val="28"/>
        </w:rPr>
        <w:t xml:space="preserve"> из прищепок</w:t>
      </w:r>
      <w:r>
        <w:rPr>
          <w:sz w:val="28"/>
          <w:szCs w:val="28"/>
        </w:rPr>
        <w:t xml:space="preserve"> лучики</w:t>
      </w:r>
      <w:r w:rsidR="00C4533C">
        <w:rPr>
          <w:sz w:val="28"/>
          <w:szCs w:val="28"/>
        </w:rPr>
        <w:t xml:space="preserve"> для</w:t>
      </w:r>
      <w:r>
        <w:rPr>
          <w:sz w:val="28"/>
          <w:szCs w:val="28"/>
        </w:rPr>
        <w:t xml:space="preserve"> солнышка</w:t>
      </w:r>
      <w:r w:rsidR="00C4533C">
        <w:rPr>
          <w:sz w:val="28"/>
          <w:szCs w:val="28"/>
        </w:rPr>
        <w:t xml:space="preserve">. Садимся </w:t>
      </w:r>
      <w:proofErr w:type="gramStart"/>
      <w:r w:rsidR="00C4533C">
        <w:rPr>
          <w:sz w:val="28"/>
          <w:szCs w:val="28"/>
        </w:rPr>
        <w:t>во</w:t>
      </w:r>
      <w:proofErr w:type="gramEnd"/>
      <w:r w:rsidR="00C4533C">
        <w:rPr>
          <w:sz w:val="28"/>
          <w:szCs w:val="28"/>
        </w:rPr>
        <w:t xml:space="preserve"> круг стола и поем песенку «Мы запели песенку»</w:t>
      </w:r>
    </w:p>
    <w:p w:rsidR="00E17DC3" w:rsidRDefault="00C4533C" w:rsidP="00C4533C">
      <w:pPr>
        <w:ind w:left="284"/>
        <w:jc w:val="both"/>
        <w:rPr>
          <w:sz w:val="28"/>
          <w:szCs w:val="28"/>
        </w:rPr>
      </w:pPr>
      <w:r w:rsidRPr="00C4533C">
        <w:rPr>
          <w:sz w:val="28"/>
          <w:szCs w:val="28"/>
        </w:rPr>
        <w:t>Миронова Л.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Солнышко лучистое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lastRenderedPageBreak/>
        <w:t>Улыбнулось весело,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Потому что мамочке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Мы запели песенку.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Припев: Песенку такую: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"Ля-ля-ля!"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Песенку простую: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"Ля-ля-ля!"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За окном воробушки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Закружились весело,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Потому что мамочке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Мы запели песенку.</w:t>
      </w:r>
    </w:p>
    <w:p w:rsidR="00C4533C" w:rsidRPr="00C4533C" w:rsidRDefault="00C4533C" w:rsidP="00C4533C">
      <w:pPr>
        <w:ind w:left="284"/>
        <w:jc w:val="center"/>
        <w:rPr>
          <w:sz w:val="28"/>
          <w:szCs w:val="28"/>
        </w:rPr>
      </w:pPr>
    </w:p>
    <w:p w:rsidR="00C4533C" w:rsidRDefault="00C4533C" w:rsidP="00C4533C">
      <w:pPr>
        <w:ind w:left="284"/>
        <w:jc w:val="center"/>
        <w:rPr>
          <w:sz w:val="28"/>
          <w:szCs w:val="28"/>
        </w:rPr>
      </w:pPr>
      <w:r w:rsidRPr="00C4533C">
        <w:rPr>
          <w:sz w:val="28"/>
          <w:szCs w:val="28"/>
        </w:rPr>
        <w:t>Припев</w:t>
      </w:r>
      <w:r>
        <w:rPr>
          <w:sz w:val="28"/>
          <w:szCs w:val="28"/>
        </w:rPr>
        <w:t>…</w:t>
      </w:r>
    </w:p>
    <w:p w:rsidR="00C4533C" w:rsidRDefault="00B30C5D" w:rsidP="00B30C5D">
      <w:pPr>
        <w:ind w:left="284"/>
        <w:jc w:val="center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  <w:lang w:eastAsia="ru-RU"/>
        </w:rPr>
        <w:drawing>
          <wp:inline distT="0" distB="0" distL="0" distR="0">
            <wp:extent cx="4139969" cy="3104866"/>
            <wp:effectExtent l="0" t="0" r="0" b="63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0479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9194" cy="3104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C4533C" w:rsidRDefault="00C4533C" w:rsidP="00C4533C">
      <w:pPr>
        <w:ind w:left="284"/>
        <w:jc w:val="center"/>
        <w:rPr>
          <w:sz w:val="28"/>
          <w:szCs w:val="28"/>
        </w:rPr>
      </w:pPr>
    </w:p>
    <w:p w:rsidR="00E17DC3" w:rsidRPr="006E4536" w:rsidRDefault="00E17DC3" w:rsidP="00CA3121">
      <w:pPr>
        <w:ind w:left="284"/>
        <w:jc w:val="both"/>
        <w:rPr>
          <w:sz w:val="28"/>
          <w:szCs w:val="28"/>
        </w:rPr>
      </w:pPr>
    </w:p>
    <w:sectPr w:rsidR="00E17DC3" w:rsidRPr="006E4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605" w:rsidRDefault="00F97605" w:rsidP="00597016">
      <w:pPr>
        <w:spacing w:after="0" w:line="240" w:lineRule="auto"/>
      </w:pPr>
      <w:r>
        <w:separator/>
      </w:r>
    </w:p>
  </w:endnote>
  <w:endnote w:type="continuationSeparator" w:id="0">
    <w:p w:rsidR="00F97605" w:rsidRDefault="00F97605" w:rsidP="005970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605" w:rsidRDefault="00F97605" w:rsidP="00597016">
      <w:pPr>
        <w:spacing w:after="0" w:line="240" w:lineRule="auto"/>
      </w:pPr>
      <w:r>
        <w:separator/>
      </w:r>
    </w:p>
  </w:footnote>
  <w:footnote w:type="continuationSeparator" w:id="0">
    <w:p w:rsidR="00F97605" w:rsidRDefault="00F97605" w:rsidP="005970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14368"/>
    <w:multiLevelType w:val="hybridMultilevel"/>
    <w:tmpl w:val="6DFCCBB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1A8"/>
    <w:rsid w:val="001B5F9F"/>
    <w:rsid w:val="001C5FCD"/>
    <w:rsid w:val="00410977"/>
    <w:rsid w:val="004911A8"/>
    <w:rsid w:val="00597016"/>
    <w:rsid w:val="00603203"/>
    <w:rsid w:val="006E4536"/>
    <w:rsid w:val="00B30C5D"/>
    <w:rsid w:val="00BE5069"/>
    <w:rsid w:val="00C40DFD"/>
    <w:rsid w:val="00C4533C"/>
    <w:rsid w:val="00CA3121"/>
    <w:rsid w:val="00D40E8B"/>
    <w:rsid w:val="00D76CC5"/>
    <w:rsid w:val="00E17DC3"/>
    <w:rsid w:val="00F9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E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97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97016"/>
  </w:style>
  <w:style w:type="paragraph" w:styleId="a6">
    <w:name w:val="footer"/>
    <w:basedOn w:val="a"/>
    <w:link w:val="a7"/>
    <w:uiPriority w:val="99"/>
    <w:unhideWhenUsed/>
    <w:rsid w:val="00597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97016"/>
  </w:style>
  <w:style w:type="paragraph" w:styleId="a8">
    <w:name w:val="Balloon Text"/>
    <w:basedOn w:val="a"/>
    <w:link w:val="a9"/>
    <w:uiPriority w:val="99"/>
    <w:semiHidden/>
    <w:unhideWhenUsed/>
    <w:rsid w:val="005970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70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E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97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97016"/>
  </w:style>
  <w:style w:type="paragraph" w:styleId="a6">
    <w:name w:val="footer"/>
    <w:basedOn w:val="a"/>
    <w:link w:val="a7"/>
    <w:uiPriority w:val="99"/>
    <w:unhideWhenUsed/>
    <w:rsid w:val="00597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97016"/>
  </w:style>
  <w:style w:type="paragraph" w:styleId="a8">
    <w:name w:val="Balloon Text"/>
    <w:basedOn w:val="a"/>
    <w:link w:val="a9"/>
    <w:uiPriority w:val="99"/>
    <w:semiHidden/>
    <w:unhideWhenUsed/>
    <w:rsid w:val="005970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70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8FE7A8-1DBE-4290-A102-2F9F951FF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dcterms:created xsi:type="dcterms:W3CDTF">2017-11-14T18:33:00Z</dcterms:created>
  <dcterms:modified xsi:type="dcterms:W3CDTF">2017-11-14T19:55:00Z</dcterms:modified>
</cp:coreProperties>
</file>