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40284" w14:textId="77777777" w:rsidR="003B03A2" w:rsidRPr="00881AA5" w:rsidRDefault="008B1711">
      <w:pPr>
        <w:jc w:val="center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МУНИЦИПАЛЬНОЕ БЮДЖЕТНОЕ ОБЩЕОБРАЗОВАТЕЛЬНОЕ УЧРЕЖДЕНИЕ «АРЬЁВСКАЯ СРЕДНЯЯ ОБЩЕОБРАЗОВАТЕЛЬНАЯ ШКОЛА»</w:t>
      </w:r>
    </w:p>
    <w:p w14:paraId="41015C2B" w14:textId="77777777" w:rsidR="003B03A2" w:rsidRPr="00881AA5" w:rsidRDefault="003B03A2">
      <w:pPr>
        <w:jc w:val="center"/>
        <w:rPr>
          <w:rFonts w:ascii="Times New Roman" w:hAnsi="Times New Roman"/>
          <w:szCs w:val="28"/>
        </w:rPr>
      </w:pPr>
    </w:p>
    <w:p w14:paraId="6C39ABC5" w14:textId="77777777" w:rsidR="003B03A2" w:rsidRPr="00881AA5" w:rsidRDefault="003B03A2">
      <w:pPr>
        <w:jc w:val="center"/>
        <w:rPr>
          <w:rFonts w:ascii="Times New Roman" w:hAnsi="Times New Roman"/>
          <w:szCs w:val="28"/>
        </w:rPr>
      </w:pPr>
    </w:p>
    <w:p w14:paraId="7B7F8FB6" w14:textId="77777777" w:rsidR="003B03A2" w:rsidRPr="00881AA5" w:rsidRDefault="003B03A2">
      <w:pPr>
        <w:jc w:val="center"/>
        <w:rPr>
          <w:rFonts w:ascii="Times New Roman" w:hAnsi="Times New Roman"/>
          <w:szCs w:val="28"/>
        </w:rPr>
      </w:pPr>
    </w:p>
    <w:p w14:paraId="67B92FBA" w14:textId="77777777" w:rsidR="003B03A2" w:rsidRPr="00881AA5" w:rsidRDefault="003B03A2">
      <w:pPr>
        <w:jc w:val="center"/>
        <w:rPr>
          <w:rFonts w:ascii="Times New Roman" w:hAnsi="Times New Roman"/>
          <w:szCs w:val="28"/>
        </w:rPr>
      </w:pPr>
    </w:p>
    <w:p w14:paraId="4668E117" w14:textId="77777777" w:rsidR="003B03A2" w:rsidRPr="00881AA5" w:rsidRDefault="003B03A2">
      <w:pPr>
        <w:jc w:val="center"/>
        <w:rPr>
          <w:rFonts w:ascii="Times New Roman" w:hAnsi="Times New Roman"/>
          <w:szCs w:val="28"/>
        </w:rPr>
      </w:pPr>
    </w:p>
    <w:p w14:paraId="4090061F" w14:textId="77777777" w:rsidR="003B03A2" w:rsidRPr="00881AA5" w:rsidRDefault="003B03A2">
      <w:pPr>
        <w:jc w:val="center"/>
        <w:rPr>
          <w:rFonts w:ascii="Times New Roman" w:hAnsi="Times New Roman"/>
          <w:szCs w:val="28"/>
        </w:rPr>
      </w:pPr>
    </w:p>
    <w:p w14:paraId="7047BA23" w14:textId="77777777" w:rsidR="003B03A2" w:rsidRPr="00881AA5" w:rsidRDefault="003B03A2">
      <w:pPr>
        <w:jc w:val="center"/>
        <w:rPr>
          <w:rFonts w:ascii="Times New Roman" w:hAnsi="Times New Roman"/>
          <w:szCs w:val="28"/>
        </w:rPr>
      </w:pPr>
    </w:p>
    <w:p w14:paraId="0ABCB99E" w14:textId="77777777" w:rsidR="003B03A2" w:rsidRPr="00881AA5" w:rsidRDefault="003B03A2">
      <w:pPr>
        <w:jc w:val="center"/>
        <w:rPr>
          <w:rFonts w:ascii="Times New Roman" w:hAnsi="Times New Roman"/>
          <w:szCs w:val="28"/>
        </w:rPr>
      </w:pPr>
    </w:p>
    <w:p w14:paraId="0529A144" w14:textId="77777777" w:rsidR="003B03A2" w:rsidRPr="00881AA5" w:rsidRDefault="003B03A2">
      <w:pPr>
        <w:jc w:val="center"/>
        <w:rPr>
          <w:rFonts w:ascii="Times New Roman" w:hAnsi="Times New Roman"/>
          <w:szCs w:val="28"/>
        </w:rPr>
      </w:pPr>
    </w:p>
    <w:p w14:paraId="291C7064" w14:textId="77777777" w:rsidR="003B03A2" w:rsidRPr="00881AA5" w:rsidRDefault="003B03A2">
      <w:pPr>
        <w:jc w:val="center"/>
        <w:rPr>
          <w:rFonts w:ascii="Times New Roman" w:hAnsi="Times New Roman"/>
          <w:szCs w:val="28"/>
        </w:rPr>
      </w:pPr>
    </w:p>
    <w:p w14:paraId="43107921" w14:textId="77777777" w:rsidR="003B03A2" w:rsidRPr="00881AA5" w:rsidRDefault="003B03A2">
      <w:pPr>
        <w:jc w:val="center"/>
        <w:rPr>
          <w:rFonts w:ascii="Times New Roman" w:hAnsi="Times New Roman"/>
          <w:szCs w:val="28"/>
        </w:rPr>
      </w:pPr>
    </w:p>
    <w:p w14:paraId="6A03C7CB" w14:textId="77777777" w:rsidR="003B03A2" w:rsidRPr="00881AA5" w:rsidRDefault="003B03A2">
      <w:pPr>
        <w:jc w:val="center"/>
        <w:rPr>
          <w:rFonts w:ascii="Times New Roman" w:hAnsi="Times New Roman"/>
          <w:szCs w:val="28"/>
        </w:rPr>
      </w:pPr>
    </w:p>
    <w:p w14:paraId="2E14AAA9" w14:textId="77777777" w:rsidR="003B03A2" w:rsidRPr="00881AA5" w:rsidRDefault="003B03A2">
      <w:pPr>
        <w:jc w:val="center"/>
        <w:rPr>
          <w:rFonts w:ascii="Times New Roman" w:hAnsi="Times New Roman"/>
          <w:szCs w:val="28"/>
        </w:rPr>
      </w:pPr>
    </w:p>
    <w:p w14:paraId="69E3EF28" w14:textId="77777777" w:rsidR="003B03A2" w:rsidRPr="00881AA5" w:rsidRDefault="008B1711">
      <w:pPr>
        <w:jc w:val="center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ИНДИВИДУАЛЬНЫЙ ПРОЕКТ</w:t>
      </w:r>
    </w:p>
    <w:p w14:paraId="685AC299" w14:textId="77777777" w:rsidR="003B03A2" w:rsidRPr="00881AA5" w:rsidRDefault="003B03A2">
      <w:pPr>
        <w:jc w:val="center"/>
        <w:rPr>
          <w:rFonts w:ascii="Times New Roman" w:hAnsi="Times New Roman"/>
          <w:szCs w:val="28"/>
        </w:rPr>
      </w:pPr>
    </w:p>
    <w:p w14:paraId="7CE84517" w14:textId="77777777" w:rsidR="003B03A2" w:rsidRPr="00881AA5" w:rsidRDefault="003B03A2">
      <w:pPr>
        <w:jc w:val="center"/>
        <w:rPr>
          <w:rFonts w:ascii="Times New Roman" w:hAnsi="Times New Roman"/>
          <w:szCs w:val="28"/>
        </w:rPr>
      </w:pPr>
    </w:p>
    <w:p w14:paraId="75AF7791" w14:textId="7620D60F" w:rsidR="003B03A2" w:rsidRPr="00881AA5" w:rsidRDefault="008B1711">
      <w:pPr>
        <w:jc w:val="center"/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 xml:space="preserve">АВТОКРЕДИТ </w:t>
      </w:r>
      <w:r w:rsidR="00E608B1" w:rsidRPr="00881AA5">
        <w:rPr>
          <w:rFonts w:ascii="Times New Roman" w:hAnsi="Times New Roman"/>
          <w:b/>
          <w:szCs w:val="28"/>
        </w:rPr>
        <w:t>–</w:t>
      </w:r>
      <w:r w:rsidRPr="00881AA5">
        <w:rPr>
          <w:rFonts w:ascii="Times New Roman" w:hAnsi="Times New Roman"/>
          <w:b/>
          <w:szCs w:val="28"/>
        </w:rPr>
        <w:t xml:space="preserve"> </w:t>
      </w:r>
      <w:r w:rsidR="00E608B1" w:rsidRPr="00881AA5">
        <w:rPr>
          <w:rFonts w:ascii="Times New Roman" w:hAnsi="Times New Roman"/>
          <w:b/>
          <w:szCs w:val="28"/>
        </w:rPr>
        <w:t>«</w:t>
      </w:r>
      <w:r w:rsidRPr="00881AA5">
        <w:rPr>
          <w:rFonts w:ascii="Times New Roman" w:hAnsi="Times New Roman"/>
          <w:b/>
          <w:szCs w:val="28"/>
        </w:rPr>
        <w:t>ЗА</w:t>
      </w:r>
      <w:r w:rsidR="00E608B1" w:rsidRPr="00881AA5">
        <w:rPr>
          <w:rFonts w:ascii="Times New Roman" w:hAnsi="Times New Roman"/>
          <w:b/>
          <w:szCs w:val="28"/>
        </w:rPr>
        <w:t>»</w:t>
      </w:r>
      <w:r w:rsidRPr="00881AA5">
        <w:rPr>
          <w:rFonts w:ascii="Times New Roman" w:hAnsi="Times New Roman"/>
          <w:b/>
          <w:szCs w:val="28"/>
        </w:rPr>
        <w:t xml:space="preserve"> И </w:t>
      </w:r>
      <w:r w:rsidR="00E608B1" w:rsidRPr="00881AA5">
        <w:rPr>
          <w:rFonts w:ascii="Times New Roman" w:hAnsi="Times New Roman"/>
          <w:b/>
          <w:szCs w:val="28"/>
        </w:rPr>
        <w:t>«</w:t>
      </w:r>
      <w:r w:rsidRPr="00881AA5">
        <w:rPr>
          <w:rFonts w:ascii="Times New Roman" w:hAnsi="Times New Roman"/>
          <w:b/>
          <w:szCs w:val="28"/>
        </w:rPr>
        <w:t>ПРОТИВ</w:t>
      </w:r>
      <w:r w:rsidR="00E608B1" w:rsidRPr="00881AA5">
        <w:rPr>
          <w:rFonts w:ascii="Times New Roman" w:hAnsi="Times New Roman"/>
          <w:b/>
          <w:szCs w:val="28"/>
        </w:rPr>
        <w:t>»</w:t>
      </w:r>
    </w:p>
    <w:p w14:paraId="678AEB63" w14:textId="77777777" w:rsidR="003B03A2" w:rsidRPr="00881AA5" w:rsidRDefault="003B03A2">
      <w:pPr>
        <w:jc w:val="center"/>
        <w:rPr>
          <w:rFonts w:ascii="Times New Roman" w:hAnsi="Times New Roman"/>
          <w:b/>
          <w:szCs w:val="28"/>
        </w:rPr>
      </w:pPr>
    </w:p>
    <w:p w14:paraId="57751C97" w14:textId="77777777" w:rsidR="003B03A2" w:rsidRPr="00881AA5" w:rsidRDefault="003B03A2">
      <w:pPr>
        <w:jc w:val="center"/>
        <w:rPr>
          <w:rFonts w:ascii="Times New Roman" w:hAnsi="Times New Roman"/>
          <w:b/>
          <w:szCs w:val="28"/>
        </w:rPr>
      </w:pPr>
    </w:p>
    <w:p w14:paraId="42D6AEB6" w14:textId="77777777" w:rsidR="003B03A2" w:rsidRPr="00881AA5" w:rsidRDefault="003B03A2">
      <w:pPr>
        <w:jc w:val="center"/>
        <w:rPr>
          <w:rFonts w:ascii="Times New Roman" w:hAnsi="Times New Roman"/>
          <w:b/>
          <w:szCs w:val="28"/>
        </w:rPr>
      </w:pPr>
    </w:p>
    <w:p w14:paraId="40F95E80" w14:textId="77777777" w:rsidR="003B03A2" w:rsidRPr="00881AA5" w:rsidRDefault="003B03A2">
      <w:pPr>
        <w:jc w:val="center"/>
        <w:rPr>
          <w:rFonts w:ascii="Times New Roman" w:hAnsi="Times New Roman"/>
          <w:b/>
          <w:szCs w:val="28"/>
        </w:rPr>
      </w:pPr>
    </w:p>
    <w:p w14:paraId="39AB1AEF" w14:textId="77777777" w:rsidR="003B03A2" w:rsidRPr="00881AA5" w:rsidRDefault="003B03A2">
      <w:pPr>
        <w:jc w:val="center"/>
        <w:rPr>
          <w:rFonts w:ascii="Times New Roman" w:hAnsi="Times New Roman"/>
          <w:b/>
          <w:szCs w:val="28"/>
        </w:rPr>
      </w:pPr>
    </w:p>
    <w:p w14:paraId="743512C5" w14:textId="77777777" w:rsidR="003B03A2" w:rsidRPr="00881AA5" w:rsidRDefault="003B03A2">
      <w:pPr>
        <w:jc w:val="center"/>
        <w:rPr>
          <w:rFonts w:ascii="Times New Roman" w:hAnsi="Times New Roman"/>
          <w:b/>
          <w:szCs w:val="28"/>
        </w:rPr>
      </w:pPr>
    </w:p>
    <w:p w14:paraId="331E0880" w14:textId="77777777" w:rsidR="003B03A2" w:rsidRPr="00881AA5" w:rsidRDefault="003B03A2">
      <w:pPr>
        <w:jc w:val="center"/>
        <w:rPr>
          <w:rFonts w:ascii="Times New Roman" w:hAnsi="Times New Roman"/>
          <w:b/>
          <w:szCs w:val="28"/>
        </w:rPr>
      </w:pPr>
    </w:p>
    <w:p w14:paraId="2238F6EF" w14:textId="77777777" w:rsidR="003B03A2" w:rsidRPr="00881AA5" w:rsidRDefault="003B03A2">
      <w:pPr>
        <w:jc w:val="center"/>
        <w:rPr>
          <w:rFonts w:ascii="Times New Roman" w:hAnsi="Times New Roman"/>
          <w:b/>
          <w:szCs w:val="28"/>
        </w:rPr>
      </w:pPr>
    </w:p>
    <w:p w14:paraId="7E65FFE5" w14:textId="77777777" w:rsidR="003B03A2" w:rsidRPr="00881AA5" w:rsidRDefault="008B1711">
      <w:pPr>
        <w:jc w:val="right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Автор: Белоусов Михаил Владимирович,</w:t>
      </w:r>
    </w:p>
    <w:p w14:paraId="2A16E290" w14:textId="77777777" w:rsidR="003B03A2" w:rsidRPr="00881AA5" w:rsidRDefault="008B1711">
      <w:pPr>
        <w:jc w:val="right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 xml:space="preserve">  учащийся 9-Б класса</w:t>
      </w:r>
    </w:p>
    <w:p w14:paraId="4AFE7738" w14:textId="77777777" w:rsidR="003B03A2" w:rsidRPr="00881AA5" w:rsidRDefault="008B1711">
      <w:pPr>
        <w:jc w:val="right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Руководитель: Ершовая Марина Александровна,</w:t>
      </w:r>
    </w:p>
    <w:p w14:paraId="1F306F12" w14:textId="77777777" w:rsidR="003B03A2" w:rsidRPr="00881AA5" w:rsidRDefault="008B1711">
      <w:pPr>
        <w:jc w:val="right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учитель математики</w:t>
      </w:r>
    </w:p>
    <w:p w14:paraId="2021C335" w14:textId="77777777" w:rsidR="003B03A2" w:rsidRPr="00881AA5" w:rsidRDefault="003B03A2">
      <w:pPr>
        <w:jc w:val="center"/>
        <w:rPr>
          <w:rFonts w:ascii="Times New Roman" w:hAnsi="Times New Roman"/>
          <w:b/>
          <w:szCs w:val="28"/>
        </w:rPr>
      </w:pPr>
    </w:p>
    <w:p w14:paraId="4A4A8E89" w14:textId="77777777" w:rsidR="003B03A2" w:rsidRPr="00881AA5" w:rsidRDefault="003B03A2">
      <w:pPr>
        <w:jc w:val="center"/>
        <w:rPr>
          <w:rFonts w:ascii="Times New Roman" w:hAnsi="Times New Roman"/>
          <w:b/>
          <w:szCs w:val="28"/>
        </w:rPr>
      </w:pPr>
    </w:p>
    <w:p w14:paraId="294B0625" w14:textId="77777777" w:rsidR="003B03A2" w:rsidRPr="00881AA5" w:rsidRDefault="003B03A2">
      <w:pPr>
        <w:jc w:val="center"/>
        <w:rPr>
          <w:rFonts w:ascii="Times New Roman" w:hAnsi="Times New Roman"/>
          <w:b/>
          <w:szCs w:val="28"/>
        </w:rPr>
      </w:pPr>
    </w:p>
    <w:p w14:paraId="3E379441" w14:textId="77777777" w:rsidR="003B03A2" w:rsidRPr="00881AA5" w:rsidRDefault="003B03A2">
      <w:pPr>
        <w:jc w:val="center"/>
        <w:rPr>
          <w:rFonts w:ascii="Times New Roman" w:hAnsi="Times New Roman"/>
          <w:b/>
          <w:szCs w:val="28"/>
        </w:rPr>
      </w:pPr>
    </w:p>
    <w:p w14:paraId="753F6125" w14:textId="77777777" w:rsidR="003B03A2" w:rsidRPr="00881AA5" w:rsidRDefault="003B03A2">
      <w:pPr>
        <w:jc w:val="center"/>
        <w:rPr>
          <w:rFonts w:ascii="Times New Roman" w:hAnsi="Times New Roman"/>
          <w:b/>
          <w:szCs w:val="28"/>
        </w:rPr>
      </w:pPr>
    </w:p>
    <w:p w14:paraId="1B7EB8FC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678B6ECA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6B263404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33A6683A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11F94CC5" w14:textId="77777777" w:rsidR="003B03A2" w:rsidRPr="00881AA5" w:rsidRDefault="003B03A2">
      <w:pPr>
        <w:jc w:val="center"/>
        <w:rPr>
          <w:rFonts w:ascii="Times New Roman" w:hAnsi="Times New Roman"/>
          <w:szCs w:val="28"/>
        </w:rPr>
      </w:pPr>
    </w:p>
    <w:p w14:paraId="2402D0EC" w14:textId="77777777" w:rsidR="003B03A2" w:rsidRPr="00881AA5" w:rsidRDefault="008B1711">
      <w:pPr>
        <w:jc w:val="center"/>
        <w:rPr>
          <w:rFonts w:ascii="Times New Roman" w:hAnsi="Times New Roman"/>
          <w:szCs w:val="28"/>
        </w:rPr>
      </w:pPr>
      <w:proofErr w:type="spellStart"/>
      <w:r w:rsidRPr="00881AA5">
        <w:rPr>
          <w:rFonts w:ascii="Times New Roman" w:hAnsi="Times New Roman"/>
          <w:szCs w:val="28"/>
        </w:rPr>
        <w:t>р.п</w:t>
      </w:r>
      <w:proofErr w:type="spellEnd"/>
      <w:r w:rsidRPr="00881AA5">
        <w:rPr>
          <w:rFonts w:ascii="Times New Roman" w:hAnsi="Times New Roman"/>
          <w:szCs w:val="28"/>
        </w:rPr>
        <w:t>. Арья</w:t>
      </w:r>
    </w:p>
    <w:p w14:paraId="1B15BFC9" w14:textId="77777777" w:rsidR="003B03A2" w:rsidRPr="00881AA5" w:rsidRDefault="008B1711">
      <w:pPr>
        <w:jc w:val="center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 xml:space="preserve"> </w:t>
      </w:r>
      <w:r w:rsidRPr="00881AA5">
        <w:rPr>
          <w:rFonts w:ascii="Times New Roman" w:hAnsi="Times New Roman"/>
          <w:szCs w:val="28"/>
        </w:rPr>
        <w:br w:type="page"/>
      </w:r>
    </w:p>
    <w:p w14:paraId="2757C1AA" w14:textId="64C0F8DB" w:rsidR="003B03A2" w:rsidRPr="00881AA5" w:rsidRDefault="008B1711" w:rsidP="00E608B1">
      <w:pPr>
        <w:pStyle w:val="13"/>
        <w:tabs>
          <w:tab w:val="right" w:leader="dot" w:pos="9865"/>
        </w:tabs>
        <w:rPr>
          <w:b w:val="0"/>
          <w:bCs/>
          <w:noProof/>
          <w:szCs w:val="28"/>
        </w:rPr>
      </w:pPr>
      <w:r w:rsidRPr="00881AA5">
        <w:rPr>
          <w:b w:val="0"/>
          <w:bCs/>
          <w:szCs w:val="28"/>
        </w:rPr>
        <w:lastRenderedPageBreak/>
        <w:fldChar w:fldCharType="begin"/>
      </w:r>
      <w:r w:rsidRPr="00881AA5">
        <w:rPr>
          <w:b w:val="0"/>
          <w:bCs/>
          <w:szCs w:val="28"/>
        </w:rPr>
        <w:instrText>TOC \h \z \t "heading 1,1,heading 2,2,Header and Footer,3,Footnote,4"</w:instrText>
      </w:r>
      <w:r w:rsidRPr="00881AA5">
        <w:rPr>
          <w:b w:val="0"/>
          <w:bCs/>
          <w:szCs w:val="28"/>
        </w:rPr>
        <w:fldChar w:fldCharType="separate"/>
      </w:r>
    </w:p>
    <w:p w14:paraId="6CAD6462" w14:textId="77777777" w:rsidR="003B03A2" w:rsidRPr="00881AA5" w:rsidRDefault="00D202C7">
      <w:pPr>
        <w:pStyle w:val="21"/>
        <w:tabs>
          <w:tab w:val="right" w:leader="dot" w:pos="9865"/>
        </w:tabs>
        <w:rPr>
          <w:b w:val="0"/>
          <w:bCs/>
          <w:noProof/>
          <w:szCs w:val="28"/>
        </w:rPr>
      </w:pPr>
      <w:hyperlink w:anchor="__RefHeading___2419" w:history="1">
        <w:r w:rsidR="008B1711" w:rsidRPr="00881AA5">
          <w:rPr>
            <w:b w:val="0"/>
            <w:bCs/>
            <w:noProof/>
            <w:szCs w:val="28"/>
          </w:rPr>
          <w:t>1.Введение</w:t>
        </w:r>
        <w:r w:rsidR="008B1711" w:rsidRPr="00881AA5">
          <w:rPr>
            <w:b w:val="0"/>
            <w:bCs/>
            <w:noProof/>
            <w:szCs w:val="28"/>
          </w:rPr>
          <w:tab/>
        </w:r>
        <w:r w:rsidR="008B1711" w:rsidRPr="00881AA5">
          <w:rPr>
            <w:b w:val="0"/>
            <w:bCs/>
            <w:noProof/>
            <w:szCs w:val="28"/>
          </w:rPr>
          <w:fldChar w:fldCharType="begin"/>
        </w:r>
        <w:r w:rsidR="008B1711" w:rsidRPr="00881AA5">
          <w:rPr>
            <w:b w:val="0"/>
            <w:bCs/>
            <w:noProof/>
            <w:szCs w:val="28"/>
          </w:rPr>
          <w:instrText>PAGEREF __RefHeading___2419 \h</w:instrText>
        </w:r>
        <w:r w:rsidR="008B1711" w:rsidRPr="00881AA5">
          <w:rPr>
            <w:b w:val="0"/>
            <w:bCs/>
            <w:noProof/>
            <w:szCs w:val="28"/>
          </w:rPr>
        </w:r>
        <w:r w:rsidR="008B1711" w:rsidRPr="00881AA5">
          <w:rPr>
            <w:b w:val="0"/>
            <w:bCs/>
            <w:noProof/>
            <w:szCs w:val="28"/>
          </w:rPr>
          <w:fldChar w:fldCharType="separate"/>
        </w:r>
        <w:r w:rsidR="00263459" w:rsidRPr="00881AA5">
          <w:rPr>
            <w:b w:val="0"/>
            <w:bCs/>
            <w:noProof/>
            <w:szCs w:val="28"/>
          </w:rPr>
          <w:t>3</w:t>
        </w:r>
        <w:r w:rsidR="008B1711" w:rsidRPr="00881AA5">
          <w:rPr>
            <w:b w:val="0"/>
            <w:bCs/>
            <w:noProof/>
            <w:szCs w:val="28"/>
          </w:rPr>
          <w:fldChar w:fldCharType="end"/>
        </w:r>
      </w:hyperlink>
    </w:p>
    <w:p w14:paraId="4F80CA7E" w14:textId="77777777" w:rsidR="003B03A2" w:rsidRPr="00881AA5" w:rsidRDefault="00D202C7">
      <w:pPr>
        <w:pStyle w:val="21"/>
        <w:tabs>
          <w:tab w:val="right" w:leader="dot" w:pos="9865"/>
        </w:tabs>
        <w:rPr>
          <w:b w:val="0"/>
          <w:bCs/>
          <w:noProof/>
          <w:szCs w:val="28"/>
        </w:rPr>
      </w:pPr>
      <w:hyperlink w:anchor="__RefHeading___2427" w:history="1">
        <w:r w:rsidR="008B1711" w:rsidRPr="00881AA5">
          <w:rPr>
            <w:b w:val="0"/>
            <w:bCs/>
            <w:noProof/>
            <w:szCs w:val="28"/>
          </w:rPr>
          <w:t>2. Историческая справка</w:t>
        </w:r>
        <w:r w:rsidR="008B1711" w:rsidRPr="00881AA5">
          <w:rPr>
            <w:b w:val="0"/>
            <w:bCs/>
            <w:noProof/>
            <w:szCs w:val="28"/>
          </w:rPr>
          <w:tab/>
        </w:r>
        <w:r w:rsidR="008B1711" w:rsidRPr="00881AA5">
          <w:rPr>
            <w:b w:val="0"/>
            <w:bCs/>
            <w:noProof/>
            <w:szCs w:val="28"/>
          </w:rPr>
          <w:fldChar w:fldCharType="begin"/>
        </w:r>
        <w:r w:rsidR="008B1711" w:rsidRPr="00881AA5">
          <w:rPr>
            <w:b w:val="0"/>
            <w:bCs/>
            <w:noProof/>
            <w:szCs w:val="28"/>
          </w:rPr>
          <w:instrText>PAGEREF __RefHeading___2427 \h</w:instrText>
        </w:r>
        <w:r w:rsidR="008B1711" w:rsidRPr="00881AA5">
          <w:rPr>
            <w:b w:val="0"/>
            <w:bCs/>
            <w:noProof/>
            <w:szCs w:val="28"/>
          </w:rPr>
        </w:r>
        <w:r w:rsidR="008B1711" w:rsidRPr="00881AA5">
          <w:rPr>
            <w:b w:val="0"/>
            <w:bCs/>
            <w:noProof/>
            <w:szCs w:val="28"/>
          </w:rPr>
          <w:fldChar w:fldCharType="separate"/>
        </w:r>
        <w:r w:rsidR="00263459" w:rsidRPr="00881AA5">
          <w:rPr>
            <w:b w:val="0"/>
            <w:bCs/>
            <w:noProof/>
            <w:szCs w:val="28"/>
          </w:rPr>
          <w:t>4</w:t>
        </w:r>
        <w:r w:rsidR="008B1711" w:rsidRPr="00881AA5">
          <w:rPr>
            <w:b w:val="0"/>
            <w:bCs/>
            <w:noProof/>
            <w:szCs w:val="28"/>
          </w:rPr>
          <w:fldChar w:fldCharType="end"/>
        </w:r>
      </w:hyperlink>
    </w:p>
    <w:p w14:paraId="1AE528A1" w14:textId="77777777" w:rsidR="003B03A2" w:rsidRPr="00881AA5" w:rsidRDefault="00D202C7">
      <w:pPr>
        <w:pStyle w:val="21"/>
        <w:tabs>
          <w:tab w:val="right" w:leader="dot" w:pos="9865"/>
        </w:tabs>
        <w:rPr>
          <w:b w:val="0"/>
          <w:bCs/>
          <w:noProof/>
          <w:szCs w:val="28"/>
        </w:rPr>
      </w:pPr>
      <w:hyperlink w:anchor="__RefHeading___2428" w:history="1">
        <w:r w:rsidR="008B1711" w:rsidRPr="00881AA5">
          <w:rPr>
            <w:b w:val="0"/>
            <w:bCs/>
            <w:noProof/>
            <w:szCs w:val="28"/>
          </w:rPr>
          <w:t>3. Общие элементы в математике и автокредите</w:t>
        </w:r>
        <w:r w:rsidR="008B1711" w:rsidRPr="00881AA5">
          <w:rPr>
            <w:b w:val="0"/>
            <w:bCs/>
            <w:noProof/>
            <w:szCs w:val="28"/>
          </w:rPr>
          <w:tab/>
        </w:r>
        <w:r w:rsidR="008B1711" w:rsidRPr="00881AA5">
          <w:rPr>
            <w:b w:val="0"/>
            <w:bCs/>
            <w:noProof/>
            <w:szCs w:val="28"/>
          </w:rPr>
          <w:fldChar w:fldCharType="begin"/>
        </w:r>
        <w:r w:rsidR="008B1711" w:rsidRPr="00881AA5">
          <w:rPr>
            <w:b w:val="0"/>
            <w:bCs/>
            <w:noProof/>
            <w:szCs w:val="28"/>
          </w:rPr>
          <w:instrText>PAGEREF __RefHeading___2428 \h</w:instrText>
        </w:r>
        <w:r w:rsidR="008B1711" w:rsidRPr="00881AA5">
          <w:rPr>
            <w:b w:val="0"/>
            <w:bCs/>
            <w:noProof/>
            <w:szCs w:val="28"/>
          </w:rPr>
        </w:r>
        <w:r w:rsidR="008B1711" w:rsidRPr="00881AA5">
          <w:rPr>
            <w:b w:val="0"/>
            <w:bCs/>
            <w:noProof/>
            <w:szCs w:val="28"/>
          </w:rPr>
          <w:fldChar w:fldCharType="separate"/>
        </w:r>
        <w:r w:rsidR="00263459" w:rsidRPr="00881AA5">
          <w:rPr>
            <w:b w:val="0"/>
            <w:bCs/>
            <w:noProof/>
            <w:szCs w:val="28"/>
          </w:rPr>
          <w:t>6</w:t>
        </w:r>
        <w:r w:rsidR="008B1711" w:rsidRPr="00881AA5">
          <w:rPr>
            <w:b w:val="0"/>
            <w:bCs/>
            <w:noProof/>
            <w:szCs w:val="28"/>
          </w:rPr>
          <w:fldChar w:fldCharType="end"/>
        </w:r>
      </w:hyperlink>
    </w:p>
    <w:p w14:paraId="64546EB2" w14:textId="7189CA49" w:rsidR="003B03A2" w:rsidRPr="00881AA5" w:rsidRDefault="00E608B1">
      <w:pPr>
        <w:pStyle w:val="13"/>
        <w:tabs>
          <w:tab w:val="right" w:leader="dot" w:pos="9865"/>
        </w:tabs>
        <w:rPr>
          <w:b w:val="0"/>
          <w:bCs/>
          <w:noProof/>
          <w:szCs w:val="28"/>
        </w:rPr>
      </w:pPr>
      <w:r w:rsidRPr="00881AA5">
        <w:rPr>
          <w:b w:val="0"/>
          <w:bCs/>
          <w:szCs w:val="28"/>
        </w:rPr>
        <w:t xml:space="preserve">   </w:t>
      </w:r>
      <w:hyperlink w:anchor="__RefHeading___2429" w:history="1">
        <w:r w:rsidR="008B1711" w:rsidRPr="00881AA5">
          <w:rPr>
            <w:b w:val="0"/>
            <w:bCs/>
            <w:noProof/>
            <w:szCs w:val="28"/>
          </w:rPr>
          <w:t>4.</w:t>
        </w:r>
        <w:r w:rsidRPr="00881AA5">
          <w:rPr>
            <w:b w:val="0"/>
            <w:bCs/>
            <w:noProof/>
            <w:szCs w:val="28"/>
          </w:rPr>
          <w:t>Практическая часть</w:t>
        </w:r>
        <w:r w:rsidR="008B1711" w:rsidRPr="00881AA5">
          <w:rPr>
            <w:b w:val="0"/>
            <w:bCs/>
            <w:noProof/>
            <w:szCs w:val="28"/>
          </w:rPr>
          <w:tab/>
        </w:r>
        <w:r w:rsidR="008B1711" w:rsidRPr="00881AA5">
          <w:rPr>
            <w:b w:val="0"/>
            <w:bCs/>
            <w:noProof/>
            <w:szCs w:val="28"/>
          </w:rPr>
          <w:fldChar w:fldCharType="begin"/>
        </w:r>
        <w:r w:rsidR="008B1711" w:rsidRPr="00881AA5">
          <w:rPr>
            <w:b w:val="0"/>
            <w:bCs/>
            <w:noProof/>
            <w:szCs w:val="28"/>
          </w:rPr>
          <w:instrText>PAGEREF __RefHeading___2429 \h</w:instrText>
        </w:r>
        <w:r w:rsidR="008B1711" w:rsidRPr="00881AA5">
          <w:rPr>
            <w:b w:val="0"/>
            <w:bCs/>
            <w:noProof/>
            <w:szCs w:val="28"/>
          </w:rPr>
        </w:r>
        <w:r w:rsidR="008B1711" w:rsidRPr="00881AA5">
          <w:rPr>
            <w:b w:val="0"/>
            <w:bCs/>
            <w:noProof/>
            <w:szCs w:val="28"/>
          </w:rPr>
          <w:fldChar w:fldCharType="separate"/>
        </w:r>
        <w:r w:rsidR="00263459" w:rsidRPr="00881AA5">
          <w:rPr>
            <w:b w:val="0"/>
            <w:bCs/>
            <w:noProof/>
            <w:szCs w:val="28"/>
          </w:rPr>
          <w:t>8</w:t>
        </w:r>
        <w:r w:rsidR="008B1711" w:rsidRPr="00881AA5">
          <w:rPr>
            <w:b w:val="0"/>
            <w:bCs/>
            <w:noProof/>
            <w:szCs w:val="28"/>
          </w:rPr>
          <w:fldChar w:fldCharType="end"/>
        </w:r>
      </w:hyperlink>
    </w:p>
    <w:p w14:paraId="16278413" w14:textId="77777777" w:rsidR="003B03A2" w:rsidRPr="00881AA5" w:rsidRDefault="00D202C7">
      <w:pPr>
        <w:pStyle w:val="21"/>
        <w:tabs>
          <w:tab w:val="right" w:leader="dot" w:pos="9865"/>
        </w:tabs>
        <w:rPr>
          <w:b w:val="0"/>
          <w:bCs/>
          <w:noProof/>
          <w:szCs w:val="28"/>
        </w:rPr>
      </w:pPr>
      <w:hyperlink w:anchor="__RefHeading___2430" w:history="1">
        <w:r w:rsidR="008B1711" w:rsidRPr="00881AA5">
          <w:rPr>
            <w:b w:val="0"/>
            <w:bCs/>
            <w:noProof/>
            <w:szCs w:val="28"/>
          </w:rPr>
          <w:t>5.Заключение</w:t>
        </w:r>
        <w:r w:rsidR="008B1711" w:rsidRPr="00881AA5">
          <w:rPr>
            <w:b w:val="0"/>
            <w:bCs/>
            <w:noProof/>
            <w:szCs w:val="28"/>
          </w:rPr>
          <w:tab/>
        </w:r>
        <w:r w:rsidR="008B1711" w:rsidRPr="00881AA5">
          <w:rPr>
            <w:b w:val="0"/>
            <w:bCs/>
            <w:noProof/>
            <w:szCs w:val="28"/>
          </w:rPr>
          <w:fldChar w:fldCharType="begin"/>
        </w:r>
        <w:r w:rsidR="008B1711" w:rsidRPr="00881AA5">
          <w:rPr>
            <w:b w:val="0"/>
            <w:bCs/>
            <w:noProof/>
            <w:szCs w:val="28"/>
          </w:rPr>
          <w:instrText>PAGEREF __RefHeading___2430 \h</w:instrText>
        </w:r>
        <w:r w:rsidR="008B1711" w:rsidRPr="00881AA5">
          <w:rPr>
            <w:b w:val="0"/>
            <w:bCs/>
            <w:noProof/>
            <w:szCs w:val="28"/>
          </w:rPr>
        </w:r>
        <w:r w:rsidR="008B1711" w:rsidRPr="00881AA5">
          <w:rPr>
            <w:b w:val="0"/>
            <w:bCs/>
            <w:noProof/>
            <w:szCs w:val="28"/>
          </w:rPr>
          <w:fldChar w:fldCharType="separate"/>
        </w:r>
        <w:r w:rsidR="00263459" w:rsidRPr="00881AA5">
          <w:rPr>
            <w:b w:val="0"/>
            <w:bCs/>
            <w:noProof/>
            <w:szCs w:val="28"/>
          </w:rPr>
          <w:t>12</w:t>
        </w:r>
        <w:r w:rsidR="008B1711" w:rsidRPr="00881AA5">
          <w:rPr>
            <w:b w:val="0"/>
            <w:bCs/>
            <w:noProof/>
            <w:szCs w:val="28"/>
          </w:rPr>
          <w:fldChar w:fldCharType="end"/>
        </w:r>
      </w:hyperlink>
    </w:p>
    <w:p w14:paraId="0502857A" w14:textId="77777777" w:rsidR="003B03A2" w:rsidRPr="00881AA5" w:rsidRDefault="00D202C7">
      <w:pPr>
        <w:pStyle w:val="21"/>
        <w:tabs>
          <w:tab w:val="right" w:leader="dot" w:pos="9865"/>
        </w:tabs>
        <w:rPr>
          <w:b w:val="0"/>
          <w:bCs/>
          <w:noProof/>
          <w:szCs w:val="28"/>
        </w:rPr>
      </w:pPr>
      <w:hyperlink w:anchor="__RefHeading___2431" w:history="1">
        <w:r w:rsidR="008B1711" w:rsidRPr="00881AA5">
          <w:rPr>
            <w:b w:val="0"/>
            <w:bCs/>
            <w:noProof/>
            <w:szCs w:val="28"/>
          </w:rPr>
          <w:t>6.Список используемой литературы</w:t>
        </w:r>
        <w:r w:rsidR="008B1711" w:rsidRPr="00881AA5">
          <w:rPr>
            <w:b w:val="0"/>
            <w:bCs/>
            <w:noProof/>
            <w:szCs w:val="28"/>
          </w:rPr>
          <w:tab/>
        </w:r>
        <w:r w:rsidR="008B1711" w:rsidRPr="00881AA5">
          <w:rPr>
            <w:b w:val="0"/>
            <w:bCs/>
            <w:noProof/>
            <w:szCs w:val="28"/>
          </w:rPr>
          <w:fldChar w:fldCharType="begin"/>
        </w:r>
        <w:r w:rsidR="008B1711" w:rsidRPr="00881AA5">
          <w:rPr>
            <w:b w:val="0"/>
            <w:bCs/>
            <w:noProof/>
            <w:szCs w:val="28"/>
          </w:rPr>
          <w:instrText>PAGEREF __RefHeading___2431 \h</w:instrText>
        </w:r>
        <w:r w:rsidR="008B1711" w:rsidRPr="00881AA5">
          <w:rPr>
            <w:b w:val="0"/>
            <w:bCs/>
            <w:noProof/>
            <w:szCs w:val="28"/>
          </w:rPr>
        </w:r>
        <w:r w:rsidR="008B1711" w:rsidRPr="00881AA5">
          <w:rPr>
            <w:b w:val="0"/>
            <w:bCs/>
            <w:noProof/>
            <w:szCs w:val="28"/>
          </w:rPr>
          <w:fldChar w:fldCharType="separate"/>
        </w:r>
        <w:r w:rsidR="00263459" w:rsidRPr="00881AA5">
          <w:rPr>
            <w:b w:val="0"/>
            <w:bCs/>
            <w:noProof/>
            <w:szCs w:val="28"/>
          </w:rPr>
          <w:t>14</w:t>
        </w:r>
        <w:r w:rsidR="008B1711" w:rsidRPr="00881AA5">
          <w:rPr>
            <w:b w:val="0"/>
            <w:bCs/>
            <w:noProof/>
            <w:szCs w:val="28"/>
          </w:rPr>
          <w:fldChar w:fldCharType="end"/>
        </w:r>
      </w:hyperlink>
    </w:p>
    <w:p w14:paraId="4CC7521E" w14:textId="77777777" w:rsidR="003B03A2" w:rsidRPr="00881AA5" w:rsidRDefault="008B1711">
      <w:pPr>
        <w:rPr>
          <w:rFonts w:ascii="Times New Roman" w:hAnsi="Times New Roman"/>
          <w:bCs/>
          <w:szCs w:val="28"/>
        </w:rPr>
      </w:pPr>
      <w:r w:rsidRPr="00881AA5">
        <w:rPr>
          <w:rFonts w:ascii="Times New Roman" w:hAnsi="Times New Roman"/>
          <w:bCs/>
          <w:szCs w:val="28"/>
        </w:rPr>
        <w:fldChar w:fldCharType="end"/>
      </w:r>
    </w:p>
    <w:p w14:paraId="15A6169A" w14:textId="77777777" w:rsidR="003B03A2" w:rsidRPr="00881AA5" w:rsidRDefault="008B1711">
      <w:pPr>
        <w:rPr>
          <w:rFonts w:ascii="Times New Roman" w:hAnsi="Times New Roman"/>
          <w:bCs/>
          <w:szCs w:val="28"/>
        </w:rPr>
      </w:pPr>
      <w:r w:rsidRPr="00881AA5">
        <w:rPr>
          <w:rFonts w:ascii="Times New Roman" w:hAnsi="Times New Roman"/>
          <w:bCs/>
          <w:szCs w:val="28"/>
        </w:rPr>
        <w:br w:type="page"/>
      </w:r>
    </w:p>
    <w:p w14:paraId="750BD071" w14:textId="1188061A" w:rsidR="003B03A2" w:rsidRPr="00881AA5" w:rsidRDefault="008B1711">
      <w:pPr>
        <w:pStyle w:val="10"/>
        <w:rPr>
          <w:rFonts w:ascii="Times New Roman" w:hAnsi="Times New Roman"/>
          <w:sz w:val="28"/>
          <w:szCs w:val="28"/>
        </w:rPr>
      </w:pPr>
      <w:bookmarkStart w:id="0" w:name="__RefHeading___2417"/>
      <w:bookmarkEnd w:id="0"/>
      <w:r w:rsidRPr="00881AA5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</w:t>
      </w:r>
    </w:p>
    <w:p w14:paraId="61486C38" w14:textId="10F3BE0E" w:rsidR="003B03A2" w:rsidRPr="00881AA5" w:rsidRDefault="008B1711" w:rsidP="00E608B1">
      <w:pPr>
        <w:pStyle w:val="2"/>
        <w:jc w:val="center"/>
        <w:rPr>
          <w:rFonts w:ascii="Times New Roman" w:hAnsi="Times New Roman"/>
          <w:szCs w:val="28"/>
        </w:rPr>
      </w:pPr>
      <w:bookmarkStart w:id="1" w:name="__RefHeading___2419"/>
      <w:bookmarkEnd w:id="1"/>
      <w:r w:rsidRPr="00881AA5">
        <w:rPr>
          <w:rFonts w:ascii="Times New Roman" w:hAnsi="Times New Roman"/>
          <w:szCs w:val="28"/>
        </w:rPr>
        <w:t>1.Введение</w:t>
      </w:r>
    </w:p>
    <w:p w14:paraId="326C9336" w14:textId="25C7D6C5" w:rsidR="003B03A2" w:rsidRPr="00881AA5" w:rsidRDefault="008B1711" w:rsidP="00E608B1">
      <w:pPr>
        <w:ind w:firstLine="720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Мечта о собственном автомобиле знакома многим. Однако в 2025-2026 годах ситуация на рынке кредитования кардинально изменилась: ключевая ставка ЦБ остается высокой, банки ужесточили требования к заемщикам, а стоимость автомобилей и страховок продолжает расти</w:t>
      </w:r>
      <w:r w:rsidR="00D202C7">
        <w:rPr>
          <w:rFonts w:ascii="Times New Roman" w:hAnsi="Times New Roman"/>
          <w:szCs w:val="28"/>
        </w:rPr>
        <w:t>.</w:t>
      </w:r>
      <w:r w:rsidRPr="00881AA5">
        <w:rPr>
          <w:rFonts w:ascii="Times New Roman" w:hAnsi="Times New Roman"/>
          <w:szCs w:val="28"/>
        </w:rPr>
        <w:t xml:space="preserve"> В этих условиях выбор между целевым автокредитом и нецелевым потребительским кредитом становится нетривиальной математической задачей. В этом проекте я хочу разобраться, какой из способов действительно выгоднее с точки зрения математики и финансовой нагрузки на семейный бюджет в текущих реалиях.</w:t>
      </w:r>
    </w:p>
    <w:p w14:paraId="0A58438E" w14:textId="77777777" w:rsidR="003B03A2" w:rsidRPr="00881AA5" w:rsidRDefault="008B1711">
      <w:pPr>
        <w:pStyle w:val="2"/>
        <w:rPr>
          <w:rFonts w:ascii="Times New Roman" w:hAnsi="Times New Roman"/>
          <w:szCs w:val="28"/>
        </w:rPr>
      </w:pPr>
      <w:bookmarkStart w:id="2" w:name="__RefHeading___2420"/>
      <w:bookmarkEnd w:id="2"/>
      <w:r w:rsidRPr="00881AA5">
        <w:rPr>
          <w:rFonts w:ascii="Times New Roman" w:hAnsi="Times New Roman"/>
          <w:szCs w:val="28"/>
        </w:rPr>
        <w:t>Актуальность:</w:t>
      </w:r>
    </w:p>
    <w:p w14:paraId="77245641" w14:textId="77777777" w:rsidR="003B03A2" w:rsidRPr="00881AA5" w:rsidRDefault="008B1711" w:rsidP="00E608B1">
      <w:pPr>
        <w:ind w:firstLine="720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2026 год характеризуется сложной экономической ситуацией: ключевая ставка Центрального банка России остается высокой (прогноз 14-15%), что напрямую влияет на рост кредитных ставок. Одновременно с этим стоимость автомобилей продолжает увеличиваться, а цены на страховые полисы (особенно КАСКО) бьют рекорды из-за проблем с логистикой и импортозамещением запчастей. В таких условиях выбор "дешевого" на первый взгляд кредита может обернуться огромной переплатой. Математическая грамотность и умение самостоятельно рассчитывать полную стоимость кредита становятся не просто полезным навыком, а необходимостью для сохранения семейного бюджета.</w:t>
      </w:r>
    </w:p>
    <w:p w14:paraId="480DFA3E" w14:textId="77777777" w:rsidR="003B03A2" w:rsidRPr="00881AA5" w:rsidRDefault="008B1711">
      <w:pPr>
        <w:pStyle w:val="2"/>
        <w:rPr>
          <w:rFonts w:ascii="Times New Roman" w:hAnsi="Times New Roman"/>
          <w:szCs w:val="28"/>
        </w:rPr>
      </w:pPr>
      <w:bookmarkStart w:id="3" w:name="__RefHeading___2421"/>
      <w:bookmarkEnd w:id="3"/>
      <w:r w:rsidRPr="00881AA5">
        <w:rPr>
          <w:rFonts w:ascii="Times New Roman" w:hAnsi="Times New Roman"/>
          <w:szCs w:val="28"/>
        </w:rPr>
        <w:t>Гипотеза:</w:t>
      </w:r>
    </w:p>
    <w:p w14:paraId="5B45F576" w14:textId="6117425A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 xml:space="preserve"> </w:t>
      </w:r>
      <w:r w:rsidR="00E608B1" w:rsidRPr="00881AA5">
        <w:rPr>
          <w:rFonts w:ascii="Times New Roman" w:hAnsi="Times New Roman"/>
          <w:szCs w:val="28"/>
        </w:rPr>
        <w:tab/>
      </w:r>
      <w:r w:rsidRPr="00881AA5">
        <w:rPr>
          <w:rFonts w:ascii="Times New Roman" w:hAnsi="Times New Roman"/>
          <w:szCs w:val="28"/>
        </w:rPr>
        <w:t>Я предполагаю, что в текущих реалиях 2026 года потребительский кредит, несмотря на более высокую номинальную ставку, окажется выгоднее специализированного автокредита. Высокая стоимость обязательной страховки КАСКО, вероятно, полностью нивелирует разницу в процентных ставках и сделает автокредит более затратным инструментом.</w:t>
      </w:r>
    </w:p>
    <w:p w14:paraId="25E6A103" w14:textId="77777777" w:rsidR="003B03A2" w:rsidRPr="00881AA5" w:rsidRDefault="008B1711">
      <w:pPr>
        <w:pStyle w:val="2"/>
        <w:rPr>
          <w:rFonts w:ascii="Times New Roman" w:hAnsi="Times New Roman"/>
          <w:szCs w:val="28"/>
        </w:rPr>
      </w:pPr>
      <w:bookmarkStart w:id="4" w:name="__RefHeading___2422"/>
      <w:bookmarkEnd w:id="4"/>
      <w:r w:rsidRPr="00881AA5">
        <w:rPr>
          <w:rFonts w:ascii="Times New Roman" w:hAnsi="Times New Roman"/>
          <w:szCs w:val="28"/>
        </w:rPr>
        <w:t xml:space="preserve">Цель: </w:t>
      </w:r>
    </w:p>
    <w:p w14:paraId="1BBBAE35" w14:textId="77777777" w:rsidR="003B03A2" w:rsidRPr="00881AA5" w:rsidRDefault="008B1711" w:rsidP="00E608B1">
      <w:pPr>
        <w:ind w:firstLine="720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 xml:space="preserve">Путем математических расчетов определить, какой вид кредитования (целевой автокредит или нецелевой потребительский кредит) является наиболее выгодным для покупки автомобиля в экономических условиях 2026 года, и математически обосновать полученный вывод. </w:t>
      </w:r>
    </w:p>
    <w:p w14:paraId="0A16F0FD" w14:textId="77777777" w:rsidR="003B03A2" w:rsidRPr="00881AA5" w:rsidRDefault="008B1711">
      <w:pPr>
        <w:pStyle w:val="2"/>
        <w:rPr>
          <w:rFonts w:ascii="Times New Roman" w:hAnsi="Times New Roman"/>
          <w:szCs w:val="28"/>
        </w:rPr>
      </w:pPr>
      <w:bookmarkStart w:id="5" w:name="__RefHeading___2423"/>
      <w:bookmarkEnd w:id="5"/>
      <w:r w:rsidRPr="00881AA5">
        <w:rPr>
          <w:rFonts w:ascii="Times New Roman" w:hAnsi="Times New Roman"/>
          <w:szCs w:val="28"/>
        </w:rPr>
        <w:t>Задачи:</w:t>
      </w:r>
    </w:p>
    <w:p w14:paraId="2D27C332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1. Изучить теоретические основы кредитования, виды платежей (аннуитетные) и основные финансовые формулы.</w:t>
      </w:r>
    </w:p>
    <w:p w14:paraId="69783239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2. Собрать и проанализировать актуальные данные по процентным ставкам и стоимости страховок на начало 2026 года.</w:t>
      </w:r>
    </w:p>
    <w:p w14:paraId="432BA579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3. Выполнить поэтапный математический расчет для каждого вида кредита:</w:t>
      </w:r>
    </w:p>
    <w:p w14:paraId="7C77FAF4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 xml:space="preserve">   · Найти месячную процентную ставку.</w:t>
      </w:r>
    </w:p>
    <w:p w14:paraId="21E36757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 xml:space="preserve">   · Вычислить коэффициент аннуитета.</w:t>
      </w:r>
    </w:p>
    <w:p w14:paraId="2C004275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 xml:space="preserve">   · Рассчитать ежемесячный платеж, общую выплату банку и переплату по процентам.</w:t>
      </w:r>
    </w:p>
    <w:p w14:paraId="210251C8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lastRenderedPageBreak/>
        <w:t xml:space="preserve">   · Учесть стоимость обязательных страховок для автокредита.</w:t>
      </w:r>
    </w:p>
    <w:p w14:paraId="71081FDF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4. Сравнить итоговые затраты на покупку автомобиля по двум вариантам.</w:t>
      </w:r>
    </w:p>
    <w:p w14:paraId="5FBBB362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5. Рассчитать точку безубыточности (критическую стоимость страховки), при которой автокредит становится выгоднее.</w:t>
      </w:r>
    </w:p>
    <w:p w14:paraId="3EDD9CBB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6. Сформулировать выводы и дать практические рекомендации.</w:t>
      </w:r>
    </w:p>
    <w:p w14:paraId="56D27B83" w14:textId="77777777" w:rsidR="003B03A2" w:rsidRPr="00881AA5" w:rsidRDefault="008B1711">
      <w:pPr>
        <w:pStyle w:val="2"/>
        <w:rPr>
          <w:rFonts w:ascii="Times New Roman" w:hAnsi="Times New Roman"/>
          <w:szCs w:val="28"/>
        </w:rPr>
      </w:pPr>
      <w:bookmarkStart w:id="6" w:name="__RefHeading___2424"/>
      <w:bookmarkEnd w:id="6"/>
      <w:r w:rsidRPr="00881AA5">
        <w:rPr>
          <w:rFonts w:ascii="Times New Roman" w:hAnsi="Times New Roman"/>
          <w:szCs w:val="28"/>
        </w:rPr>
        <w:t>Объект исследования:</w:t>
      </w:r>
    </w:p>
    <w:p w14:paraId="63D938AA" w14:textId="77777777" w:rsidR="003B03A2" w:rsidRPr="00881AA5" w:rsidRDefault="008B1711" w:rsidP="00E608B1">
      <w:pPr>
        <w:ind w:firstLine="720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Процесс кредитования физических лиц в коммерческих банках Российской Федерации.</w:t>
      </w:r>
    </w:p>
    <w:p w14:paraId="1F5FB710" w14:textId="77777777" w:rsidR="003B03A2" w:rsidRPr="00881AA5" w:rsidRDefault="008B1711">
      <w:pPr>
        <w:pStyle w:val="10"/>
        <w:rPr>
          <w:rFonts w:ascii="Times New Roman" w:hAnsi="Times New Roman"/>
          <w:b w:val="0"/>
          <w:sz w:val="28"/>
          <w:szCs w:val="28"/>
        </w:rPr>
      </w:pPr>
      <w:bookmarkStart w:id="7" w:name="__RefHeading___2425"/>
      <w:bookmarkEnd w:id="7"/>
      <w:r w:rsidRPr="00881AA5">
        <w:rPr>
          <w:rFonts w:ascii="Times New Roman" w:hAnsi="Times New Roman"/>
          <w:sz w:val="28"/>
          <w:szCs w:val="28"/>
        </w:rPr>
        <w:t>Предмет исследования:</w:t>
      </w:r>
    </w:p>
    <w:p w14:paraId="35FEAA78" w14:textId="5459593A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 xml:space="preserve"> </w:t>
      </w:r>
      <w:r w:rsidR="00E608B1" w:rsidRPr="00881AA5">
        <w:rPr>
          <w:rFonts w:ascii="Times New Roman" w:hAnsi="Times New Roman"/>
          <w:szCs w:val="28"/>
        </w:rPr>
        <w:tab/>
      </w:r>
      <w:r w:rsidRPr="00881AA5">
        <w:rPr>
          <w:rFonts w:ascii="Times New Roman" w:hAnsi="Times New Roman"/>
          <w:szCs w:val="28"/>
        </w:rPr>
        <w:t>Финансово-математические параметры кредитных договоров: процентная ставка, аннуитетный платеж, общая переплата, полная стоимость кредита с учетом дополнительных расходов (страховок).</w:t>
      </w:r>
    </w:p>
    <w:p w14:paraId="05DE8647" w14:textId="77777777" w:rsidR="003B03A2" w:rsidRPr="00881AA5" w:rsidRDefault="008B1711">
      <w:pPr>
        <w:pStyle w:val="10"/>
        <w:rPr>
          <w:rFonts w:ascii="Times New Roman" w:hAnsi="Times New Roman"/>
          <w:b w:val="0"/>
          <w:sz w:val="28"/>
          <w:szCs w:val="28"/>
        </w:rPr>
      </w:pPr>
      <w:bookmarkStart w:id="8" w:name="__RefHeading___2426"/>
      <w:bookmarkEnd w:id="8"/>
      <w:r w:rsidRPr="00881AA5">
        <w:rPr>
          <w:rFonts w:ascii="Times New Roman" w:hAnsi="Times New Roman"/>
          <w:sz w:val="28"/>
          <w:szCs w:val="28"/>
        </w:rPr>
        <w:t xml:space="preserve"> Метод исследования:</w:t>
      </w:r>
    </w:p>
    <w:p w14:paraId="44D20C9D" w14:textId="010043FB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 xml:space="preserve"> </w:t>
      </w:r>
      <w:r w:rsidR="00E608B1" w:rsidRPr="00881AA5">
        <w:rPr>
          <w:rFonts w:ascii="Times New Roman" w:hAnsi="Times New Roman"/>
          <w:szCs w:val="28"/>
        </w:rPr>
        <w:tab/>
      </w:r>
      <w:r w:rsidRPr="00881AA5">
        <w:rPr>
          <w:rFonts w:ascii="Times New Roman" w:hAnsi="Times New Roman"/>
          <w:szCs w:val="28"/>
        </w:rPr>
        <w:t>Теоретический: анализ информации на сайтах банков и в финансовых обзорах за 2025-2026 гг.</w:t>
      </w:r>
    </w:p>
    <w:p w14:paraId="493AAD10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Математический: применение формул аннуитетных платежей, возведение в степень, решение линейных уравнений, составление пропорций.</w:t>
      </w:r>
    </w:p>
    <w:p w14:paraId="6B0E2A55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Аналитический: сравнение итоговых показателей и формулирование вывода.</w:t>
      </w:r>
    </w:p>
    <w:p w14:paraId="197AF1D2" w14:textId="77777777" w:rsidR="003B03A2" w:rsidRPr="00881AA5" w:rsidRDefault="003B03A2">
      <w:pPr>
        <w:spacing w:before="90" w:after="90"/>
        <w:jc w:val="center"/>
        <w:rPr>
          <w:rFonts w:ascii="Times New Roman" w:hAnsi="Times New Roman"/>
          <w:b/>
          <w:szCs w:val="28"/>
        </w:rPr>
      </w:pPr>
    </w:p>
    <w:p w14:paraId="1C9BD158" w14:textId="77777777" w:rsidR="003B03A2" w:rsidRPr="00881AA5" w:rsidRDefault="003B03A2">
      <w:pPr>
        <w:spacing w:before="90" w:after="90"/>
        <w:jc w:val="center"/>
        <w:rPr>
          <w:rFonts w:ascii="Times New Roman" w:hAnsi="Times New Roman"/>
          <w:b/>
          <w:szCs w:val="28"/>
        </w:rPr>
      </w:pPr>
    </w:p>
    <w:p w14:paraId="20BADE75" w14:textId="77777777" w:rsidR="003B03A2" w:rsidRPr="00881AA5" w:rsidRDefault="003B03A2">
      <w:pPr>
        <w:spacing w:before="90" w:after="90"/>
        <w:jc w:val="center"/>
        <w:rPr>
          <w:rFonts w:ascii="Times New Roman" w:hAnsi="Times New Roman"/>
          <w:b/>
          <w:szCs w:val="28"/>
        </w:rPr>
      </w:pPr>
    </w:p>
    <w:p w14:paraId="3BF4FEE7" w14:textId="023C98FA" w:rsidR="003B03A2" w:rsidRPr="00881AA5" w:rsidRDefault="008B1711" w:rsidP="00E608B1">
      <w:pPr>
        <w:pStyle w:val="2"/>
        <w:jc w:val="center"/>
        <w:rPr>
          <w:rFonts w:ascii="Times New Roman" w:hAnsi="Times New Roman"/>
          <w:szCs w:val="28"/>
        </w:rPr>
      </w:pPr>
      <w:bookmarkStart w:id="9" w:name="__RefHeading___2427"/>
      <w:bookmarkEnd w:id="9"/>
      <w:r w:rsidRPr="00881AA5">
        <w:rPr>
          <w:rFonts w:ascii="Times New Roman" w:hAnsi="Times New Roman"/>
          <w:szCs w:val="28"/>
        </w:rPr>
        <w:t>2. Историческая справка</w:t>
      </w:r>
    </w:p>
    <w:p w14:paraId="40E3B9F0" w14:textId="77777777" w:rsidR="003B03A2" w:rsidRPr="00881AA5" w:rsidRDefault="008B1711" w:rsidP="00E608B1">
      <w:pPr>
        <w:spacing w:before="134" w:after="134"/>
        <w:ind w:firstLine="720"/>
        <w:jc w:val="left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История автокредитования неразрывно связана с развитием автомобилестроения и банковской системы. Путь от первых попыток продажи машин в рассрочку до современных кредитных продуктов занял более ста лет.</w:t>
      </w:r>
    </w:p>
    <w:p w14:paraId="5173ABC5" w14:textId="2E76A395" w:rsidR="003B03A2" w:rsidRPr="00881AA5" w:rsidRDefault="00E608B1">
      <w:pPr>
        <w:jc w:val="left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  <w:u w:val="single"/>
        </w:rPr>
        <w:t xml:space="preserve">Начало </w:t>
      </w:r>
      <w:r w:rsidR="008B1711" w:rsidRPr="00881AA5">
        <w:rPr>
          <w:rFonts w:ascii="Times New Roman" w:hAnsi="Times New Roman"/>
          <w:szCs w:val="28"/>
          <w:u w:val="single"/>
        </w:rPr>
        <w:t>XX века:</w:t>
      </w:r>
      <w:r w:rsidR="008B1711" w:rsidRPr="00881AA5">
        <w:rPr>
          <w:rFonts w:ascii="Times New Roman" w:hAnsi="Times New Roman"/>
          <w:szCs w:val="28"/>
        </w:rPr>
        <w:t xml:space="preserve"> первые шаги</w:t>
      </w:r>
      <w:r w:rsidR="008B1711" w:rsidRPr="00881AA5">
        <w:rPr>
          <w:rFonts w:ascii="Times New Roman" w:hAnsi="Times New Roman"/>
          <w:szCs w:val="28"/>
        </w:rPr>
        <w:br/>
        <w:t xml:space="preserve">Когда в начале 1900-х годов автомобили только начинали входить в повседневную жизнь, они были недоступны для большинства семей. Компания Ford одной из первых начала предлагать рассрочку платежа. В 1919 году General Motors создала специальную финансовую структуру — GMAC (General Motors </w:t>
      </w:r>
      <w:proofErr w:type="spellStart"/>
      <w:r w:rsidR="008B1711" w:rsidRPr="00881AA5">
        <w:rPr>
          <w:rFonts w:ascii="Times New Roman" w:hAnsi="Times New Roman"/>
          <w:szCs w:val="28"/>
        </w:rPr>
        <w:t>Acceptance</w:t>
      </w:r>
      <w:proofErr w:type="spellEnd"/>
      <w:r w:rsidR="008B1711" w:rsidRPr="00881AA5">
        <w:rPr>
          <w:rFonts w:ascii="Times New Roman" w:hAnsi="Times New Roman"/>
          <w:szCs w:val="28"/>
        </w:rPr>
        <w:t xml:space="preserve"> Corporation), которая предоставляла покупателям кредиты напрямую. Это стало прообразом современного автокредитования.</w:t>
      </w:r>
    </w:p>
    <w:p w14:paraId="186E5623" w14:textId="5BEB295F" w:rsidR="00E608B1" w:rsidRPr="00881AA5" w:rsidRDefault="00E608B1">
      <w:pPr>
        <w:jc w:val="left"/>
        <w:rPr>
          <w:rFonts w:ascii="Times New Roman" w:hAnsi="Times New Roman"/>
          <w:szCs w:val="28"/>
        </w:rPr>
      </w:pPr>
    </w:p>
    <w:p w14:paraId="679F053D" w14:textId="77777777" w:rsidR="00E608B1" w:rsidRPr="00881AA5" w:rsidRDefault="00E608B1">
      <w:pPr>
        <w:jc w:val="left"/>
        <w:rPr>
          <w:rFonts w:ascii="Times New Roman" w:hAnsi="Times New Roman"/>
          <w:szCs w:val="28"/>
        </w:rPr>
      </w:pPr>
    </w:p>
    <w:p w14:paraId="17D055C2" w14:textId="77777777" w:rsidR="00E608B1" w:rsidRPr="00881AA5" w:rsidRDefault="008B1711" w:rsidP="00E608B1">
      <w:pPr>
        <w:rPr>
          <w:rFonts w:ascii="Times New Roman" w:hAnsi="Times New Roman"/>
          <w:bCs/>
          <w:szCs w:val="28"/>
          <w:u w:val="single"/>
        </w:rPr>
      </w:pPr>
      <w:r w:rsidRPr="00881AA5">
        <w:rPr>
          <w:rFonts w:ascii="Times New Roman" w:hAnsi="Times New Roman"/>
          <w:bCs/>
          <w:szCs w:val="28"/>
          <w:u w:val="single"/>
        </w:rPr>
        <w:t>1930–1950-е годы:</w:t>
      </w:r>
      <w:r w:rsidR="00E608B1" w:rsidRPr="00881AA5">
        <w:rPr>
          <w:rFonts w:ascii="Times New Roman" w:hAnsi="Times New Roman"/>
          <w:bCs/>
          <w:szCs w:val="28"/>
          <w:u w:val="single"/>
        </w:rPr>
        <w:t xml:space="preserve"> становление системы</w:t>
      </w:r>
    </w:p>
    <w:p w14:paraId="5B969928" w14:textId="3A34D4B1" w:rsidR="003B03A2" w:rsidRPr="00881AA5" w:rsidRDefault="008B1711" w:rsidP="00E608B1">
      <w:pPr>
        <w:ind w:firstLine="720"/>
        <w:rPr>
          <w:rFonts w:ascii="Times New Roman" w:hAnsi="Times New Roman"/>
          <w:bCs/>
          <w:szCs w:val="28"/>
          <w:u w:val="single"/>
        </w:rPr>
      </w:pPr>
      <w:r w:rsidRPr="00881AA5">
        <w:rPr>
          <w:rFonts w:ascii="Times New Roman" w:hAnsi="Times New Roman"/>
          <w:szCs w:val="28"/>
        </w:rPr>
        <w:t>В США и Европе после Великой депрессии банки начали активно внедрять потребительское кредитование. Автомобиль стал одним из главных товаров, покупаемых в долг. В этот период сформировались базовые принципы: первоначальный взнос, фиксированный срок кредита и ежемесячные платежи.</w:t>
      </w:r>
    </w:p>
    <w:p w14:paraId="3B7E88B8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004FD7FC" w14:textId="4C01B338" w:rsidR="003B03A2" w:rsidRPr="00881AA5" w:rsidRDefault="008B1711">
      <w:pPr>
        <w:rPr>
          <w:rFonts w:ascii="Times New Roman" w:hAnsi="Times New Roman"/>
          <w:bCs/>
          <w:szCs w:val="28"/>
          <w:u w:val="single"/>
        </w:rPr>
      </w:pPr>
      <w:r w:rsidRPr="00881AA5">
        <w:rPr>
          <w:rFonts w:ascii="Times New Roman" w:hAnsi="Times New Roman"/>
          <w:bCs/>
          <w:szCs w:val="28"/>
          <w:u w:val="single"/>
        </w:rPr>
        <w:t xml:space="preserve">1960–1980-е </w:t>
      </w:r>
      <w:proofErr w:type="gramStart"/>
      <w:r w:rsidRPr="00881AA5">
        <w:rPr>
          <w:rFonts w:ascii="Times New Roman" w:hAnsi="Times New Roman"/>
          <w:bCs/>
          <w:szCs w:val="28"/>
          <w:u w:val="single"/>
        </w:rPr>
        <w:t>годы :</w:t>
      </w:r>
      <w:proofErr w:type="gramEnd"/>
      <w:r w:rsidR="00E608B1" w:rsidRPr="00881AA5">
        <w:rPr>
          <w:rFonts w:ascii="Times New Roman" w:hAnsi="Times New Roman"/>
          <w:bCs/>
          <w:szCs w:val="28"/>
          <w:u w:val="single"/>
        </w:rPr>
        <w:t xml:space="preserve"> массовое распространение</w:t>
      </w:r>
    </w:p>
    <w:p w14:paraId="1232F078" w14:textId="3436E7DF" w:rsidR="003B03A2" w:rsidRPr="00881AA5" w:rsidRDefault="008B1711" w:rsidP="00E608B1">
      <w:pPr>
        <w:ind w:firstLine="720"/>
        <w:jc w:val="left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lastRenderedPageBreak/>
        <w:t>Во второй половине XX века автокредиты стали стандартным банковским продуктом в развитых странах. Появилось разделение на целевые кредиты (средства идут напрямую автосалону) и нецелевые (заемщик получает деньги на руки). Начали активно использоваться аннуитетные платежи, которые упростили планирование семейного бюджета.</w:t>
      </w:r>
    </w:p>
    <w:p w14:paraId="396A3878" w14:textId="77777777" w:rsidR="00E608B1" w:rsidRPr="00881AA5" w:rsidRDefault="00E608B1">
      <w:pPr>
        <w:jc w:val="left"/>
        <w:rPr>
          <w:rFonts w:ascii="Times New Roman" w:hAnsi="Times New Roman"/>
          <w:bCs/>
          <w:szCs w:val="28"/>
          <w:u w:val="single"/>
        </w:rPr>
      </w:pPr>
    </w:p>
    <w:p w14:paraId="473FF24F" w14:textId="304FE1AC" w:rsidR="003B03A2" w:rsidRPr="00881AA5" w:rsidRDefault="008B1711">
      <w:pPr>
        <w:rPr>
          <w:rFonts w:ascii="Times New Roman" w:hAnsi="Times New Roman"/>
          <w:bCs/>
          <w:szCs w:val="28"/>
          <w:u w:val="single"/>
        </w:rPr>
      </w:pPr>
      <w:r w:rsidRPr="00881AA5">
        <w:rPr>
          <w:rFonts w:ascii="Times New Roman" w:hAnsi="Times New Roman"/>
          <w:bCs/>
          <w:szCs w:val="28"/>
          <w:u w:val="single"/>
        </w:rPr>
        <w:t>1990–2000-е годы:</w:t>
      </w:r>
      <w:r w:rsidR="00E608B1" w:rsidRPr="00881AA5">
        <w:rPr>
          <w:rFonts w:ascii="Times New Roman" w:hAnsi="Times New Roman"/>
          <w:bCs/>
          <w:szCs w:val="28"/>
          <w:u w:val="single"/>
        </w:rPr>
        <w:t xml:space="preserve"> развитие в России</w:t>
      </w:r>
    </w:p>
    <w:p w14:paraId="5037AF74" w14:textId="7E71224A" w:rsidR="003B03A2" w:rsidRPr="00881AA5" w:rsidRDefault="008B1711" w:rsidP="00E608B1">
      <w:pPr>
        <w:ind w:firstLine="720"/>
        <w:jc w:val="left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В России автокредитование стало активно развиваться с начала 2000-х годов. До этого покупка автомобиля в кредит была редкостью из-за высокой инфляции и нестабильности банковской системы. В 2000-х годах банки начали предлагать первые программы автокредитов, а появление государственных программ льготного автокредитования (с 2009 года) сделало этот продукт массовым.</w:t>
      </w:r>
    </w:p>
    <w:p w14:paraId="553D609A" w14:textId="77777777" w:rsidR="00E608B1" w:rsidRPr="00881AA5" w:rsidRDefault="00E608B1" w:rsidP="00E608B1">
      <w:pPr>
        <w:ind w:firstLine="720"/>
        <w:jc w:val="left"/>
        <w:rPr>
          <w:rFonts w:ascii="Times New Roman" w:hAnsi="Times New Roman"/>
          <w:szCs w:val="28"/>
        </w:rPr>
      </w:pPr>
    </w:p>
    <w:p w14:paraId="0352CEFC" w14:textId="3719255C" w:rsidR="003B03A2" w:rsidRPr="00881AA5" w:rsidRDefault="008B1711">
      <w:pPr>
        <w:jc w:val="left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bCs/>
          <w:szCs w:val="28"/>
          <w:u w:val="single"/>
        </w:rPr>
        <w:t>Современный этап (2020–2026 гг.)</w:t>
      </w:r>
      <w:r w:rsidRPr="00881AA5">
        <w:rPr>
          <w:rFonts w:ascii="Times New Roman" w:hAnsi="Times New Roman"/>
          <w:szCs w:val="28"/>
        </w:rPr>
        <w:br/>
      </w:r>
      <w:r w:rsidR="00E608B1" w:rsidRPr="00881AA5">
        <w:rPr>
          <w:rFonts w:ascii="Times New Roman" w:hAnsi="Times New Roman"/>
          <w:szCs w:val="28"/>
        </w:rPr>
        <w:t xml:space="preserve">          </w:t>
      </w:r>
      <w:r w:rsidRPr="00881AA5">
        <w:rPr>
          <w:rFonts w:ascii="Times New Roman" w:hAnsi="Times New Roman"/>
          <w:szCs w:val="28"/>
        </w:rPr>
        <w:t>Сегодня рынок автокредитования характеризуется высокой волатильностью. Ключевая ставка ЦБ, санкционные ограничения, рост цен на автомобили и страховки кардинально изменили условия. Банки ужесточили требования к заемщикам, а традиционное преимущество автокредита (более низкая ставка) стало нивелироваться высокой стоимостью обязательной страховки КАСКО. Это привело к тому, что потребительские кредиты, несмотря на более высокий процент, вновь стали рассматриваться как альтернатива.</w:t>
      </w:r>
    </w:p>
    <w:p w14:paraId="1ADB44DC" w14:textId="77777777" w:rsidR="003B03A2" w:rsidRPr="00881AA5" w:rsidRDefault="008B1711">
      <w:pPr>
        <w:spacing w:before="134" w:after="134"/>
        <w:jc w:val="left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Таким образом, автокредит прошел путь от простой рассрочки до сложного финансового инструмента, где математический расчет играет решающую роль в выборе оптимальной стратегии.</w:t>
      </w:r>
    </w:p>
    <w:p w14:paraId="68ED5EF3" w14:textId="77777777" w:rsidR="003B03A2" w:rsidRPr="00881AA5" w:rsidRDefault="008B1711">
      <w:pPr>
        <w:spacing w:before="90" w:after="90"/>
        <w:jc w:val="left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b/>
          <w:szCs w:val="28"/>
        </w:rPr>
        <w:t xml:space="preserve">                            </w:t>
      </w:r>
    </w:p>
    <w:p w14:paraId="1088BEEA" w14:textId="77777777" w:rsidR="003B03A2" w:rsidRPr="00881AA5" w:rsidRDefault="008B1711" w:rsidP="00E608B1">
      <w:pPr>
        <w:pStyle w:val="2"/>
        <w:jc w:val="center"/>
        <w:rPr>
          <w:rFonts w:ascii="Times New Roman" w:hAnsi="Times New Roman"/>
          <w:szCs w:val="28"/>
        </w:rPr>
      </w:pPr>
      <w:bookmarkStart w:id="10" w:name="__RefHeading___2428"/>
      <w:bookmarkEnd w:id="10"/>
      <w:r w:rsidRPr="00881AA5">
        <w:rPr>
          <w:rFonts w:ascii="Times New Roman" w:hAnsi="Times New Roman"/>
          <w:szCs w:val="28"/>
        </w:rPr>
        <w:t>3. Общие элементы в математике и автокредите</w:t>
      </w:r>
    </w:p>
    <w:p w14:paraId="6910E3F5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br/>
        <w:t>На первый взгляд может показаться, что математика и автокредитование существуют в разных плоскостях: одна — абстрактная наука, другая — прикладная банковская сфера. Однако в основе любого кредитного договора лежат строгие математические законы. Можно выделить несколько ключевых точек пересечения.</w:t>
      </w:r>
    </w:p>
    <w:p w14:paraId="48061CBF" w14:textId="77777777" w:rsidR="003B03A2" w:rsidRPr="00881AA5" w:rsidRDefault="008B1711">
      <w:pPr>
        <w:spacing w:before="90" w:after="90"/>
        <w:jc w:val="center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b/>
          <w:szCs w:val="28"/>
        </w:rPr>
        <w:t>3.1. Проценты и сложные проценты.</w:t>
      </w:r>
    </w:p>
    <w:p w14:paraId="2D89B70F" w14:textId="77777777" w:rsidR="003B03A2" w:rsidRPr="00881AA5" w:rsidRDefault="008B1711" w:rsidP="00E608B1">
      <w:pPr>
        <w:spacing w:before="90" w:after="90"/>
        <w:ind w:firstLine="720"/>
        <w:jc w:val="left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 xml:space="preserve">Центральное место в кредитовании занимает понятие процента. Банк предоставляет деньги во временное пользование, и за это заемщик платит вознаграждение, выраженное в процентах от суммы </w:t>
      </w:r>
      <w:proofErr w:type="spellStart"/>
      <w:proofErr w:type="gramStart"/>
      <w:r w:rsidRPr="00881AA5">
        <w:rPr>
          <w:rFonts w:ascii="Times New Roman" w:hAnsi="Times New Roman"/>
          <w:szCs w:val="28"/>
        </w:rPr>
        <w:t>долга.В</w:t>
      </w:r>
      <w:proofErr w:type="spellEnd"/>
      <w:proofErr w:type="gramEnd"/>
      <w:r w:rsidRPr="00881AA5">
        <w:rPr>
          <w:rFonts w:ascii="Times New Roman" w:hAnsi="Times New Roman"/>
          <w:szCs w:val="28"/>
        </w:rPr>
        <w:t xml:space="preserve"> математике 9-го класса тема «Проценты» изучается на протяжении нескольких уроков. В кредитовании эта тема обретает практическое воплощение. Особенно важны </w:t>
      </w:r>
      <w:r w:rsidRPr="00881AA5">
        <w:rPr>
          <w:rFonts w:ascii="Times New Roman" w:hAnsi="Times New Roman"/>
          <w:b/>
          <w:szCs w:val="28"/>
        </w:rPr>
        <w:t>сложные проценты</w:t>
      </w:r>
      <w:r w:rsidRPr="00881AA5">
        <w:rPr>
          <w:rFonts w:ascii="Times New Roman" w:hAnsi="Times New Roman"/>
          <w:szCs w:val="28"/>
        </w:rPr>
        <w:t xml:space="preserve"> — когда проценты начисляются не только на первоначальную сумму, но и на уже накопленные проценты. Именно на этом принципе построен расчет аннуитетных платежей, который я использовал в своей </w:t>
      </w:r>
      <w:proofErr w:type="spellStart"/>
      <w:proofErr w:type="gramStart"/>
      <w:r w:rsidRPr="00881AA5">
        <w:rPr>
          <w:rFonts w:ascii="Times New Roman" w:hAnsi="Times New Roman"/>
          <w:szCs w:val="28"/>
        </w:rPr>
        <w:lastRenderedPageBreak/>
        <w:t>работе.Формула</w:t>
      </w:r>
      <w:proofErr w:type="spellEnd"/>
      <w:proofErr w:type="gramEnd"/>
      <w:r w:rsidRPr="00881AA5">
        <w:rPr>
          <w:rFonts w:ascii="Times New Roman" w:hAnsi="Times New Roman"/>
          <w:szCs w:val="28"/>
        </w:rPr>
        <w:t xml:space="preserve"> сложных процентов в общем виде выглядит так:</w:t>
      </w:r>
      <w:r w:rsidRPr="00881AA5">
        <w:rPr>
          <w:rFonts w:ascii="Times New Roman" w:hAnsi="Times New Roman"/>
          <w:szCs w:val="28"/>
        </w:rPr>
        <w:br/>
      </w:r>
      <m:oMath>
        <m:r>
          <w:rPr>
            <w:rFonts w:ascii="Cambria Math" w:hAnsi="Cambria Math"/>
            <w:szCs w:val="28"/>
          </w:rPr>
          <m:t>A=</m:t>
        </m:r>
        <m:r>
          <m:rPr>
            <m:sty m:val="p"/>
          </m:rPr>
          <w:rPr>
            <w:rFonts w:ascii="Cambria Math" w:hAnsi="Cambria Math"/>
            <w:szCs w:val="28"/>
          </w:rPr>
          <m:t>P</m:t>
        </m:r>
        <m:r>
          <w:rPr>
            <w:rFonts w:ascii="Cambria Math" w:hAnsi="Cambria Math"/>
            <w:szCs w:val="28"/>
          </w:rPr>
          <m:t>×(1+i</m:t>
        </m:r>
        <m:sSup>
          <m:sSupPr>
            <m:ctrlPr>
              <w:rPr>
                <w:rFonts w:ascii="Cambria Math" w:hAnsi="Cambria Math"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Cs w:val="28"/>
              </w:rPr>
              <m:t>n</m:t>
            </m:r>
          </m:sup>
        </m:sSup>
      </m:oMath>
      <w:r w:rsidRPr="00881AA5">
        <w:rPr>
          <w:rFonts w:ascii="Times New Roman" w:hAnsi="Times New Roman"/>
          <w:szCs w:val="28"/>
        </w:rPr>
        <w:t xml:space="preserve"> </w:t>
      </w:r>
    </w:p>
    <w:p w14:paraId="174094F7" w14:textId="77777777" w:rsidR="003B03A2" w:rsidRPr="00881AA5" w:rsidRDefault="008B1711">
      <w:pPr>
        <w:spacing w:before="90" w:after="90"/>
        <w:jc w:val="left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 xml:space="preserve">В моих расчетах эта формула трансформировалась в коэффициент аннуитета, где возведение в степень </w:t>
      </w:r>
      <m:oMath>
        <m:r>
          <w:rPr>
            <w:rFonts w:ascii="Cambria Math" w:hAnsi="Cambria Math"/>
            <w:szCs w:val="28"/>
          </w:rPr>
          <m:t>(1+i</m:t>
        </m:r>
        <m:sSup>
          <m:sSupPr>
            <m:ctrlPr>
              <w:rPr>
                <w:rFonts w:ascii="Cambria Math" w:hAnsi="Cambria Math"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Cs w:val="28"/>
              </w:rPr>
              <m:t>n</m:t>
            </m:r>
          </m:sup>
        </m:sSup>
      </m:oMath>
      <w:r w:rsidRPr="00881AA5">
        <w:rPr>
          <w:rFonts w:ascii="Times New Roman" w:hAnsi="Times New Roman"/>
          <w:szCs w:val="28"/>
        </w:rPr>
        <w:t xml:space="preserve"> является ключевым этапом вычислений.</w:t>
      </w:r>
    </w:p>
    <w:p w14:paraId="239F8B65" w14:textId="77777777" w:rsidR="003B03A2" w:rsidRPr="00881AA5" w:rsidRDefault="008B1711">
      <w:pPr>
        <w:spacing w:before="90" w:after="90"/>
        <w:jc w:val="center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b/>
          <w:szCs w:val="28"/>
        </w:rPr>
        <w:t>3.2. Арифметическая и геометрическая прогрессии.</w:t>
      </w:r>
    </w:p>
    <w:p w14:paraId="3AB355FE" w14:textId="76CE30D7" w:rsidR="003B03A2" w:rsidRPr="00881AA5" w:rsidRDefault="008B1711" w:rsidP="00E608B1">
      <w:pPr>
        <w:spacing w:before="90" w:after="90"/>
        <w:ind w:firstLine="720"/>
        <w:jc w:val="left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Кредитные платежи тесно связаны с двумя типами прогрессий:</w:t>
      </w:r>
      <w:r w:rsidR="00263459" w:rsidRPr="00881AA5">
        <w:rPr>
          <w:rFonts w:ascii="Times New Roman" w:hAnsi="Times New Roman"/>
          <w:szCs w:val="28"/>
        </w:rPr>
        <w:t xml:space="preserve"> </w:t>
      </w:r>
      <w:r w:rsidRPr="00881AA5">
        <w:rPr>
          <w:rFonts w:ascii="Times New Roman" w:hAnsi="Times New Roman"/>
          <w:b/>
          <w:szCs w:val="28"/>
        </w:rPr>
        <w:t>Аннуитетный платеж</w:t>
      </w:r>
      <w:r w:rsidRPr="00881AA5">
        <w:rPr>
          <w:rFonts w:ascii="Times New Roman" w:hAnsi="Times New Roman"/>
          <w:szCs w:val="28"/>
        </w:rPr>
        <w:t xml:space="preserve"> (который я рассматривал в проекте) — это пример </w:t>
      </w:r>
      <w:r w:rsidRPr="00881AA5">
        <w:rPr>
          <w:rFonts w:ascii="Times New Roman" w:hAnsi="Times New Roman"/>
          <w:b/>
          <w:szCs w:val="28"/>
        </w:rPr>
        <w:t>геометрической прогрессии</w:t>
      </w:r>
      <w:r w:rsidRPr="00881AA5">
        <w:rPr>
          <w:rFonts w:ascii="Times New Roman" w:hAnsi="Times New Roman"/>
          <w:szCs w:val="28"/>
        </w:rPr>
        <w:t>. Каждый последующий платеж включает в себя меняющееся соотношение процентов и основного долга, при этом общая сумма платежа остается неизменной. Формула коэффициента аннуитета выводится из формулы суммы геометрической прогрессии.</w:t>
      </w:r>
      <w:r w:rsidR="00263459" w:rsidRPr="00881AA5">
        <w:rPr>
          <w:rFonts w:ascii="Times New Roman" w:hAnsi="Times New Roman"/>
          <w:szCs w:val="28"/>
        </w:rPr>
        <w:t xml:space="preserve"> </w:t>
      </w:r>
      <w:r w:rsidRPr="00881AA5">
        <w:rPr>
          <w:rFonts w:ascii="Times New Roman" w:hAnsi="Times New Roman"/>
          <w:b/>
          <w:szCs w:val="28"/>
        </w:rPr>
        <w:t>Дифференцированный платеж</w:t>
      </w:r>
      <w:r w:rsidRPr="00881AA5">
        <w:rPr>
          <w:rFonts w:ascii="Times New Roman" w:hAnsi="Times New Roman"/>
          <w:szCs w:val="28"/>
        </w:rPr>
        <w:t xml:space="preserve"> (когда основной долг делится на равные части, а проценты начисляются на остаток) — это пример </w:t>
      </w:r>
      <w:r w:rsidRPr="00881AA5">
        <w:rPr>
          <w:rFonts w:ascii="Times New Roman" w:hAnsi="Times New Roman"/>
          <w:b/>
          <w:szCs w:val="28"/>
        </w:rPr>
        <w:t>арифметической прогрессии</w:t>
      </w:r>
      <w:r w:rsidRPr="00881AA5">
        <w:rPr>
          <w:rFonts w:ascii="Times New Roman" w:hAnsi="Times New Roman"/>
          <w:szCs w:val="28"/>
        </w:rPr>
        <w:t>, так как сумма процентов уменьшается каждый месяц на одну и ту же величину.</w:t>
      </w:r>
      <w:r w:rsidR="00263459" w:rsidRPr="00881AA5">
        <w:rPr>
          <w:rFonts w:ascii="Times New Roman" w:hAnsi="Times New Roman"/>
          <w:szCs w:val="28"/>
        </w:rPr>
        <w:t xml:space="preserve"> </w:t>
      </w:r>
      <w:r w:rsidRPr="00881AA5">
        <w:rPr>
          <w:rFonts w:ascii="Times New Roman" w:hAnsi="Times New Roman"/>
          <w:szCs w:val="28"/>
        </w:rPr>
        <w:t>В своем проекте я работал с аннуитетными платежами, так как именно они наиболее популярны в российских банках в 2026 году.</w:t>
      </w:r>
    </w:p>
    <w:p w14:paraId="0CF6C2E0" w14:textId="77777777" w:rsidR="003B03A2" w:rsidRPr="00881AA5" w:rsidRDefault="008B1711">
      <w:pPr>
        <w:spacing w:before="90" w:after="90"/>
        <w:jc w:val="center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b/>
          <w:szCs w:val="28"/>
        </w:rPr>
        <w:t>3.3. Степень и возведение в степень.</w:t>
      </w:r>
    </w:p>
    <w:p w14:paraId="719EB76E" w14:textId="5F349726" w:rsidR="003B03A2" w:rsidRPr="00881AA5" w:rsidRDefault="008B1711" w:rsidP="00E608B1">
      <w:pPr>
        <w:spacing w:before="90" w:after="90"/>
        <w:ind w:firstLine="720"/>
        <w:jc w:val="left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Возведение в степень — одна из базовых математических операций, которая в расчетах кредита приобретает практическое значение. В моей работе мне потребовалось возвести числа 1,</w:t>
      </w:r>
      <w:proofErr w:type="gramStart"/>
      <w:r w:rsidRPr="00881AA5">
        <w:rPr>
          <w:rFonts w:ascii="Times New Roman" w:hAnsi="Times New Roman"/>
          <w:szCs w:val="28"/>
        </w:rPr>
        <w:t>01883  и</w:t>
      </w:r>
      <w:proofErr w:type="gramEnd"/>
      <w:r w:rsidRPr="00881AA5">
        <w:rPr>
          <w:rFonts w:ascii="Times New Roman" w:hAnsi="Times New Roman"/>
          <w:szCs w:val="28"/>
        </w:rPr>
        <w:t xml:space="preserve"> 1,025 в 60-ю степень. Это классический пример применения степени в реальной жизни.</w:t>
      </w:r>
      <w:r w:rsidR="00263459" w:rsidRPr="00881AA5">
        <w:rPr>
          <w:rFonts w:ascii="Times New Roman" w:hAnsi="Times New Roman"/>
          <w:szCs w:val="28"/>
        </w:rPr>
        <w:t xml:space="preserve"> </w:t>
      </w:r>
      <w:r w:rsidRPr="00881AA5">
        <w:rPr>
          <w:rFonts w:ascii="Times New Roman" w:hAnsi="Times New Roman"/>
          <w:szCs w:val="28"/>
        </w:rPr>
        <w:t>Для упрощения вычислений я использовал метод последовательного возведения в квадрат:</w:t>
      </w:r>
      <w:r w:rsidRPr="00881AA5">
        <w:rPr>
          <w:rFonts w:ascii="Times New Roman" w:hAnsi="Times New Roman"/>
          <w:szCs w:val="28"/>
        </w:rPr>
        <w:br/>
      </w:r>
      <m:oMathPara>
        <m:oMath>
          <m:r>
            <w:rPr>
              <w:rFonts w:ascii="Cambria Math" w:hAnsi="Cambria Math"/>
              <w:szCs w:val="28"/>
            </w:rPr>
            <m:t>(1+i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60</m:t>
              </m:r>
            </m:sup>
          </m:sSup>
          <m:r>
            <w:rPr>
              <w:rFonts w:ascii="Cambria Math" w:hAnsi="Cambria Math"/>
              <w:szCs w:val="28"/>
            </w:rPr>
            <m:t>=(1+i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32</m:t>
              </m:r>
            </m:sup>
          </m:sSup>
          <m:r>
            <w:rPr>
              <w:rFonts w:ascii="Cambria Math" w:hAnsi="Cambria Math"/>
              <w:szCs w:val="28"/>
            </w:rPr>
            <m:t>×(1+i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16</m:t>
              </m:r>
            </m:sup>
          </m:sSup>
          <m:r>
            <w:rPr>
              <w:rFonts w:ascii="Cambria Math" w:hAnsi="Cambria Math"/>
              <w:szCs w:val="28"/>
            </w:rPr>
            <m:t>×(1+i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8</m:t>
              </m:r>
            </m:sup>
          </m:sSup>
          <m:r>
            <w:rPr>
              <w:rFonts w:ascii="Cambria Math" w:hAnsi="Cambria Math"/>
              <w:szCs w:val="28"/>
            </w:rPr>
            <m:t>×(1+i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4</m:t>
              </m:r>
            </m:sup>
          </m:sSup>
        </m:oMath>
      </m:oMathPara>
    </w:p>
    <w:p w14:paraId="70EFEFAB" w14:textId="77777777" w:rsidR="003B03A2" w:rsidRPr="00881AA5" w:rsidRDefault="008B1711">
      <w:pPr>
        <w:spacing w:before="90" w:after="90"/>
        <w:jc w:val="left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Этот метод, изучаемый в алгебре при работе со степенями, позволил мне избежать использования онлайн-калькуляторов и выполнить расчет самостоятельно.</w:t>
      </w:r>
    </w:p>
    <w:p w14:paraId="339DFE45" w14:textId="77777777" w:rsidR="00E608B1" w:rsidRPr="00881AA5" w:rsidRDefault="00E608B1">
      <w:pPr>
        <w:spacing w:before="90" w:after="90"/>
        <w:jc w:val="center"/>
        <w:rPr>
          <w:rFonts w:ascii="Times New Roman" w:hAnsi="Times New Roman"/>
          <w:b/>
          <w:szCs w:val="28"/>
        </w:rPr>
      </w:pPr>
    </w:p>
    <w:p w14:paraId="3FCA64F0" w14:textId="6A254A3D" w:rsidR="003B03A2" w:rsidRPr="00881AA5" w:rsidRDefault="008B1711">
      <w:pPr>
        <w:spacing w:before="90" w:after="90"/>
        <w:jc w:val="center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b/>
          <w:szCs w:val="28"/>
        </w:rPr>
        <w:t>3.4. Решение уравнений и неравенств.</w:t>
      </w:r>
    </w:p>
    <w:p w14:paraId="528F21BB" w14:textId="7F976E22" w:rsidR="003B03A2" w:rsidRPr="00881AA5" w:rsidRDefault="008B1711" w:rsidP="00E608B1">
      <w:pPr>
        <w:spacing w:before="90" w:after="90"/>
        <w:ind w:firstLine="720"/>
        <w:jc w:val="left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На этапе сравнения двух кредитных продуктов я столкнулся с необходимостью решить линейное уравнение для нахождения «точки безубыточности». Мне нужно было найти критическую стоимость страховки КАСКО, при которой итоговые затраты по автокредиту и потребительскому кредиту сравняются.</w:t>
      </w:r>
      <w:r w:rsidR="00263459" w:rsidRPr="00881AA5">
        <w:rPr>
          <w:rFonts w:ascii="Times New Roman" w:hAnsi="Times New Roman"/>
          <w:szCs w:val="28"/>
        </w:rPr>
        <w:t xml:space="preserve"> </w:t>
      </w:r>
      <w:r w:rsidRPr="00881AA5">
        <w:rPr>
          <w:rFonts w:ascii="Times New Roman" w:hAnsi="Times New Roman"/>
          <w:szCs w:val="28"/>
        </w:rPr>
        <w:t>Уравнение выглядело следующим образом:</w:t>
      </w:r>
      <w:r w:rsidRPr="00881AA5">
        <w:rPr>
          <w:rFonts w:ascii="Times New Roman" w:hAnsi="Times New Roman"/>
          <w:szCs w:val="28"/>
        </w:rPr>
        <w:br/>
      </w:r>
      <m:oMathPara>
        <m:oMath>
          <m:r>
            <w:rPr>
              <w:rFonts w:ascii="Cambria Math" w:hAnsi="Cambria Math"/>
              <w:szCs w:val="28"/>
            </w:rPr>
            <m:t>868120+5x+75000=1204480868120+5x+75000=1204480</m:t>
          </m:r>
        </m:oMath>
      </m:oMathPara>
    </w:p>
    <w:p w14:paraId="580DD4E7" w14:textId="77777777" w:rsidR="003B03A2" w:rsidRPr="00881AA5" w:rsidRDefault="008B1711">
      <w:pPr>
        <w:spacing w:before="90" w:after="90"/>
        <w:jc w:val="left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Где x — годовая стоимость КАСКО. Решив это уравнение, я получил x=52272 рубля. Это наглядный пример того, как элементарное линейное уравнение помогает сделать важный финансовый вывод.</w:t>
      </w:r>
    </w:p>
    <w:p w14:paraId="25AD972F" w14:textId="77777777" w:rsidR="003B03A2" w:rsidRPr="00881AA5" w:rsidRDefault="008B1711">
      <w:pPr>
        <w:spacing w:before="90" w:after="90"/>
        <w:jc w:val="center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b/>
          <w:szCs w:val="28"/>
        </w:rPr>
        <w:t>3.5. Моделирование и анализ данных.</w:t>
      </w:r>
    </w:p>
    <w:p w14:paraId="0F8DA3D2" w14:textId="77777777" w:rsidR="003B03A2" w:rsidRPr="00881AA5" w:rsidRDefault="008B1711" w:rsidP="00E608B1">
      <w:pPr>
        <w:spacing w:before="90" w:after="90"/>
        <w:ind w:firstLine="720"/>
        <w:jc w:val="left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 xml:space="preserve">Весь мой проект — это пример </w:t>
      </w:r>
      <w:r w:rsidRPr="00881AA5">
        <w:rPr>
          <w:rFonts w:ascii="Times New Roman" w:hAnsi="Times New Roman"/>
          <w:b/>
          <w:szCs w:val="28"/>
        </w:rPr>
        <w:t>математического моделирования</w:t>
      </w:r>
      <w:r w:rsidRPr="00881AA5">
        <w:rPr>
          <w:rFonts w:ascii="Times New Roman" w:hAnsi="Times New Roman"/>
          <w:szCs w:val="28"/>
        </w:rPr>
        <w:t xml:space="preserve">. Я создал упрощенную модель реальной ситуации: задал фиксированные параметры (стоимость авто, срок, ставки), использовал математические формулы для расчета, а затем проанализировал полученные результаты. Такой подход </w:t>
      </w:r>
      <w:r w:rsidRPr="00881AA5">
        <w:rPr>
          <w:rFonts w:ascii="Times New Roman" w:hAnsi="Times New Roman"/>
          <w:szCs w:val="28"/>
        </w:rPr>
        <w:lastRenderedPageBreak/>
        <w:t>позволяет прогнозировать финансовые результаты и принимать обоснованные решения без необходимости проводить реальные финансовые операции.</w:t>
      </w:r>
    </w:p>
    <w:p w14:paraId="47D2562D" w14:textId="77777777" w:rsidR="003B03A2" w:rsidRPr="00881AA5" w:rsidRDefault="008B1711">
      <w:pPr>
        <w:spacing w:before="90" w:after="90"/>
        <w:jc w:val="center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b/>
          <w:szCs w:val="28"/>
        </w:rPr>
        <w:t>Связь с программой 9 класса.</w:t>
      </w:r>
    </w:p>
    <w:p w14:paraId="6B40E099" w14:textId="3CD8B7D5" w:rsidR="003B03A2" w:rsidRPr="00881AA5" w:rsidRDefault="00E608B1">
      <w:pPr>
        <w:spacing w:before="90" w:after="90"/>
        <w:jc w:val="left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 xml:space="preserve">         </w:t>
      </w:r>
      <w:r w:rsidR="008B1711" w:rsidRPr="00881AA5">
        <w:rPr>
          <w:rFonts w:ascii="Times New Roman" w:hAnsi="Times New Roman"/>
          <w:szCs w:val="28"/>
        </w:rPr>
        <w:t>Все математические инструменты, использованные в проекте, изучаются в 9 классе:</w:t>
      </w:r>
      <w:r w:rsidR="00263459" w:rsidRPr="00881AA5">
        <w:rPr>
          <w:rFonts w:ascii="Times New Roman" w:hAnsi="Times New Roman"/>
          <w:szCs w:val="28"/>
        </w:rPr>
        <w:t xml:space="preserve"> </w:t>
      </w:r>
      <w:r w:rsidR="008B1711" w:rsidRPr="00881AA5">
        <w:rPr>
          <w:rFonts w:ascii="Times New Roman" w:hAnsi="Times New Roman"/>
          <w:b/>
          <w:szCs w:val="28"/>
        </w:rPr>
        <w:t>Проценты и сложные проценты</w:t>
      </w:r>
      <w:r w:rsidR="008B1711" w:rsidRPr="00881AA5">
        <w:rPr>
          <w:rFonts w:ascii="Times New Roman" w:hAnsi="Times New Roman"/>
          <w:szCs w:val="28"/>
        </w:rPr>
        <w:t xml:space="preserve"> — раздел «Арифметика»</w:t>
      </w:r>
      <w:r w:rsidRPr="00881AA5">
        <w:rPr>
          <w:rFonts w:ascii="Times New Roman" w:hAnsi="Times New Roman"/>
          <w:szCs w:val="28"/>
        </w:rPr>
        <w:t>.</w:t>
      </w:r>
      <w:r w:rsidR="00263459" w:rsidRPr="00881AA5">
        <w:rPr>
          <w:rFonts w:ascii="Times New Roman" w:hAnsi="Times New Roman"/>
          <w:szCs w:val="28"/>
        </w:rPr>
        <w:t xml:space="preserve"> </w:t>
      </w:r>
      <w:r w:rsidR="008B1711" w:rsidRPr="00881AA5">
        <w:rPr>
          <w:rFonts w:ascii="Times New Roman" w:hAnsi="Times New Roman"/>
          <w:b/>
          <w:szCs w:val="28"/>
        </w:rPr>
        <w:t>Степень с натуральным показателем</w:t>
      </w:r>
      <w:r w:rsidR="008B1711" w:rsidRPr="00881AA5">
        <w:rPr>
          <w:rFonts w:ascii="Times New Roman" w:hAnsi="Times New Roman"/>
          <w:szCs w:val="28"/>
        </w:rPr>
        <w:t xml:space="preserve"> — раздел «Алгебраические выражения»</w:t>
      </w:r>
      <w:r w:rsidRPr="00881AA5">
        <w:rPr>
          <w:rFonts w:ascii="Times New Roman" w:hAnsi="Times New Roman"/>
          <w:szCs w:val="28"/>
        </w:rPr>
        <w:t>.</w:t>
      </w:r>
      <w:r w:rsidR="00263459" w:rsidRPr="00881AA5">
        <w:rPr>
          <w:rFonts w:ascii="Times New Roman" w:hAnsi="Times New Roman"/>
          <w:szCs w:val="28"/>
        </w:rPr>
        <w:t xml:space="preserve"> </w:t>
      </w:r>
      <w:r w:rsidR="008B1711" w:rsidRPr="00881AA5">
        <w:rPr>
          <w:rFonts w:ascii="Times New Roman" w:hAnsi="Times New Roman"/>
          <w:b/>
          <w:szCs w:val="28"/>
        </w:rPr>
        <w:t>Геометрическая прогрессия</w:t>
      </w:r>
      <w:r w:rsidR="008B1711" w:rsidRPr="00881AA5">
        <w:rPr>
          <w:rFonts w:ascii="Times New Roman" w:hAnsi="Times New Roman"/>
          <w:szCs w:val="28"/>
        </w:rPr>
        <w:t xml:space="preserve"> — раздел «Последовательности»</w:t>
      </w:r>
      <w:r w:rsidRPr="00881AA5">
        <w:rPr>
          <w:rFonts w:ascii="Times New Roman" w:hAnsi="Times New Roman"/>
          <w:szCs w:val="28"/>
        </w:rPr>
        <w:t>.</w:t>
      </w:r>
      <w:r w:rsidR="00263459" w:rsidRPr="00881AA5">
        <w:rPr>
          <w:rFonts w:ascii="Times New Roman" w:hAnsi="Times New Roman"/>
          <w:szCs w:val="28"/>
        </w:rPr>
        <w:t xml:space="preserve"> </w:t>
      </w:r>
      <w:r w:rsidR="008B1711" w:rsidRPr="00881AA5">
        <w:rPr>
          <w:rFonts w:ascii="Times New Roman" w:hAnsi="Times New Roman"/>
          <w:b/>
          <w:szCs w:val="28"/>
        </w:rPr>
        <w:t>Решение линейных уравнений</w:t>
      </w:r>
      <w:r w:rsidR="008B1711" w:rsidRPr="00881AA5">
        <w:rPr>
          <w:rFonts w:ascii="Times New Roman" w:hAnsi="Times New Roman"/>
          <w:szCs w:val="28"/>
        </w:rPr>
        <w:t xml:space="preserve"> — раздел «Уравнения и неравенства»</w:t>
      </w:r>
      <w:r w:rsidRPr="00881AA5">
        <w:rPr>
          <w:rFonts w:ascii="Times New Roman" w:hAnsi="Times New Roman"/>
          <w:szCs w:val="28"/>
        </w:rPr>
        <w:t>.</w:t>
      </w:r>
      <w:r w:rsidR="00263459" w:rsidRPr="00881AA5">
        <w:rPr>
          <w:rFonts w:ascii="Times New Roman" w:hAnsi="Times New Roman"/>
          <w:szCs w:val="28"/>
        </w:rPr>
        <w:t xml:space="preserve"> </w:t>
      </w:r>
      <w:r w:rsidR="008B1711" w:rsidRPr="00881AA5">
        <w:rPr>
          <w:rFonts w:ascii="Times New Roman" w:hAnsi="Times New Roman"/>
          <w:b/>
          <w:szCs w:val="28"/>
        </w:rPr>
        <w:t>Анализ данных и моделирование</w:t>
      </w:r>
      <w:r w:rsidR="008B1711" w:rsidRPr="00881AA5">
        <w:rPr>
          <w:rFonts w:ascii="Times New Roman" w:hAnsi="Times New Roman"/>
          <w:szCs w:val="28"/>
        </w:rPr>
        <w:t xml:space="preserve"> — раздел «Вероятность и статистика»</w:t>
      </w:r>
      <w:r w:rsidRPr="00881AA5">
        <w:rPr>
          <w:rFonts w:ascii="Times New Roman" w:hAnsi="Times New Roman"/>
          <w:szCs w:val="28"/>
        </w:rPr>
        <w:t>.</w:t>
      </w:r>
      <w:r w:rsidR="00263459" w:rsidRPr="00881AA5">
        <w:rPr>
          <w:rFonts w:ascii="Times New Roman" w:hAnsi="Times New Roman"/>
          <w:szCs w:val="28"/>
        </w:rPr>
        <w:t xml:space="preserve"> </w:t>
      </w:r>
      <w:r w:rsidR="008B1711" w:rsidRPr="00881AA5">
        <w:rPr>
          <w:rFonts w:ascii="Times New Roman" w:hAnsi="Times New Roman"/>
          <w:szCs w:val="28"/>
        </w:rPr>
        <w:t>Таким образом, проект наглядно демонстрирует, что математика — это не абстрактная школьная дисциплина, а мощный инструмент для решения практических жизненных задач, связанных с личными финансами.</w:t>
      </w:r>
    </w:p>
    <w:p w14:paraId="32F54F22" w14:textId="77777777" w:rsidR="003B03A2" w:rsidRPr="00881AA5" w:rsidRDefault="003B03A2">
      <w:pPr>
        <w:spacing w:before="120" w:after="120"/>
        <w:ind w:left="120" w:right="120"/>
        <w:jc w:val="left"/>
        <w:rPr>
          <w:rFonts w:ascii="Times New Roman" w:hAnsi="Times New Roman"/>
          <w:szCs w:val="28"/>
        </w:rPr>
      </w:pPr>
    </w:p>
    <w:p w14:paraId="2BD92552" w14:textId="04C1D762" w:rsidR="003B03A2" w:rsidRPr="00881AA5" w:rsidRDefault="003B03A2">
      <w:pPr>
        <w:pStyle w:val="10"/>
        <w:rPr>
          <w:rFonts w:ascii="Times New Roman" w:hAnsi="Times New Roman"/>
          <w:sz w:val="28"/>
          <w:szCs w:val="28"/>
        </w:rPr>
      </w:pPr>
    </w:p>
    <w:p w14:paraId="44798F29" w14:textId="77777777" w:rsidR="003B03A2" w:rsidRPr="00881AA5" w:rsidRDefault="008B1711">
      <w:pPr>
        <w:pStyle w:val="10"/>
        <w:jc w:val="center"/>
        <w:rPr>
          <w:rFonts w:ascii="Times New Roman" w:hAnsi="Times New Roman"/>
          <w:sz w:val="28"/>
          <w:szCs w:val="28"/>
        </w:rPr>
      </w:pPr>
      <w:bookmarkStart w:id="11" w:name="__RefHeading___2429"/>
      <w:bookmarkEnd w:id="11"/>
      <w:r w:rsidRPr="00881AA5">
        <w:rPr>
          <w:rFonts w:ascii="Times New Roman" w:hAnsi="Times New Roman"/>
          <w:sz w:val="28"/>
          <w:szCs w:val="28"/>
        </w:rPr>
        <w:t xml:space="preserve"> 4.ПРАКТИЧЕСКАЯ ЧАСТЬ</w:t>
      </w:r>
    </w:p>
    <w:p w14:paraId="0675DF9B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730FEA43" w14:textId="77777777" w:rsidR="003B03A2" w:rsidRPr="00881AA5" w:rsidRDefault="008B1711" w:rsidP="00E608B1">
      <w:pPr>
        <w:ind w:firstLine="720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Для чистоты эксперимента я взял одинаковые условия для обоих видов кредита.</w:t>
      </w:r>
    </w:p>
    <w:p w14:paraId="449B0BF1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0B260348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b/>
          <w:szCs w:val="28"/>
        </w:rPr>
        <w:t>· Стоимость автомобиля</w:t>
      </w:r>
      <w:r w:rsidRPr="00881AA5">
        <w:rPr>
          <w:rFonts w:ascii="Times New Roman" w:hAnsi="Times New Roman"/>
          <w:szCs w:val="28"/>
        </w:rPr>
        <w:t>: 1 600 000 рублей (средняя рыночная цена)</w:t>
      </w:r>
    </w:p>
    <w:p w14:paraId="4C5895C1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b/>
          <w:szCs w:val="28"/>
        </w:rPr>
        <w:t>· Первоначальный взнос</w:t>
      </w:r>
      <w:r w:rsidRPr="00881AA5">
        <w:rPr>
          <w:rFonts w:ascii="Times New Roman" w:hAnsi="Times New Roman"/>
          <w:szCs w:val="28"/>
        </w:rPr>
        <w:t>: 320 000 рублей (20% — стандартное требование для автокредита, эту же сумму я «</w:t>
      </w:r>
      <w:proofErr w:type="spellStart"/>
      <w:r w:rsidRPr="00881AA5">
        <w:rPr>
          <w:rFonts w:ascii="Times New Roman" w:hAnsi="Times New Roman"/>
          <w:szCs w:val="28"/>
        </w:rPr>
        <w:t>изымыю</w:t>
      </w:r>
      <w:proofErr w:type="spellEnd"/>
      <w:r w:rsidRPr="00881AA5">
        <w:rPr>
          <w:rFonts w:ascii="Times New Roman" w:hAnsi="Times New Roman"/>
          <w:szCs w:val="28"/>
        </w:rPr>
        <w:t>» из бюджета и для потребительского кредита).</w:t>
      </w:r>
    </w:p>
    <w:p w14:paraId="7D75FA95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b/>
          <w:szCs w:val="28"/>
        </w:rPr>
        <w:t>· Сумма кредита(S)</w:t>
      </w:r>
      <w:r w:rsidRPr="00881AA5">
        <w:rPr>
          <w:rFonts w:ascii="Times New Roman" w:hAnsi="Times New Roman"/>
          <w:szCs w:val="28"/>
        </w:rPr>
        <w:t>: 1 280 000 рублей.</w:t>
      </w:r>
    </w:p>
    <w:p w14:paraId="321B0E6E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b/>
          <w:szCs w:val="28"/>
        </w:rPr>
        <w:t>· Срок кредита(n)</w:t>
      </w:r>
      <w:r w:rsidRPr="00881AA5">
        <w:rPr>
          <w:rFonts w:ascii="Times New Roman" w:hAnsi="Times New Roman"/>
          <w:szCs w:val="28"/>
        </w:rPr>
        <w:t xml:space="preserve">: 5 лет (60 месяцев). Это самый популярный </w:t>
      </w:r>
      <w:proofErr w:type="spellStart"/>
      <w:r w:rsidRPr="00881AA5">
        <w:rPr>
          <w:rFonts w:ascii="Times New Roman" w:hAnsi="Times New Roman"/>
          <w:szCs w:val="28"/>
        </w:rPr>
        <w:t>срокв</w:t>
      </w:r>
      <w:proofErr w:type="spellEnd"/>
      <w:r w:rsidRPr="00881AA5">
        <w:rPr>
          <w:rFonts w:ascii="Times New Roman" w:hAnsi="Times New Roman"/>
          <w:szCs w:val="28"/>
        </w:rPr>
        <w:t xml:space="preserve"> 2026 году.</w:t>
      </w:r>
    </w:p>
    <w:p w14:paraId="530565CE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b/>
          <w:szCs w:val="28"/>
        </w:rPr>
        <w:t>· Тип платежа</w:t>
      </w:r>
      <w:r w:rsidRPr="00881AA5">
        <w:rPr>
          <w:rFonts w:ascii="Times New Roman" w:hAnsi="Times New Roman"/>
          <w:szCs w:val="28"/>
        </w:rPr>
        <w:t>: Аннуитетный (равными долями каждый месяц).</w:t>
      </w:r>
    </w:p>
    <w:p w14:paraId="111F737E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7E9E7293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Данные на 2025-2026 гг. (источники: Ведомости, Frank RG, РБК, Эксперт РА):</w:t>
      </w:r>
    </w:p>
    <w:p w14:paraId="1F9E6E63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1BFD7E8B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66EC6546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Условия по кредитным продуктам (на основе данных 2026 года):</w:t>
      </w:r>
    </w:p>
    <w:p w14:paraId="15F612E9" w14:textId="77777777" w:rsidR="003B03A2" w:rsidRPr="00881AA5" w:rsidRDefault="003B03A2">
      <w:pPr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3B03A2" w:rsidRPr="00881AA5" w14:paraId="5BDC486D" w14:textId="77777777">
        <w:trPr>
          <w:trHeight w:val="36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3E60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Параметр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B886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Автокредит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C9BD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Потребительский кредит</w:t>
            </w:r>
          </w:p>
        </w:tc>
      </w:tr>
      <w:tr w:rsidR="003B03A2" w:rsidRPr="00881AA5" w14:paraId="1344A71D" w14:textId="77777777">
        <w:trPr>
          <w:trHeight w:val="36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659A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Годовая ставка(r)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7CEB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22.6%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1125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30.0%</w:t>
            </w:r>
          </w:p>
        </w:tc>
      </w:tr>
      <w:tr w:rsidR="003B03A2" w:rsidRPr="00881AA5" w14:paraId="6340E9A6" w14:textId="77777777">
        <w:trPr>
          <w:trHeight w:val="328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C1E0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Страховка КАСКО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8D02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85.000 руб./год</w:t>
            </w:r>
          </w:p>
          <w:p w14:paraId="4F036F60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(обязательно)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940F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 xml:space="preserve">Не требуется </w:t>
            </w:r>
          </w:p>
        </w:tc>
      </w:tr>
      <w:tr w:rsidR="003B03A2" w:rsidRPr="00881AA5" w14:paraId="3F204A13" w14:textId="77777777">
        <w:trPr>
          <w:trHeight w:val="36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7C37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Страховка жизни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2DEF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15.000 руб./год</w:t>
            </w:r>
          </w:p>
          <w:p w14:paraId="6F810F80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(частично обязательна)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8DFF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 xml:space="preserve">Не требуется </w:t>
            </w:r>
          </w:p>
        </w:tc>
      </w:tr>
    </w:tbl>
    <w:p w14:paraId="54C69DF5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62A69EC9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Раздел 1.  Расчет для автокредита (целевой)</w:t>
      </w:r>
    </w:p>
    <w:p w14:paraId="2D267C9B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38871C41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Этап 1. Расчет для ежемесячного платежа и переплаты по процентам</w:t>
      </w:r>
    </w:p>
    <w:p w14:paraId="3253AA34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4EB55665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lastRenderedPageBreak/>
        <w:t>Шаг 1. находим месячную процентную ставку (i).</w:t>
      </w:r>
    </w:p>
    <w:p w14:paraId="1DC041CD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73A91888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i=</m:t>
          </m:r>
          <m:f>
            <m:fPr>
              <m:ctrlPr>
                <w:rPr>
                  <w:rFonts w:ascii="Cambria Math" w:hAnsi="Cambria Math"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r</m:t>
              </m:r>
            </m:num>
            <m:den>
              <m:r>
                <w:rPr>
                  <w:rFonts w:ascii="Cambria Math" w:hAnsi="Cambria Math"/>
                  <w:szCs w:val="28"/>
                </w:rPr>
                <m:t>12×100</m:t>
              </m:r>
            </m:den>
          </m:f>
          <m:r>
            <w:rPr>
              <w:rFonts w:ascii="Cambria Math" w:hAnsi="Cambria Math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22,6</m:t>
              </m:r>
            </m:num>
            <m:den>
              <m:r>
                <w:rPr>
                  <w:rFonts w:ascii="Cambria Math" w:hAnsi="Cambria Math"/>
                  <w:szCs w:val="28"/>
                </w:rPr>
                <m:t>1200</m:t>
              </m:r>
            </m:den>
          </m:f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0,0188333..</m:t>
          </m:r>
        </m:oMath>
      </m:oMathPara>
    </w:p>
    <w:p w14:paraId="391F090D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Принимаем для расчетов i +– 0,1883</w:t>
      </w:r>
    </w:p>
    <w:p w14:paraId="76AB0412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19C82A44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b/>
          <w:szCs w:val="28"/>
        </w:rPr>
        <w:t xml:space="preserve">Шаг 2. Находим коэффициент аннуитета(K). </w:t>
      </w:r>
      <w:r w:rsidRPr="00881AA5">
        <w:rPr>
          <w:rFonts w:ascii="Times New Roman" w:hAnsi="Times New Roman"/>
          <w:szCs w:val="28"/>
        </w:rPr>
        <w:t>Это ключевой коэффициент, который позволяет рассчитать фиксированный ежемесячный платеж.</w:t>
      </w:r>
    </w:p>
    <w:p w14:paraId="2F0A32C5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354A6EA8" w14:textId="77777777" w:rsidR="003B03A2" w:rsidRPr="00881AA5" w:rsidRDefault="008B1711">
      <w:pPr>
        <w:rPr>
          <w:rFonts w:ascii="Times New Roman" w:hAnsi="Times New Roman"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K=</m:t>
          </m:r>
          <m:f>
            <m:fPr>
              <m:ctrlPr>
                <w:rPr>
                  <w:rFonts w:ascii="Cambria Math" w:hAnsi="Cambria Math"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i×(1+i</m:t>
              </m:r>
              <m:sSup>
                <m:sSupPr>
                  <m:ctrlPr>
                    <w:rPr>
                      <w:rFonts w:ascii="Cambria Math" w:hAnsi="Cambria Math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n</m:t>
                  </m:r>
                </m:sup>
              </m:sSup>
            </m:num>
            <m:den>
              <m:r>
                <w:rPr>
                  <w:rFonts w:ascii="Cambria Math" w:hAnsi="Cambria Math"/>
                  <w:szCs w:val="28"/>
                </w:rPr>
                <m:t>(1+i</m:t>
              </m:r>
              <m:sSup>
                <m:sSupPr>
                  <m:ctrlPr>
                    <w:rPr>
                      <w:rFonts w:ascii="Cambria Math" w:hAnsi="Cambria Math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Cs w:val="28"/>
                </w:rPr>
                <m:t>-1</m:t>
              </m:r>
            </m:den>
          </m:f>
        </m:oMath>
      </m:oMathPara>
    </w:p>
    <w:p w14:paraId="0383FAA0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79328C8F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 xml:space="preserve">Сначала вычислим </w:t>
      </w:r>
      <m:oMath>
        <m:r>
          <w:rPr>
            <w:rFonts w:ascii="Cambria Math" w:hAnsi="Cambria Math"/>
            <w:szCs w:val="28"/>
          </w:rPr>
          <m:t>(1+i</m:t>
        </m:r>
        <m:sSup>
          <m:sSupPr>
            <m:ctrlPr>
              <w:rPr>
                <w:rFonts w:ascii="Cambria Math" w:hAnsi="Cambria Math"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Cs w:val="28"/>
              </w:rPr>
              <m:t>n</m:t>
            </m:r>
          </m:sup>
        </m:sSup>
        <m:r>
          <w:rPr>
            <w:rFonts w:ascii="Cambria Math" w:hAnsi="Cambria Math"/>
            <w:szCs w:val="28"/>
          </w:rPr>
          <m:t>:(1+</m:t>
        </m:r>
        <m:r>
          <m:rPr>
            <m:sty m:val="p"/>
          </m:rPr>
          <w:rPr>
            <w:rFonts w:ascii="Cambria Math" w:hAnsi="Cambria Math"/>
            <w:szCs w:val="28"/>
          </w:rPr>
          <m:t>0,01883</m:t>
        </m:r>
        <m:sSup>
          <m:sSupPr>
            <m:ctrlPr>
              <w:rPr>
                <w:rFonts w:ascii="Cambria Math" w:hAnsi="Cambria Math"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Cs w:val="28"/>
              </w:rPr>
              <m:t>60</m:t>
            </m:r>
          </m:sup>
        </m:sSup>
      </m:oMath>
    </w:p>
    <w:p w14:paraId="2347523F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022AFDF4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Произведем вычисления методом последовательного возведения в степень:</w:t>
      </w:r>
    </w:p>
    <w:p w14:paraId="465D1C8F" w14:textId="77777777" w:rsidR="003B03A2" w:rsidRPr="00881AA5" w:rsidRDefault="008B1711">
      <w:pPr>
        <w:rPr>
          <w:rFonts w:ascii="Times New Roman" w:hAnsi="Times New Roman"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(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1,01883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1,0380</m:t>
          </m:r>
        </m:oMath>
      </m:oMathPara>
    </w:p>
    <w:p w14:paraId="7D1D6626" w14:textId="77777777" w:rsidR="003B03A2" w:rsidRPr="00881AA5" w:rsidRDefault="008B1711">
      <w:pPr>
        <w:rPr>
          <w:rFonts w:ascii="Times New Roman" w:hAnsi="Times New Roman"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(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1,01883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4</m:t>
              </m:r>
            </m:sup>
          </m:sSup>
          <m:r>
            <w:rPr>
              <w:rFonts w:ascii="Cambria Math" w:hAnsi="Cambria Math"/>
              <w:szCs w:val="28"/>
            </w:rPr>
            <m:t>=(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1,0380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1,0774</m:t>
          </m:r>
        </m:oMath>
      </m:oMathPara>
    </w:p>
    <w:p w14:paraId="6BE4CC98" w14:textId="77777777" w:rsidR="003B03A2" w:rsidRPr="00881AA5" w:rsidRDefault="008B1711">
      <w:pPr>
        <w:rPr>
          <w:rFonts w:ascii="Times New Roman" w:hAnsi="Times New Roman"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(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1,01883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8</m:t>
              </m:r>
            </m:sup>
          </m:sSup>
          <m:r>
            <w:rPr>
              <w:rFonts w:ascii="Cambria Math" w:hAnsi="Cambria Math"/>
              <w:szCs w:val="28"/>
            </w:rPr>
            <m:t>=(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1,0774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1,1608</m:t>
          </m:r>
        </m:oMath>
      </m:oMathPara>
    </w:p>
    <w:p w14:paraId="4389C8BF" w14:textId="77777777" w:rsidR="003B03A2" w:rsidRPr="00881AA5" w:rsidRDefault="008B1711">
      <w:pPr>
        <w:rPr>
          <w:rFonts w:ascii="Times New Roman" w:hAnsi="Times New Roman"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(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1,01883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16</m:t>
              </m:r>
            </m:sup>
          </m:sSup>
          <m:r>
            <w:rPr>
              <w:rFonts w:ascii="Cambria Math" w:hAnsi="Cambria Math"/>
              <w:szCs w:val="28"/>
            </w:rPr>
            <m:t>=(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1,1608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1,3475</m:t>
          </m:r>
        </m:oMath>
      </m:oMathPara>
    </w:p>
    <w:p w14:paraId="17E72606" w14:textId="77777777" w:rsidR="003B03A2" w:rsidRPr="00881AA5" w:rsidRDefault="008B1711">
      <w:pPr>
        <w:rPr>
          <w:rFonts w:ascii="Times New Roman" w:hAnsi="Times New Roman"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(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1,01883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32</m:t>
              </m:r>
            </m:sup>
          </m:sSup>
          <m:r>
            <w:rPr>
              <w:rFonts w:ascii="Cambria Math" w:hAnsi="Cambria Math"/>
              <w:szCs w:val="28"/>
            </w:rPr>
            <m:t>=(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1,3475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1,8158</m:t>
          </m:r>
        </m:oMath>
      </m:oMathPara>
    </w:p>
    <w:p w14:paraId="19AA7778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3BB5EE6A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Теперь найдем 60-ю степень, разложив её на известные:</w:t>
      </w:r>
    </w:p>
    <w:p w14:paraId="4D883EB6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7EDA9CA9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(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1,01883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60</m:t>
              </m:r>
            </m:sup>
          </m:sSup>
          <m:r>
            <w:rPr>
              <w:rFonts w:ascii="Cambria Math" w:hAnsi="Cambria Math"/>
              <w:szCs w:val="28"/>
            </w:rPr>
            <m:t>=(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1,01883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32</m:t>
              </m:r>
            </m:sup>
          </m:sSup>
          <m:r>
            <w:rPr>
              <w:rFonts w:ascii="Cambria Math" w:hAnsi="Cambria Math"/>
              <w:szCs w:val="28"/>
            </w:rPr>
            <m:t>×(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1,01883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16</m:t>
              </m:r>
            </m:sup>
          </m:sSup>
          <m:r>
            <w:rPr>
              <w:rFonts w:ascii="Cambria Math" w:hAnsi="Cambria Math"/>
              <w:szCs w:val="28"/>
            </w:rPr>
            <m:t>×(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1,01883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8</m:t>
              </m:r>
            </m:sup>
          </m:sSup>
          <m:r>
            <w:rPr>
              <w:rFonts w:ascii="Cambria Math" w:hAnsi="Cambria Math"/>
              <w:szCs w:val="28"/>
            </w:rPr>
            <m:t>×(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1,01883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4</m:t>
              </m:r>
            </m:sup>
          </m:sSup>
        </m:oMath>
      </m:oMathPara>
    </w:p>
    <w:p w14:paraId="23B909B7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0CB670F3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Подставляем значения:</w:t>
      </w:r>
    </w:p>
    <w:p w14:paraId="4E17C7FC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1,8158</m:t>
          </m:r>
          <m:r>
            <w:rPr>
              <w:rFonts w:ascii="Cambria Math" w:hAnsi="Cambria Math"/>
              <w:szCs w:val="28"/>
            </w:rPr>
            <m:t>×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1,3475</m:t>
          </m:r>
          <m:r>
            <w:rPr>
              <w:rFonts w:ascii="Cambria Math" w:hAnsi="Cambria Math"/>
              <w:szCs w:val="28"/>
            </w:rPr>
            <m:t>×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1,1608</m:t>
          </m:r>
          <m:r>
            <w:rPr>
              <w:rFonts w:ascii="Cambria Math" w:hAnsi="Cambria Math"/>
              <w:szCs w:val="28"/>
            </w:rPr>
            <m:t>×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1,0774</m:t>
          </m:r>
        </m:oMath>
      </m:oMathPara>
    </w:p>
    <w:p w14:paraId="015FE0BF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563DBCD4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 xml:space="preserve">Выполняем умножения по </w:t>
      </w:r>
      <w:proofErr w:type="gramStart"/>
      <w:r w:rsidRPr="00881AA5">
        <w:rPr>
          <w:rFonts w:ascii="Times New Roman" w:hAnsi="Times New Roman"/>
          <w:b/>
          <w:szCs w:val="28"/>
        </w:rPr>
        <w:t>порядку :</w:t>
      </w:r>
      <w:proofErr w:type="gramEnd"/>
    </w:p>
    <w:p w14:paraId="1981E8C3" w14:textId="77777777" w:rsidR="003B03A2" w:rsidRPr="00881AA5" w:rsidRDefault="008B1711">
      <w:pPr>
        <w:numPr>
          <w:ilvl w:val="0"/>
          <w:numId w:val="1"/>
        </w:numPr>
        <w:rPr>
          <w:rFonts w:ascii="Times New Roman" w:hAnsi="Times New Roman"/>
          <w:b/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1,8158</m:t>
        </m:r>
        <m:r>
          <w:rPr>
            <w:rFonts w:ascii="Cambria Math" w:hAnsi="Cambria Math"/>
            <w:szCs w:val="28"/>
          </w:rPr>
          <m:t>×</m:t>
        </m:r>
        <m:r>
          <m:rPr>
            <m:sty m:val="p"/>
          </m:rPr>
          <w:rPr>
            <w:rFonts w:ascii="Cambria Math" w:hAnsi="Cambria Math"/>
            <w:szCs w:val="28"/>
          </w:rPr>
          <m:t>1,3475</m:t>
        </m:r>
        <m:r>
          <w:rPr>
            <w:rFonts w:ascii="Cambria Math" w:hAnsi="Cambria Math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Cs w:val="28"/>
          </w:rPr>
          <m:t>2,4468</m:t>
        </m:r>
      </m:oMath>
    </w:p>
    <w:p w14:paraId="27CB3451" w14:textId="77777777" w:rsidR="003B03A2" w:rsidRPr="00881AA5" w:rsidRDefault="008B1711">
      <w:pPr>
        <w:numPr>
          <w:ilvl w:val="0"/>
          <w:numId w:val="1"/>
        </w:numPr>
        <w:rPr>
          <w:rFonts w:ascii="Times New Roman" w:hAnsi="Times New Roman"/>
          <w:b/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2,4468</m:t>
        </m:r>
        <m:r>
          <w:rPr>
            <w:rFonts w:ascii="Cambria Math" w:hAnsi="Cambria Math"/>
            <w:szCs w:val="28"/>
          </w:rPr>
          <m:t>×</m:t>
        </m:r>
        <m:r>
          <m:rPr>
            <m:sty m:val="p"/>
          </m:rPr>
          <w:rPr>
            <w:rFonts w:ascii="Cambria Math" w:hAnsi="Cambria Math"/>
            <w:szCs w:val="28"/>
          </w:rPr>
          <m:t>1,1608</m:t>
        </m:r>
        <m:r>
          <w:rPr>
            <w:rFonts w:ascii="Cambria Math" w:hAnsi="Cambria Math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Cs w:val="28"/>
          </w:rPr>
          <m:t>2,8403</m:t>
        </m:r>
      </m:oMath>
    </w:p>
    <w:p w14:paraId="39A2D919" w14:textId="77777777" w:rsidR="003B03A2" w:rsidRPr="00881AA5" w:rsidRDefault="008B1711">
      <w:pPr>
        <w:numPr>
          <w:ilvl w:val="0"/>
          <w:numId w:val="1"/>
        </w:numPr>
        <w:rPr>
          <w:rFonts w:ascii="Times New Roman" w:hAnsi="Times New Roman"/>
          <w:b/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2,8403</m:t>
        </m:r>
        <m:r>
          <w:rPr>
            <w:rFonts w:ascii="Cambria Math" w:hAnsi="Cambria Math"/>
            <w:szCs w:val="28"/>
          </w:rPr>
          <m:t>×</m:t>
        </m:r>
        <m:r>
          <m:rPr>
            <m:sty m:val="p"/>
          </m:rPr>
          <w:rPr>
            <w:rFonts w:ascii="Cambria Math" w:hAnsi="Cambria Math"/>
            <w:szCs w:val="28"/>
          </w:rPr>
          <m:t>1,0774</m:t>
        </m:r>
        <m:r>
          <w:rPr>
            <w:rFonts w:ascii="Cambria Math" w:hAnsi="Cambria Math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Cs w:val="28"/>
          </w:rPr>
          <m:t>3,0605</m:t>
        </m:r>
      </m:oMath>
    </w:p>
    <w:p w14:paraId="376F6D79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48C7892F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29E69BD4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Таким образом:</w:t>
      </w:r>
    </w:p>
    <w:p w14:paraId="0EF4DFFF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(1+i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n</m:t>
              </m:r>
            </m:sup>
          </m:sSup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3,0605</m:t>
          </m:r>
        </m:oMath>
      </m:oMathPara>
    </w:p>
    <w:p w14:paraId="6341F427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7440770C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szCs w:val="28"/>
        </w:rPr>
        <w:t>Теперь подставим все в формулу коэффициента K:</w:t>
      </w:r>
    </w:p>
    <w:p w14:paraId="6824035D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48A1F84D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K=</m:t>
          </m:r>
          <m:f>
            <m:fPr>
              <m:ctrlPr>
                <w:rPr>
                  <w:rFonts w:ascii="Cambria Math" w:hAnsi="Cambria Math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0,01883</m:t>
              </m:r>
              <m:r>
                <w:rPr>
                  <w:rFonts w:ascii="Cambria Math" w:hAnsi="Cambria Math"/>
                  <w:szCs w:val="28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3,0605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3,0605</m:t>
              </m:r>
              <m:r>
                <w:rPr>
                  <w:rFonts w:ascii="Cambria Math" w:hAnsi="Cambria Math"/>
                  <w:szCs w:val="28"/>
                </w:rPr>
                <m:t>-1</m:t>
              </m:r>
            </m:den>
          </m:f>
          <m:r>
            <w:rPr>
              <w:rFonts w:ascii="Cambria Math" w:hAnsi="Cambria Math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0,05763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2,0605</m:t>
              </m:r>
            </m:den>
          </m:f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0,02797</m:t>
          </m:r>
        </m:oMath>
      </m:oMathPara>
    </w:p>
    <w:p w14:paraId="08BF82EF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360EBFF3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6EE69ECC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Шаг 3. Находим ежемесячный аннуитетный платеж (A).</w:t>
      </w:r>
    </w:p>
    <w:p w14:paraId="2066E9ED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2728FFA4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A=S×K=1280000×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0,02797</m:t>
          </m:r>
          <m:r>
            <w:rPr>
              <w:rFonts w:ascii="Cambria Math" w:hAnsi="Cambria Math"/>
              <w:szCs w:val="28"/>
            </w:rPr>
            <m:t>=35</m:t>
          </m:r>
          <m:r>
            <m:rPr>
              <m:sty m:val="p"/>
            </m:rPr>
            <w:rPr>
              <w:rFonts w:ascii="Cambria Math" w:hAnsi="Cambria Math"/>
              <w:szCs w:val="28"/>
            </w:rPr>
            <m:t>801,6</m:t>
          </m:r>
          <m:r>
            <w:rPr>
              <w:rFonts w:ascii="Cambria Math" w:hAnsi="Cambria Math"/>
              <w:szCs w:val="28"/>
            </w:rPr>
            <m:t>{р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ублей</m:t>
          </m:r>
        </m:oMath>
      </m:oMathPara>
    </w:p>
    <w:p w14:paraId="6AE4088C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4928D81F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szCs w:val="28"/>
        </w:rPr>
        <w:t xml:space="preserve">Округляем до рублей: </w:t>
      </w:r>
      <w:r w:rsidRPr="00881AA5">
        <w:rPr>
          <w:rFonts w:ascii="Times New Roman" w:hAnsi="Times New Roman"/>
          <w:i/>
          <w:szCs w:val="28"/>
        </w:rPr>
        <w:t>А</w:t>
      </w:r>
      <w:r w:rsidRPr="00881AA5">
        <w:rPr>
          <w:rFonts w:ascii="Times New Roman" w:hAnsi="Times New Roman"/>
          <w:b/>
          <w:szCs w:val="28"/>
        </w:rPr>
        <w:t xml:space="preserve">= </w:t>
      </w:r>
      <w:r w:rsidRPr="00881AA5">
        <w:rPr>
          <w:rFonts w:ascii="Times New Roman" w:hAnsi="Times New Roman"/>
          <w:szCs w:val="28"/>
        </w:rPr>
        <w:t>35802</w:t>
      </w:r>
      <w:r w:rsidRPr="00881AA5">
        <w:rPr>
          <w:rFonts w:ascii="Times New Roman" w:hAnsi="Times New Roman"/>
          <w:b/>
          <w:szCs w:val="28"/>
        </w:rPr>
        <w:t xml:space="preserve"> рубля в месяц</w:t>
      </w:r>
    </w:p>
    <w:p w14:paraId="3EF80171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4B5C2045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Шаг 4. Находим общую сумму выплат банку.</w:t>
      </w:r>
    </w:p>
    <w:p w14:paraId="284ED734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73A29B16" w14:textId="61114636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О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бщаявыплата</m:t>
          </m:r>
          <m:r>
            <w:rPr>
              <w:rFonts w:ascii="Cambria Math" w:hAnsi="Cambria Math"/>
              <w:szCs w:val="28"/>
            </w:rPr>
            <m:t>=A×n=35802×60=2148120 р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ублей</m:t>
          </m:r>
        </m:oMath>
      </m:oMathPara>
    </w:p>
    <w:p w14:paraId="402499D9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572EE13D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Шаг 5. Находим переплату по процентам.</w:t>
      </w:r>
    </w:p>
    <w:p w14:paraId="3C83BEF9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254219D2" w14:textId="3275A0F6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П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ереплата</m:t>
          </m:r>
          <m:r>
            <w:rPr>
              <w:rFonts w:ascii="Cambria Math" w:hAnsi="Cambria Math"/>
              <w:szCs w:val="28"/>
            </w:rPr>
            <m:t>=О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бщаявыплата</m:t>
          </m:r>
          <m:r>
            <w:rPr>
              <w:rFonts w:ascii="Cambria Math" w:hAnsi="Cambria Math"/>
              <w:szCs w:val="28"/>
            </w:rPr>
            <m:t>-S=2148120-1280000=868120  р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ублей</m:t>
          </m:r>
        </m:oMath>
      </m:oMathPara>
    </w:p>
    <w:p w14:paraId="73E54C13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3EA47D59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Этап 2. Расчет дополнительных обязательных расходов (страховок)</w:t>
      </w:r>
    </w:p>
    <w:p w14:paraId="47699054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37D2CDEB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2D327D53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Шаг 6. Расчет стоимости КАСКО за 5 лет.</w:t>
      </w:r>
    </w:p>
    <w:p w14:paraId="04FEA189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szCs w:val="28"/>
        </w:rPr>
        <w:t>Стоимость в год: 85 000 рублей.</w:t>
      </w:r>
    </w:p>
    <w:p w14:paraId="3787CA14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К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АСК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О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общ</m:t>
              </m:r>
            </m:sub>
          </m:sSub>
          <m:r>
            <w:rPr>
              <w:rFonts w:ascii="Cambria Math" w:hAnsi="Cambria Math"/>
              <w:szCs w:val="28"/>
            </w:rPr>
            <m:t>=85000×5=425000р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ублей</m:t>
          </m:r>
        </m:oMath>
      </m:oMathPara>
    </w:p>
    <w:p w14:paraId="6F603BC7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59E22B51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Шаг 7. Расчет стоимости страхования жизни за 5 лет.</w:t>
      </w:r>
    </w:p>
    <w:p w14:paraId="54A49D2A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szCs w:val="28"/>
        </w:rPr>
        <w:t>Стоимость в год: 15 000 рублей.</w:t>
      </w:r>
    </w:p>
    <w:p w14:paraId="4A2E2CD3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С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траховк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а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общ</m:t>
              </m:r>
            </m:sub>
          </m:sSub>
          <m:r>
            <w:rPr>
              <w:rFonts w:ascii="Cambria Math" w:hAnsi="Cambria Math"/>
              <w:szCs w:val="28"/>
            </w:rPr>
            <m:t>=15000×5=75000р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ублей</m:t>
          </m:r>
        </m:oMath>
      </m:oMathPara>
    </w:p>
    <w:p w14:paraId="687A68F3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3B192B5D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Этап 3. Расчет полной стоимости автомобиля при покупке в автокредит</w:t>
      </w:r>
    </w:p>
    <w:p w14:paraId="4FA156A4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7B85B2D5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Шаг 8. Находим общую переплату с учетом страховок.</w:t>
      </w:r>
    </w:p>
    <w:p w14:paraId="532A8CBD" w14:textId="2BD0A609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Итоговаяпереплата</m:t>
          </m:r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Переплата</m:t>
          </m:r>
          <m:r>
            <w:rPr>
              <w:rFonts w:ascii="Cambria Math" w:hAnsi="Cambria Math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КАСКО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общ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Страховка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общ</m:t>
              </m:r>
            </m:sub>
          </m:sSub>
        </m:oMath>
      </m:oMathPara>
    </w:p>
    <w:p w14:paraId="22661623" w14:textId="1A842FFE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Итоговаяпереплата</m:t>
          </m:r>
          <m:r>
            <w:rPr>
              <w:rFonts w:ascii="Cambria Math" w:hAnsi="Cambria Math"/>
              <w:szCs w:val="28"/>
            </w:rPr>
            <m:t>=868120+425000+75000=1368120</m:t>
          </m:r>
          <m:r>
            <m:rPr>
              <m:sty m:val="p"/>
            </m:rPr>
            <w:rPr>
              <w:rFonts w:ascii="Cambria Math" w:hAnsi="Cambria Math"/>
              <w:szCs w:val="28"/>
            </w:rPr>
            <m:t xml:space="preserve"> рублей</m:t>
          </m:r>
        </m:oMath>
      </m:oMathPara>
    </w:p>
    <w:p w14:paraId="416C10A3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69C70179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Шаг. 9. Находим итоговую стоимость автомобиля.</w:t>
      </w:r>
    </w:p>
    <w:p w14:paraId="12906B02" w14:textId="7AD8D886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Итоговая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стоимость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авто</m:t>
              </m:r>
            </m:sub>
          </m:sSub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Цена авто</m:t>
          </m:r>
          <m:r>
            <m:rPr>
              <m:sty m:val="p"/>
            </m:rPr>
            <w:rPr>
              <w:rFonts w:ascii="Cambria Math" w:hAnsi="Cambria Math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Итоговая переплата</m:t>
          </m:r>
        </m:oMath>
      </m:oMathPara>
    </w:p>
    <w:p w14:paraId="4965DC5B" w14:textId="36A24586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Итоговая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стоимость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авто</m:t>
              </m:r>
            </m:sub>
          </m:sSub>
          <m:r>
            <w:rPr>
              <w:rFonts w:ascii="Cambria Math" w:hAnsi="Cambria Math"/>
              <w:szCs w:val="28"/>
            </w:rPr>
            <m:t>=1600000+1368120=2968120</m:t>
          </m:r>
          <m:r>
            <m:rPr>
              <m:sty m:val="p"/>
            </m:rPr>
            <w:rPr>
              <w:rFonts w:ascii="Cambria Math" w:hAnsi="Cambria Math"/>
              <w:szCs w:val="28"/>
            </w:rPr>
            <m:t xml:space="preserve"> рублей</m:t>
          </m:r>
        </m:oMath>
      </m:oMathPara>
    </w:p>
    <w:p w14:paraId="63C3647A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59F278DB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Раздел 2. Расчет для Потребительского кредита (нецелевой)</w:t>
      </w:r>
    </w:p>
    <w:p w14:paraId="46134FE9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6DED7C20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Этап 1. Расчет ежемесячного платежа и переплаты по процентам</w:t>
      </w:r>
    </w:p>
    <w:p w14:paraId="4ABFD9B3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3D0F8E74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Шаг 1. Месячная процентная ставка (i).</w:t>
      </w:r>
    </w:p>
    <w:p w14:paraId="18D8DD99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52B9E7CF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i=</m:t>
          </m:r>
          <m:f>
            <m:fPr>
              <m:ctrlPr>
                <w:rPr>
                  <w:rFonts w:ascii="Cambria Math" w:hAnsi="Cambria Math"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30</m:t>
              </m:r>
            </m:num>
            <m:den>
              <m:r>
                <w:rPr>
                  <w:rFonts w:ascii="Cambria Math" w:hAnsi="Cambria Math"/>
                  <w:szCs w:val="28"/>
                </w:rPr>
                <m:t>12×100</m:t>
              </m:r>
            </m:den>
          </m:f>
          <m:r>
            <w:rPr>
              <w:rFonts w:ascii="Cambria Math" w:hAnsi="Cambria Math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30</m:t>
              </m:r>
            </m:num>
            <m:den>
              <m:r>
                <w:rPr>
                  <w:rFonts w:ascii="Cambria Math" w:hAnsi="Cambria Math"/>
                  <w:szCs w:val="28"/>
                </w:rPr>
                <m:t>1200</m:t>
              </m:r>
            </m:den>
          </m:f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0,025</m:t>
          </m:r>
        </m:oMath>
      </m:oMathPara>
    </w:p>
    <w:p w14:paraId="40FED700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0B8AFCEF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Шаг 2. Вычисляем</w:t>
      </w:r>
      <w:r w:rsidRPr="00881AA5">
        <w:rPr>
          <w:rFonts w:ascii="Times New Roman" w:hAnsi="Times New Roman"/>
          <w:szCs w:val="28"/>
        </w:rPr>
        <w:t xml:space="preserve">  </w:t>
      </w:r>
      <m:oMath>
        <m:r>
          <w:rPr>
            <w:rFonts w:ascii="Cambria Math" w:hAnsi="Cambria Math"/>
            <w:szCs w:val="28"/>
          </w:rPr>
          <m:t>(1+i</m:t>
        </m:r>
        <m:sSup>
          <m:sSupPr>
            <m:ctrlPr>
              <w:rPr>
                <w:rFonts w:ascii="Cambria Math" w:hAnsi="Cambria Math"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Cs w:val="28"/>
              </w:rPr>
              <m:t>n</m:t>
            </m:r>
          </m:sup>
        </m:sSup>
      </m:oMath>
    </w:p>
    <w:p w14:paraId="6E161FCF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(1+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0,025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60</m:t>
              </m:r>
            </m:sup>
          </m:sSup>
        </m:oMath>
      </m:oMathPara>
    </w:p>
    <w:p w14:paraId="61CF30DF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6492D1C5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(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1,025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1,0506</m:t>
          </m:r>
        </m:oMath>
      </m:oMathPara>
    </w:p>
    <w:p w14:paraId="6F866EF2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(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1,025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4</m:t>
              </m:r>
            </m:sup>
          </m:sSup>
          <m:r>
            <w:rPr>
              <w:rFonts w:ascii="Cambria Math" w:hAnsi="Cambria Math"/>
              <w:szCs w:val="28"/>
            </w:rPr>
            <m:t>=(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1,0506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1,1038</m:t>
          </m:r>
        </m:oMath>
      </m:oMathPara>
    </w:p>
    <w:p w14:paraId="135B27D6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(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1,025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8</m:t>
              </m:r>
            </m:sup>
          </m:sSup>
          <m:r>
            <w:rPr>
              <w:rFonts w:ascii="Cambria Math" w:hAnsi="Cambria Math"/>
              <w:szCs w:val="28"/>
            </w:rPr>
            <m:t>=(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1,1038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1,2184</m:t>
          </m:r>
        </m:oMath>
      </m:oMathPara>
    </w:p>
    <w:p w14:paraId="2B140234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(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1,025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16</m:t>
              </m:r>
            </m:sup>
          </m:sSup>
          <m:r>
            <w:rPr>
              <w:rFonts w:ascii="Cambria Math" w:hAnsi="Cambria Math"/>
              <w:szCs w:val="28"/>
            </w:rPr>
            <m:t>=(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1,2184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1,4845</m:t>
          </m:r>
        </m:oMath>
      </m:oMathPara>
    </w:p>
    <w:p w14:paraId="39A546FA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(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1,025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32</m:t>
              </m:r>
            </m:sup>
          </m:sSup>
          <m:r>
            <w:rPr>
              <w:rFonts w:ascii="Cambria Math" w:hAnsi="Cambria Math"/>
              <w:szCs w:val="28"/>
            </w:rPr>
            <m:t>=(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1,4845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2,2037</m:t>
          </m:r>
        </m:oMath>
      </m:oMathPara>
    </w:p>
    <w:p w14:paraId="14A0C69B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76EFDD5B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szCs w:val="28"/>
        </w:rPr>
        <w:t>Находим 60-ю степень:</w:t>
      </w:r>
    </w:p>
    <w:p w14:paraId="6B0BDCF9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(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1,025</m:t>
          </m:r>
          <m:sSup>
            <m:sSupPr>
              <m:ctrlPr>
                <w:rPr>
                  <w:rFonts w:ascii="Cambria Math" w:hAnsi="Cambria Math"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</w:rPr>
                <m:t>60</m:t>
              </m:r>
            </m:sup>
          </m:sSup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2,2037</m:t>
          </m:r>
          <m:r>
            <w:rPr>
              <w:rFonts w:ascii="Cambria Math" w:hAnsi="Cambria Math"/>
              <w:szCs w:val="28"/>
            </w:rPr>
            <m:t>×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1,4845</m:t>
          </m:r>
          <m:r>
            <w:rPr>
              <w:rFonts w:ascii="Cambria Math" w:hAnsi="Cambria Math"/>
              <w:szCs w:val="28"/>
            </w:rPr>
            <m:t>×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1,2184</m:t>
          </m:r>
          <m:r>
            <w:rPr>
              <w:rFonts w:ascii="Cambria Math" w:hAnsi="Cambria Math"/>
              <w:szCs w:val="28"/>
            </w:rPr>
            <m:t>×</m:t>
          </m:r>
          <m:r>
            <m:rPr>
              <m:sty m:val="p"/>
            </m:rPr>
            <w:rPr>
              <w:rFonts w:ascii="Cambria Math" w:hAnsi="Cambria Math"/>
              <w:szCs w:val="28"/>
            </w:rPr>
            <m:t>1,1038</m:t>
          </m:r>
        </m:oMath>
      </m:oMathPara>
    </w:p>
    <w:p w14:paraId="41293278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648202BA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szCs w:val="28"/>
        </w:rPr>
        <w:t xml:space="preserve"> 1.</w:t>
      </w:r>
      <w:r w:rsidRPr="00881AA5">
        <w:rPr>
          <w:rFonts w:ascii="Times New Roman" w:hAnsi="Times New Roman"/>
          <w:b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8"/>
          </w:rPr>
          <m:t>2,2037</m:t>
        </m:r>
        <m:r>
          <w:rPr>
            <w:rFonts w:ascii="Cambria Math" w:hAnsi="Cambria Math"/>
            <w:szCs w:val="28"/>
          </w:rPr>
          <m:t>×</m:t>
        </m:r>
        <m:r>
          <m:rPr>
            <m:sty m:val="p"/>
          </m:rPr>
          <w:rPr>
            <w:rFonts w:ascii="Cambria Math" w:hAnsi="Cambria Math"/>
            <w:szCs w:val="28"/>
          </w:rPr>
          <m:t>1,4845</m:t>
        </m:r>
        <m:r>
          <w:rPr>
            <w:rFonts w:ascii="Cambria Math" w:hAnsi="Cambria Math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Cs w:val="28"/>
          </w:rPr>
          <m:t>3,2714</m:t>
        </m:r>
      </m:oMath>
    </w:p>
    <w:p w14:paraId="6AAF914E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szCs w:val="28"/>
        </w:rPr>
        <w:t xml:space="preserve"> 2.</w:t>
      </w:r>
      <w:r w:rsidRPr="00881AA5">
        <w:rPr>
          <w:rFonts w:ascii="Times New Roman" w:hAnsi="Times New Roman"/>
          <w:b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8"/>
          </w:rPr>
          <m:t>3,2714</m:t>
        </m:r>
        <m:r>
          <w:rPr>
            <w:rFonts w:ascii="Cambria Math" w:hAnsi="Cambria Math"/>
            <w:szCs w:val="28"/>
          </w:rPr>
          <m:t>×</m:t>
        </m:r>
        <m:r>
          <m:rPr>
            <m:sty m:val="p"/>
          </m:rPr>
          <w:rPr>
            <w:rFonts w:ascii="Cambria Math" w:hAnsi="Cambria Math"/>
            <w:szCs w:val="28"/>
          </w:rPr>
          <m:t>1,2184</m:t>
        </m:r>
        <m:r>
          <w:rPr>
            <w:rFonts w:ascii="Cambria Math" w:hAnsi="Cambria Math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Cs w:val="28"/>
          </w:rPr>
          <m:t>3,9859</m:t>
        </m:r>
      </m:oMath>
    </w:p>
    <w:p w14:paraId="6C664137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szCs w:val="28"/>
        </w:rPr>
        <w:t xml:space="preserve"> 3. </w:t>
      </w:r>
      <m:oMath>
        <m:r>
          <m:rPr>
            <m:sty m:val="p"/>
          </m:rPr>
          <w:rPr>
            <w:rFonts w:ascii="Cambria Math" w:hAnsi="Cambria Math"/>
            <w:szCs w:val="28"/>
          </w:rPr>
          <m:t>3,9859</m:t>
        </m:r>
        <m:r>
          <w:rPr>
            <w:rFonts w:ascii="Cambria Math" w:hAnsi="Cambria Math"/>
            <w:szCs w:val="28"/>
          </w:rPr>
          <m:t>×</m:t>
        </m:r>
        <m:r>
          <m:rPr>
            <m:sty m:val="p"/>
          </m:rPr>
          <w:rPr>
            <w:rFonts w:ascii="Cambria Math" w:hAnsi="Cambria Math"/>
            <w:szCs w:val="28"/>
          </w:rPr>
          <m:t>1,1038</m:t>
        </m:r>
        <m:r>
          <w:rPr>
            <w:rFonts w:ascii="Cambria Math" w:hAnsi="Cambria Math"/>
            <w:szCs w:val="28"/>
          </w:rPr>
          <m:t>=4,3998</m:t>
        </m:r>
      </m:oMath>
    </w:p>
    <w:p w14:paraId="29E0B9B1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2D40858E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Шаг 3. Коэффициент аннуитета (K)</w:t>
      </w:r>
      <w:r w:rsidRPr="00881AA5">
        <w:rPr>
          <w:rFonts w:ascii="Times New Roman" w:hAnsi="Times New Roman"/>
          <w:szCs w:val="28"/>
        </w:rPr>
        <w:t>.</w:t>
      </w:r>
    </w:p>
    <w:p w14:paraId="1F5072A7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6C4B30E1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K=</m:t>
          </m:r>
          <m:f>
            <m:fPr>
              <m:ctrlPr>
                <w:rPr>
                  <w:rFonts w:ascii="Cambria Math" w:hAnsi="Cambria Math"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i×(1+i</m:t>
              </m:r>
              <m:sSup>
                <m:sSupPr>
                  <m:ctrlPr>
                    <w:rPr>
                      <w:rFonts w:ascii="Cambria Math" w:hAnsi="Cambria Math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n</m:t>
                  </m:r>
                </m:sup>
              </m:sSup>
            </m:num>
            <m:den>
              <m:r>
                <w:rPr>
                  <w:rFonts w:ascii="Cambria Math" w:hAnsi="Cambria Math"/>
                  <w:szCs w:val="28"/>
                </w:rPr>
                <m:t>(1+i</m:t>
              </m:r>
              <m:sSup>
                <m:sSupPr>
                  <m:ctrlPr>
                    <w:rPr>
                      <w:rFonts w:ascii="Cambria Math" w:hAnsi="Cambria Math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Cs w:val="28"/>
                </w:rPr>
                <m:t>-1</m:t>
              </m:r>
            </m:den>
          </m:f>
          <m:r>
            <w:rPr>
              <w:rFonts w:ascii="Cambria Math" w:hAnsi="Cambria Math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0,025</m:t>
              </m:r>
              <m:r>
                <w:rPr>
                  <w:rFonts w:ascii="Cambria Math" w:hAnsi="Cambria Math"/>
                  <w:szCs w:val="28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4,3998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4,3998</m:t>
              </m:r>
              <m:r>
                <w:rPr>
                  <w:rFonts w:ascii="Cambria Math" w:hAnsi="Cambria Math"/>
                  <w:szCs w:val="28"/>
                </w:rPr>
                <m:t>-1</m:t>
              </m:r>
            </m:den>
          </m:f>
          <m:r>
            <w:rPr>
              <w:rFonts w:ascii="Cambria Math" w:hAnsi="Cambria Math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0,109995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3,3998</m:t>
              </m:r>
            </m:den>
          </m:f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0,03235</m:t>
          </m:r>
        </m:oMath>
      </m:oMathPara>
    </w:p>
    <w:p w14:paraId="1B9F1B21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41E09056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Шаг 4. Ежемесячный платеж (A).</w:t>
      </w:r>
    </w:p>
    <w:p w14:paraId="5F0E1ACB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A=S×K=1280000×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0,03235</m:t>
          </m:r>
          <m:r>
            <w:rPr>
              <w:rFonts w:ascii="Cambria Math" w:hAnsi="Cambria Math"/>
              <w:szCs w:val="28"/>
            </w:rPr>
            <m:t>=41408р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ублей</m:t>
          </m:r>
        </m:oMath>
      </m:oMathPara>
    </w:p>
    <w:p w14:paraId="3B26B8A2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5786055A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Шаг 5. Общая выплата банку.</w:t>
      </w:r>
    </w:p>
    <w:p w14:paraId="4B883A1E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442A645E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О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бщаявыплата</m:t>
          </m:r>
          <m:r>
            <w:rPr>
              <w:rFonts w:ascii="Cambria Math" w:hAnsi="Cambria Math"/>
              <w:szCs w:val="28"/>
            </w:rPr>
            <m:t>=41408×60=2484480р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ублей</m:t>
          </m:r>
        </m:oMath>
      </m:oMathPara>
    </w:p>
    <w:p w14:paraId="29595154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6291BB8F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Шаг 6. Переплата по процентам</w:t>
      </w:r>
      <w:r w:rsidRPr="00881AA5">
        <w:rPr>
          <w:rFonts w:ascii="Times New Roman" w:hAnsi="Times New Roman"/>
          <w:szCs w:val="28"/>
        </w:rPr>
        <w:t>.</w:t>
      </w:r>
    </w:p>
    <w:p w14:paraId="0BD5580F" w14:textId="7757D787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Переплата</m:t>
          </m:r>
          <m:r>
            <w:rPr>
              <w:rFonts w:ascii="Cambria Math" w:hAnsi="Cambria Math"/>
              <w:szCs w:val="28"/>
            </w:rPr>
            <m:t>=2484480-1280000=1204480</m:t>
          </m:r>
          <m:r>
            <m:rPr>
              <m:sty m:val="p"/>
            </m:rPr>
            <w:rPr>
              <w:rFonts w:ascii="Cambria Math" w:hAnsi="Cambria Math"/>
              <w:szCs w:val="28"/>
            </w:rPr>
            <m:t xml:space="preserve"> рублей</m:t>
          </m:r>
        </m:oMath>
      </m:oMathPara>
    </w:p>
    <w:p w14:paraId="129FFBA3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1E855AEF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Этап 2. Расчет полной стоимости автомобиля</w:t>
      </w:r>
    </w:p>
    <w:p w14:paraId="7CFE3792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3FA6D772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szCs w:val="28"/>
        </w:rPr>
        <w:t>Так как обязательных страховок нет, итоговая стоимость считается проще:</w:t>
      </w:r>
    </w:p>
    <w:p w14:paraId="7EA4108B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771BA66B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Шаг 7. Итоговая стоимость автомобиля.</w:t>
      </w:r>
    </w:p>
    <w:p w14:paraId="7ACC55DF" w14:textId="19816447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 xml:space="preserve">Итоговая 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стоимость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авто</m:t>
              </m:r>
            </m:sub>
          </m:sSub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Цена авто</m:t>
          </m:r>
          <m:r>
            <w:rPr>
              <w:rFonts w:ascii="Cambria Math" w:hAnsi="Cambria Math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Переплата</m:t>
          </m:r>
        </m:oMath>
      </m:oMathPara>
    </w:p>
    <w:p w14:paraId="0C0747B9" w14:textId="3DD7C3DA" w:rsidR="003B03A2" w:rsidRPr="00881AA5" w:rsidRDefault="008B1711">
      <w:pPr>
        <w:rPr>
          <w:rFonts w:ascii="Times New Roman" w:hAnsi="Times New Roman"/>
          <w:b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 xml:space="preserve">Итоговая 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стоимость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авто</m:t>
              </m:r>
            </m:sub>
          </m:sSub>
          <m:r>
            <w:rPr>
              <w:rFonts w:ascii="Cambria Math" w:hAnsi="Cambria Math"/>
              <w:szCs w:val="28"/>
            </w:rPr>
            <m:t>=1600000+1204480=2804480</m:t>
          </m:r>
          <m:r>
            <m:rPr>
              <m:sty m:val="p"/>
            </m:rPr>
            <w:rPr>
              <w:rFonts w:ascii="Cambria Math" w:hAnsi="Cambria Math"/>
              <w:szCs w:val="28"/>
            </w:rPr>
            <m:t xml:space="preserve"> рублей</m:t>
          </m:r>
        </m:oMath>
      </m:oMathPara>
    </w:p>
    <w:p w14:paraId="0E57337D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Раздел 3. Сравнительный анализ результатов</w:t>
      </w:r>
    </w:p>
    <w:p w14:paraId="425F0D7D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53954E66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Сведем все полученные данные в итоговую таблицу.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3B03A2" w:rsidRPr="00881AA5" w14:paraId="6458EC11" w14:textId="77777777">
        <w:trPr>
          <w:trHeight w:val="36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7EAA" w14:textId="77777777" w:rsidR="003B03A2" w:rsidRPr="00881AA5" w:rsidRDefault="008B1711">
            <w:pPr>
              <w:rPr>
                <w:rFonts w:ascii="Times New Roman" w:hAnsi="Times New Roman"/>
                <w:b/>
                <w:szCs w:val="28"/>
              </w:rPr>
            </w:pPr>
            <w:r w:rsidRPr="00881AA5">
              <w:rPr>
                <w:rFonts w:ascii="Times New Roman" w:hAnsi="Times New Roman"/>
                <w:b/>
                <w:szCs w:val="28"/>
              </w:rPr>
              <w:t>Статья расходов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10E8" w14:textId="77777777" w:rsidR="003B03A2" w:rsidRPr="00881AA5" w:rsidRDefault="008B1711">
            <w:pPr>
              <w:rPr>
                <w:rFonts w:ascii="Times New Roman" w:hAnsi="Times New Roman"/>
                <w:b/>
                <w:szCs w:val="28"/>
              </w:rPr>
            </w:pPr>
            <w:r w:rsidRPr="00881AA5">
              <w:rPr>
                <w:rFonts w:ascii="Times New Roman" w:hAnsi="Times New Roman"/>
                <w:b/>
                <w:szCs w:val="28"/>
              </w:rPr>
              <w:t>Автокредит (22.6%)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6342" w14:textId="77777777" w:rsidR="003B03A2" w:rsidRPr="00881AA5" w:rsidRDefault="008B1711">
            <w:pPr>
              <w:rPr>
                <w:rFonts w:ascii="Times New Roman" w:hAnsi="Times New Roman"/>
                <w:b/>
                <w:szCs w:val="28"/>
              </w:rPr>
            </w:pPr>
            <w:r w:rsidRPr="00881AA5">
              <w:rPr>
                <w:rFonts w:ascii="Times New Roman" w:hAnsi="Times New Roman"/>
                <w:b/>
                <w:szCs w:val="28"/>
              </w:rPr>
              <w:t xml:space="preserve">Потребительский кредит </w:t>
            </w:r>
          </w:p>
          <w:p w14:paraId="64F69FAF" w14:textId="77777777" w:rsidR="003B03A2" w:rsidRPr="00881AA5" w:rsidRDefault="008B1711">
            <w:pPr>
              <w:rPr>
                <w:rFonts w:ascii="Times New Roman" w:hAnsi="Times New Roman"/>
                <w:b/>
                <w:szCs w:val="28"/>
              </w:rPr>
            </w:pPr>
            <w:r w:rsidRPr="00881AA5">
              <w:rPr>
                <w:rFonts w:ascii="Times New Roman" w:hAnsi="Times New Roman"/>
                <w:b/>
                <w:szCs w:val="28"/>
              </w:rPr>
              <w:t>(30%)</w:t>
            </w:r>
          </w:p>
        </w:tc>
      </w:tr>
      <w:tr w:rsidR="003B03A2" w:rsidRPr="00881AA5" w14:paraId="38F322E1" w14:textId="77777777">
        <w:trPr>
          <w:trHeight w:val="224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2CCE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Стоимость автомобиля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B281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1.600.000 ₽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C646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1.600.000 ₽</w:t>
            </w:r>
          </w:p>
        </w:tc>
      </w:tr>
      <w:tr w:rsidR="003B03A2" w:rsidRPr="00881AA5" w14:paraId="608C78BC" w14:textId="77777777">
        <w:trPr>
          <w:trHeight w:val="36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D519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 xml:space="preserve">Первоначальный взнос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053B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320.000 ₽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B0E0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320.000 ₽</w:t>
            </w:r>
          </w:p>
        </w:tc>
      </w:tr>
      <w:tr w:rsidR="003B03A2" w:rsidRPr="00881AA5" w14:paraId="4CD5AF30" w14:textId="77777777">
        <w:trPr>
          <w:trHeight w:val="36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ABC7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lastRenderedPageBreak/>
              <w:t>Сумма кредита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9EDA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1.280.000 ₽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D575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1.280.000 ₽</w:t>
            </w:r>
          </w:p>
        </w:tc>
      </w:tr>
      <w:tr w:rsidR="003B03A2" w:rsidRPr="00881AA5" w14:paraId="05121FA5" w14:textId="77777777">
        <w:trPr>
          <w:trHeight w:val="36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9B6E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Переплата банку</w:t>
            </w:r>
          </w:p>
          <w:p w14:paraId="118DA062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(проценты)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85C7" w14:textId="77777777" w:rsidR="003B03A2" w:rsidRPr="00881AA5" w:rsidRDefault="008B1711">
            <w:pPr>
              <w:rPr>
                <w:rFonts w:ascii="Times New Roman" w:hAnsi="Times New Roman"/>
                <w:b/>
                <w:szCs w:val="28"/>
              </w:rPr>
            </w:pPr>
            <w:r w:rsidRPr="00881AA5">
              <w:rPr>
                <w:rFonts w:ascii="Times New Roman" w:hAnsi="Times New Roman"/>
                <w:b/>
                <w:szCs w:val="28"/>
              </w:rPr>
              <w:t>868.120</w:t>
            </w:r>
            <w:r w:rsidRPr="00881AA5">
              <w:rPr>
                <w:rFonts w:ascii="Times New Roman" w:hAnsi="Times New Roman"/>
                <w:szCs w:val="28"/>
              </w:rPr>
              <w:t xml:space="preserve"> ₽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E348" w14:textId="77777777" w:rsidR="003B03A2" w:rsidRPr="00881AA5" w:rsidRDefault="008B1711">
            <w:pPr>
              <w:rPr>
                <w:rFonts w:ascii="Times New Roman" w:hAnsi="Times New Roman"/>
                <w:b/>
                <w:szCs w:val="28"/>
              </w:rPr>
            </w:pPr>
            <w:r w:rsidRPr="00881AA5">
              <w:rPr>
                <w:rFonts w:ascii="Times New Roman" w:hAnsi="Times New Roman"/>
                <w:b/>
                <w:szCs w:val="28"/>
              </w:rPr>
              <w:t>1.204.480</w:t>
            </w:r>
            <w:r w:rsidRPr="00881AA5">
              <w:rPr>
                <w:rFonts w:ascii="Times New Roman" w:hAnsi="Times New Roman"/>
                <w:szCs w:val="28"/>
              </w:rPr>
              <w:t xml:space="preserve"> ₽</w:t>
            </w:r>
          </w:p>
        </w:tc>
      </w:tr>
      <w:tr w:rsidR="003B03A2" w:rsidRPr="00881AA5" w14:paraId="722922E2" w14:textId="77777777">
        <w:trPr>
          <w:trHeight w:val="301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BDC2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 xml:space="preserve">Страховка КАСКО </w:t>
            </w:r>
          </w:p>
          <w:p w14:paraId="05007387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(обязательно)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B06C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425.000 ₽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09C8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0 ₽</w:t>
            </w:r>
          </w:p>
        </w:tc>
      </w:tr>
      <w:tr w:rsidR="003B03A2" w:rsidRPr="00881AA5" w14:paraId="754A53D6" w14:textId="77777777">
        <w:trPr>
          <w:trHeight w:val="36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2127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 xml:space="preserve">Страховка жизни </w:t>
            </w:r>
          </w:p>
          <w:p w14:paraId="4B00A21E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(обязательно)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47A4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75.000 ₽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4A40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0 ₽</w:t>
            </w:r>
          </w:p>
        </w:tc>
      </w:tr>
      <w:tr w:rsidR="003B03A2" w:rsidRPr="00881AA5" w14:paraId="2CD0625D" w14:textId="77777777">
        <w:trPr>
          <w:trHeight w:val="36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29BC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 xml:space="preserve">Общая переплата </w:t>
            </w:r>
          </w:p>
          <w:p w14:paraId="0C70E7D8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(проценты + страховки)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F513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1.368.120 ₽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CF2B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1.204.480 ₽</w:t>
            </w:r>
          </w:p>
        </w:tc>
      </w:tr>
      <w:tr w:rsidR="003B03A2" w:rsidRPr="00881AA5" w14:paraId="53A7AE55" w14:textId="77777777">
        <w:trPr>
          <w:trHeight w:val="36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5709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 xml:space="preserve">Итоговая стоимость авто </w:t>
            </w:r>
          </w:p>
          <w:p w14:paraId="11C9D887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(с учетом ВСЕХ затрат)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67DF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2.968.120 ₽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8BA8" w14:textId="77777777" w:rsidR="003B03A2" w:rsidRPr="00881AA5" w:rsidRDefault="008B1711">
            <w:pPr>
              <w:rPr>
                <w:rFonts w:ascii="Times New Roman" w:hAnsi="Times New Roman"/>
                <w:szCs w:val="28"/>
              </w:rPr>
            </w:pPr>
            <w:r w:rsidRPr="00881AA5">
              <w:rPr>
                <w:rFonts w:ascii="Times New Roman" w:hAnsi="Times New Roman"/>
                <w:szCs w:val="28"/>
              </w:rPr>
              <w:t>2.804.480 ₽</w:t>
            </w:r>
          </w:p>
        </w:tc>
      </w:tr>
    </w:tbl>
    <w:p w14:paraId="62D7C7EC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0B1D88CC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0715A858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szCs w:val="28"/>
        </w:rPr>
        <w:t>Д</w:t>
      </w:r>
      <w:r w:rsidRPr="00881AA5">
        <w:rPr>
          <w:rFonts w:ascii="Times New Roman" w:hAnsi="Times New Roman"/>
          <w:b/>
          <w:szCs w:val="28"/>
        </w:rPr>
        <w:t>ополнительный анализ: расчет "точки безубыточности"</w:t>
      </w:r>
    </w:p>
    <w:p w14:paraId="64E7EE37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30AAA14D" w14:textId="77777777" w:rsidR="003B03A2" w:rsidRPr="00881AA5" w:rsidRDefault="008B1711" w:rsidP="00881AA5">
      <w:pPr>
        <w:ind w:firstLine="720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Чтобы понять, при каких условиях автокредит мог бы быть выгоднее, найдем критическую стоимость КАСКО, при которой оба варианта сравняются.</w:t>
      </w:r>
    </w:p>
    <w:p w14:paraId="1CFAE157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5FA37C54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szCs w:val="28"/>
        </w:rPr>
        <w:t>Мы знаем, что разница в переплате по процентам составляет:</w:t>
      </w:r>
    </w:p>
    <w:p w14:paraId="1DE5856C" w14:textId="77777777" w:rsidR="003B03A2" w:rsidRPr="00881AA5" w:rsidRDefault="008B1711">
      <w:pPr>
        <w:rPr>
          <w:rFonts w:ascii="Times New Roman" w:hAnsi="Times New Roman"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1204480-868120=336360р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ублей</m:t>
          </m:r>
        </m:oMath>
      </m:oMathPara>
    </w:p>
    <w:p w14:paraId="093C5116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69FF6C17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Это та сумма, которую мы можем потратить на страховки, чтобы остаться "при своих". В автокредите мы уже имеем страхование жизни на 75 000 руб. Следовательно, на КАСКО можно потратить не более:</w:t>
      </w:r>
    </w:p>
    <w:p w14:paraId="06E2A9EB" w14:textId="77777777" w:rsidR="003B03A2" w:rsidRPr="00881AA5" w:rsidRDefault="008B1711">
      <w:pPr>
        <w:rPr>
          <w:rFonts w:ascii="Times New Roman" w:hAnsi="Times New Roman"/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336360-75000=261360р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ублей</m:t>
          </m:r>
          <m:r>
            <w:rPr>
              <w:rFonts w:ascii="Cambria Math" w:hAnsi="Cambria Math"/>
              <w:szCs w:val="28"/>
            </w:rPr>
            <m:t>з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а</m:t>
          </m:r>
          <m:r>
            <w:rPr>
              <w:rFonts w:ascii="Cambria Math" w:hAnsi="Cambria Math"/>
              <w:szCs w:val="28"/>
            </w:rPr>
            <m:t>5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лет</m:t>
          </m:r>
        </m:oMath>
      </m:oMathPara>
    </w:p>
    <w:p w14:paraId="409D3DA4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 xml:space="preserve">Или </w:t>
      </w:r>
      <w:r w:rsidRPr="00881AA5">
        <w:rPr>
          <w:rFonts w:ascii="Times New Roman" w:hAnsi="Times New Roman"/>
          <w:b/>
          <w:szCs w:val="28"/>
        </w:rPr>
        <w:t>52 272 рубля в год.</w:t>
      </w:r>
    </w:p>
    <w:p w14:paraId="6B5288EE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585BEFD2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b/>
          <w:szCs w:val="28"/>
        </w:rPr>
        <w:t>Вывод из анализа:</w:t>
      </w:r>
      <w:r w:rsidRPr="00881AA5">
        <w:rPr>
          <w:rFonts w:ascii="Times New Roman" w:hAnsi="Times New Roman"/>
          <w:szCs w:val="28"/>
        </w:rPr>
        <w:t xml:space="preserve"> Автокредит стал бы выгоднее потребительского только в том случае, если бы годовая стоимость КАСКО была ниже </w:t>
      </w:r>
      <w:r w:rsidRPr="00881AA5">
        <w:rPr>
          <w:rFonts w:ascii="Times New Roman" w:hAnsi="Times New Roman"/>
          <w:b/>
          <w:szCs w:val="28"/>
        </w:rPr>
        <w:t>52 300 рублей.</w:t>
      </w:r>
      <w:r w:rsidRPr="00881AA5">
        <w:rPr>
          <w:rFonts w:ascii="Times New Roman" w:hAnsi="Times New Roman"/>
          <w:szCs w:val="28"/>
        </w:rPr>
        <w:t xml:space="preserve"> Однако в 2026 году реальная стоимость КАСКО составляет около </w:t>
      </w:r>
      <w:r w:rsidRPr="00881AA5">
        <w:rPr>
          <w:rFonts w:ascii="Times New Roman" w:hAnsi="Times New Roman"/>
          <w:b/>
          <w:szCs w:val="28"/>
        </w:rPr>
        <w:t>85 000 рублей</w:t>
      </w:r>
      <w:r w:rsidRPr="00881AA5">
        <w:rPr>
          <w:rFonts w:ascii="Times New Roman" w:hAnsi="Times New Roman"/>
          <w:szCs w:val="28"/>
        </w:rPr>
        <w:t>, что значительно выше этой критической отметки.</w:t>
      </w:r>
    </w:p>
    <w:p w14:paraId="5A0C31B7" w14:textId="77777777" w:rsidR="003B03A2" w:rsidRPr="00881AA5" w:rsidRDefault="008B1711">
      <w:pPr>
        <w:pStyle w:val="2"/>
        <w:jc w:val="left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 xml:space="preserve"> </w:t>
      </w:r>
    </w:p>
    <w:p w14:paraId="20DC1EF0" w14:textId="77777777" w:rsidR="003B03A2" w:rsidRPr="00881AA5" w:rsidRDefault="008B1711">
      <w:pPr>
        <w:pStyle w:val="2"/>
        <w:jc w:val="center"/>
        <w:rPr>
          <w:rFonts w:ascii="Times New Roman" w:hAnsi="Times New Roman"/>
          <w:szCs w:val="28"/>
        </w:rPr>
      </w:pPr>
      <w:bookmarkStart w:id="12" w:name="__RefHeading___2430"/>
      <w:bookmarkEnd w:id="12"/>
      <w:r w:rsidRPr="00881AA5">
        <w:rPr>
          <w:rFonts w:ascii="Times New Roman" w:hAnsi="Times New Roman"/>
          <w:szCs w:val="28"/>
        </w:rPr>
        <w:t>5.Заключение</w:t>
      </w:r>
    </w:p>
    <w:p w14:paraId="379B8E6B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65B35F4F" w14:textId="43C8E342" w:rsidR="003B03A2" w:rsidRPr="00881AA5" w:rsidRDefault="008B1711" w:rsidP="00881AA5">
      <w:pPr>
        <w:ind w:firstLine="720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 xml:space="preserve">Работа над проектом «Автокредит: </w:t>
      </w:r>
      <w:r w:rsidR="00881AA5" w:rsidRPr="00881AA5">
        <w:rPr>
          <w:rFonts w:ascii="Times New Roman" w:hAnsi="Times New Roman"/>
          <w:szCs w:val="28"/>
        </w:rPr>
        <w:t>«</w:t>
      </w:r>
      <w:r w:rsidRPr="00881AA5">
        <w:rPr>
          <w:rFonts w:ascii="Times New Roman" w:hAnsi="Times New Roman"/>
          <w:szCs w:val="28"/>
        </w:rPr>
        <w:t>за</w:t>
      </w:r>
      <w:r w:rsidR="00881AA5" w:rsidRPr="00881AA5">
        <w:rPr>
          <w:rFonts w:ascii="Times New Roman" w:hAnsi="Times New Roman"/>
          <w:szCs w:val="28"/>
        </w:rPr>
        <w:t>»</w:t>
      </w:r>
      <w:r w:rsidRPr="00881AA5">
        <w:rPr>
          <w:rFonts w:ascii="Times New Roman" w:hAnsi="Times New Roman"/>
          <w:szCs w:val="28"/>
        </w:rPr>
        <w:t xml:space="preserve"> и </w:t>
      </w:r>
      <w:r w:rsidR="00881AA5" w:rsidRPr="00881AA5">
        <w:rPr>
          <w:rFonts w:ascii="Times New Roman" w:hAnsi="Times New Roman"/>
          <w:szCs w:val="28"/>
        </w:rPr>
        <w:t>«</w:t>
      </w:r>
      <w:r w:rsidRPr="00881AA5">
        <w:rPr>
          <w:rFonts w:ascii="Times New Roman" w:hAnsi="Times New Roman"/>
          <w:szCs w:val="28"/>
        </w:rPr>
        <w:t>против» позволила мне не только углубить знания в области финансовой математики, но и применить их к реальной жизненной ситуации, актуальной для многих семей в 2026 году.</w:t>
      </w:r>
    </w:p>
    <w:p w14:paraId="2D5C3BA2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466878D6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b/>
          <w:szCs w:val="28"/>
        </w:rPr>
        <w:t>В ходе выполнения проекта я выполнил все поставленные задачи:</w:t>
      </w:r>
    </w:p>
    <w:p w14:paraId="30F0926B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182DE332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1. Изучил теоретические основы кредитования, разобрался в понятиях аннуитетного платежа, сложных процентов и коэффициента аннуитета. Я убедился, что за формулами, которые мы изучаем на уроках алгебры, стоят реальные финансовые механизмы.</w:t>
      </w:r>
    </w:p>
    <w:p w14:paraId="3371C437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lastRenderedPageBreak/>
        <w:t>2. Собрал и проанализировал актуальные данные по кредитному рынку на начало 2026 года. Выяснил, что средняя ставка по автокредиту составляет 22,6%, по потребительскому — 30%, а стоимость обязательной страховки КАСКО достигла 85 000 рублей в год.</w:t>
      </w:r>
    </w:p>
    <w:p w14:paraId="2E813DA9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3. Выполнил поэтапные математические расчеты для обоих видов кредита. Самостоятельно, без использования онлайн-калькуляторов, вычислил ежемесячные платежи, переплату по процентам и итоговые затраты. Особое внимание уделил технике возведения в степень методом последовательного квадрата, что позволило избежать потери точности.</w:t>
      </w:r>
    </w:p>
    <w:p w14:paraId="2F274168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4. Провел сравнительный анализ результатов. Итоговая таблица наглядно показала, что при автокредите полная стоимость автомобиля составляет 2 968 120 рублей, а при потребительском — 2 804 480 рублей. Разница в 163 640 рублей свидетельствует о том, что потребительский кредит в рассмотренных условиях оказался выгоднее.</w:t>
      </w:r>
    </w:p>
    <w:p w14:paraId="1004F16D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5. Рассчитал точку безубыточности. Я выяснил, что автокредит мог бы стать выгоднее только при годовой стоимости КАСКО ниже 52 300 рублей. Однако в реальности 2026 года этот показатель составляет 85 000 рублей, что делает автокредит заведомо проигрышным.</w:t>
      </w:r>
    </w:p>
    <w:p w14:paraId="28AE9061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6. Сформулировал выводы и дал практические рекомендации. Основной вывод: гипотеза подтвердилась — несмотря на более низкую номинальную ставку, автокредит проигрывает потребительскому из-за высоких затрат на обязательные страховки.</w:t>
      </w:r>
    </w:p>
    <w:p w14:paraId="4BE5B267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45F9F91A" w14:textId="77777777" w:rsidR="003B03A2" w:rsidRPr="00881AA5" w:rsidRDefault="008B1711" w:rsidP="00881AA5">
      <w:pPr>
        <w:ind w:firstLine="720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Кроме того, я добавил в проект историческую справку, которая позволила проследить эволюцию автокредитования от первых рассрочек Ford и General Motors до современных реалий 2026 года. Также я выделил общие элементы математики и автокредита, наглядно показав, что такие темы школьной программы, как проценты, степени, геометрическая прогрессия и линейные уравнения, имеют прямое практическое применение в финансовой грамотности.</w:t>
      </w:r>
    </w:p>
    <w:p w14:paraId="21D63290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315E892B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Личные задачи, поставленные в начале проекта, также были выполнены:</w:t>
      </w:r>
    </w:p>
    <w:p w14:paraId="12C0FBB5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1085145E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· Я научился применять формулы сложных процентов для решения реальных жизненных задач.</w:t>
      </w:r>
    </w:p>
    <w:p w14:paraId="5C6B03CF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· Освоил методику расчета аннуитетных платежей без использования онлайн-калькуляторов, что развило мои вычислительные навыки и понимание финансовых процессов.</w:t>
      </w:r>
    </w:p>
    <w:p w14:paraId="107DF5BE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· Развил навыки критического анализа финансовых предложений банков. Теперь я понимаю, что низкая процентная ставка — не единственный критерий выбора, и необходимо учитывать все сопутствующие расходы.</w:t>
      </w:r>
    </w:p>
    <w:p w14:paraId="4B492FD2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· Получил практический опыт, который обязательно пригодится мне во взрослой самостоятельной жизни при планировании крупных покупок и управлении семейным бюджетом.</w:t>
      </w:r>
    </w:p>
    <w:p w14:paraId="51BC7529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45E798FC" w14:textId="77777777" w:rsidR="003B03A2" w:rsidRPr="00881AA5" w:rsidRDefault="008B1711" w:rsidP="00881AA5">
      <w:pPr>
        <w:ind w:firstLine="720"/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lastRenderedPageBreak/>
        <w:t>Таким образом, мой проект не только достиг поставленной цели, но и доказал, что математическая грамотность — это не просто школьный предмет, а важнейший инструмент для принятия осознанных финансовых решений. Умение самостоятельно производить расчеты позволяет избежать маркетинговых уловок банков и сохранить значительные суммы семейного бюджета.</w:t>
      </w:r>
    </w:p>
    <w:p w14:paraId="60E4D562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45DB08A3" w14:textId="77777777" w:rsidR="003B03A2" w:rsidRPr="00881AA5" w:rsidRDefault="008B1711" w:rsidP="00881AA5">
      <w:pPr>
        <w:ind w:firstLine="720"/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szCs w:val="28"/>
        </w:rPr>
        <w:t>В условиях сложной экономической ситуации 2026 года, когда ключевая ставка остается высокой, а стоимость автомобилей и страховок продолжает расти, такой подход становится не просто полезным, а жизненно необходимым. Я рекомендую всем, кто планирует покупку автомобиля в кредит, не полагаться на рекламные обещания, а взять ручку, калькулятор и самостоятельно просчитать все варианты — так же, как это сделал я в своем проекте.</w:t>
      </w:r>
    </w:p>
    <w:p w14:paraId="7EE72E9A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05F3BE8A" w14:textId="77777777" w:rsidR="003B03A2" w:rsidRPr="00881AA5" w:rsidRDefault="003B03A2">
      <w:pPr>
        <w:rPr>
          <w:rFonts w:ascii="Times New Roman" w:hAnsi="Times New Roman"/>
          <w:b/>
          <w:szCs w:val="28"/>
        </w:rPr>
      </w:pPr>
    </w:p>
    <w:p w14:paraId="72E15985" w14:textId="77777777" w:rsidR="003B03A2" w:rsidRPr="00881AA5" w:rsidRDefault="008B1711" w:rsidP="00881AA5">
      <w:pPr>
        <w:pStyle w:val="2"/>
        <w:jc w:val="center"/>
        <w:rPr>
          <w:rFonts w:ascii="Times New Roman" w:hAnsi="Times New Roman"/>
          <w:szCs w:val="28"/>
        </w:rPr>
      </w:pPr>
      <w:bookmarkStart w:id="13" w:name="__RefHeading___2431"/>
      <w:bookmarkEnd w:id="13"/>
      <w:r w:rsidRPr="00881AA5">
        <w:rPr>
          <w:rFonts w:ascii="Times New Roman" w:hAnsi="Times New Roman"/>
          <w:szCs w:val="28"/>
        </w:rPr>
        <w:t>6.Список используемой литературы</w:t>
      </w:r>
    </w:p>
    <w:p w14:paraId="4A3435A8" w14:textId="77777777" w:rsidR="003B03A2" w:rsidRPr="00881AA5" w:rsidRDefault="003B03A2">
      <w:pPr>
        <w:rPr>
          <w:rFonts w:ascii="Times New Roman" w:hAnsi="Times New Roman"/>
          <w:szCs w:val="28"/>
        </w:rPr>
      </w:pPr>
    </w:p>
    <w:p w14:paraId="4FFB4F10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1. Центральный банк Российской Федерации. Среднерыночные значения полной стоимости потребительского кредита (займа) на I квартал 2026 года. — Москва, 2026.</w:t>
      </w:r>
    </w:p>
    <w:p w14:paraId="7714FB44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2. Министерство промышленности и торговли Российской Федерации. Программа льготного автокредитования: условия на 2026 год. — Москва, 2026.</w:t>
      </w:r>
    </w:p>
    <w:p w14:paraId="7AF85377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3. Ведомости. Рынок автокредитования в 2026 году: ставки, тенденции, прогнозы. — Москва, 2026.</w:t>
      </w:r>
    </w:p>
    <w:p w14:paraId="23A6EE80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4. РБК. КАСКО в 2026 году: почему страховки бьют рекорды. — Москва, 2026.</w:t>
      </w:r>
    </w:p>
    <w:p w14:paraId="56185820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5. Frank RG. Обзор рынка потребительского кредитования в России: итоги 2025 года и перспективы 2026. — Москва, 2026. — 48 с.</w:t>
      </w:r>
    </w:p>
    <w:p w14:paraId="7EF9A33B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6. Эксперт РА. Рынок автокредитования: вызовы 2026 года. — Аналитический бюллетень, № 3 (125), 2026. — С. 12–18.</w:t>
      </w:r>
    </w:p>
    <w:p w14:paraId="49F805F2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 xml:space="preserve">7. </w:t>
      </w:r>
      <w:proofErr w:type="spellStart"/>
      <w:r w:rsidRPr="00881AA5">
        <w:rPr>
          <w:rFonts w:ascii="Times New Roman" w:hAnsi="Times New Roman"/>
          <w:szCs w:val="28"/>
        </w:rPr>
        <w:t>Банки.ру</w:t>
      </w:r>
      <w:proofErr w:type="spellEnd"/>
      <w:r w:rsidRPr="00881AA5">
        <w:rPr>
          <w:rFonts w:ascii="Times New Roman" w:hAnsi="Times New Roman"/>
          <w:szCs w:val="28"/>
        </w:rPr>
        <w:t>. Сравнение автокредита и потребительского кредита в 2026 году. — Москва, 2026.</w:t>
      </w:r>
    </w:p>
    <w:p w14:paraId="4B08E3F7" w14:textId="77777777" w:rsidR="003B03A2" w:rsidRPr="00881AA5" w:rsidRDefault="008B1711">
      <w:pPr>
        <w:rPr>
          <w:rFonts w:ascii="Times New Roman" w:hAnsi="Times New Roman"/>
          <w:szCs w:val="28"/>
        </w:rPr>
      </w:pPr>
      <w:r w:rsidRPr="00881AA5">
        <w:rPr>
          <w:rFonts w:ascii="Times New Roman" w:hAnsi="Times New Roman"/>
          <w:szCs w:val="28"/>
        </w:rPr>
        <w:t>8. За рулем. Автокредит или потребительский: что выгоднее в 2026 году? Экспертные оценки финансовых консультантов. — Москва, 2026.</w:t>
      </w:r>
    </w:p>
    <w:p w14:paraId="2F1E4669" w14:textId="77777777" w:rsidR="003B03A2" w:rsidRPr="00881AA5" w:rsidRDefault="008B1711">
      <w:pPr>
        <w:rPr>
          <w:rFonts w:ascii="Times New Roman" w:hAnsi="Times New Roman"/>
          <w:b/>
          <w:szCs w:val="28"/>
        </w:rPr>
      </w:pPr>
      <w:r w:rsidRPr="00881AA5">
        <w:rPr>
          <w:rFonts w:ascii="Times New Roman" w:hAnsi="Times New Roman"/>
          <w:szCs w:val="28"/>
        </w:rPr>
        <w:t>9. Росгосстрах. Аналитика рынка автострахования за 2025–2026 годы. — Москва, 2026.</w:t>
      </w:r>
    </w:p>
    <w:p w14:paraId="377FEF28" w14:textId="77777777" w:rsidR="003B03A2" w:rsidRDefault="003B03A2"/>
    <w:p w14:paraId="4206902C" w14:textId="77777777" w:rsidR="003B03A2" w:rsidRDefault="003B03A2"/>
    <w:p w14:paraId="10D5BC22" w14:textId="77777777" w:rsidR="003B03A2" w:rsidRDefault="003B03A2"/>
    <w:p w14:paraId="729F1726" w14:textId="77777777" w:rsidR="003B03A2" w:rsidRDefault="003B03A2"/>
    <w:p w14:paraId="5C4812DA" w14:textId="77777777" w:rsidR="003B03A2" w:rsidRDefault="003B03A2"/>
    <w:p w14:paraId="54080D63" w14:textId="77777777" w:rsidR="003B03A2" w:rsidRDefault="003B03A2">
      <w:pPr>
        <w:rPr>
          <w:b/>
        </w:rPr>
      </w:pPr>
    </w:p>
    <w:p w14:paraId="53F660C9" w14:textId="77777777" w:rsidR="003B03A2" w:rsidRDefault="003B03A2">
      <w:pPr>
        <w:rPr>
          <w:b/>
        </w:rPr>
      </w:pPr>
    </w:p>
    <w:sectPr w:rsidR="003B03A2" w:rsidSect="00E608B1">
      <w:headerReference w:type="default" r:id="rId7"/>
      <w:footerReference w:type="default" r:id="rId8"/>
      <w:pgSz w:w="11906" w:h="16838"/>
      <w:pgMar w:top="851" w:right="737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A443" w14:textId="77777777" w:rsidR="008B1711" w:rsidRDefault="008B1711">
      <w:r>
        <w:separator/>
      </w:r>
    </w:p>
  </w:endnote>
  <w:endnote w:type="continuationSeparator" w:id="0">
    <w:p w14:paraId="59468131" w14:textId="77777777" w:rsidR="008B1711" w:rsidRDefault="008B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AC00" w14:textId="77777777" w:rsidR="003B03A2" w:rsidRDefault="003B03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FCAEB" w14:textId="77777777" w:rsidR="008B1711" w:rsidRDefault="008B1711">
      <w:r>
        <w:separator/>
      </w:r>
    </w:p>
  </w:footnote>
  <w:footnote w:type="continuationSeparator" w:id="0">
    <w:p w14:paraId="3651C808" w14:textId="77777777" w:rsidR="008B1711" w:rsidRDefault="008B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9DAC" w14:textId="77777777" w:rsidR="003B03A2" w:rsidRDefault="003B03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0FB0"/>
    <w:multiLevelType w:val="multilevel"/>
    <w:tmpl w:val="EA2416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3A2"/>
    <w:rsid w:val="00263459"/>
    <w:rsid w:val="003B03A2"/>
    <w:rsid w:val="00881AA5"/>
    <w:rsid w:val="008B1711"/>
    <w:rsid w:val="009F1683"/>
    <w:rsid w:val="00D202C7"/>
    <w:rsid w:val="00E6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3696"/>
  <w15:docId w15:val="{C823642B-0BB2-4B93-99E6-1638E3C7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  <w:jc w:val="center"/>
    </w:pPr>
    <w:rPr>
      <w:rFonts w:ascii="Times New Roman" w:hAnsi="Times New Roman"/>
      <w:b/>
      <w:sz w:val="28"/>
    </w:rPr>
  </w:style>
  <w:style w:type="character" w:customStyle="1" w:styleId="22">
    <w:name w:val="Оглавление 2 Знак"/>
    <w:link w:val="21"/>
    <w:rPr>
      <w:rFonts w:ascii="Times New Roman" w:hAnsi="Times New Roman"/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b/>
      <w:sz w:val="28"/>
    </w:rPr>
  </w:style>
  <w:style w:type="character" w:customStyle="1" w:styleId="42">
    <w:name w:val="Оглавление 4 Знак"/>
    <w:link w:val="41"/>
    <w:rPr>
      <w:rFonts w:ascii="XO Thames" w:hAnsi="XO Thames"/>
      <w:b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  <w:jc w:val="center"/>
    </w:pPr>
    <w:rPr>
      <w:rFonts w:ascii="Times New Roman" w:hAnsi="Times New Roman"/>
      <w:b/>
      <w:sz w:val="28"/>
    </w:rPr>
  </w:style>
  <w:style w:type="character" w:customStyle="1" w:styleId="32">
    <w:name w:val="Оглавление 3 Знак"/>
    <w:link w:val="31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pPr>
      <w:jc w:val="center"/>
    </w:pPr>
    <w:rPr>
      <w:rFonts w:ascii="Times New Roman" w:hAnsi="Times New Roman"/>
      <w:b/>
      <w:sz w:val="28"/>
    </w:rPr>
  </w:style>
  <w:style w:type="character" w:customStyle="1" w:styleId="14">
    <w:name w:val="Оглавление 1 Знак"/>
    <w:link w:val="13"/>
    <w:rPr>
      <w:rFonts w:ascii="Times New Roman" w:hAnsi="Times New Roman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3168</Words>
  <Characters>18062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Кудряшов</cp:lastModifiedBy>
  <cp:revision>4</cp:revision>
  <dcterms:created xsi:type="dcterms:W3CDTF">2026-03-31T08:53:00Z</dcterms:created>
  <dcterms:modified xsi:type="dcterms:W3CDTF">2026-04-04T16:38:00Z</dcterms:modified>
</cp:coreProperties>
</file>