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5B" w:rsidRPr="0077215B" w:rsidRDefault="0077215B" w:rsidP="0077215B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</w:t>
      </w:r>
      <w:r w:rsidRPr="0077215B">
        <w:rPr>
          <w:rFonts w:ascii="Times New Roman" w:eastAsia="Calibri" w:hAnsi="Times New Roman" w:cs="Times New Roman"/>
          <w:sz w:val="28"/>
          <w:szCs w:val="28"/>
        </w:rPr>
        <w:t xml:space="preserve">чреждение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</w:p>
    <w:p w:rsidR="0077215B" w:rsidRPr="0077215B" w:rsidRDefault="0077215B" w:rsidP="0077215B">
      <w:pPr>
        <w:spacing w:after="20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Средняя Общеобразовательная Школа №3</w:t>
      </w:r>
    </w:p>
    <w:p w:rsidR="0077215B" w:rsidRPr="0077215B" w:rsidRDefault="0077215B" w:rsidP="0077215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215B" w:rsidRPr="0077215B" w:rsidRDefault="0077215B" w:rsidP="0077215B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215B" w:rsidRDefault="0077215B" w:rsidP="0077215B">
      <w:pPr>
        <w:spacing w:after="200" w:line="360" w:lineRule="auto"/>
        <w:outlineLvl w:val="0"/>
        <w:rPr>
          <w:rFonts w:ascii="Times New Roman" w:eastAsia="Calibri" w:hAnsi="Times New Roman" w:cs="Times New Roman"/>
          <w:b/>
          <w:sz w:val="40"/>
          <w:szCs w:val="28"/>
        </w:rPr>
      </w:pPr>
      <w:r>
        <w:rPr>
          <w:rFonts w:ascii="Times New Roman" w:eastAsia="Calibri" w:hAnsi="Times New Roman" w:cs="Times New Roman"/>
          <w:b/>
          <w:sz w:val="40"/>
          <w:szCs w:val="28"/>
        </w:rPr>
        <w:t xml:space="preserve">                   </w:t>
      </w:r>
      <w:r w:rsidRPr="0077215B">
        <w:rPr>
          <w:rFonts w:ascii="Times New Roman" w:eastAsia="Calibri" w:hAnsi="Times New Roman" w:cs="Times New Roman"/>
          <w:b/>
          <w:sz w:val="40"/>
          <w:szCs w:val="28"/>
        </w:rPr>
        <w:t>И</w:t>
      </w:r>
      <w:r>
        <w:rPr>
          <w:rFonts w:ascii="Times New Roman" w:eastAsia="Calibri" w:hAnsi="Times New Roman" w:cs="Times New Roman"/>
          <w:b/>
          <w:sz w:val="40"/>
          <w:szCs w:val="28"/>
        </w:rPr>
        <w:t>сследовательская работа</w:t>
      </w:r>
    </w:p>
    <w:p w:rsidR="0077215B" w:rsidRPr="0077215B" w:rsidRDefault="0077215B" w:rsidP="0077215B">
      <w:pPr>
        <w:spacing w:after="200" w:line="360" w:lineRule="auto"/>
        <w:outlineLvl w:val="0"/>
        <w:rPr>
          <w:rFonts w:ascii="Times New Roman" w:eastAsia="Calibri" w:hAnsi="Times New Roman" w:cs="Times New Roman"/>
          <w:b/>
          <w:sz w:val="40"/>
          <w:szCs w:val="28"/>
        </w:rPr>
      </w:pPr>
    </w:p>
    <w:p w:rsidR="00E7496A" w:rsidRDefault="0077215B" w:rsidP="00E7496A">
      <w:pPr>
        <w:spacing w:after="20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</w:t>
      </w:r>
      <w:r w:rsidR="00E7496A"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bookmarkStart w:id="0" w:name="_GoBack"/>
      <w:r w:rsidR="00E7496A">
        <w:rPr>
          <w:rFonts w:ascii="Times New Roman" w:eastAsia="Calibri" w:hAnsi="Times New Roman" w:cs="Times New Roman"/>
          <w:b/>
          <w:sz w:val="32"/>
          <w:szCs w:val="32"/>
        </w:rPr>
        <w:t xml:space="preserve">  О</w:t>
      </w:r>
      <w:r w:rsidR="00BC3F10">
        <w:rPr>
          <w:rFonts w:ascii="Times New Roman" w:eastAsia="Calibri" w:hAnsi="Times New Roman" w:cs="Times New Roman"/>
          <w:b/>
          <w:sz w:val="32"/>
          <w:szCs w:val="32"/>
        </w:rPr>
        <w:t>бразы</w:t>
      </w:r>
      <w:r w:rsidR="00E7496A" w:rsidRPr="00E7496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C3F10">
        <w:rPr>
          <w:rFonts w:ascii="Times New Roman" w:eastAsia="Calibri" w:hAnsi="Times New Roman" w:cs="Times New Roman"/>
          <w:b/>
          <w:sz w:val="32"/>
          <w:szCs w:val="32"/>
        </w:rPr>
        <w:t xml:space="preserve">народных </w:t>
      </w:r>
      <w:r w:rsidR="00E7496A" w:rsidRPr="00E7496A">
        <w:rPr>
          <w:rFonts w:ascii="Times New Roman" w:eastAsia="Calibri" w:hAnsi="Times New Roman" w:cs="Times New Roman"/>
          <w:b/>
          <w:sz w:val="32"/>
          <w:szCs w:val="32"/>
        </w:rPr>
        <w:t>богатырей</w:t>
      </w:r>
    </w:p>
    <w:p w:rsidR="0077215B" w:rsidRPr="0077215B" w:rsidRDefault="00E7496A" w:rsidP="00E7496A">
      <w:pPr>
        <w:spacing w:after="20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в </w:t>
      </w:r>
      <w:r w:rsidRPr="00E7496A">
        <w:rPr>
          <w:rFonts w:ascii="Times New Roman" w:eastAsia="Calibri" w:hAnsi="Times New Roman" w:cs="Times New Roman"/>
          <w:b/>
          <w:sz w:val="32"/>
          <w:szCs w:val="32"/>
        </w:rPr>
        <w:t>русском</w:t>
      </w:r>
      <w:r>
        <w:rPr>
          <w:rFonts w:ascii="Times New Roman" w:eastAsia="Calibri" w:hAnsi="Times New Roman" w:cs="Times New Roman"/>
          <w:b/>
          <w:sz w:val="32"/>
          <w:szCs w:val="32"/>
        </w:rPr>
        <w:t>, армянском</w:t>
      </w:r>
      <w:r w:rsidRPr="00E7496A">
        <w:rPr>
          <w:rFonts w:ascii="Times New Roman" w:eastAsia="Calibri" w:hAnsi="Times New Roman" w:cs="Times New Roman"/>
          <w:b/>
          <w:sz w:val="32"/>
          <w:szCs w:val="32"/>
        </w:rPr>
        <w:t xml:space="preserve"> и казахском эпосах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bookmarkEnd w:id="0"/>
    <w:p w:rsidR="0077215B" w:rsidRDefault="0077215B" w:rsidP="0077215B">
      <w:pPr>
        <w:spacing w:after="200" w:line="360" w:lineRule="auto"/>
        <w:jc w:val="center"/>
        <w:rPr>
          <w:rFonts w:ascii="Times New Roman" w:eastAsia="Calibri" w:hAnsi="Times New Roman" w:cs="Times New Roman"/>
          <w:sz w:val="56"/>
          <w:szCs w:val="28"/>
        </w:rPr>
      </w:pPr>
    </w:p>
    <w:p w:rsidR="0077215B" w:rsidRDefault="0077215B" w:rsidP="0077215B">
      <w:pPr>
        <w:spacing w:after="200" w:line="360" w:lineRule="auto"/>
        <w:jc w:val="center"/>
        <w:rPr>
          <w:rFonts w:ascii="Times New Roman" w:eastAsia="Calibri" w:hAnsi="Times New Roman" w:cs="Times New Roman"/>
          <w:sz w:val="56"/>
          <w:szCs w:val="28"/>
        </w:rPr>
      </w:pPr>
    </w:p>
    <w:p w:rsidR="0077215B" w:rsidRPr="0077215B" w:rsidRDefault="0077215B" w:rsidP="0077215B">
      <w:pPr>
        <w:spacing w:after="200" w:line="360" w:lineRule="auto"/>
        <w:jc w:val="center"/>
        <w:rPr>
          <w:rFonts w:ascii="Times New Roman" w:eastAsia="Calibri" w:hAnsi="Times New Roman" w:cs="Times New Roman"/>
          <w:sz w:val="56"/>
          <w:szCs w:val="28"/>
        </w:rPr>
      </w:pPr>
    </w:p>
    <w:p w:rsidR="0077215B" w:rsidRPr="00BC3F10" w:rsidRDefault="0077215B" w:rsidP="0077215B">
      <w:pPr>
        <w:spacing w:after="200" w:line="36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3F1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F54B9">
        <w:rPr>
          <w:rFonts w:ascii="Times New Roman" w:eastAsia="Calibri" w:hAnsi="Times New Roman" w:cs="Times New Roman"/>
          <w:sz w:val="24"/>
          <w:szCs w:val="24"/>
        </w:rPr>
        <w:t xml:space="preserve">                Работу выполнил</w:t>
      </w:r>
    </w:p>
    <w:p w:rsidR="0077215B" w:rsidRPr="00BC3F10" w:rsidRDefault="0077215B" w:rsidP="0077215B">
      <w:pPr>
        <w:spacing w:after="200" w:line="36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3F1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="00DF54B9">
        <w:rPr>
          <w:rFonts w:ascii="Times New Roman" w:eastAsia="Calibri" w:hAnsi="Times New Roman" w:cs="Times New Roman"/>
          <w:sz w:val="24"/>
          <w:szCs w:val="24"/>
        </w:rPr>
        <w:t xml:space="preserve">                      ученик</w:t>
      </w:r>
      <w:r w:rsidR="00D7255D">
        <w:rPr>
          <w:rFonts w:ascii="Times New Roman" w:eastAsia="Calibri" w:hAnsi="Times New Roman" w:cs="Times New Roman"/>
          <w:sz w:val="24"/>
          <w:szCs w:val="24"/>
        </w:rPr>
        <w:t xml:space="preserve"> 11</w:t>
      </w:r>
      <w:r w:rsidRPr="00BC3F10">
        <w:rPr>
          <w:rFonts w:ascii="Times New Roman" w:eastAsia="Calibri" w:hAnsi="Times New Roman" w:cs="Times New Roman"/>
          <w:sz w:val="24"/>
          <w:szCs w:val="24"/>
        </w:rPr>
        <w:t xml:space="preserve"> А </w:t>
      </w:r>
      <w:proofErr w:type="gramStart"/>
      <w:r w:rsidRPr="00BC3F10">
        <w:rPr>
          <w:rFonts w:ascii="Times New Roman" w:eastAsia="Calibri" w:hAnsi="Times New Roman" w:cs="Times New Roman"/>
          <w:sz w:val="24"/>
          <w:szCs w:val="24"/>
        </w:rPr>
        <w:t>класса  МОУ</w:t>
      </w:r>
      <w:proofErr w:type="gramEnd"/>
      <w:r w:rsidRPr="00BC3F10">
        <w:rPr>
          <w:rFonts w:ascii="Times New Roman" w:eastAsia="Calibri" w:hAnsi="Times New Roman" w:cs="Times New Roman"/>
          <w:sz w:val="24"/>
          <w:szCs w:val="24"/>
        </w:rPr>
        <w:t xml:space="preserve"> – СОШ №3  </w:t>
      </w:r>
    </w:p>
    <w:p w:rsidR="0077215B" w:rsidRPr="00BC3F10" w:rsidRDefault="0077215B" w:rsidP="00D7255D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3F1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="00D7255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BC3F1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F54B9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proofErr w:type="spellStart"/>
      <w:r w:rsidR="00D7255D">
        <w:rPr>
          <w:rFonts w:ascii="Times New Roman" w:eastAsia="Calibri" w:hAnsi="Times New Roman" w:cs="Times New Roman"/>
          <w:sz w:val="24"/>
          <w:szCs w:val="24"/>
        </w:rPr>
        <w:t>Исраелян</w:t>
      </w:r>
      <w:proofErr w:type="spellEnd"/>
      <w:r w:rsidR="00D725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255D">
        <w:rPr>
          <w:rFonts w:ascii="Times New Roman" w:eastAsia="Calibri" w:hAnsi="Times New Roman" w:cs="Times New Roman"/>
          <w:sz w:val="24"/>
          <w:szCs w:val="24"/>
        </w:rPr>
        <w:t>Тарон</w:t>
      </w:r>
      <w:proofErr w:type="spellEnd"/>
    </w:p>
    <w:p w:rsidR="0077215B" w:rsidRPr="00BC3F10" w:rsidRDefault="0077215B" w:rsidP="0077215B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3F1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Научный руководитель: </w:t>
      </w:r>
      <w:proofErr w:type="spellStart"/>
      <w:r w:rsidRPr="00BC3F10">
        <w:rPr>
          <w:rFonts w:ascii="Times New Roman" w:eastAsia="Calibri" w:hAnsi="Times New Roman" w:cs="Times New Roman"/>
          <w:sz w:val="24"/>
          <w:szCs w:val="24"/>
        </w:rPr>
        <w:t>Шапиянова</w:t>
      </w:r>
      <w:proofErr w:type="spellEnd"/>
      <w:r w:rsidRPr="00BC3F10">
        <w:rPr>
          <w:rFonts w:ascii="Times New Roman" w:eastAsia="Calibri" w:hAnsi="Times New Roman" w:cs="Times New Roman"/>
          <w:sz w:val="24"/>
          <w:szCs w:val="24"/>
        </w:rPr>
        <w:t xml:space="preserve"> Г.У.</w:t>
      </w:r>
    </w:p>
    <w:p w:rsidR="0077215B" w:rsidRPr="00BC3F10" w:rsidRDefault="0077215B" w:rsidP="0077215B">
      <w:pPr>
        <w:spacing w:after="20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3F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215B" w:rsidRPr="00BC3F10" w:rsidRDefault="0077215B" w:rsidP="0077215B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3F10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D7255D">
        <w:rPr>
          <w:rFonts w:ascii="Times New Roman" w:eastAsia="Calibri" w:hAnsi="Times New Roman" w:cs="Times New Roman"/>
          <w:sz w:val="24"/>
          <w:szCs w:val="24"/>
        </w:rPr>
        <w:t xml:space="preserve">                           2025</w:t>
      </w:r>
      <w:r w:rsidRPr="00BC3F10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08029F" w:rsidRDefault="0008029F" w:rsidP="002C62C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62C3" w:rsidRDefault="002C62C3" w:rsidP="00772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3F10" w:rsidRDefault="00BC3F10" w:rsidP="00772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3F10" w:rsidRPr="00BB6459" w:rsidRDefault="00BC3F10" w:rsidP="00772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39F0" w:rsidRPr="00BC3F10" w:rsidRDefault="003639F0" w:rsidP="003639F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C3F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Оглавление</w:t>
      </w:r>
    </w:p>
    <w:p w:rsidR="003639F0" w:rsidRPr="00BC3F10" w:rsidRDefault="003639F0" w:rsidP="0077215B">
      <w:pPr>
        <w:pStyle w:val="a4"/>
        <w:numPr>
          <w:ilvl w:val="0"/>
          <w:numId w:val="7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Введение _____________________</w:t>
      </w:r>
      <w:r w:rsidR="00E7496A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</w:p>
    <w:p w:rsidR="0077215B" w:rsidRPr="00BC3F10" w:rsidRDefault="0077215B" w:rsidP="0077215B">
      <w:pPr>
        <w:pStyle w:val="a4"/>
        <w:shd w:val="clear" w:color="auto" w:fill="FFFFFF"/>
        <w:spacing w:after="30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39F0" w:rsidRPr="00BC3F10" w:rsidRDefault="0077215B" w:rsidP="00D52401">
      <w:pPr>
        <w:pStyle w:val="a4"/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такое народный </w:t>
      </w:r>
      <w:proofErr w:type="gram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эпос.</w:t>
      </w:r>
      <w:r w:rsidR="003639F0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proofErr w:type="gramEnd"/>
      <w:r w:rsidR="00E7496A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3639F0" w:rsidRPr="00BC3F10" w:rsidRDefault="003639F0" w:rsidP="00D52401">
      <w:pPr>
        <w:numPr>
          <w:ilvl w:val="1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эпос – былина_______</w:t>
      </w:r>
      <w:r w:rsidR="00E7496A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</w:p>
    <w:p w:rsidR="003639F0" w:rsidRPr="00BC3F10" w:rsidRDefault="003639F0" w:rsidP="00D52401">
      <w:pPr>
        <w:numPr>
          <w:ilvl w:val="1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Армянский эпос________________</w:t>
      </w:r>
      <w:r w:rsidR="00E7496A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</w:t>
      </w:r>
      <w:r w:rsidR="00E7496A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E7496A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E7496A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E7496A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_____</w:t>
      </w:r>
    </w:p>
    <w:p w:rsidR="003639F0" w:rsidRPr="00BC3F10" w:rsidRDefault="006C28FD" w:rsidP="00D52401">
      <w:pPr>
        <w:numPr>
          <w:ilvl w:val="1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Казахский эпос –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жыр</w:t>
      </w:r>
      <w:proofErr w:type="spellEnd"/>
      <w:r w:rsidR="003639F0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  <w:r w:rsidR="00E7496A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D52401" w:rsidRPr="00BC3F10" w:rsidRDefault="00D52401" w:rsidP="003639F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39F0" w:rsidRPr="00BC3F10" w:rsidRDefault="00D52401" w:rsidP="00D5240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III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     </w:t>
      </w:r>
      <w:r w:rsidR="003639F0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 богатырей в народн</w:t>
      </w:r>
      <w:r w:rsidR="00E7496A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 понимании__________________</w:t>
      </w:r>
    </w:p>
    <w:p w:rsidR="003639F0" w:rsidRPr="00BC3F10" w:rsidRDefault="002C445D" w:rsidP="003639F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1. </w:t>
      </w:r>
      <w:r w:rsidR="00D52401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Илья Муромец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русский богатырь</w:t>
      </w:r>
      <w:r w:rsidR="003639F0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="00E7496A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D52401" w:rsidRPr="00BC3F10" w:rsidRDefault="00D52401" w:rsidP="00D5240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2. </w:t>
      </w:r>
      <w:r w:rsidR="003639F0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3639F0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Сасунци</w:t>
      </w:r>
      <w:proofErr w:type="spellEnd"/>
      <w:r w:rsidR="003639F0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Давид – армянский б</w:t>
      </w:r>
      <w:r w:rsidR="00E7496A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огатырь_______________________</w:t>
      </w:r>
    </w:p>
    <w:p w:rsidR="00D52401" w:rsidRPr="00BC3F10" w:rsidRDefault="00D52401" w:rsidP="00D5240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3. </w:t>
      </w:r>
      <w:proofErr w:type="spellStart"/>
      <w:r w:rsidR="006C28FD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Кобланды</w:t>
      </w:r>
      <w:proofErr w:type="spellEnd"/>
      <w:r w:rsidR="006C28FD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батыр – казахский</w:t>
      </w:r>
      <w:r w:rsidR="003639F0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</w:t>
      </w:r>
      <w:r w:rsidR="00E7496A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огатырь_______________________</w:t>
      </w:r>
    </w:p>
    <w:p w:rsidR="003639F0" w:rsidRPr="00BC3F10" w:rsidRDefault="00D52401" w:rsidP="00D5240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4. Сопоставительная таблица «Б</w:t>
      </w:r>
      <w:r w:rsidR="00E7496A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огатыри разных </w:t>
      </w:r>
      <w:proofErr w:type="gramStart"/>
      <w:r w:rsidR="00E7496A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народов»_</w:t>
      </w:r>
      <w:proofErr w:type="gramEnd"/>
      <w:r w:rsidR="00E7496A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</w:p>
    <w:p w:rsidR="003639F0" w:rsidRPr="00BC3F10" w:rsidRDefault="00D52401" w:rsidP="00D5240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IV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    </w:t>
      </w:r>
      <w:r w:rsidR="003639F0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 ___________________</w:t>
      </w:r>
      <w:r w:rsidR="00E7496A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3639F0" w:rsidRPr="00BC3F10" w:rsidRDefault="003639F0" w:rsidP="00E749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использованных источник</w:t>
      </w:r>
      <w:r w:rsidR="00E7496A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 _______________</w:t>
      </w:r>
    </w:p>
    <w:p w:rsidR="00E7496A" w:rsidRPr="00BC3F10" w:rsidRDefault="00E7496A" w:rsidP="008128A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7496A" w:rsidRPr="00BC3F10" w:rsidRDefault="00E7496A" w:rsidP="008128A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C3F10" w:rsidRDefault="00BC3F10" w:rsidP="008128A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C3F10" w:rsidRDefault="00BC3F10" w:rsidP="008128A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C3F10" w:rsidRDefault="00BC3F10" w:rsidP="008128A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C3F10" w:rsidRDefault="00BC3F10" w:rsidP="008128A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C3F10" w:rsidRDefault="00BC3F10" w:rsidP="008128A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C3F10" w:rsidRDefault="00BC3F10" w:rsidP="008128A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7255D" w:rsidRDefault="00D7255D" w:rsidP="008128A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639F0" w:rsidRPr="00BC3F10" w:rsidRDefault="003639F0" w:rsidP="008128A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Введение</w:t>
      </w:r>
    </w:p>
    <w:p w:rsidR="00E7496A" w:rsidRPr="00BC3F10" w:rsidRDefault="008128A9" w:rsidP="00D5240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Конституции Россия является многонациональной страной. На ее территории проживает более 190 разных народов. У каждого из них своя культура, язык, обычаи и традиции. </w:t>
      </w:r>
      <w:r w:rsidR="003639F0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Каждая страна, каждое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государство, каждый город, аул</w:t>
      </w:r>
      <w:r w:rsidR="003639F0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поселок</w:t>
      </w:r>
      <w:r w:rsidR="00D52401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село</w:t>
      </w:r>
      <w:r w:rsidR="003639F0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состоит из людей разных национальностей, культур. И вот эта интернациональная среда является источником вдохновения не только великих и знаменитых людей, но и важна для каждого обычного человека.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2401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Краснокутский район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2401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многонациональный район. В нём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живут русские, украинцы, армяне, казахи, немцы, курды, азербайджанцы</w:t>
      </w:r>
      <w:r w:rsidR="001237B0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… 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639F0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 всех нас об</w:t>
      </w:r>
      <w:r w:rsidR="00D52401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ъединяет уважение к традициям и культуре народов, в нём проживающих.</w:t>
      </w:r>
      <w:r w:rsidR="003639F0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Лицом культуры является искусство. Одним из видов искусства является литература.</w:t>
      </w:r>
      <w:r w:rsidR="001237B0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639F0" w:rsidRPr="00BC3F10" w:rsidRDefault="00D52401" w:rsidP="00D5240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исследовательская работа посвящена раскрытию образов</w:t>
      </w:r>
      <w:r w:rsidR="003639F0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богатырей</w:t>
      </w:r>
      <w:r w:rsidR="006C28FD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r w:rsidR="00E7496A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русском, армянском </w:t>
      </w:r>
      <w:r w:rsidR="006C28FD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казахском</w:t>
      </w:r>
      <w:r w:rsidR="002C445D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эпосах, сравнению их как защитников</w:t>
      </w:r>
      <w:r w:rsidR="003639F0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мира.</w:t>
      </w:r>
    </w:p>
    <w:p w:rsidR="00E7496A" w:rsidRPr="00BC3F10" w:rsidRDefault="001237B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639F0" w:rsidRPr="00BC3F10" w:rsidRDefault="001237B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выявить  общие</w:t>
      </w:r>
      <w:proofErr w:type="gram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отличительные</w:t>
      </w:r>
      <w:r w:rsidR="003639F0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черт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3639F0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 богатырей </w:t>
      </w:r>
      <w:r w:rsidR="006C28FD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русского, армянского и казахского</w:t>
      </w:r>
      <w:r w:rsidR="003639F0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эпосов</w:t>
      </w:r>
      <w:r w:rsidR="002C445D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FE283A" w:rsidRPr="00BC3F10" w:rsidRDefault="00FE283A" w:rsidP="00FE283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изучить научную литературу по проблеме исследования;</w:t>
      </w:r>
    </w:p>
    <w:p w:rsidR="00FE283A" w:rsidRPr="00BC3F10" w:rsidRDefault="00FE283A" w:rsidP="00FE283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обобщить и систематизировать изученный материал;</w:t>
      </w:r>
    </w:p>
    <w:p w:rsidR="00FE283A" w:rsidRPr="00BC3F10" w:rsidRDefault="00FE283A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изучить героический эпос русского, грузинского и </w:t>
      </w:r>
      <w:proofErr w:type="gram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казахского  народов</w:t>
      </w:r>
      <w:proofErr w:type="gram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провести анализ образной системы изученных произведений;</w:t>
      </w:r>
    </w:p>
    <w:p w:rsidR="003639F0" w:rsidRPr="00BC3F10" w:rsidRDefault="00FE283A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</w:t>
      </w:r>
      <w:r w:rsidR="003639F0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сопоставительную таблицу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496A" w:rsidRPr="00BC3F10" w:rsidRDefault="00E7496A" w:rsidP="00E749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Предмет исследования: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образы богатырей Ильи Муромца, Давида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Сассунского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Кобланды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батыра.</w:t>
      </w:r>
    </w:p>
    <w:p w:rsidR="00E7496A" w:rsidRPr="00BC3F10" w:rsidRDefault="00E7496A" w:rsidP="00E749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Объект исследования: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сравнительная характеристика героев.</w:t>
      </w:r>
    </w:p>
    <w:p w:rsidR="00DB7BD2" w:rsidRPr="00BC3F10" w:rsidRDefault="00DB7BD2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C3F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Гипотеза:</w:t>
      </w:r>
      <w:r w:rsidR="00E7496A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мы</w:t>
      </w:r>
      <w:proofErr w:type="gramEnd"/>
      <w:r w:rsidR="00E7496A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считаем, что 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мировоззрении любого народа заложены одинаковые нравственные ценности, представления о понятиях добра и зла.</w:t>
      </w:r>
      <w:r w:rsidR="00FE283A" w:rsidRPr="00BC3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F10" w:rsidRDefault="002C445D" w:rsidP="002C445D">
      <w:pPr>
        <w:pStyle w:val="a4"/>
        <w:shd w:val="clear" w:color="auto" w:fill="FFFFFF"/>
        <w:spacing w:after="300" w:line="240" w:lineRule="auto"/>
        <w:ind w:left="108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</w:t>
      </w:r>
    </w:p>
    <w:p w:rsidR="00BC3F10" w:rsidRDefault="00BC3F10" w:rsidP="002C445D">
      <w:pPr>
        <w:pStyle w:val="a4"/>
        <w:shd w:val="clear" w:color="auto" w:fill="FFFFFF"/>
        <w:spacing w:after="300" w:line="240" w:lineRule="auto"/>
        <w:ind w:left="108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C3F10" w:rsidRDefault="00BC3F10" w:rsidP="002C445D">
      <w:pPr>
        <w:pStyle w:val="a4"/>
        <w:shd w:val="clear" w:color="auto" w:fill="FFFFFF"/>
        <w:spacing w:after="300" w:line="240" w:lineRule="auto"/>
        <w:ind w:left="108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639F0" w:rsidRPr="00BC3F10" w:rsidRDefault="002C445D" w:rsidP="002C445D">
      <w:pPr>
        <w:pStyle w:val="a4"/>
        <w:shd w:val="clear" w:color="auto" w:fill="FFFFFF"/>
        <w:spacing w:after="30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</w:t>
      </w:r>
      <w:r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</w:t>
      </w:r>
      <w:r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Что такое народный эпос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народ имеет свои традиции, культуру, искусство. Искусство – это видение мира через художественные произведения. Одним из древних произведений народов является народный эпос.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Эпос — героическое повествование о прошлом, содержащее целостную картину народной жизни и представляющее в гармоническом единстве некий эпический мир и героев-богатырей.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Важнейший источник формирования героического эпоса - мифы, в особенности мифологические сказания о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первопредках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культурных героях. В ранней эпике, складывавшейся в эпоху разложения </w:t>
      </w:r>
      <w:proofErr w:type="spellStart"/>
      <w:proofErr w:type="gram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родо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-племенного</w:t>
      </w:r>
      <w:proofErr w:type="gram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строя, героика выступает ещё в мифологической оболочке; используются язык и концепции первобытных мифов. Исторические предания являются второстепенным источником развития архаического эпоса, в известной мере сосуществуют с ним, почти не смешиваясь. И лишь позднее классические формы эпоса опираются на исторические предания. На первый план выступают отношения племён и архаических государств реально существовавших. В архаических эпосах прошлое племени рисуется как история «настоящих людей», человеческого рода, поскольку границы человечества и племени или группы родственных племён субъективно совпадают; в них повествуется о происхождении человека, добывании элементов культуры и защите их от чудовищ. Эпическое время в этих памятниках - мифическая эпоха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первотворения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архаической эпике обычно выступает некая, в значительной мере мифологическая, дуальная система постоянно враждующих племён - своего, человеческого, и чужого, демонского (при этом на втором плане в эпосах могут фигурировать и </w:t>
      </w:r>
      <w:proofErr w:type="gram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другие мифические миры</w:t>
      </w:r>
      <w:proofErr w:type="gram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племена). Эта межплеменная борьба является конкретным выражением защиты космоса от сил хаоса. «Враги» большей частью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хтоничны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т. е. связаны с подземным миром, смертью, болезнями и т. п., а «своё» племя локализовано на «средней земле» и пользуется покровительством небесных богов. Таково, например, противопоставление, чисто мифологическое в своей основе, якутских демонских богатырей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абасы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находящихся под покровительством духов болезней, хтонических демонов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абасы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 человеческих богатырей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айы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покровительствуемых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айы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Эта чисто мифологическая оппозиция накладывается в якутских богатырских поэмах на противопоставление предков якутов - группы скотоводческих тюркских племён - окружающим якутов тунгусо-маньчжурским племенам, занимающимся лесной охотой и рыболовством. Кое в чём нарты и им подобные героические племена сопоставимы с некогда действовавшими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первопредками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древних мифов (тем более, что они и воспринимаются как предки народа - носителя эпической традиции), а время их жизни и славных походов - с мифическим временем типа «времени сновидения». Не случайно в образах героев наиболее архаических эпических поэм и сказаний отчётливо обнаруживаются реликтовые черты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первопредков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культурного героя. Так, старейший и популярнейший герой якутского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олонхо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Эр-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Соготох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(«муж-одинокий») - богатырь, живущий одиноко, не знающий других людей и не имеющий родителей (отсюда его прозвище), так как он -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первопредок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человеческого племени.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Многие эпические герои, даже имеющие исторические прототипы, определённым образом соотнесены с теми или иными богами и их функциями; поэтому некоторые сюжеты или фрагменты сюжетов воспроизводят традиционные мифологемы (что, однако, не является доказательством происхождения эпического памятника в целом из мифов и ритуальных текстов).</w:t>
      </w:r>
    </w:p>
    <w:p w:rsidR="003639F0" w:rsidRPr="00BC3F10" w:rsidRDefault="003639F0" w:rsidP="00E224D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39F0" w:rsidRPr="00BC3F10" w:rsidRDefault="00E224DD" w:rsidP="00E224DD">
      <w:pPr>
        <w:shd w:val="clear" w:color="auto" w:fill="FFFFFF"/>
        <w:spacing w:after="300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="003639F0"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Русский эпос - былина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Былины – стихотворный героический эпос Древней Руси, отразивший события исторической жизни русского народа. Древнее название былин на русском севере – «старина». Современное название жанра – «былины» – было введено еще в первой 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половине XIX века фольклористом И.П. Сахаровым на основании известного выражения из «Слова о полку Игореве» – «былины сего времени».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сложения былин определяется по-разному. Одни ученые считают, что это ранний жанр, сложившийся еще во времена Киевской Руси (X–XI века), другие – жанр поздний, возникший в средние века, во время создания и укрепления Московского централизованного государства. Наибольшего расцвета жанр былин достиг в XVII–XVIII веках, а к XX веку он приходит в забвение.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Былины воспроизводят идеалы социальной справедливости, прославляют русских богатырей как защитников народа. Они раскрывают общественные нравственно-эстетические идеалы, отражая историческую действительность в образах. В былинах жизненная основа соединена с вымыслом. Они обладают торжественно-патетическим тоном, их стиль соответствует назначению прославить необыкновенных людей и величественные события истории. Главным персонажем былин являются богатыри. Они воплощают идеал мужественного, преданного родине и народу человека. Герой сражается в одиночку против полчищ вражеских сил. Среди былин выделяется группа наиболее древних. Это так называемые былины о «старших» богатырях, связанные с мифологией. Герои этих произведений являются олицетворением непознанных сил природы, связанные с мифологией. Таковы Святогор и Волхв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Всеславьевич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Дунай и Михайло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Потык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второй период своей истории на смену древнейшим богатырям пришли герои нового времени – Илья Муромец, Добрыня Никитич и Алеша Попович. Это богатыри так называемого киевского цикла былин. Под циклизацией понимается объединение былинных образов и сюжетов вокруг отдельных персонажей и мест действия. Так сложился киевский цикл былин, связанный с городом Киевом.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Мир, изображенный в былинах, это вся Русская земля. Так, Илья Муромец с заставы богатырской видит высокие горы, луга зеленые, леса темные. Былинный мир «светел» и «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солнечен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но ему угрожают вражеские силы: надвигаются темные тучи, туман, гроза, меркнут солнце и звезды от несметных вражеских полчищ. Это мир противопоставления добра и зла, светлых и темных сил. В нем борются богатыри с проявлением зла, насилия. Без этой борьбы невозможен былинный мир.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Каждому богатырю присуща определенная, доминирующая черта характера. Илья Муромец олицетворяет силу, это самый мощный русский богатырь после Святогора. Добрыня тоже сильный и храбрый воин, змееборец, но еще и богатырь-дипломат. Его князь Владимир отправляет с особыми дипломатическими поручениями. Алеша Попович олицетворяет смекалку и хитрость. «Не силой возьмет, так хитростью» – говорится про него в былинах. Монументальные образы богатырей и грандиозные свершения – плод художественного обобщения, воплощение в одном человеке способностей и силы народа или социальной группы, преувеличение реально существующего, т. е. гиперболизация и идеализация. Поэтический язык былин торжественно-напевный и ритмически организованный. Его особые художественные средства – сравнения, метафоры, эпитеты – воспроизводят картины и образы эпически возвышенные, грандиозные, а при изображении врагов – страшные, безобразные.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Былины рисуют не только героические подвиги богатырей, вражеские нашествия, битвы, но и повседневную человеческую жизнь в ее социально-бытовых проявлениях и исторических условиях. Это находит отражение в цикле новгородских былин. В них богатыри заметно отличаются от былинных героев русского эпоса. Былины про </w:t>
      </w:r>
      <w:proofErr w:type="gram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Садко</w:t>
      </w:r>
      <w:proofErr w:type="gram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Василия Буслаева включают не просто новые оригинальные темы и сюжеты, но и новые 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эпические образы, новые типы героев, которые не знают другие былинные циклы. Новгородские богатыри, в отличие от богатырей героического цикла, не совершают ратных подвигов. Объясняется это тем, что </w:t>
      </w:r>
      <w:proofErr w:type="gram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Нов- город</w:t>
      </w:r>
      <w:proofErr w:type="gram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избежал ордынского нашествия, полчища Батыя не дошли до города. Однако новгородцы могли не только бунтовать (В. Буслаев) и играть на гуслях (Садко), но и сражаться и одерживать блистательные победы над завоевателями с Запада.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 героя стоит в центре всего повествования. Эпическое величие образа былинного героя создается путем раскрытия его благородных чувств и переживаний, качества героя выявляются в его поступках.</w:t>
      </w:r>
    </w:p>
    <w:p w:rsidR="003639F0" w:rsidRPr="00BC3F10" w:rsidRDefault="002C445D" w:rsidP="002C445D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2.</w:t>
      </w:r>
      <w:r w:rsidR="003639F0"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Армянский эпос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понимания путей формирования армянского эпоса большое значение имеет анализ древнейших ветвей классического армянского эпоса о «неистовых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сасунцах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(«Давид Сасунский»). Хотя борьба с арабами составляет там общий эпический фон, но образы братьев-близнецов — основателей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Сасуна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богатырей обоих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Мгеров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(отца и сына, возможно первоначально составлявших один образ) — восходят к архаической эпической традиции и в своем генезисе могут быть сопоставлены с нартами и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Амирани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Санасар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Багдасар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рожденные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Цовинар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(букв. — морская) от воды, выпитой ею из чудесного морского источника, заставляют вспомнить об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Ахсаре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Ахсартаге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тоже братьях-близнецах и родоначальниках, родившихся от морских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донбеттров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Этот архаический сюжет был дополнен затем библейским по своему происхождению (не исключен его самостоятельный армянский извод) о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Сенекириме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его сыновьях.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Санасар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Багдасар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родоначальники и устроители эпической богатырской страны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Сасуна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(где в исторические времена был центр отпора силам Халифата), строго локализованной. Рассказы о взаимопомощи братьев, о недоразумениях между ними и о подвигах героического сватовства напоминают героические и волшебные сказки, в том числе сюжет № 300 по Указателю сказок, о котором уже упоминалось в связи с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Ахсаром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Ахсартагом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В архаическую эпику уходят своими корнями и сказания о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Мгерах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(отце Давида Сасунского и его сыне).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Мгер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-старший имеет черты богатыря-исполина, который вырывает с корнем деревья, ломает хребты коням, побеждает льва и страшного Белого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дэва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(дива), после чего он женится на пленнице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дэва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Младший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Мгер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такой же богатырь-силач, он совершает подвиг мести за отца, низвергает горные утесы и спасает город от наводнения. И. Орбели справедливо сравнивает его с такими архаическими богатырями, как Геракл, Гильгамеш и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Амирани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Как Святогора в русской былине,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Мгера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держит земля. Он совершает множество подвигов во имя установления справедливости, но так как несправедливость остается, то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Мгер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-младший раскалывает мечом скалу и входит в нее. Иногда он выходит оттуда, но, убедившись в том, что зло в мире не устранено, снова туда возвращается. Очень возможно, что сюжеты о богоборчестве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Мгера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Артавазда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МовсесаХоренаци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и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Амирани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имеют единую основу. Что касается главного героя эпоса о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сасунцах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Давида, то архаические богатырские подвиги отнесены к его «героическому детству», а главные его подвиги — война с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Мсра-меликом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 — восходят к историческим преданиям.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Сказания о Давиде Сасунском, составляющие ядро армянского эпоса, имеют историческую основу. Это — освободительная борьба армян против налоговых притеснений со стороны Халифата, а затем и против самого арабского завоевания. Эпическим центром этой борьбы в соответствии с историческими условиями выступает горная область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Сасуна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западу от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Ванского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озера. Историзм армянского эпоса имеет достаточно обобщенный характер, а деяния Давида описываются с помощью эпических приемов изображения богатырей.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 рассказах о героическом детстве Давида повествуется о том, как он воспитывался у матери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Мсра-мелика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вместе со своим будущим противником, проявляя признаки будущего богатыря (например, пасет диких коз и пригоняет вместе с ними диких зверей из леса и т. д.) и умело раскрывая козни завистливого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Мсра-мелика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Эпос рассказывает о героической женитьбе Давида на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Хандуд-ханум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для чего Давиду приходится сначала избежать мести других женихов, а затем выдержать бой с переодетой в мужское платье невестой. Для армянского эпоса характерен архаический тип героини-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богатырши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Такой же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богатыршей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и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Шмешкин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-султан, с которой Давид был обручен еще до сватовства к </w:t>
      </w:r>
      <w:proofErr w:type="spellStart"/>
      <w:proofErr w:type="gram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Хандуд-ханум</w:t>
      </w:r>
      <w:proofErr w:type="spellEnd"/>
      <w:proofErr w:type="gram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которая вызывает его на поединок. В конце концов Давид умирает от стрелы, пущенной в него его же дочерью от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Шмешкин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-султан.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Многочисленные мотивы богатырской сказки в цикле Давида, аналогичные мотивам эпической биографии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Санасара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Мгера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следует рассматривать как элементы, наслоившиеся на основной сюжет о войне Давида с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Мсра-меликом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победа в которой является его главным подвигом.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армянский эпос представляет собой классическую форму героического эпоса, опирающуюся на исторические предания о борьбе с завоевателями. Однако в процессе циклизации были включены и переработаны также весьма архаические богатырские сказки, легенды и мифы о племенных родоначальниках и т. д.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армянском эпосе прекрасно разработаны героические характеры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сасунских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богатырей. Известная оценка героев содержится в народном названии эпоса «неистовые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сасунцы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в эпическом толковании значения слова «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сасун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как «ярость». Однако героическая несдержанность, строптивость, в основном, ограничены рамками героического детства богатырей. Героика в армянском эпосе подчинена прежде всего патриотическому пафосу защиты независимости своей армянской родины.</w:t>
      </w:r>
    </w:p>
    <w:p w:rsidR="0070287A" w:rsidRPr="00BC3F10" w:rsidRDefault="002C445D" w:rsidP="002C445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3.</w:t>
      </w:r>
      <w:proofErr w:type="gramStart"/>
      <w:r w:rsidR="006C28FD"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Казахский  эпос</w:t>
      </w:r>
      <w:proofErr w:type="gramEnd"/>
      <w:r w:rsidR="006C28FD"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70287A"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</w:t>
      </w:r>
      <w:r w:rsidR="006C28FD"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6C28FD"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жыр</w:t>
      </w:r>
      <w:proofErr w:type="spellEnd"/>
    </w:p>
    <w:p w:rsidR="0070287A" w:rsidRPr="00BC3F10" w:rsidRDefault="0070287A" w:rsidP="0070287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Казахский эпос - это </w:t>
      </w:r>
      <w:r w:rsidR="00C70016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жанр устного народного творчества, 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сюжетные поэмы, в которых рассказывается о ратных подвигах батыров, обладавших необычайной физической и нравственной силой и защищавших свой народ от набегов чужеземцев. Казахский эпос возник на почве реальных исторических событий, пережитых казахским народом в разное время.</w:t>
      </w:r>
      <w:r w:rsidR="00925E32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восходит к глубокой древности. В орхоно-енисейских памятниках, обнаруженных археологами при раскопках, увековечены ратные подвиги батыров и родоначальников.</w:t>
      </w:r>
    </w:p>
    <w:p w:rsidR="0070287A" w:rsidRPr="00BC3F10" w:rsidRDefault="0070287A" w:rsidP="0070287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Эпические ска</w:t>
      </w:r>
      <w:r w:rsidR="00925E32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зания разделяются на несколько видов. Один из них –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героичес</w:t>
      </w:r>
      <w:r w:rsidR="00925E32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кий эпос.</w:t>
      </w:r>
    </w:p>
    <w:p w:rsidR="00C70016" w:rsidRPr="00BC3F10" w:rsidRDefault="0070287A" w:rsidP="0070287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Главная тема героических эпосов — защита родной земли. Их герои — мужественные батыры.</w:t>
      </w:r>
      <w:r w:rsidR="00C70016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Они воплощают лучшие черты народа: любовь к земле, ненависть к захватчикам, стойкость, отвагу, благородство помыслов. </w:t>
      </w:r>
    </w:p>
    <w:p w:rsidR="00C70016" w:rsidRPr="00BC3F10" w:rsidRDefault="0070287A" w:rsidP="0070287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Первые образцы героического эпоса возникли более тысячи лет назад. Тревожно и неспокойно жилось тогда </w:t>
      </w:r>
      <w:proofErr w:type="spellStart"/>
      <w:proofErr w:type="gram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людям.Племена</w:t>
      </w:r>
      <w:proofErr w:type="spellEnd"/>
      <w:proofErr w:type="gram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жившие на территории Казахстана, то объединялись в союзы, то вновь распадались, воевали между собой, защищались от иноземных захватчиков. И после разрушительного нападения монголов завоеванные народы не подчинились врагам. Они не раз восставали против Золотой Орды. А когда она распалась, казахский народ вступил в тяжелую и длительную борьбу с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джунгарами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калмыками, защищая от их набегов свои земли.</w:t>
      </w:r>
      <w:r w:rsidR="00C70016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Память об этих событиях, о том, как стойко и смело воевали предки, воодушевляла людей на создание новых эпических 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произведений. В казахском героическом эпосе защитники народа мужественно отражают вражеские набеги.</w:t>
      </w:r>
    </w:p>
    <w:p w:rsidR="00925E32" w:rsidRPr="00BC3F10" w:rsidRDefault="00C70016" w:rsidP="00C7001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Академик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Кажим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Жумагалиев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пишет о возникновении казахского эпоса: “Вероятно, эпос любого народа создавался по следам знаменательных исторических событий, и событий не одного дня или года, а создавался собирательный образ событий длительного периода, возможно, нескольких веков... Известные нам казахские эпические сказания возникли в древности, в эпоху патриархально-племенного строя общества. Со временем, некоторые песни забывались, но на основе сохранившихся рождались более значительные произведения — поэмы и легенды”</w:t>
      </w:r>
    </w:p>
    <w:p w:rsidR="0070287A" w:rsidRPr="00BC3F10" w:rsidRDefault="0070287A" w:rsidP="0070287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известны эпические произведения: «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Кобланды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батыр», «Ер-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Таргын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Алпамыс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Камбар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батыр».</w:t>
      </w:r>
    </w:p>
    <w:p w:rsidR="00925E32" w:rsidRPr="00BC3F10" w:rsidRDefault="00925E32" w:rsidP="00925E3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М.Ауэзов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сказал, что казахский эпос связан с народными песнями (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жоқтау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естiрту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қоштасу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др.), и что эти песни могут быть основой для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форирования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казахского эпоса в целом.</w:t>
      </w:r>
    </w:p>
    <w:p w:rsidR="00925E32" w:rsidRPr="00BC3F10" w:rsidRDefault="00925E32" w:rsidP="00925E3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«У нас достаточно песен и эпосов из древнейшего наследия, из легенд древних времен. Это памятники, которые несут суть нашей литературы времен монголов, Золотой Орды, кипчаков, калмыков.» -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М.Ауэзов</w:t>
      </w:r>
      <w:proofErr w:type="spellEnd"/>
    </w:p>
    <w:p w:rsidR="003639F0" w:rsidRPr="00BC3F10" w:rsidRDefault="002C445D" w:rsidP="003639F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III</w:t>
      </w:r>
      <w:r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3639F0"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Обра</w:t>
      </w:r>
      <w:r w:rsidR="00E224DD"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 богатыря в народном понимании</w:t>
      </w:r>
    </w:p>
    <w:p w:rsidR="003639F0" w:rsidRPr="00BC3F10" w:rsidRDefault="002C445D" w:rsidP="003639F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Илья Муромец - р</w:t>
      </w:r>
      <w:r w:rsidR="003639F0"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усский богатырь.</w:t>
      </w:r>
    </w:p>
    <w:p w:rsidR="003639F0" w:rsidRPr="00BC3F10" w:rsidRDefault="003639F0" w:rsidP="00DB34E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Главный герой эпоса - богатырь.</w:t>
      </w:r>
      <w:r w:rsidR="002C445D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Богатыри - сильные, мужественные, смелые люди. Они защищают свою родную землю. Богатырь с </w:t>
      </w:r>
      <w:r w:rsidR="00DB34E9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древнерусского означает </w:t>
      </w:r>
      <w:proofErr w:type="gramStart"/>
      <w:r w:rsidR="00DB34E9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храбр</w:t>
      </w:r>
      <w:proofErr w:type="gramEnd"/>
      <w:r w:rsidR="00DB34E9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былинах воспеваются богатыри, в образах которых воплотились лучшие качества народа и его героические подвиги. Наделенные чувством собственного достоинства, любовью к родной земле, богатыри отстаивают честь своей родины. В каждой былине им приходится решать главный вопрос, совершать главный поступок, от которого зависит судьба города или даже всего государства.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Герои былин — могучие богатыри — воплощают в себе лучшие качества народа: любовь к родной земле, беззаветное мужество и стойкость. Самые известные среди них — Илья Муромец, Добрыня Никитич и Алеша Попович. Могучей силой, бесстрашием, отвагой и самоотверженной преданностью родине отличается старший богатырь — крестьянский сын Илья Муромец. Мудрость, благородство помыслов и поступков, дальновидность и предусмотрительность характерны для Добрыни Никитича. Самый младший богатырь — Алеша Попович, смелый, хитрый и хвастливый, но в бою не уступает своим старшим собратьям.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Первое место среди богатырей по популярности занимает Илья Муромец. Ему посвящен целый цикл былин, среди которых можно назвать такие: «Илья Муромец и Калин-царь», «Илья Муромец и Идолище», «Илья Муромец и Святогор», «Илья Муромец и Соловей-разбойник». Илья Муромец самый сильный и мощный из всех русских богатырей. Единственный смысл его жизни — служение народу, защита отчизны. Именно в патриотизме, а не в силе и мощи, заключается подлинное величие богатыря.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Разбойничество являлось серьезным злом в социальной жизни Древней Руси, нанося немалый ущерб народу. Выступив против разбойничества, освободив свой народ от страшного Соловья-разбойника, Илья Муромец совершает выдающийся богатырский подвиг.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былин характерны гиперболы — преувеличения, помогающие ярче показать героев и их подвиги. Сила богатырей многократно преувеличивается: Илья Муромец легко, как лебединое перышко, поднимает палицу, которая весит 90 пудов (это около 1440 кг), одним взмахом руки он валит на землю полчища врагов. Богатыри едят и пьют, как существа необыкновенные, они бьются-рубятся с врагами </w:t>
      </w:r>
      <w:proofErr w:type="gram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не</w:t>
      </w:r>
      <w:proofErr w:type="gram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пиваючи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едаючи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», подбрасывают тяжелые палицы в поднебесье, «скоки» их богатырских коней «по пятнадцать верст».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Богатырский конь Ильи скачет «выше дерева стоячего, чуть пониже облака ходячего». Богатыри в боях сталкиваются с несметными полчищами врагов, которые «серому волку в три дня не обскакать», «чёрному ворону в день не облететь</w:t>
      </w:r>
      <w:proofErr w:type="gram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.</w:t>
      </w:r>
      <w:proofErr w:type="gram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Конечно, такого не может быть.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Илья Муромец изображен в картинах:</w:t>
      </w:r>
    </w:p>
    <w:p w:rsidR="003639F0" w:rsidRPr="00BC3F10" w:rsidRDefault="003639F0" w:rsidP="003639F0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Васнецов «Богатыри»</w:t>
      </w:r>
    </w:p>
    <w:p w:rsidR="003639F0" w:rsidRPr="00BC3F10" w:rsidRDefault="003639F0" w:rsidP="003639F0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В.Васнецов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«Богатырский скок»</w:t>
      </w:r>
    </w:p>
    <w:p w:rsidR="003639F0" w:rsidRPr="00BC3F10" w:rsidRDefault="00DB34E9" w:rsidP="00DB34E9">
      <w:pPr>
        <w:shd w:val="clear" w:color="auto" w:fill="FFFFFF"/>
        <w:spacing w:after="300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="003639F0"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Сасунци Давид – армянский богатырь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Главный подвиг Давида — победа в войне с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Мсра-меликом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Мсра-мелик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посылает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Кубадэна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Сасун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данью, берет в плен девушек, угоняет скот. Давид узнает об этом от старухи и освобождает пленников. Он восстанавливает монастырь, построенный его отцом, а когда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Мсра-мелик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посылает людей, чтобы его разрушить (не исключено, что здесь отчасти отражалось ограбление монастыря Акта-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Артан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Сасуне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то Давид истребляет насильников, и начинается война с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Мсра-меликом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Давид по совету старухи добывает у дяди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Дзено-Ована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отцовские доспехи, богатырского коня и талисман в виде креста и за день вырастает в настоящего богатыря. Он падает в волчью яму, вырытую для него коварным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Мсра-меликом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но вылезает из нее, разбуженный сказочно громким голосом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Ована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Давид убивает своего врага, пробивая мечом сорок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буйволиных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кож, в которые обернулся напуганный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Мсра-мелик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рассказах о героическом детстве Давида повествуется о том, как он воспитывался у матери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Мсра-мелика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вместе со своим будущим противником, проявляя признаки будущего богатыря (например, пасет диких коз и пригоняет вместе с ними диких зверей из леса и т. д.) и умело раскрывая козни завистливого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Мсра-мелика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Эпос рассказывает о героической женитьбе Давида на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Хандуд-ханум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для чего Давиду приходится сначала избежать мести других женихов, а затем выдержать бой с переодетой в мужское платье невестой. Для армянского эпоса характерен архаический тип героини-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богатырши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Такой же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богатыршей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и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Шмешкин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-султан, с которой Давид был обручен еще до сватовства к </w:t>
      </w:r>
      <w:proofErr w:type="spellStart"/>
      <w:proofErr w:type="gram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Хандуд-ханум</w:t>
      </w:r>
      <w:proofErr w:type="spellEnd"/>
      <w:proofErr w:type="gram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которая вызывает его на поединок. В конце концов Давид умирает от стрелы, пущенной в него его же дочерью от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Шмешкин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-султан.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армянском эпосе прекрасно разработаны героические характеры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сасунских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богатырей. Известная оценка героев содержится в народном названии эпоса «неистовые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сасунцы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в эпическом толковании значения слова «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сасун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как «ярость». Однако героическая 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несдержанность, строптивость в основном ограничены рамками героического детства богатырей. Героика в армянском эпосе подчинена прежде всего патриотическому пафосу защиты независимости своей армянской родины.</w:t>
      </w:r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видно на картине он сильный, красивый. Он готов набросится всей силой на врага. Он защищает свой народ и тем он добрый, храбрый, мудрый. Его верный друг – конь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Джалали</w:t>
      </w:r>
      <w:proofErr w:type="spellEnd"/>
    </w:p>
    <w:p w:rsidR="003639F0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честь него поставлен памятник в Ереване.</w:t>
      </w:r>
    </w:p>
    <w:p w:rsidR="00A403C0" w:rsidRPr="00BC3F10" w:rsidRDefault="00DB34E9" w:rsidP="00A403C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</w:t>
      </w:r>
      <w:r w:rsidR="00A403C0" w:rsidRPr="00BC3F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Кобланды </w:t>
      </w:r>
      <w:r w:rsidR="001237B0" w:rsidRPr="00BC3F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– казахский батыр (богатырь)</w:t>
      </w:r>
    </w:p>
    <w:p w:rsidR="00A403C0" w:rsidRPr="00BC3F10" w:rsidRDefault="00A403C0" w:rsidP="00A40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Считается что звание «батыр» было почетным титулом, который присваивался любому человеку в результате его личных подвигов на поле сражения. Казахские батыры (богатыри) в рамках института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батырства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также имели свои социальные нормы и правила поведения, свою идеологию, свой особый уклад жизни, свою воинскую этику, свойственные только им традиции, обычаи, регулирующие их деятельность и их взаимоотношения с другими социальными группами кочевого общества.</w:t>
      </w:r>
    </w:p>
    <w:p w:rsidR="00A403C0" w:rsidRPr="00BC3F10" w:rsidRDefault="00A403C0" w:rsidP="00A40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Особую народную любовь получил</w:t>
      </w:r>
      <w:r w:rsidR="006E649B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прославленный «</w:t>
      </w:r>
      <w:proofErr w:type="spellStart"/>
      <w:r w:rsidR="006E649B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Кобланды</w:t>
      </w:r>
      <w:proofErr w:type="spellEnd"/>
      <w:r w:rsidR="006E649B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батыр», живший в 15 веке.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нем слагали легенды, посвящали исследования, а жизненный путь батыра был объектом изучения отечественных и зарубежных историков. Только один эпос о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Кобланде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29 вариаций, что говорит о народном признании. Ученые говорят о том, что самый первый древний вариант эпоса о батыре не дошел до нашего времени. </w:t>
      </w:r>
      <w:r w:rsidR="006E649B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Однако, благодаря трудам акынов 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 века, историки могут оперировать вариациями эпоса. Во всех вариантах эпоса воплощен народный идеал богатыря, защитника родной земли.</w:t>
      </w:r>
      <w:r w:rsidR="00145757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Эпическая поэма, более чем в 10000 строк, повествует о подвигах батыра. Он сражаетс</w:t>
      </w:r>
      <w:r w:rsidR="00FC66FD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против хана Казана, </w:t>
      </w:r>
      <w:proofErr w:type="spellStart"/>
      <w:r w:rsidR="00FC66FD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Алшагира</w:t>
      </w:r>
      <w:proofErr w:type="spellEnd"/>
      <w:r w:rsidR="00FC66FD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FC66FD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Кобекты</w:t>
      </w:r>
      <w:proofErr w:type="spellEnd"/>
      <w:r w:rsidR="00FC66FD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45757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свою родную землю и семью.</w:t>
      </w:r>
      <w:r w:rsidR="006E649B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Батыр никогда не расставался со своим мечом, защищая родину.</w:t>
      </w:r>
    </w:p>
    <w:p w:rsidR="00A403C0" w:rsidRPr="00BC3F10" w:rsidRDefault="00A403C0" w:rsidP="00A40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Считается, что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Кобланды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родился</w:t>
      </w:r>
      <w:r w:rsidR="00FC66FD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семье знатного бая </w:t>
      </w:r>
      <w:proofErr w:type="spellStart"/>
      <w:r w:rsidR="00FC66FD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Токтарбая</w:t>
      </w:r>
      <w:proofErr w:type="spellEnd"/>
      <w:r w:rsidR="00FC66FD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подножия горы </w:t>
      </w:r>
      <w:proofErr w:type="spellStart"/>
      <w:r w:rsidR="00FC66FD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Караспан</w:t>
      </w:r>
      <w:proofErr w:type="spellEnd"/>
      <w:r w:rsidR="00FC66FD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эпосе говорится о том, что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Токтарбай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всегда делился с дальними и ближними соседями тем, что имел сам. У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Кобланды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была сестра –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Карлыгаш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 детства батыр был смелым и сильным. Ему не было по силе равных по всей округе. Когда пришло время искать невесту,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Кобланды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решил, </w:t>
      </w:r>
      <w:proofErr w:type="gram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 ей</w:t>
      </w:r>
      <w:proofErr w:type="gram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стать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Кортка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дочь хана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Коктемаймака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145757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легенде, батыр должен был сбить из лука золотую монету, подвешенную на высоком шесте, чтобы получить руку красавицы </w:t>
      </w:r>
      <w:proofErr w:type="spellStart"/>
      <w:r w:rsidR="00145757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Кортка</w:t>
      </w:r>
      <w:proofErr w:type="spellEnd"/>
      <w:r w:rsidR="00145757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="00145757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Кобланды</w:t>
      </w:r>
      <w:proofErr w:type="spellEnd"/>
      <w:r w:rsidR="00145757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хорошо владел луком, поэтому без труда сбил монету и увез </w:t>
      </w:r>
      <w:proofErr w:type="spellStart"/>
      <w:r w:rsidR="00145757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Кортка</w:t>
      </w:r>
      <w:proofErr w:type="spellEnd"/>
      <w:r w:rsidR="00145757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казахские степи.</w:t>
      </w:r>
    </w:p>
    <w:p w:rsidR="00145757" w:rsidRPr="00BC3F10" w:rsidRDefault="00145757" w:rsidP="00A40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эпосе также говорится о верном друге батыра – коне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Тайбурыле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которого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Кортка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вырастила специально для мужа.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Тайбурыл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обладал невероятной силой и красотой, и стал для батыра постоянным </w:t>
      </w:r>
      <w:r w:rsidR="00232926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спутником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Конь выносил на своем загривке батыра и</w:t>
      </w:r>
      <w:r w:rsidR="009F7BD9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 любого боя.</w:t>
      </w:r>
    </w:p>
    <w:p w:rsidR="003305D7" w:rsidRPr="00BC3F10" w:rsidRDefault="003305D7" w:rsidP="003305D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Смысл жизни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Кобланды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в битвах и победах над уничтожителями кипчаков и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киятов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Кобланды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страшился численностью перевеса врагов, смело бросался в битву с тысячами захватчиков.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Кобланды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батыр разрушал укрепления врагов, отбивал скот кипчаков и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киятов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захваченный калмыками и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кызылбашами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Батыр становился во главе пленных кипчаков, чтобы освободить их. Хан Казан — правитель страны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кызылбашей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(Иран), нападал на кипчаков, захватил города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Сырлы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Кырлы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Кипчакские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батыры во главе с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Кобланды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 40-тысячной армией отправились в поход, победили врага и освободили родную землю. Хан Казан был убит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Кобланды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батыром в поединке. </w:t>
      </w:r>
    </w:p>
    <w:p w:rsidR="003305D7" w:rsidRPr="00BC3F10" w:rsidRDefault="003305D7" w:rsidP="003305D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Позже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Кобланды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батыр возглавил войско, освободившее свой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кипчакский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народ от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джунгарского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хана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Алшагыра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который пленил кипчаков, разорив и разграбив их аулы и города. Хан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Алшагыр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убит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Кобланды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батыром в тяжелом поединке.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Джунгарское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войско было разбито. Пленные кипчаки освобождены.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Кобланды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опять вернул своему народу свободу. Тяжелый ратный труд батыра венчался победой, которая принесла независимость, освобождение, мир его народу. Батыр стал благодетелем своего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кипчакского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рода и надолго обеспечил своей стране мирную жизнь.</w:t>
      </w:r>
    </w:p>
    <w:p w:rsidR="009F7BD9" w:rsidRPr="00BC3F10" w:rsidRDefault="006E649B" w:rsidP="00A40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Помимо подвигов батыра, в</w:t>
      </w:r>
      <w:r w:rsidR="009F7BD9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произведении рассказывается о 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его </w:t>
      </w:r>
      <w:r w:rsidR="00372AA9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участии</w:t>
      </w:r>
      <w:r w:rsidR="009F7BD9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политической жизни Ногайской орды, о его походах на Казань, о битве с потомком </w:t>
      </w:r>
      <w:proofErr w:type="spellStart"/>
      <w:r w:rsidR="009F7BD9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Едиге</w:t>
      </w:r>
      <w:proofErr w:type="spellEnd"/>
      <w:r w:rsidR="009F7BD9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F7BD9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Альшагиром</w:t>
      </w:r>
      <w:proofErr w:type="spellEnd"/>
      <w:r w:rsidR="009F7BD9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Погиб </w:t>
      </w:r>
      <w:proofErr w:type="spellStart"/>
      <w:r w:rsidR="009F7BD9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Кобланды</w:t>
      </w:r>
      <w:proofErr w:type="spellEnd"/>
      <w:r w:rsidR="009F7BD9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меча батыра </w:t>
      </w:r>
      <w:proofErr w:type="spellStart"/>
      <w:r w:rsidR="009F7BD9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Орак</w:t>
      </w:r>
      <w:proofErr w:type="spellEnd"/>
      <w:r w:rsidR="009F7BD9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сына </w:t>
      </w:r>
      <w:proofErr w:type="spellStart"/>
      <w:r w:rsidR="009F7BD9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Альшагира</w:t>
      </w:r>
      <w:proofErr w:type="spellEnd"/>
      <w:r w:rsidR="009F7BD9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который сразил его на территории современной Актюбинской области.</w:t>
      </w:r>
    </w:p>
    <w:p w:rsidR="009F7BD9" w:rsidRPr="00BC3F10" w:rsidRDefault="009F7BD9" w:rsidP="00A40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1969 году исследователи подняли останки батыра из склепа, который находился в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Кобдинском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районе Актюбинской области, и перевезли в Алматы, чтобы восстановить облик героя. После долгих попыток, ученым удалось это сделать. Лик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Кобланды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восстановили в лаборатории антропологической реконструкции имени Герасимова в Москве. Это был воин 45-50 лет с волевым подбородком. После воссоздания облика, бюст </w:t>
      </w:r>
      <w:r w:rsidR="006E649B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батыра передали в музей </w:t>
      </w:r>
      <w:proofErr w:type="spellStart"/>
      <w:r w:rsidR="006E649B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Актобе</w:t>
      </w:r>
      <w:proofErr w:type="spellEnd"/>
      <w:r w:rsidR="006E649B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E649B" w:rsidRPr="00BC3F10" w:rsidRDefault="006E649B" w:rsidP="00A40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Памятник поставлен в городе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Кызылорда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центральной площади. Мемориал выглядит как 12-метровая фигура воина на коне. Батыра изобразили на его любимом коне </w:t>
      </w: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Тайбурыле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в руке воина поднятое копье. Величественная фигура внушает уважение и трепет, который когда-то вызывал сам батыр у людей.</w:t>
      </w:r>
    </w:p>
    <w:p w:rsidR="00BC3F10" w:rsidRPr="00BC3F10" w:rsidRDefault="00A403C0" w:rsidP="00D725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Кобланды</w:t>
      </w:r>
      <w:proofErr w:type="spell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батыр – гордость казахского народа и символ героизма. Этот эпос является одним из лучших творений </w:t>
      </w:r>
      <w:proofErr w:type="gramStart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казахского народа</w:t>
      </w:r>
      <w:proofErr w:type="gram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мнению критиков. Произведение переведено на русский, польский, чешский и другие языки, издано в нескольких томах. Оно несет высокую </w:t>
      </w:r>
      <w:r w:rsidR="00145757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идею национ</w:t>
      </w:r>
      <w:r w:rsidR="00D72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ального освобождения и героизма.</w:t>
      </w:r>
    </w:p>
    <w:p w:rsidR="003639F0" w:rsidRPr="00BC3F10" w:rsidRDefault="00DB34E9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</w:t>
      </w:r>
      <w:r w:rsidR="003639F0"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Сопоставительная таблица «Богатыри разных народов»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2523"/>
        <w:gridCol w:w="2581"/>
        <w:gridCol w:w="2668"/>
      </w:tblGrid>
      <w:tr w:rsidR="00FA3332" w:rsidRPr="00BC3F10" w:rsidTr="00C35E3E">
        <w:tc>
          <w:tcPr>
            <w:tcW w:w="0" w:type="auto"/>
          </w:tcPr>
          <w:p w:rsidR="00C35E3E" w:rsidRPr="00BC3F10" w:rsidRDefault="00C35E3E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>Критерии</w:t>
            </w:r>
          </w:p>
        </w:tc>
        <w:tc>
          <w:tcPr>
            <w:tcW w:w="0" w:type="auto"/>
          </w:tcPr>
          <w:p w:rsidR="00C35E3E" w:rsidRPr="00BC3F10" w:rsidRDefault="00C35E3E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>Илья Муромец</w:t>
            </w:r>
          </w:p>
        </w:tc>
        <w:tc>
          <w:tcPr>
            <w:tcW w:w="0" w:type="auto"/>
          </w:tcPr>
          <w:p w:rsidR="00C35E3E" w:rsidRPr="00BC3F10" w:rsidRDefault="00DB34E9" w:rsidP="00BC3F10">
            <w:pPr>
              <w:pStyle w:val="a5"/>
              <w:rPr>
                <w:lang w:eastAsia="ru-RU"/>
              </w:rPr>
            </w:pPr>
            <w:proofErr w:type="spellStart"/>
            <w:r w:rsidRPr="00BC3F10">
              <w:rPr>
                <w:lang w:eastAsia="ru-RU"/>
              </w:rPr>
              <w:t>Сасунци</w:t>
            </w:r>
            <w:proofErr w:type="spellEnd"/>
            <w:r w:rsidR="00C35E3E" w:rsidRPr="00BC3F10">
              <w:rPr>
                <w:lang w:eastAsia="ru-RU"/>
              </w:rPr>
              <w:t xml:space="preserve"> Давид</w:t>
            </w:r>
          </w:p>
        </w:tc>
        <w:tc>
          <w:tcPr>
            <w:tcW w:w="0" w:type="auto"/>
          </w:tcPr>
          <w:p w:rsidR="00C35E3E" w:rsidRPr="00BC3F10" w:rsidRDefault="00C35E3E" w:rsidP="00BC3F10">
            <w:pPr>
              <w:pStyle w:val="a5"/>
              <w:rPr>
                <w:lang w:eastAsia="ru-RU"/>
              </w:rPr>
            </w:pPr>
            <w:proofErr w:type="spellStart"/>
            <w:r w:rsidRPr="00BC3F10">
              <w:rPr>
                <w:lang w:eastAsia="ru-RU"/>
              </w:rPr>
              <w:t>Кобланды</w:t>
            </w:r>
            <w:proofErr w:type="spellEnd"/>
          </w:p>
        </w:tc>
      </w:tr>
      <w:tr w:rsidR="00FA3332" w:rsidRPr="00BC3F10" w:rsidTr="00E85316">
        <w:tc>
          <w:tcPr>
            <w:tcW w:w="0" w:type="auto"/>
            <w:shd w:val="clear" w:color="auto" w:fill="FFFFFF"/>
          </w:tcPr>
          <w:p w:rsidR="00BB6459" w:rsidRPr="00BC3F10" w:rsidRDefault="00BB6459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>Детство, становление</w:t>
            </w:r>
          </w:p>
          <w:p w:rsidR="00BB6459" w:rsidRPr="00BC3F10" w:rsidRDefault="00BB6459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 xml:space="preserve"> богатыря</w:t>
            </w:r>
          </w:p>
        </w:tc>
        <w:tc>
          <w:tcPr>
            <w:tcW w:w="0" w:type="auto"/>
          </w:tcPr>
          <w:p w:rsidR="00BB6459" w:rsidRPr="00BC3F10" w:rsidRDefault="00787B59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>Сын</w:t>
            </w:r>
            <w:r w:rsidR="00DB7BD2" w:rsidRPr="00BC3F10">
              <w:rPr>
                <w:lang w:eastAsia="ru-RU"/>
              </w:rPr>
              <w:t xml:space="preserve"> к</w:t>
            </w:r>
            <w:r w:rsidRPr="00BC3F10">
              <w:rPr>
                <w:lang w:eastAsia="ru-RU"/>
              </w:rPr>
              <w:t xml:space="preserve">рестьянина Ивана Тимофеевича и его жены </w:t>
            </w:r>
            <w:r w:rsidR="00DB7BD2" w:rsidRPr="00BC3F10">
              <w:rPr>
                <w:lang w:eastAsia="ru-RU"/>
              </w:rPr>
              <w:t xml:space="preserve"> Ефросиньи </w:t>
            </w:r>
            <w:proofErr w:type="spellStart"/>
            <w:r w:rsidR="00DB7BD2" w:rsidRPr="00BC3F10">
              <w:rPr>
                <w:lang w:eastAsia="ru-RU"/>
              </w:rPr>
              <w:t>Поликарповны</w:t>
            </w:r>
            <w:proofErr w:type="spellEnd"/>
            <w:r w:rsidR="00DB7BD2" w:rsidRPr="00BC3F10">
              <w:rPr>
                <w:lang w:eastAsia="ru-RU"/>
              </w:rPr>
              <w:t>.</w:t>
            </w:r>
          </w:p>
        </w:tc>
        <w:tc>
          <w:tcPr>
            <w:tcW w:w="0" w:type="auto"/>
          </w:tcPr>
          <w:p w:rsidR="00BB6459" w:rsidRPr="00BC3F10" w:rsidRDefault="0035544C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 xml:space="preserve">Сын армянского царя </w:t>
            </w:r>
            <w:proofErr w:type="spellStart"/>
            <w:r w:rsidRPr="00BC3F10">
              <w:rPr>
                <w:lang w:eastAsia="ru-RU"/>
              </w:rPr>
              <w:t>Мгера</w:t>
            </w:r>
            <w:proofErr w:type="spellEnd"/>
            <w:r w:rsidR="00DB7BD2" w:rsidRPr="00BC3F10">
              <w:rPr>
                <w:lang w:eastAsia="ru-RU"/>
              </w:rPr>
              <w:t xml:space="preserve"> и царицы </w:t>
            </w:r>
            <w:proofErr w:type="spellStart"/>
            <w:r w:rsidR="00DB7BD2" w:rsidRPr="00BC3F10">
              <w:rPr>
                <w:lang w:eastAsia="ru-RU"/>
              </w:rPr>
              <w:t>Армаган</w:t>
            </w:r>
            <w:proofErr w:type="spellEnd"/>
          </w:p>
        </w:tc>
        <w:tc>
          <w:tcPr>
            <w:tcW w:w="0" w:type="auto"/>
          </w:tcPr>
          <w:p w:rsidR="00BB6459" w:rsidRPr="00BC3F10" w:rsidRDefault="00FA3332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 xml:space="preserve">Сын знатного </w:t>
            </w:r>
            <w:proofErr w:type="gramStart"/>
            <w:r w:rsidRPr="00BC3F10">
              <w:rPr>
                <w:lang w:eastAsia="ru-RU"/>
              </w:rPr>
              <w:t xml:space="preserve">хана </w:t>
            </w:r>
            <w:r w:rsidR="00787B59" w:rsidRPr="00BC3F10">
              <w:rPr>
                <w:lang w:eastAsia="ru-RU"/>
              </w:rPr>
              <w:t xml:space="preserve"> </w:t>
            </w:r>
            <w:proofErr w:type="spellStart"/>
            <w:r w:rsidR="00787B59" w:rsidRPr="00BC3F10">
              <w:rPr>
                <w:lang w:eastAsia="ru-RU"/>
              </w:rPr>
              <w:t>Токтарбая</w:t>
            </w:r>
            <w:proofErr w:type="spellEnd"/>
            <w:proofErr w:type="gramEnd"/>
            <w:r w:rsidR="00787B59" w:rsidRPr="00BC3F10">
              <w:rPr>
                <w:lang w:eastAsia="ru-RU"/>
              </w:rPr>
              <w:t xml:space="preserve"> и  </w:t>
            </w:r>
            <w:proofErr w:type="spellStart"/>
            <w:r w:rsidR="00787B59" w:rsidRPr="00BC3F10">
              <w:rPr>
                <w:lang w:eastAsia="ru-RU"/>
              </w:rPr>
              <w:t>байбише</w:t>
            </w:r>
            <w:proofErr w:type="spellEnd"/>
            <w:r w:rsidR="00787B59" w:rsidRPr="00BC3F10">
              <w:rPr>
                <w:lang w:eastAsia="ru-RU"/>
              </w:rPr>
              <w:t xml:space="preserve"> </w:t>
            </w:r>
            <w:proofErr w:type="spellStart"/>
            <w:r w:rsidR="00787B59" w:rsidRPr="00BC3F10">
              <w:rPr>
                <w:lang w:eastAsia="ru-RU"/>
              </w:rPr>
              <w:t>АналЫ</w:t>
            </w:r>
            <w:r w:rsidR="00DB7BD2" w:rsidRPr="00BC3F10">
              <w:rPr>
                <w:lang w:eastAsia="ru-RU"/>
              </w:rPr>
              <w:t>к</w:t>
            </w:r>
            <w:proofErr w:type="spellEnd"/>
          </w:p>
          <w:p w:rsidR="004B3AF5" w:rsidRPr="00BC3F10" w:rsidRDefault="004B3AF5" w:rsidP="00BC3F10">
            <w:pPr>
              <w:pStyle w:val="a5"/>
              <w:rPr>
                <w:lang w:eastAsia="ru-RU"/>
              </w:rPr>
            </w:pPr>
          </w:p>
        </w:tc>
      </w:tr>
      <w:tr w:rsidR="00FA3332" w:rsidRPr="00BC3F10" w:rsidTr="00E85316">
        <w:tc>
          <w:tcPr>
            <w:tcW w:w="0" w:type="auto"/>
            <w:shd w:val="clear" w:color="auto" w:fill="FFFFFF"/>
          </w:tcPr>
          <w:p w:rsidR="004B3AF5" w:rsidRPr="00BC3F10" w:rsidRDefault="004B3AF5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>Внешний вид</w:t>
            </w:r>
          </w:p>
        </w:tc>
        <w:tc>
          <w:tcPr>
            <w:tcW w:w="0" w:type="auto"/>
          </w:tcPr>
          <w:p w:rsidR="004B3AF5" w:rsidRPr="00BC3F10" w:rsidRDefault="004B3AF5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 xml:space="preserve">«Статный, дородный, </w:t>
            </w:r>
            <w:proofErr w:type="spellStart"/>
            <w:r w:rsidRPr="00BC3F10">
              <w:rPr>
                <w:lang w:eastAsia="ru-RU"/>
              </w:rPr>
              <w:t>светлорадостный</w:t>
            </w:r>
            <w:proofErr w:type="spellEnd"/>
            <w:r w:rsidRPr="00BC3F10">
              <w:rPr>
                <w:lang w:eastAsia="ru-RU"/>
              </w:rPr>
              <w:t xml:space="preserve">, ясен сокол </w:t>
            </w:r>
            <w:proofErr w:type="spellStart"/>
            <w:r w:rsidRPr="00BC3F10">
              <w:rPr>
                <w:lang w:eastAsia="ru-RU"/>
              </w:rPr>
              <w:t>Илеюшка</w:t>
            </w:r>
            <w:proofErr w:type="spellEnd"/>
            <w:r w:rsidRPr="00BC3F10">
              <w:rPr>
                <w:lang w:eastAsia="ru-RU"/>
              </w:rPr>
              <w:t>!»- «Рост и сила богатырская»,- «Куда ни махнет, тут и улицы лежат, куда отвернет — с переулками».</w:t>
            </w:r>
          </w:p>
        </w:tc>
        <w:tc>
          <w:tcPr>
            <w:tcW w:w="0" w:type="auto"/>
          </w:tcPr>
          <w:p w:rsidR="00DA41B2" w:rsidRPr="00BC3F10" w:rsidRDefault="00DA41B2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>«Народа всего десница – наш ненаглядный Давид!», «Краса всех армян»</w:t>
            </w:r>
          </w:p>
        </w:tc>
        <w:tc>
          <w:tcPr>
            <w:tcW w:w="0" w:type="auto"/>
          </w:tcPr>
          <w:p w:rsidR="004B3AF5" w:rsidRPr="00BC3F10" w:rsidRDefault="00FA3332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>«...кости у него были больше верблюжьих, а пальцы тверже рогов архара. Карие глаза, крупный с горбинкой нос, черные длинные усы, волевой подбородок. Лицо его было решительным и мужественным, взгляд гордым, отважным и строгим»</w:t>
            </w:r>
          </w:p>
        </w:tc>
      </w:tr>
      <w:tr w:rsidR="00FA3332" w:rsidRPr="00BC3F10" w:rsidTr="0065423A">
        <w:tc>
          <w:tcPr>
            <w:tcW w:w="0" w:type="auto"/>
            <w:shd w:val="clear" w:color="auto" w:fill="FFFFFF"/>
          </w:tcPr>
          <w:p w:rsidR="00BB6459" w:rsidRPr="00BC3F10" w:rsidRDefault="00BB6459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>Характер</w:t>
            </w:r>
          </w:p>
        </w:tc>
        <w:tc>
          <w:tcPr>
            <w:tcW w:w="0" w:type="auto"/>
            <w:gridSpan w:val="3"/>
          </w:tcPr>
          <w:p w:rsidR="00BB6459" w:rsidRPr="00BC3F10" w:rsidRDefault="00787B59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 xml:space="preserve">             </w:t>
            </w:r>
            <w:r w:rsidR="00DB7BD2" w:rsidRPr="00BC3F10">
              <w:rPr>
                <w:lang w:eastAsia="ru-RU"/>
              </w:rPr>
              <w:t xml:space="preserve">Мудрые, храбрые, смелые,  сильные </w:t>
            </w:r>
            <w:r w:rsidR="00BB6459" w:rsidRPr="00BC3F10">
              <w:rPr>
                <w:lang w:eastAsia="ru-RU"/>
              </w:rPr>
              <w:t>дух</w:t>
            </w:r>
            <w:r w:rsidR="00DB7BD2" w:rsidRPr="00BC3F10">
              <w:rPr>
                <w:lang w:eastAsia="ru-RU"/>
              </w:rPr>
              <w:t>ом .</w:t>
            </w:r>
          </w:p>
        </w:tc>
      </w:tr>
      <w:tr w:rsidR="00FA3332" w:rsidRPr="00BC3F10" w:rsidTr="00E85316">
        <w:tc>
          <w:tcPr>
            <w:tcW w:w="0" w:type="auto"/>
            <w:shd w:val="clear" w:color="auto" w:fill="FFFFFF"/>
          </w:tcPr>
          <w:p w:rsidR="00BB6459" w:rsidRPr="00BC3F10" w:rsidRDefault="00BB6459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>Помощники</w:t>
            </w:r>
          </w:p>
        </w:tc>
        <w:tc>
          <w:tcPr>
            <w:tcW w:w="0" w:type="auto"/>
          </w:tcPr>
          <w:p w:rsidR="00BB6459" w:rsidRPr="00BC3F10" w:rsidRDefault="00BB6459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>Верный друг – конь</w:t>
            </w:r>
            <w:r w:rsidR="000526C5" w:rsidRPr="00BC3F10">
              <w:rPr>
                <w:lang w:eastAsia="ru-RU"/>
              </w:rPr>
              <w:t xml:space="preserve"> </w:t>
            </w:r>
            <w:proofErr w:type="spellStart"/>
            <w:r w:rsidR="000526C5" w:rsidRPr="00BC3F10">
              <w:rPr>
                <w:lang w:eastAsia="ru-RU"/>
              </w:rPr>
              <w:t>Бурушка</w:t>
            </w:r>
            <w:proofErr w:type="spellEnd"/>
          </w:p>
        </w:tc>
        <w:tc>
          <w:tcPr>
            <w:tcW w:w="0" w:type="auto"/>
          </w:tcPr>
          <w:p w:rsidR="00BB6459" w:rsidRPr="00BC3F10" w:rsidRDefault="000526C5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 xml:space="preserve">Неудержимый конь </w:t>
            </w:r>
            <w:proofErr w:type="spellStart"/>
            <w:r w:rsidRPr="00BC3F10">
              <w:rPr>
                <w:lang w:eastAsia="ru-RU"/>
              </w:rPr>
              <w:t>Куркик</w:t>
            </w:r>
            <w:proofErr w:type="spellEnd"/>
            <w:r w:rsidRPr="00BC3F10">
              <w:rPr>
                <w:lang w:eastAsia="ru-RU"/>
              </w:rPr>
              <w:t xml:space="preserve"> </w:t>
            </w:r>
            <w:proofErr w:type="spellStart"/>
            <w:r w:rsidRPr="00BC3F10">
              <w:rPr>
                <w:lang w:eastAsia="ru-RU"/>
              </w:rPr>
              <w:t>Джалали</w:t>
            </w:r>
            <w:proofErr w:type="spellEnd"/>
          </w:p>
        </w:tc>
        <w:tc>
          <w:tcPr>
            <w:tcW w:w="0" w:type="auto"/>
          </w:tcPr>
          <w:p w:rsidR="00BB6459" w:rsidRPr="00BC3F10" w:rsidRDefault="000526C5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 xml:space="preserve">Боевой конь – </w:t>
            </w:r>
            <w:proofErr w:type="spellStart"/>
            <w:r w:rsidRPr="00BC3F10">
              <w:rPr>
                <w:lang w:eastAsia="ru-RU"/>
              </w:rPr>
              <w:t>тулпар</w:t>
            </w:r>
            <w:proofErr w:type="spellEnd"/>
            <w:r w:rsidRPr="00BC3F10">
              <w:rPr>
                <w:lang w:eastAsia="ru-RU"/>
              </w:rPr>
              <w:t xml:space="preserve">  </w:t>
            </w:r>
            <w:proofErr w:type="spellStart"/>
            <w:r w:rsidRPr="00BC3F10">
              <w:rPr>
                <w:lang w:eastAsia="ru-RU"/>
              </w:rPr>
              <w:t>Тайбурыл</w:t>
            </w:r>
            <w:proofErr w:type="spellEnd"/>
          </w:p>
        </w:tc>
      </w:tr>
      <w:tr w:rsidR="00FA3332" w:rsidRPr="00BC3F10" w:rsidTr="00E85316">
        <w:tc>
          <w:tcPr>
            <w:tcW w:w="0" w:type="auto"/>
            <w:shd w:val="clear" w:color="auto" w:fill="FFFFFF"/>
          </w:tcPr>
          <w:p w:rsidR="00BB6459" w:rsidRPr="00BC3F10" w:rsidRDefault="00BB6459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lastRenderedPageBreak/>
              <w:t>Враги</w:t>
            </w:r>
          </w:p>
        </w:tc>
        <w:tc>
          <w:tcPr>
            <w:tcW w:w="0" w:type="auto"/>
          </w:tcPr>
          <w:p w:rsidR="00BB6459" w:rsidRPr="00BC3F10" w:rsidRDefault="004B3AF5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>Персонажи, олицетворяющие исторических захватчиков Руси.</w:t>
            </w:r>
          </w:p>
          <w:p w:rsidR="004B3AF5" w:rsidRPr="00BC3F10" w:rsidRDefault="004B3AF5" w:rsidP="00BC3F10">
            <w:pPr>
              <w:pStyle w:val="a5"/>
              <w:rPr>
                <w:lang w:eastAsia="ru-RU"/>
              </w:rPr>
            </w:pPr>
          </w:p>
        </w:tc>
        <w:tc>
          <w:tcPr>
            <w:tcW w:w="0" w:type="auto"/>
          </w:tcPr>
          <w:p w:rsidR="0035544C" w:rsidRPr="00BC3F10" w:rsidRDefault="00BB6459" w:rsidP="00BC3F10">
            <w:pPr>
              <w:pStyle w:val="a5"/>
              <w:rPr>
                <w:lang w:eastAsia="ru-RU"/>
              </w:rPr>
            </w:pPr>
            <w:proofErr w:type="spellStart"/>
            <w:r w:rsidRPr="00BC3F10">
              <w:rPr>
                <w:lang w:eastAsia="ru-RU"/>
              </w:rPr>
              <w:t>Мсра</w:t>
            </w:r>
            <w:proofErr w:type="spellEnd"/>
            <w:r w:rsidRPr="00BC3F10">
              <w:rPr>
                <w:lang w:eastAsia="ru-RU"/>
              </w:rPr>
              <w:t xml:space="preserve"> </w:t>
            </w:r>
            <w:proofErr w:type="spellStart"/>
            <w:r w:rsidRPr="00BC3F10">
              <w:rPr>
                <w:lang w:eastAsia="ru-RU"/>
              </w:rPr>
              <w:t>Мелик</w:t>
            </w:r>
            <w:proofErr w:type="spellEnd"/>
            <w:r w:rsidR="0035544C" w:rsidRPr="00BC3F10">
              <w:rPr>
                <w:lang w:eastAsia="ru-RU"/>
              </w:rPr>
              <w:t xml:space="preserve"> (багдадский халиф)</w:t>
            </w:r>
          </w:p>
        </w:tc>
        <w:tc>
          <w:tcPr>
            <w:tcW w:w="0" w:type="auto"/>
          </w:tcPr>
          <w:p w:rsidR="00BB6459" w:rsidRPr="00BC3F10" w:rsidRDefault="0035544C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 xml:space="preserve">Соседние племена </w:t>
            </w:r>
            <w:proofErr w:type="spellStart"/>
            <w:r w:rsidRPr="00BC3F10">
              <w:rPr>
                <w:lang w:eastAsia="ru-RU"/>
              </w:rPr>
              <w:t>кызылбАшей</w:t>
            </w:r>
            <w:proofErr w:type="spellEnd"/>
          </w:p>
        </w:tc>
      </w:tr>
      <w:tr w:rsidR="00FA3332" w:rsidRPr="00BC3F10" w:rsidTr="00E85316">
        <w:tc>
          <w:tcPr>
            <w:tcW w:w="0" w:type="auto"/>
            <w:shd w:val="clear" w:color="auto" w:fill="FFFFFF"/>
          </w:tcPr>
          <w:p w:rsidR="004B3AF5" w:rsidRPr="00BC3F10" w:rsidRDefault="004B3AF5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>Цель жизни</w:t>
            </w:r>
          </w:p>
        </w:tc>
        <w:tc>
          <w:tcPr>
            <w:tcW w:w="0" w:type="auto"/>
          </w:tcPr>
          <w:p w:rsidR="004B3AF5" w:rsidRPr="00BC3F10" w:rsidRDefault="004B3AF5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>«…служить Руси родной верой-правдой, беречь землю русскую от недругов-ворогов»</w:t>
            </w:r>
          </w:p>
        </w:tc>
        <w:tc>
          <w:tcPr>
            <w:tcW w:w="0" w:type="auto"/>
          </w:tcPr>
          <w:p w:rsidR="004B3AF5" w:rsidRPr="00BC3F10" w:rsidRDefault="00DA41B2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 xml:space="preserve">Давиду — доблестному воину, борцу за независимость своей страны принадлежит призыв: «Доколь вы живы — не знайте войны». </w:t>
            </w:r>
            <w:r w:rsidR="00FA3332" w:rsidRPr="00BC3F10">
              <w:rPr>
                <w:lang w:eastAsia="ru-RU"/>
              </w:rPr>
              <w:t>В этом главный смысл эпоса: подвиги не ради подвигов, битвы не ради битвы, а ради долгой мирной жизни.</w:t>
            </w:r>
          </w:p>
        </w:tc>
        <w:tc>
          <w:tcPr>
            <w:tcW w:w="0" w:type="auto"/>
          </w:tcPr>
          <w:p w:rsidR="004B3AF5" w:rsidRPr="00BC3F10" w:rsidRDefault="00FA3332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 xml:space="preserve">«Человеку жизнь дается однажды, и я готов без сожаления отдать ее за свободу родного народа. Я рожден для походов и сражений», - говорил </w:t>
            </w:r>
            <w:proofErr w:type="spellStart"/>
            <w:r w:rsidRPr="00BC3F10">
              <w:rPr>
                <w:lang w:eastAsia="ru-RU"/>
              </w:rPr>
              <w:t>Кобланды</w:t>
            </w:r>
            <w:proofErr w:type="spellEnd"/>
            <w:r w:rsidRPr="00BC3F10">
              <w:rPr>
                <w:lang w:eastAsia="ru-RU"/>
              </w:rPr>
              <w:t xml:space="preserve"> батыр.</w:t>
            </w:r>
          </w:p>
        </w:tc>
      </w:tr>
      <w:tr w:rsidR="00FA3332" w:rsidRPr="00BC3F10" w:rsidTr="00E85316">
        <w:tc>
          <w:tcPr>
            <w:tcW w:w="0" w:type="auto"/>
            <w:shd w:val="clear" w:color="auto" w:fill="FFFFFF"/>
          </w:tcPr>
          <w:p w:rsidR="00BB6459" w:rsidRPr="00BC3F10" w:rsidRDefault="00BB6459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>Изображение в искусстве</w:t>
            </w:r>
          </w:p>
          <w:p w:rsidR="00BB6459" w:rsidRPr="00BC3F10" w:rsidRDefault="00BB6459" w:rsidP="00BC3F10">
            <w:pPr>
              <w:pStyle w:val="a5"/>
              <w:rPr>
                <w:lang w:eastAsia="ru-RU"/>
              </w:rPr>
            </w:pPr>
          </w:p>
        </w:tc>
        <w:tc>
          <w:tcPr>
            <w:tcW w:w="0" w:type="auto"/>
          </w:tcPr>
          <w:p w:rsidR="0035544C" w:rsidRPr="00BC3F10" w:rsidRDefault="0035544C" w:rsidP="00BC3F10">
            <w:pPr>
              <w:pStyle w:val="a5"/>
              <w:rPr>
                <w:lang w:eastAsia="ru-RU"/>
              </w:rPr>
            </w:pPr>
            <w:proofErr w:type="gramStart"/>
            <w:r w:rsidRPr="00BC3F10">
              <w:rPr>
                <w:lang w:eastAsia="ru-RU"/>
              </w:rPr>
              <w:t>« Богатыри</w:t>
            </w:r>
            <w:proofErr w:type="gramEnd"/>
            <w:r w:rsidRPr="00BC3F10">
              <w:rPr>
                <w:lang w:eastAsia="ru-RU"/>
              </w:rPr>
              <w:t xml:space="preserve">». В. Васнецов, </w:t>
            </w:r>
          </w:p>
          <w:p w:rsidR="00BB6459" w:rsidRPr="00BC3F10" w:rsidRDefault="00BB6459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>«Богатырский скок» В. Васнецов</w:t>
            </w:r>
          </w:p>
        </w:tc>
        <w:tc>
          <w:tcPr>
            <w:tcW w:w="0" w:type="auto"/>
          </w:tcPr>
          <w:p w:rsidR="00BB6459" w:rsidRPr="00BC3F10" w:rsidRDefault="0035544C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 xml:space="preserve">Памятник </w:t>
            </w:r>
            <w:proofErr w:type="spellStart"/>
            <w:r w:rsidR="00DB34E9" w:rsidRPr="00BC3F10">
              <w:rPr>
                <w:lang w:eastAsia="ru-RU"/>
              </w:rPr>
              <w:t>Сасунци</w:t>
            </w:r>
            <w:proofErr w:type="spellEnd"/>
            <w:r w:rsidR="00DB34E9" w:rsidRPr="00BC3F10">
              <w:rPr>
                <w:lang w:eastAsia="ru-RU"/>
              </w:rPr>
              <w:t xml:space="preserve"> Давиду в Ереване</w:t>
            </w:r>
          </w:p>
        </w:tc>
        <w:tc>
          <w:tcPr>
            <w:tcW w:w="0" w:type="auto"/>
          </w:tcPr>
          <w:p w:rsidR="00BB6459" w:rsidRPr="00BC3F10" w:rsidRDefault="00DB34E9" w:rsidP="00BC3F10">
            <w:pPr>
              <w:pStyle w:val="a5"/>
              <w:rPr>
                <w:lang w:eastAsia="ru-RU"/>
              </w:rPr>
            </w:pPr>
            <w:proofErr w:type="gramStart"/>
            <w:r w:rsidRPr="00BC3F10">
              <w:rPr>
                <w:lang w:eastAsia="ru-RU"/>
              </w:rPr>
              <w:t xml:space="preserve">Памятник </w:t>
            </w:r>
            <w:r w:rsidR="0035544C" w:rsidRPr="00BC3F10">
              <w:rPr>
                <w:lang w:eastAsia="ru-RU"/>
              </w:rPr>
              <w:t xml:space="preserve"> </w:t>
            </w:r>
            <w:proofErr w:type="spellStart"/>
            <w:r w:rsidR="0035544C" w:rsidRPr="00BC3F10">
              <w:rPr>
                <w:lang w:eastAsia="ru-RU"/>
              </w:rPr>
              <w:t>Кобланды</w:t>
            </w:r>
            <w:proofErr w:type="spellEnd"/>
            <w:proofErr w:type="gramEnd"/>
            <w:r w:rsidR="0035544C" w:rsidRPr="00BC3F10">
              <w:rPr>
                <w:lang w:eastAsia="ru-RU"/>
              </w:rPr>
              <w:t xml:space="preserve"> батыру</w:t>
            </w:r>
            <w:r w:rsidRPr="00BC3F10">
              <w:rPr>
                <w:lang w:eastAsia="ru-RU"/>
              </w:rPr>
              <w:t xml:space="preserve"> в городе </w:t>
            </w:r>
            <w:proofErr w:type="spellStart"/>
            <w:r w:rsidRPr="00BC3F10">
              <w:rPr>
                <w:lang w:eastAsia="ru-RU"/>
              </w:rPr>
              <w:t>Кызылорда</w:t>
            </w:r>
            <w:proofErr w:type="spellEnd"/>
          </w:p>
          <w:p w:rsidR="004B3AF5" w:rsidRPr="00BC3F10" w:rsidRDefault="004B3AF5" w:rsidP="00BC3F10">
            <w:pPr>
              <w:pStyle w:val="a5"/>
              <w:rPr>
                <w:lang w:eastAsia="ru-RU"/>
              </w:rPr>
            </w:pPr>
          </w:p>
        </w:tc>
      </w:tr>
      <w:tr w:rsidR="004B3AF5" w:rsidRPr="00BC3F10" w:rsidTr="007D7366">
        <w:tc>
          <w:tcPr>
            <w:tcW w:w="0" w:type="auto"/>
            <w:shd w:val="clear" w:color="auto" w:fill="FFFFFF"/>
          </w:tcPr>
          <w:p w:rsidR="004B3AF5" w:rsidRPr="00BC3F10" w:rsidRDefault="004B3AF5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>Общее в образах богатырей</w:t>
            </w:r>
          </w:p>
        </w:tc>
        <w:tc>
          <w:tcPr>
            <w:tcW w:w="0" w:type="auto"/>
            <w:gridSpan w:val="3"/>
          </w:tcPr>
          <w:p w:rsidR="004B3AF5" w:rsidRPr="00BC3F10" w:rsidRDefault="00FA3332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>1. Богатыри обладают</w:t>
            </w:r>
            <w:r w:rsidR="004B3AF5" w:rsidRPr="00BC3F10">
              <w:rPr>
                <w:lang w:eastAsia="ru-RU"/>
              </w:rPr>
              <w:t xml:space="preserve"> могучей физической силой</w:t>
            </w:r>
          </w:p>
          <w:p w:rsidR="004B3AF5" w:rsidRPr="00BC3F10" w:rsidRDefault="004B3AF5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>2. Сражаются со злыми силами</w:t>
            </w:r>
          </w:p>
          <w:p w:rsidR="004B3AF5" w:rsidRPr="00BC3F10" w:rsidRDefault="00FA3332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>3. Проявляют такие</w:t>
            </w:r>
            <w:r w:rsidR="004B3AF5" w:rsidRPr="00BC3F10">
              <w:rPr>
                <w:lang w:eastAsia="ru-RU"/>
              </w:rPr>
              <w:t xml:space="preserve"> качества характера: мужество, сила духа, целеустремлённость, бесстрашие, отвага, умение преодолевать все трудности, которые встречаются им на пути.</w:t>
            </w:r>
          </w:p>
          <w:p w:rsidR="004B3AF5" w:rsidRPr="00BC3F10" w:rsidRDefault="004B3AF5" w:rsidP="00BC3F10">
            <w:pPr>
              <w:pStyle w:val="a5"/>
              <w:rPr>
                <w:lang w:eastAsia="ru-RU"/>
              </w:rPr>
            </w:pPr>
            <w:r w:rsidRPr="00BC3F10">
              <w:rPr>
                <w:lang w:eastAsia="ru-RU"/>
              </w:rPr>
              <w:t>4. Являются образцом лучших качеств своего народа.</w:t>
            </w:r>
          </w:p>
        </w:tc>
      </w:tr>
    </w:tbl>
    <w:p w:rsidR="00C35E3E" w:rsidRPr="00BC3F10" w:rsidRDefault="00C35E3E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224DD" w:rsidRPr="00BC3F10" w:rsidRDefault="00E224DD" w:rsidP="00E224D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224DD" w:rsidRPr="00BC3F10" w:rsidRDefault="00E224DD" w:rsidP="00E224D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639F0" w:rsidRPr="00BC3F10" w:rsidRDefault="00E224DD" w:rsidP="00E224D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</w:t>
      </w:r>
      <w:r w:rsidR="003639F0" w:rsidRPr="00BC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Заключение</w:t>
      </w:r>
    </w:p>
    <w:p w:rsidR="00FE283A" w:rsidRPr="00BC3F10" w:rsidRDefault="00FE283A" w:rsidP="00FE283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 результате исследования русских былин об Илье Муромце, грузинского и казахского эпосов мы пришли к выводу, что, несмотря на разницу во времени возникновения фольклорных жанров, социально-политические, исторические и географические различия, особенности традиций и обычаев русского, грузинского и казахского народов, образы героев в сознании </w:t>
      </w:r>
      <w:proofErr w:type="gramStart"/>
      <w:r w:rsidRPr="00BC3F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русских ,</w:t>
      </w:r>
      <w:proofErr w:type="gramEnd"/>
      <w:r w:rsidRPr="00BC3F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грузин, казахов  имеют больше черт сходства, чем различий. Герои и в русских былинах, и в грузинских и казахских эпосах наделены могучей силой, способностью сострадать, сочувствовать, они защитники слабых, несчастных, обездоленных, бедных. Это ратники, воины, в сходных ситуациях и былинный богатырь Илья Муромец, и грузинский богатырь Давид </w:t>
      </w:r>
      <w:proofErr w:type="spellStart"/>
      <w:r w:rsidRPr="00BC3F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Сассунский</w:t>
      </w:r>
      <w:proofErr w:type="spellEnd"/>
      <w:r w:rsidRPr="00BC3F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и казахский батыр </w:t>
      </w:r>
      <w:proofErr w:type="spellStart"/>
      <w:proofErr w:type="gramStart"/>
      <w:r w:rsidRPr="00BC3F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Кобланды</w:t>
      </w:r>
      <w:proofErr w:type="spellEnd"/>
      <w:r w:rsidRPr="00BC3F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ведут</w:t>
      </w:r>
      <w:proofErr w:type="gramEnd"/>
      <w:r w:rsidRPr="00BC3F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себя одинаково мудро, сдержанно, мужественно, решительно. Они стремятся одолеть темные силы, чтобы восстановить справедливость, истину и добро. Они желают, чтобы люди жили в мире и покое, любили друг друга и были счастливы.</w:t>
      </w:r>
    </w:p>
    <w:p w:rsidR="00FE283A" w:rsidRPr="00BC3F10" w:rsidRDefault="00FE283A" w:rsidP="00FE283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Несмотря на национальные различия, русские и грузины всегда были близки по духу, у наших народов много общего, у нас одинаковые мечты, желания, идеалы, представления о счастье, и сравнительная характеристика образов героев русского</w:t>
      </w:r>
      <w:r w:rsidR="00393CD6" w:rsidRPr="00BC3F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грузинского и казахского</w:t>
      </w:r>
      <w:r w:rsidRPr="00BC3F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национального эпоса лишний раз доказывает это.</w:t>
      </w:r>
    </w:p>
    <w:p w:rsidR="0035544C" w:rsidRPr="00BC3F10" w:rsidRDefault="0035544C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 каждого народа свой эпос. Герои эпоса </w:t>
      </w:r>
      <w:r w:rsidR="00E7496A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выражают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существеннейшие черты народного характера и народного мировоззрения — бескорыстную любовь к отчизне, гуманизм и великодушие, жажду мира и созидательного труда, надежду и веру в будущее.</w:t>
      </w:r>
    </w:p>
    <w:p w:rsidR="00DA41B2" w:rsidRPr="00BC3F10" w:rsidRDefault="003639F0" w:rsidP="003639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</w:t>
      </w:r>
      <w:r w:rsidR="00BB6459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вив образы богатырей русского, 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армянского </w:t>
      </w:r>
      <w:r w:rsidR="00BB6459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казахского эпосов мы пришли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выводу, что именно в лице богатырей</w:t>
      </w:r>
      <w:r w:rsidR="00BB6459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батыров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</w:t>
      </w:r>
      <w:r w:rsidR="00BB6459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арод описыва</w:t>
      </w:r>
      <w:r w:rsidR="00E7496A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 свои идеалы</w:t>
      </w:r>
      <w:r w:rsidR="00BB6459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Богатыри - 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 собирательный, </w:t>
      </w:r>
      <w:r w:rsidR="00BB6459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воплотивший </w:t>
      </w:r>
      <w:proofErr w:type="gramStart"/>
      <w:r w:rsidR="00BB6459"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мечту 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идеального</w:t>
      </w:r>
      <w:proofErr w:type="gramEnd"/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человека, заступника народа. </w:t>
      </w:r>
    </w:p>
    <w:p w:rsidR="00BC3F10" w:rsidRPr="00D7255D" w:rsidRDefault="00DA41B2" w:rsidP="00D725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F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Наша гипотеза подтвердилась:</w:t>
      </w:r>
      <w:r w:rsidRPr="00BC3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мировоззрении любого народа заложены одинаковые нравственные ценности и предс</w:t>
      </w:r>
      <w:r w:rsidR="00D72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тавления о понятиях добра и </w:t>
      </w:r>
      <w:proofErr w:type="spellStart"/>
      <w:r w:rsidR="00D72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зл</w:t>
      </w:r>
      <w:proofErr w:type="spellEnd"/>
    </w:p>
    <w:p w:rsidR="00BC3F10" w:rsidRDefault="00BC3F10" w:rsidP="00E7496A">
      <w:pPr>
        <w:rPr>
          <w:rFonts w:ascii="Times New Roman" w:hAnsi="Times New Roman" w:cs="Times New Roman"/>
          <w:b/>
          <w:sz w:val="24"/>
          <w:szCs w:val="24"/>
        </w:rPr>
      </w:pPr>
    </w:p>
    <w:p w:rsidR="00BC3F10" w:rsidRDefault="00BC3F10" w:rsidP="00E7496A">
      <w:pPr>
        <w:rPr>
          <w:rFonts w:ascii="Times New Roman" w:hAnsi="Times New Roman" w:cs="Times New Roman"/>
          <w:b/>
          <w:sz w:val="24"/>
          <w:szCs w:val="24"/>
        </w:rPr>
      </w:pPr>
    </w:p>
    <w:p w:rsidR="00E7496A" w:rsidRPr="00BC3F10" w:rsidRDefault="00BC3F10" w:rsidP="00E749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E7496A" w:rsidRPr="00BC3F10">
        <w:rPr>
          <w:rFonts w:ascii="Times New Roman" w:hAnsi="Times New Roman" w:cs="Times New Roman"/>
          <w:b/>
          <w:sz w:val="24"/>
          <w:szCs w:val="24"/>
        </w:rPr>
        <w:t>Использованные источники:</w:t>
      </w:r>
    </w:p>
    <w:p w:rsidR="00E7496A" w:rsidRPr="00BC3F10" w:rsidRDefault="00E7496A" w:rsidP="00E7496A">
      <w:pPr>
        <w:rPr>
          <w:rFonts w:ascii="Times New Roman" w:hAnsi="Times New Roman" w:cs="Times New Roman"/>
          <w:sz w:val="24"/>
          <w:szCs w:val="24"/>
        </w:rPr>
      </w:pPr>
      <w:r w:rsidRPr="00BC3F10">
        <w:rPr>
          <w:rFonts w:ascii="Times New Roman" w:hAnsi="Times New Roman" w:cs="Times New Roman"/>
          <w:sz w:val="24"/>
          <w:szCs w:val="24"/>
        </w:rPr>
        <w:t xml:space="preserve">1. Былины. Издание второе. Составитель </w:t>
      </w:r>
      <w:proofErr w:type="spellStart"/>
      <w:r w:rsidRPr="00BC3F10">
        <w:rPr>
          <w:rFonts w:ascii="Times New Roman" w:hAnsi="Times New Roman" w:cs="Times New Roman"/>
          <w:sz w:val="24"/>
          <w:szCs w:val="24"/>
        </w:rPr>
        <w:t>Ю.Г.Круглов</w:t>
      </w:r>
      <w:proofErr w:type="spellEnd"/>
      <w:r w:rsidRPr="00BC3F10">
        <w:rPr>
          <w:rFonts w:ascii="Times New Roman" w:hAnsi="Times New Roman" w:cs="Times New Roman"/>
          <w:sz w:val="24"/>
          <w:szCs w:val="24"/>
        </w:rPr>
        <w:t>,</w:t>
      </w:r>
    </w:p>
    <w:p w:rsidR="00E7496A" w:rsidRPr="00BC3F10" w:rsidRDefault="00E7496A" w:rsidP="00E7496A">
      <w:pPr>
        <w:rPr>
          <w:rFonts w:ascii="Times New Roman" w:hAnsi="Times New Roman" w:cs="Times New Roman"/>
          <w:sz w:val="24"/>
          <w:szCs w:val="24"/>
        </w:rPr>
      </w:pPr>
      <w:r w:rsidRPr="00BC3F10">
        <w:rPr>
          <w:rFonts w:ascii="Times New Roman" w:hAnsi="Times New Roman" w:cs="Times New Roman"/>
          <w:sz w:val="24"/>
          <w:szCs w:val="24"/>
        </w:rPr>
        <w:t xml:space="preserve">2. Русские былины об Илье Муромце, пересказанные для детей </w:t>
      </w:r>
      <w:proofErr w:type="spellStart"/>
      <w:r w:rsidRPr="00BC3F10">
        <w:rPr>
          <w:rFonts w:ascii="Times New Roman" w:hAnsi="Times New Roman" w:cs="Times New Roman"/>
          <w:sz w:val="24"/>
          <w:szCs w:val="24"/>
        </w:rPr>
        <w:t>А.Н.Нечаевым</w:t>
      </w:r>
      <w:proofErr w:type="spellEnd"/>
      <w:r w:rsidRPr="00BC3F10">
        <w:rPr>
          <w:rFonts w:ascii="Times New Roman" w:hAnsi="Times New Roman" w:cs="Times New Roman"/>
          <w:sz w:val="24"/>
          <w:szCs w:val="24"/>
        </w:rPr>
        <w:t>.</w:t>
      </w:r>
    </w:p>
    <w:p w:rsidR="00E7496A" w:rsidRPr="00BC3F10" w:rsidRDefault="00E7496A" w:rsidP="00E7496A">
      <w:pPr>
        <w:rPr>
          <w:rFonts w:ascii="Times New Roman" w:hAnsi="Times New Roman" w:cs="Times New Roman"/>
          <w:sz w:val="24"/>
          <w:szCs w:val="24"/>
        </w:rPr>
      </w:pPr>
    </w:p>
    <w:p w:rsidR="00E7496A" w:rsidRPr="00BC3F10" w:rsidRDefault="00E7496A" w:rsidP="00E7496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3F10">
        <w:rPr>
          <w:rFonts w:ascii="Times New Roman" w:hAnsi="Times New Roman" w:cs="Times New Roman"/>
          <w:sz w:val="24"/>
          <w:szCs w:val="24"/>
        </w:rPr>
        <w:t>Астахова. Илья Муромец в русском эпосе.</w:t>
      </w:r>
    </w:p>
    <w:p w:rsidR="00E224DD" w:rsidRPr="00BC3F10" w:rsidRDefault="00E224DD" w:rsidP="00E7496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3F10">
        <w:rPr>
          <w:rFonts w:ascii="Times New Roman" w:hAnsi="Times New Roman" w:cs="Times New Roman"/>
          <w:sz w:val="24"/>
          <w:szCs w:val="24"/>
        </w:rPr>
        <w:t>Эпос «Давид Сассунский»</w:t>
      </w:r>
    </w:p>
    <w:p w:rsidR="00E7496A" w:rsidRPr="00BC3F10" w:rsidRDefault="00E224DD" w:rsidP="00E7496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3F10">
        <w:rPr>
          <w:rFonts w:ascii="Times New Roman" w:hAnsi="Times New Roman" w:cs="Times New Roman"/>
          <w:sz w:val="24"/>
          <w:szCs w:val="24"/>
        </w:rPr>
        <w:t>Эпос «</w:t>
      </w:r>
      <w:proofErr w:type="spellStart"/>
      <w:r w:rsidRPr="00BC3F10">
        <w:rPr>
          <w:rFonts w:ascii="Times New Roman" w:hAnsi="Times New Roman" w:cs="Times New Roman"/>
          <w:sz w:val="24"/>
          <w:szCs w:val="24"/>
        </w:rPr>
        <w:t>Кобланды</w:t>
      </w:r>
      <w:proofErr w:type="spellEnd"/>
      <w:r w:rsidRPr="00BC3F10">
        <w:rPr>
          <w:rFonts w:ascii="Times New Roman" w:hAnsi="Times New Roman" w:cs="Times New Roman"/>
          <w:sz w:val="24"/>
          <w:szCs w:val="24"/>
        </w:rPr>
        <w:t xml:space="preserve"> батыр»</w:t>
      </w:r>
    </w:p>
    <w:p w:rsidR="00E7496A" w:rsidRPr="00BC3F10" w:rsidRDefault="00E7496A" w:rsidP="00E7496A">
      <w:pPr>
        <w:rPr>
          <w:rFonts w:ascii="Times New Roman" w:hAnsi="Times New Roman" w:cs="Times New Roman"/>
          <w:sz w:val="24"/>
          <w:szCs w:val="24"/>
        </w:rPr>
      </w:pPr>
    </w:p>
    <w:p w:rsidR="00D17CAC" w:rsidRDefault="00D17CAC" w:rsidP="00E7496A"/>
    <w:sectPr w:rsidR="00D17CAC" w:rsidSect="00C3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1DE8"/>
    <w:multiLevelType w:val="multilevel"/>
    <w:tmpl w:val="F24CD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E4DBF"/>
    <w:multiLevelType w:val="multilevel"/>
    <w:tmpl w:val="CF1C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60845"/>
    <w:multiLevelType w:val="multilevel"/>
    <w:tmpl w:val="D4FE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C22F4E"/>
    <w:multiLevelType w:val="multilevel"/>
    <w:tmpl w:val="07C4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652D0"/>
    <w:multiLevelType w:val="multilevel"/>
    <w:tmpl w:val="9B90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C95E56"/>
    <w:multiLevelType w:val="multilevel"/>
    <w:tmpl w:val="BB4A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7A6DEE"/>
    <w:multiLevelType w:val="hybridMultilevel"/>
    <w:tmpl w:val="634A9EF6"/>
    <w:lvl w:ilvl="0" w:tplc="F1747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F0"/>
    <w:rsid w:val="000526C5"/>
    <w:rsid w:val="0008029F"/>
    <w:rsid w:val="001237B0"/>
    <w:rsid w:val="00145757"/>
    <w:rsid w:val="00232926"/>
    <w:rsid w:val="002C445D"/>
    <w:rsid w:val="002C4740"/>
    <w:rsid w:val="002C62C3"/>
    <w:rsid w:val="003305D7"/>
    <w:rsid w:val="0035544C"/>
    <w:rsid w:val="003639F0"/>
    <w:rsid w:val="00370117"/>
    <w:rsid w:val="00372AA9"/>
    <w:rsid w:val="00393CD6"/>
    <w:rsid w:val="004B3AF5"/>
    <w:rsid w:val="006809F9"/>
    <w:rsid w:val="006A5D84"/>
    <w:rsid w:val="006C28FD"/>
    <w:rsid w:val="006E649B"/>
    <w:rsid w:val="0070287A"/>
    <w:rsid w:val="0077215B"/>
    <w:rsid w:val="00787B59"/>
    <w:rsid w:val="0081059E"/>
    <w:rsid w:val="008128A9"/>
    <w:rsid w:val="00875BF0"/>
    <w:rsid w:val="00925E32"/>
    <w:rsid w:val="009F7BD9"/>
    <w:rsid w:val="00A403C0"/>
    <w:rsid w:val="00B57E9E"/>
    <w:rsid w:val="00BB07B1"/>
    <w:rsid w:val="00BB6459"/>
    <w:rsid w:val="00BC3F10"/>
    <w:rsid w:val="00C24509"/>
    <w:rsid w:val="00C35E3E"/>
    <w:rsid w:val="00C70016"/>
    <w:rsid w:val="00C85423"/>
    <w:rsid w:val="00D17CAC"/>
    <w:rsid w:val="00D52401"/>
    <w:rsid w:val="00D55295"/>
    <w:rsid w:val="00D7020B"/>
    <w:rsid w:val="00D7255D"/>
    <w:rsid w:val="00D94CFE"/>
    <w:rsid w:val="00DA41B2"/>
    <w:rsid w:val="00DB34E9"/>
    <w:rsid w:val="00DB7BD2"/>
    <w:rsid w:val="00DF54B9"/>
    <w:rsid w:val="00E224DD"/>
    <w:rsid w:val="00E7496A"/>
    <w:rsid w:val="00FA3332"/>
    <w:rsid w:val="00FC66FD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6B00"/>
  <w15:chartTrackingRefBased/>
  <w15:docId w15:val="{F9FC2864-05F3-4294-B575-33132381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215B"/>
    <w:pPr>
      <w:ind w:left="720"/>
      <w:contextualSpacing/>
    </w:pPr>
  </w:style>
  <w:style w:type="paragraph" w:styleId="a5">
    <w:name w:val="No Spacing"/>
    <w:uiPriority w:val="1"/>
    <w:qFormat/>
    <w:rsid w:val="00BC3F1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C3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3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DE599-9C1F-4891-A363-A6735A53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4815</Words>
  <Characters>27449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Галия</cp:lastModifiedBy>
  <cp:revision>22</cp:revision>
  <cp:lastPrinted>2022-04-05T20:16:00Z</cp:lastPrinted>
  <dcterms:created xsi:type="dcterms:W3CDTF">2022-03-26T14:12:00Z</dcterms:created>
  <dcterms:modified xsi:type="dcterms:W3CDTF">2025-05-04T13:16:00Z</dcterms:modified>
</cp:coreProperties>
</file>