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5FB5" w14:textId="77777777" w:rsidR="009055F1" w:rsidRPr="009055F1" w:rsidRDefault="009055F1" w:rsidP="009055F1">
      <w:pPr>
        <w:pStyle w:val="1"/>
        <w:spacing w:after="0" w:line="240" w:lineRule="auto"/>
        <w:ind w:firstLine="0"/>
        <w:jc w:val="right"/>
        <w:rPr>
          <w:lang w:val="ru-RU"/>
        </w:rPr>
      </w:pPr>
      <w:bookmarkStart w:id="0" w:name="_Toc1"/>
      <w:r w:rsidRPr="009055F1">
        <w:rPr>
          <w:lang w:val="ru-RU"/>
        </w:rPr>
        <w:t>Лаврикова Н.И.</w:t>
      </w:r>
    </w:p>
    <w:p w14:paraId="0BF4794D" w14:textId="44CDE0EA" w:rsidR="009055F1" w:rsidRPr="009055F1" w:rsidRDefault="009055F1" w:rsidP="009055F1">
      <w:pPr>
        <w:pStyle w:val="1"/>
        <w:spacing w:after="0" w:line="240" w:lineRule="auto"/>
        <w:ind w:firstLine="0"/>
        <w:jc w:val="right"/>
        <w:rPr>
          <w:lang w:val="ru-RU"/>
        </w:rPr>
      </w:pPr>
      <w:r>
        <w:rPr>
          <w:lang w:val="ru-RU"/>
        </w:rPr>
        <w:t>Орлов А.С.</w:t>
      </w:r>
    </w:p>
    <w:p w14:paraId="42575F1C" w14:textId="1DCCDD66" w:rsidR="009055F1" w:rsidRDefault="009055F1" w:rsidP="009055F1">
      <w:pPr>
        <w:pStyle w:val="1"/>
        <w:spacing w:after="0" w:line="240" w:lineRule="auto"/>
        <w:ind w:firstLine="0"/>
        <w:jc w:val="right"/>
        <w:rPr>
          <w:lang w:val="ru-RU"/>
        </w:rPr>
      </w:pPr>
      <w:r>
        <w:rPr>
          <w:lang w:val="ru-RU"/>
        </w:rPr>
        <w:t>Серов М.В.</w:t>
      </w:r>
    </w:p>
    <w:p w14:paraId="10684A18" w14:textId="77777777" w:rsidR="009055F1" w:rsidRDefault="009055F1" w:rsidP="009055F1">
      <w:pPr>
        <w:pStyle w:val="1"/>
        <w:spacing w:after="0" w:line="240" w:lineRule="auto"/>
        <w:ind w:firstLine="0"/>
        <w:jc w:val="center"/>
        <w:rPr>
          <w:lang w:val="ru-RU"/>
        </w:rPr>
      </w:pPr>
    </w:p>
    <w:p w14:paraId="2CE892FC" w14:textId="77777777" w:rsidR="009055F1" w:rsidRDefault="009055F1" w:rsidP="009055F1">
      <w:pPr>
        <w:pStyle w:val="1"/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Философские основы сознания: </w:t>
      </w:r>
    </w:p>
    <w:p w14:paraId="56AA5C3A" w14:textId="51AB57D5" w:rsidR="009055F1" w:rsidRDefault="009055F1" w:rsidP="009055F1">
      <w:pPr>
        <w:pStyle w:val="1"/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исторический контекст, </w:t>
      </w:r>
      <w:r w:rsidRPr="009055F1">
        <w:rPr>
          <w:lang w:val="ru-RU"/>
        </w:rPr>
        <w:t>корреляты</w:t>
      </w:r>
      <w:r>
        <w:rPr>
          <w:lang w:val="ru-RU"/>
        </w:rPr>
        <w:t xml:space="preserve"> теории разума и когнитивные науки</w:t>
      </w:r>
    </w:p>
    <w:p w14:paraId="0BEF3E9B" w14:textId="77777777" w:rsidR="009055F1" w:rsidRDefault="009055F1" w:rsidP="009055F1">
      <w:pPr>
        <w:pStyle w:val="1"/>
        <w:spacing w:after="0" w:line="240" w:lineRule="auto"/>
        <w:rPr>
          <w:lang w:val="ru-RU"/>
        </w:rPr>
      </w:pPr>
    </w:p>
    <w:p w14:paraId="02F3BDFD" w14:textId="77777777" w:rsidR="009657A5" w:rsidRPr="00DC3C7D" w:rsidRDefault="009055F1" w:rsidP="009055F1">
      <w:pPr>
        <w:pStyle w:val="1"/>
        <w:spacing w:after="0" w:line="240" w:lineRule="auto"/>
        <w:rPr>
          <w:lang w:val="ru-RU"/>
        </w:rPr>
      </w:pPr>
      <w:r w:rsidRPr="00DC3C7D">
        <w:rPr>
          <w:lang w:val="ru-RU"/>
        </w:rPr>
        <w:t>Введение</w:t>
      </w:r>
      <w:bookmarkEnd w:id="0"/>
    </w:p>
    <w:p w14:paraId="5BCC457C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DC3C7D">
        <w:rPr>
          <w:lang w:val="ru-RU"/>
        </w:rPr>
        <w:t>Философия разума и когнитивные науки предст</w:t>
      </w:r>
      <w:r w:rsidRPr="00DC3C7D">
        <w:rPr>
          <w:lang w:val="ru-RU"/>
        </w:rPr>
        <w:t xml:space="preserve">авляют собой две взаимосвязанные области знаний, стремящиеся понять природу сознания и разума. </w:t>
      </w:r>
      <w:r w:rsidRPr="009055F1">
        <w:rPr>
          <w:lang w:val="ru-RU"/>
        </w:rPr>
        <w:t>На протяжении многих веков философы задавались вопросами о том, что такое сознание, как оно связано с физическим телом и каковы его основные характеристики. С ра</w:t>
      </w:r>
      <w:r w:rsidRPr="009055F1">
        <w:rPr>
          <w:lang w:val="ru-RU"/>
        </w:rPr>
        <w:t xml:space="preserve">звитием когнитивных наук, включающих такие дисциплины, как психология, </w:t>
      </w:r>
      <w:proofErr w:type="spellStart"/>
      <w:r w:rsidRPr="009055F1">
        <w:rPr>
          <w:lang w:val="ru-RU"/>
        </w:rPr>
        <w:t>нейробиология</w:t>
      </w:r>
      <w:proofErr w:type="spellEnd"/>
      <w:r w:rsidRPr="009055F1">
        <w:rPr>
          <w:lang w:val="ru-RU"/>
        </w:rPr>
        <w:t xml:space="preserve"> и искусственный интеллект, появилась возможность исследовать эти вопросы с научной точки зрения. Современные исследования в области нейропсихологии и когнитивных наук пред</w:t>
      </w:r>
      <w:r w:rsidRPr="009055F1">
        <w:rPr>
          <w:lang w:val="ru-RU"/>
        </w:rPr>
        <w:t>оставляют данные, которые могут подтвердить или опровергнуть традиционные философские концепции, такие как дуализм и материализм. Таким образом, изучение взаимосвязи между философией разума и когнитивными науками является актуальной задачей, способной прол</w:t>
      </w:r>
      <w:r w:rsidRPr="009055F1">
        <w:rPr>
          <w:lang w:val="ru-RU"/>
        </w:rPr>
        <w:t>ить свет на природу сознания и его функционирование.</w:t>
      </w:r>
    </w:p>
    <w:p w14:paraId="46929731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Целью данного исследования является анализ взаимосвязи между философскими концепциями разума и современными достижениями в когнитивных науках, включая нейропсихологию. Для достижения этой цели были поста</w:t>
      </w:r>
      <w:r w:rsidRPr="009055F1">
        <w:rPr>
          <w:lang w:val="ru-RU"/>
        </w:rPr>
        <w:t>влены следующие задачи: изучить основные философские теории сознания, такие как дуализм Декарта и материализм; рассмотреть современные когнитивные модели сознания и их эмпирическую поддержку; проанализировать влияние нейропсихологических исследований на фи</w:t>
      </w:r>
      <w:r w:rsidRPr="009055F1">
        <w:rPr>
          <w:lang w:val="ru-RU"/>
        </w:rPr>
        <w:t>лософские дебаты о сознании; а также обсудить этические аспекты новых открытий в области когнитивных наук.</w:t>
      </w:r>
    </w:p>
    <w:p w14:paraId="00BF07EC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Предметом данного исследования является сознание как феномен, изучаемый как в философии, так и в когнитивных науках. Особое внимание уделяется вопрос</w:t>
      </w:r>
      <w:r w:rsidRPr="009055F1">
        <w:rPr>
          <w:lang w:val="ru-RU"/>
        </w:rPr>
        <w:t>ам природы сознания, субъективного опыта и самосознания, а также тому, как философские идеи о разуме могут быть подтверждены или опровергнуты эмпирическими данными из нейропсихологии. Исследование также рассматривает, как когнитивные науки расширяют наше п</w:t>
      </w:r>
      <w:r w:rsidRPr="009055F1">
        <w:rPr>
          <w:lang w:val="ru-RU"/>
        </w:rPr>
        <w:t>онимание сознания, предлагая новые модели и методы анализа, и как эти открытия влияют на традиционные философские теории.</w:t>
      </w:r>
    </w:p>
    <w:p w14:paraId="3B9FA966" w14:textId="77777777" w:rsidR="009657A5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Научная значимость исследования заключается в интеграции философских и научных подходов к изучению сознания, что позволяет получить бо</w:t>
      </w:r>
      <w:r w:rsidRPr="009055F1">
        <w:rPr>
          <w:lang w:val="ru-RU"/>
        </w:rPr>
        <w:t>лее полное представление о его природе и механизмах. Практическая ценность работы заключается в возможности применения полученных знаний для разработки новых методов диагностики и лечения нейропсихологических расстройств, а также для создания более эффекти</w:t>
      </w:r>
      <w:r w:rsidRPr="009055F1">
        <w:rPr>
          <w:lang w:val="ru-RU"/>
        </w:rPr>
        <w:t xml:space="preserve">вных </w:t>
      </w:r>
      <w:r w:rsidRPr="009055F1">
        <w:rPr>
          <w:lang w:val="ru-RU"/>
        </w:rPr>
        <w:lastRenderedPageBreak/>
        <w:t>когнитивных моделей в искусственном интеллекте. Кроме того, результаты исследования могут способствовать развитию междисциплинарного диалога между философией, когнитивными науками и нейропсихологией.</w:t>
      </w:r>
    </w:p>
    <w:p w14:paraId="77327E87" w14:textId="11455231" w:rsidR="009657A5" w:rsidRPr="009055F1" w:rsidRDefault="009657A5" w:rsidP="009055F1">
      <w:pPr>
        <w:spacing w:after="0" w:line="240" w:lineRule="auto"/>
        <w:rPr>
          <w:lang w:val="ru-RU"/>
        </w:rPr>
      </w:pPr>
    </w:p>
    <w:p w14:paraId="410668B4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bookmarkStart w:id="1" w:name="_Toc3"/>
      <w:r w:rsidRPr="009055F1">
        <w:rPr>
          <w:lang w:val="ru-RU"/>
        </w:rPr>
        <w:t>Исторический контекст</w:t>
      </w:r>
      <w:r w:rsidRPr="009055F1">
        <w:rPr>
          <w:lang w:val="ru-RU"/>
        </w:rPr>
        <w:t xml:space="preserve"> философии разума</w:t>
      </w:r>
      <w:bookmarkEnd w:id="1"/>
    </w:p>
    <w:p w14:paraId="2DEBAABE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В античной философии зародились первые концепции сознания, которые до сих пор оказывают влияние на современные философские и научные дискуссии. Одним из основополагающих мыслителей этого периода был Платон, который в своих произведениях, </w:t>
      </w:r>
      <w:r w:rsidRPr="009055F1">
        <w:rPr>
          <w:lang w:val="ru-RU"/>
        </w:rPr>
        <w:t>таких как "</w:t>
      </w:r>
      <w:proofErr w:type="spellStart"/>
      <w:r w:rsidRPr="009055F1">
        <w:rPr>
          <w:lang w:val="ru-RU"/>
        </w:rPr>
        <w:t>Федон</w:t>
      </w:r>
      <w:proofErr w:type="spellEnd"/>
      <w:r w:rsidRPr="009055F1">
        <w:rPr>
          <w:lang w:val="ru-RU"/>
        </w:rPr>
        <w:t>", развивал идею дуализма души и тела. Платон утверждал, что душа обладает независимым существованием и является носителем истинного знания, в то время как тело воспринималось как временная оболочка, ограничивающая её способности. Эта конце</w:t>
      </w:r>
      <w:r w:rsidRPr="009055F1">
        <w:rPr>
          <w:lang w:val="ru-RU"/>
        </w:rPr>
        <w:t>пция заложила основу для дальнейших размышлений о природе сознания и его связи с физическим миром, что стало важным аспектом для последующих философских школ.</w:t>
      </w:r>
    </w:p>
    <w:p w14:paraId="4501FD56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Эпоха Нового времени ознаменовалась значительным развитием идей о сознании, особенно благодаря ра</w:t>
      </w:r>
      <w:r w:rsidRPr="009055F1">
        <w:rPr>
          <w:lang w:val="ru-RU"/>
        </w:rPr>
        <w:t>ботам Рене Декарта. В своей работе "Размышления о первой философии" (1641) Декарт предложил дуалистическую концепцию, согласно которой разум и тело представляют собой две отдельные субстанции. Он утверждал, что разум, представляющий собой нематериальную су</w:t>
      </w:r>
      <w:r w:rsidRPr="009055F1">
        <w:rPr>
          <w:lang w:val="ru-RU"/>
        </w:rPr>
        <w:t>щность, взаимодействует с телом через шишковидную железу. Эта теория оказала огромное влияние на развитие западной философии, сформировав основу для дальнейших исследований и дискуссий о природе сознания и его взаимоотношениях с телесным миром.</w:t>
      </w:r>
    </w:p>
    <w:p w14:paraId="35555D12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2" w:name="_Toc4"/>
    </w:p>
    <w:p w14:paraId="78609C90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Дуализм </w:t>
      </w:r>
      <w:r w:rsidRPr="009055F1">
        <w:rPr>
          <w:lang w:val="ru-RU"/>
        </w:rPr>
        <w:t>Декарта и его критика</w:t>
      </w:r>
      <w:bookmarkEnd w:id="2"/>
    </w:p>
    <w:p w14:paraId="2D6335BA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Дуализм Декарта, изложенный в его работе "Размышления о первой философии" (1641), является одной из ключевых концепций в истории философии разума. Декарт утверждал, что разум и тело представляют собой две отдельные субстанции, каждая </w:t>
      </w:r>
      <w:r w:rsidRPr="009055F1">
        <w:rPr>
          <w:lang w:val="ru-RU"/>
        </w:rPr>
        <w:t>из которых обладает уникальными свойствами. Разум, по его мнению, является нематериальной сущностью, характеризующейся мышлением и сознанием, тогда как тело представляет собой материальную субстанцию, подчиняющуюся законам физики. Взаимодействие между этим</w:t>
      </w:r>
      <w:r w:rsidRPr="009055F1">
        <w:rPr>
          <w:lang w:val="ru-RU"/>
        </w:rPr>
        <w:t>и двумя субстанциями происходит через шишковидную железу, которая выполняет роль моста между физическим и ментальным. Эта концепция дуализма значительно повлияла на развитие философии и стала основой для последующих дискуссий о природе сознания и его отнош</w:t>
      </w:r>
      <w:r w:rsidRPr="009055F1">
        <w:rPr>
          <w:lang w:val="ru-RU"/>
        </w:rPr>
        <w:t xml:space="preserve">ении к физическому </w:t>
      </w:r>
      <w:proofErr w:type="spellStart"/>
      <w:r w:rsidRPr="009055F1">
        <w:rPr>
          <w:lang w:val="ru-RU"/>
        </w:rPr>
        <w:t>миру.Вместе</w:t>
      </w:r>
      <w:proofErr w:type="spellEnd"/>
      <w:r w:rsidRPr="009055F1">
        <w:rPr>
          <w:lang w:val="ru-RU"/>
        </w:rPr>
        <w:t xml:space="preserve"> с тем философское и концептуальное обрамление парадигмы «ситуативного и воплощенного познания» представлено в работах Э. Кларка и Дж. </w:t>
      </w:r>
      <w:proofErr w:type="spellStart"/>
      <w:r>
        <w:t>Хогелэнда</w:t>
      </w:r>
      <w:proofErr w:type="spellEnd"/>
      <w:r>
        <w:t xml:space="preserve"> (</w:t>
      </w:r>
      <w:proofErr w:type="spellStart"/>
      <w:r>
        <w:t>Сущин</w:t>
      </w:r>
      <w:proofErr w:type="spellEnd"/>
      <w:r>
        <w:t xml:space="preserve">, 2014. </w:t>
      </w:r>
      <w:r w:rsidRPr="009055F1">
        <w:rPr>
          <w:lang w:val="ru-RU"/>
        </w:rPr>
        <w:t>7 с.).</w:t>
      </w:r>
    </w:p>
    <w:p w14:paraId="5210EC52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Современные исследования в области </w:t>
      </w:r>
      <w:proofErr w:type="spellStart"/>
      <w:r w:rsidRPr="009055F1">
        <w:rPr>
          <w:lang w:val="ru-RU"/>
        </w:rPr>
        <w:t>нейронаук</w:t>
      </w:r>
      <w:proofErr w:type="spellEnd"/>
      <w:r w:rsidRPr="009055F1">
        <w:rPr>
          <w:lang w:val="ru-RU"/>
        </w:rPr>
        <w:t xml:space="preserve"> и когнитивных н</w:t>
      </w:r>
      <w:r w:rsidRPr="009055F1">
        <w:rPr>
          <w:lang w:val="ru-RU"/>
        </w:rPr>
        <w:t xml:space="preserve">аук поставили под сомнение дуалистическую концепцию разума и тела. Работы таких ученых, как Антонио </w:t>
      </w:r>
      <w:proofErr w:type="spellStart"/>
      <w:r w:rsidRPr="009055F1">
        <w:rPr>
          <w:lang w:val="ru-RU"/>
        </w:rPr>
        <w:t>Дамасио</w:t>
      </w:r>
      <w:proofErr w:type="spellEnd"/>
      <w:r w:rsidRPr="009055F1">
        <w:rPr>
          <w:lang w:val="ru-RU"/>
        </w:rPr>
        <w:t xml:space="preserve">, подчеркивают важность телесных </w:t>
      </w:r>
      <w:r w:rsidRPr="009055F1">
        <w:rPr>
          <w:lang w:val="ru-RU"/>
        </w:rPr>
        <w:lastRenderedPageBreak/>
        <w:t xml:space="preserve">процессов для формирования сознания, что противоречит идее о независимости разума от тела. Например, исследования </w:t>
      </w:r>
      <w:proofErr w:type="spellStart"/>
      <w:r w:rsidRPr="009055F1">
        <w:rPr>
          <w:lang w:val="ru-RU"/>
        </w:rPr>
        <w:t>Да</w:t>
      </w:r>
      <w:r w:rsidRPr="009055F1">
        <w:rPr>
          <w:lang w:val="ru-RU"/>
        </w:rPr>
        <w:t>масио</w:t>
      </w:r>
      <w:proofErr w:type="spellEnd"/>
      <w:r w:rsidRPr="009055F1">
        <w:rPr>
          <w:lang w:val="ru-RU"/>
        </w:rPr>
        <w:t xml:space="preserve"> показывают, что эмоциональные и когнитивные процессы тесно связаны с физиологическими состояниями организма, что предполагает неразрывную связь между ментальным и физическим. Более того, современные теории, такие как теория глобального рабочего прост</w:t>
      </w:r>
      <w:r w:rsidRPr="009055F1">
        <w:rPr>
          <w:lang w:val="ru-RU"/>
        </w:rPr>
        <w:t>ранства и интегрированной информации, предлагают объяснения сознания, основанные на нейронной активности, что также указывает на материальную природу сознания. Эти открытия ставят под сомнение дуалистическую точку зрения и способствуют развитию новых подхо</w:t>
      </w:r>
      <w:r w:rsidRPr="009055F1">
        <w:rPr>
          <w:lang w:val="ru-RU"/>
        </w:rPr>
        <w:t>дов к пониманию природы сознания.</w:t>
      </w:r>
    </w:p>
    <w:p w14:paraId="26E05B73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3" w:name="_Toc5"/>
    </w:p>
    <w:p w14:paraId="6E46F821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>Современные подходы к пониманию сознания</w:t>
      </w:r>
      <w:bookmarkEnd w:id="3"/>
    </w:p>
    <w:p w14:paraId="33A9EADF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Современные когнитивные модели сознания предлагают различные подходы к объяснению его природы, основанные на интеграции информации и работе нейронных систем. Одной из наиболее извес</w:t>
      </w:r>
      <w:r w:rsidRPr="009055F1">
        <w:rPr>
          <w:lang w:val="ru-RU"/>
        </w:rPr>
        <w:t xml:space="preserve">тных теорий является теория глобального рабочего пространства, предложенная Бернардом </w:t>
      </w:r>
      <w:proofErr w:type="spellStart"/>
      <w:r w:rsidRPr="009055F1">
        <w:rPr>
          <w:lang w:val="ru-RU"/>
        </w:rPr>
        <w:t>Баарсом</w:t>
      </w:r>
      <w:proofErr w:type="spellEnd"/>
      <w:r w:rsidRPr="009055F1">
        <w:rPr>
          <w:lang w:val="ru-RU"/>
        </w:rPr>
        <w:t>. В соответствии с этой концепцией, сознание представляет собой процесс, при котором информация из различных областей мозга объединяется в единую когнитивную струк</w:t>
      </w:r>
      <w:r w:rsidRPr="009055F1">
        <w:rPr>
          <w:lang w:val="ru-RU"/>
        </w:rPr>
        <w:t xml:space="preserve">туру, доступную для сознательного восприятия. Данные </w:t>
      </w:r>
      <w:proofErr w:type="spellStart"/>
      <w:r w:rsidRPr="009055F1">
        <w:rPr>
          <w:lang w:val="ru-RU"/>
        </w:rPr>
        <w:t>нейровизуализации</w:t>
      </w:r>
      <w:proofErr w:type="spellEnd"/>
      <w:r w:rsidRPr="009055F1">
        <w:rPr>
          <w:lang w:val="ru-RU"/>
        </w:rPr>
        <w:t xml:space="preserve"> подтверждают эту теорию, демонстрируя, что активация определённых нейронных сетей коррелирует с осознанием информации. Вместе с тем, </w:t>
      </w:r>
      <w:proofErr w:type="spellStart"/>
      <w:r w:rsidRPr="009055F1">
        <w:rPr>
          <w:lang w:val="ru-RU"/>
        </w:rPr>
        <w:t>деятельностный</w:t>
      </w:r>
      <w:proofErr w:type="spellEnd"/>
      <w:r w:rsidRPr="009055F1">
        <w:rPr>
          <w:lang w:val="ru-RU"/>
        </w:rPr>
        <w:t xml:space="preserve"> подход в психологии раскрывает новые </w:t>
      </w:r>
      <w:r w:rsidRPr="009055F1">
        <w:rPr>
          <w:lang w:val="ru-RU"/>
        </w:rPr>
        <w:t>аспекты, которые вносит современная когнитивная наука, подчеркивая тесную связь между биологическими факторами и социально-культурными условиями (Бажанов, 2017. 162 с.). Таким образом, когнитивные модели предоставляют ценную основу для понимания механизмов</w:t>
      </w:r>
      <w:r w:rsidRPr="009055F1">
        <w:rPr>
          <w:lang w:val="ru-RU"/>
        </w:rPr>
        <w:t xml:space="preserve"> сознания с точки зрения его функциональной организации.</w:t>
      </w:r>
    </w:p>
    <w:p w14:paraId="18A4419C" w14:textId="77777777" w:rsidR="009657A5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Нейропсихологические исследования значительно продвинули наше понимание биологических основ сознания. Исследования, такие как работы Г. </w:t>
      </w:r>
      <w:proofErr w:type="spellStart"/>
      <w:r w:rsidRPr="009055F1">
        <w:rPr>
          <w:lang w:val="ru-RU"/>
        </w:rPr>
        <w:t>Тонони</w:t>
      </w:r>
      <w:proofErr w:type="spellEnd"/>
      <w:r w:rsidRPr="009055F1">
        <w:rPr>
          <w:lang w:val="ru-RU"/>
        </w:rPr>
        <w:t>, разработавшего теорию интегрированной информации (</w:t>
      </w:r>
      <w:r>
        <w:t>IIT</w:t>
      </w:r>
      <w:r w:rsidRPr="009055F1">
        <w:rPr>
          <w:lang w:val="ru-RU"/>
        </w:rPr>
        <w:t>),</w:t>
      </w:r>
      <w:r w:rsidRPr="009055F1">
        <w:rPr>
          <w:lang w:val="ru-RU"/>
        </w:rPr>
        <w:t xml:space="preserve"> демонстрируют, что уровень сознания можно количественно измерить, основываясь на взаимосвязанности нейронных процессов. Например, данные о том, что сложность и интеграция нейронной активности в коре головного мозга коррелируют с уровнями сознания, подтвер</w:t>
      </w:r>
      <w:r w:rsidRPr="009055F1">
        <w:rPr>
          <w:lang w:val="ru-RU"/>
        </w:rPr>
        <w:t>ждают важность нейронных основ для объяснения этого феномена. Эти открытия не только подтверждают философские гипотезы о роли мозга в формировании сознания, но и стимулируют дальнейшие исследования в области нейропсихологии, направленные на раскрытие приро</w:t>
      </w:r>
      <w:r w:rsidRPr="009055F1">
        <w:rPr>
          <w:lang w:val="ru-RU"/>
        </w:rPr>
        <w:t>ды субъективного опыта.</w:t>
      </w:r>
    </w:p>
    <w:p w14:paraId="7075B3EB" w14:textId="77A6B42D" w:rsidR="009657A5" w:rsidRPr="009055F1" w:rsidRDefault="009657A5" w:rsidP="009055F1">
      <w:pPr>
        <w:spacing w:after="0" w:line="240" w:lineRule="auto"/>
        <w:rPr>
          <w:lang w:val="ru-RU"/>
        </w:rPr>
      </w:pPr>
    </w:p>
    <w:p w14:paraId="6E842BB0" w14:textId="77777777" w:rsidR="009657A5" w:rsidRPr="009055F1" w:rsidRDefault="009055F1" w:rsidP="009055F1">
      <w:pPr>
        <w:pStyle w:val="1"/>
        <w:spacing w:after="0" w:line="240" w:lineRule="auto"/>
        <w:rPr>
          <w:lang w:val="ru-RU"/>
        </w:rPr>
      </w:pPr>
      <w:bookmarkStart w:id="4" w:name="_Toc6"/>
      <w:r w:rsidRPr="009055F1">
        <w:rPr>
          <w:lang w:val="ru-RU"/>
        </w:rPr>
        <w:t>Когнитивные науки и их влияние на философию разума</w:t>
      </w:r>
      <w:bookmarkEnd w:id="4"/>
    </w:p>
    <w:p w14:paraId="3F3BD8CA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Концепция информационной обработки в когнитивных науках появилась в середине </w:t>
      </w:r>
      <w:r>
        <w:t>XX</w:t>
      </w:r>
      <w:r w:rsidRPr="009055F1">
        <w:rPr>
          <w:lang w:val="ru-RU"/>
        </w:rPr>
        <w:t xml:space="preserve"> века, когда исследователи начали проводить аналогии между челов</w:t>
      </w:r>
      <w:r w:rsidRPr="009055F1">
        <w:rPr>
          <w:lang w:val="ru-RU"/>
        </w:rPr>
        <w:t xml:space="preserve">еческим разумом и компьютером. Эта идея основывалась на предположении, что ум обрабатывает информацию в виде символов, подобно </w:t>
      </w:r>
      <w:r w:rsidRPr="009055F1">
        <w:rPr>
          <w:lang w:val="ru-RU"/>
        </w:rPr>
        <w:lastRenderedPageBreak/>
        <w:t>тому, как компьютер выполняет операции с данными. Такой подход позволил сформировать первые модели когнитивных процессов, которые</w:t>
      </w:r>
      <w:r w:rsidRPr="009055F1">
        <w:rPr>
          <w:lang w:val="ru-RU"/>
        </w:rPr>
        <w:t xml:space="preserve"> объясняли, как информация воспринимается, хранится и используется. Примеры таких моделей включают исследования памяти, внимания и восприятия, которые стали основой для дальнейшего развития когнитивных наук. Эти исследования продемонстрировали, что информа</w:t>
      </w:r>
      <w:r w:rsidRPr="009055F1">
        <w:rPr>
          <w:lang w:val="ru-RU"/>
        </w:rPr>
        <w:t>ционная обработка является ключевым аспектом функционирования сознания, что в свою очередь повлияло на философские представления о природе разума.</w:t>
      </w:r>
    </w:p>
    <w:p w14:paraId="75F8A322" w14:textId="77777777" w:rsidR="009657A5" w:rsidRPr="009055F1" w:rsidRDefault="009055F1" w:rsidP="009055F1">
      <w:pPr>
        <w:spacing w:after="0" w:line="240" w:lineRule="auto"/>
        <w:rPr>
          <w:lang w:val="ru-RU"/>
        </w:rPr>
      </w:pPr>
      <w:proofErr w:type="spellStart"/>
      <w:r w:rsidRPr="009055F1">
        <w:rPr>
          <w:lang w:val="ru-RU"/>
        </w:rPr>
        <w:t>Нейросетевые</w:t>
      </w:r>
      <w:proofErr w:type="spellEnd"/>
      <w:r w:rsidRPr="009055F1">
        <w:rPr>
          <w:lang w:val="ru-RU"/>
        </w:rPr>
        <w:t xml:space="preserve"> модели представляют собой важный инструмент в изучении когнитивных процессов. Такие модели, как </w:t>
      </w:r>
      <w:r w:rsidRPr="009055F1">
        <w:rPr>
          <w:lang w:val="ru-RU"/>
        </w:rPr>
        <w:t xml:space="preserve">искусственные нейронные сети, используются для симуляции механизмов обучения, памяти и восприятия. Например, система </w:t>
      </w:r>
      <w:r>
        <w:t>DeepMind</w:t>
      </w:r>
      <w:r w:rsidRPr="009055F1">
        <w:rPr>
          <w:lang w:val="ru-RU"/>
        </w:rPr>
        <w:t xml:space="preserve"> от </w:t>
      </w:r>
      <w:r>
        <w:t>Google</w:t>
      </w:r>
      <w:r w:rsidRPr="009055F1">
        <w:rPr>
          <w:lang w:val="ru-RU"/>
        </w:rPr>
        <w:t xml:space="preserve"> демонстрирует способность обучаться решению сложных задач, таких как игра в шахматы, на уровне человеческого интеллекта.</w:t>
      </w:r>
      <w:r w:rsidRPr="009055F1">
        <w:rPr>
          <w:lang w:val="ru-RU"/>
        </w:rPr>
        <w:t xml:space="preserve"> Эти достижения показывают, как </w:t>
      </w:r>
      <w:proofErr w:type="spellStart"/>
      <w:r w:rsidRPr="009055F1">
        <w:rPr>
          <w:lang w:val="ru-RU"/>
        </w:rPr>
        <w:t>нейросетевые</w:t>
      </w:r>
      <w:proofErr w:type="spellEnd"/>
      <w:r w:rsidRPr="009055F1">
        <w:rPr>
          <w:lang w:val="ru-RU"/>
        </w:rPr>
        <w:t xml:space="preserve"> подходы могут моделировать аспекты человеческого сознания. Кроме того, такие исследования поднимают важные философские вопросы о том, насколько искусственные системы способны воспроизводить сознательные процессы</w:t>
      </w:r>
      <w:r w:rsidRPr="009055F1">
        <w:rPr>
          <w:lang w:val="ru-RU"/>
        </w:rPr>
        <w:t xml:space="preserve"> и как это влияет на наше понимание природы разума. </w:t>
      </w:r>
      <w:proofErr w:type="spellStart"/>
      <w:r w:rsidRPr="009055F1">
        <w:rPr>
          <w:lang w:val="ru-RU"/>
        </w:rPr>
        <w:t>Нейросетевые</w:t>
      </w:r>
      <w:proofErr w:type="spellEnd"/>
      <w:r w:rsidRPr="009055F1">
        <w:rPr>
          <w:lang w:val="ru-RU"/>
        </w:rPr>
        <w:t xml:space="preserve"> модели также помогают исследовать взаимодействие между различными когнитивными функциями, что открывает новые перспективы для философских и научных дебатов.</w:t>
      </w:r>
    </w:p>
    <w:p w14:paraId="515B0EEB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5" w:name="_Toc8"/>
    </w:p>
    <w:p w14:paraId="5E9742D1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>Когнитивные модели сознания</w:t>
      </w:r>
      <w:bookmarkEnd w:id="5"/>
    </w:p>
    <w:p w14:paraId="6BEB2251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Когнит</w:t>
      </w:r>
      <w:r w:rsidRPr="009055F1">
        <w:rPr>
          <w:lang w:val="ru-RU"/>
        </w:rPr>
        <w:t xml:space="preserve">ивные модели сознания представляют собой теоретические конструкции, описывающие процессы, лежащие в основе сознательного восприятия и мышления. Одной из наиболее известных является модель глобального рабочего пространства, предложенная Бернардом </w:t>
      </w:r>
      <w:proofErr w:type="spellStart"/>
      <w:r w:rsidRPr="009055F1">
        <w:rPr>
          <w:lang w:val="ru-RU"/>
        </w:rPr>
        <w:t>Баарсом</w:t>
      </w:r>
      <w:proofErr w:type="spellEnd"/>
      <w:r w:rsidRPr="009055F1">
        <w:rPr>
          <w:lang w:val="ru-RU"/>
        </w:rPr>
        <w:t>. Э</w:t>
      </w:r>
      <w:r w:rsidRPr="009055F1">
        <w:rPr>
          <w:lang w:val="ru-RU"/>
        </w:rPr>
        <w:t>та модель утверждает, что сознание функционирует как глобальная платформа, на которой информация из различных подсистем мозга становится доступной для интеграции и дальнейшего использования. Таким образом, объясняется, как отдельные элементы восприятия объ</w:t>
      </w:r>
      <w:r w:rsidRPr="009055F1">
        <w:rPr>
          <w:lang w:val="ru-RU"/>
        </w:rPr>
        <w:t>единяются в единый осознанный опыт. При этом «</w:t>
      </w:r>
      <w:proofErr w:type="spellStart"/>
      <w:r w:rsidRPr="009055F1">
        <w:rPr>
          <w:lang w:val="ru-RU"/>
        </w:rPr>
        <w:t>деятельностная</w:t>
      </w:r>
      <w:proofErr w:type="spellEnd"/>
      <w:r w:rsidRPr="009055F1">
        <w:rPr>
          <w:lang w:val="ru-RU"/>
        </w:rPr>
        <w:t xml:space="preserve"> проблематика является одной из центральных при осмыслении феноменов познания и сознания: растёт популярность “</w:t>
      </w:r>
      <w:proofErr w:type="spellStart"/>
      <w:r w:rsidRPr="009055F1">
        <w:rPr>
          <w:lang w:val="ru-RU"/>
        </w:rPr>
        <w:t>энактивированного</w:t>
      </w:r>
      <w:proofErr w:type="spellEnd"/>
      <w:r w:rsidRPr="009055F1">
        <w:rPr>
          <w:lang w:val="ru-RU"/>
        </w:rPr>
        <w:t xml:space="preserve">” (т.е. </w:t>
      </w:r>
      <w:proofErr w:type="spellStart"/>
      <w:r w:rsidRPr="009055F1">
        <w:rPr>
          <w:lang w:val="ru-RU"/>
        </w:rPr>
        <w:t>деятельностного</w:t>
      </w:r>
      <w:proofErr w:type="spellEnd"/>
      <w:r w:rsidRPr="009055F1">
        <w:rPr>
          <w:lang w:val="ru-RU"/>
        </w:rPr>
        <w:t>) подхода» (Бажанов, 2017, с. 162). Эти модел</w:t>
      </w:r>
      <w:r w:rsidRPr="009055F1">
        <w:rPr>
          <w:lang w:val="ru-RU"/>
        </w:rPr>
        <w:t>и позволяют исследователям глубже понять механизмы, определяющие доступность информации для сознания, и служат основой для эмпирических исследований.</w:t>
      </w:r>
    </w:p>
    <w:p w14:paraId="369067D3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Применение когнитивных моделей сознания в исследованиях позволяет глубже изучить роль различных процессов,</w:t>
      </w:r>
      <w:r w:rsidRPr="009055F1">
        <w:rPr>
          <w:lang w:val="ru-RU"/>
        </w:rPr>
        <w:t xml:space="preserve"> таких как внимание и память, в формировании сознательного опыта. Например, эксперименты, основанные на модели глобального рабочего пространства, демонстрируют, как внимание способствует выделению значимой информации, делая её доступной для осознания. Кром</w:t>
      </w:r>
      <w:r w:rsidRPr="009055F1">
        <w:rPr>
          <w:lang w:val="ru-RU"/>
        </w:rPr>
        <w:t xml:space="preserve">е того, исследования когнитивной психологии показывают, что память играет ключевую роль в поддержании непрерывности сознательного восприятия. Эти открытия имеют важное значение для разработки технологий, </w:t>
      </w:r>
      <w:r w:rsidRPr="009055F1">
        <w:rPr>
          <w:lang w:val="ru-RU"/>
        </w:rPr>
        <w:lastRenderedPageBreak/>
        <w:t>таких как интерфейсы мозг-компьютер, а также для пон</w:t>
      </w:r>
      <w:r w:rsidRPr="009055F1">
        <w:rPr>
          <w:lang w:val="ru-RU"/>
        </w:rPr>
        <w:t>имания нарушений сознания при различных неврологических состояниях.</w:t>
      </w:r>
    </w:p>
    <w:p w14:paraId="2D582EDB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6" w:name="_Toc9"/>
    </w:p>
    <w:p w14:paraId="5CEBE0CB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>Влияние когнитивных исследований на философские дебаты</w:t>
      </w:r>
      <w:bookmarkEnd w:id="6"/>
    </w:p>
    <w:p w14:paraId="601BAF19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Когнитивные исследования играют ключевую роль в подтверждении или опровержении философских теорий о сознании, предоставляя эмпирическ</w:t>
      </w:r>
      <w:r w:rsidRPr="009055F1">
        <w:rPr>
          <w:lang w:val="ru-RU"/>
        </w:rPr>
        <w:t xml:space="preserve">ие данные, которые помогают уточнить абстрактные концепции. Например, исследования </w:t>
      </w:r>
      <w:proofErr w:type="spellStart"/>
      <w:r w:rsidRPr="009055F1">
        <w:rPr>
          <w:lang w:val="ru-RU"/>
        </w:rPr>
        <w:t>нейропластичности</w:t>
      </w:r>
      <w:proofErr w:type="spellEnd"/>
      <w:r w:rsidRPr="009055F1">
        <w:rPr>
          <w:lang w:val="ru-RU"/>
        </w:rPr>
        <w:t xml:space="preserve"> мозга свидетельствуют о том, что опыт может изменять структуру и функции мозга. Это открытие подтверждает идеи о взаимосвязи между сознанием и физическим с</w:t>
      </w:r>
      <w:r w:rsidRPr="009055F1">
        <w:rPr>
          <w:lang w:val="ru-RU"/>
        </w:rPr>
        <w:t xml:space="preserve">остоянием, что ставит под сомнение дуалистическую концепцию </w:t>
      </w:r>
      <w:proofErr w:type="spellStart"/>
      <w:r>
        <w:t>Декарта</w:t>
      </w:r>
      <w:proofErr w:type="spellEnd"/>
      <w:r>
        <w:t xml:space="preserve">, </w:t>
      </w:r>
      <w:proofErr w:type="spellStart"/>
      <w:r>
        <w:t>утверждающую</w:t>
      </w:r>
      <w:proofErr w:type="spellEnd"/>
      <w:r>
        <w:t xml:space="preserve"> о </w:t>
      </w:r>
      <w:proofErr w:type="spellStart"/>
      <w:r>
        <w:t>разделении</w:t>
      </w:r>
      <w:proofErr w:type="spellEnd"/>
      <w:r>
        <w:t xml:space="preserve"> </w:t>
      </w:r>
      <w:proofErr w:type="spellStart"/>
      <w:r>
        <w:t>разума</w:t>
      </w:r>
      <w:proofErr w:type="spellEnd"/>
      <w:r>
        <w:t xml:space="preserve"> и </w:t>
      </w:r>
      <w:proofErr w:type="spellStart"/>
      <w:r>
        <w:t>тела</w:t>
      </w:r>
      <w:proofErr w:type="spellEnd"/>
      <w:r>
        <w:t xml:space="preserve">. </w:t>
      </w:r>
      <w:r w:rsidRPr="009055F1">
        <w:rPr>
          <w:lang w:val="ru-RU"/>
        </w:rPr>
        <w:t>Кроме того, современные когнитивные модели, такие как искусственные нейронные сети, дают возможность моделировать сложные когнитивные процессы, вк</w:t>
      </w:r>
      <w:r w:rsidRPr="009055F1">
        <w:rPr>
          <w:lang w:val="ru-RU"/>
        </w:rPr>
        <w:t>лючая обучение и память, что способствует развитию материалистического подхода к объяснению сознания. Таким образом, когнитивные науки становятся важным инструментом для анализа и переосмысления традиционных философских взглядов.</w:t>
      </w:r>
    </w:p>
    <w:p w14:paraId="21194CBE" w14:textId="77777777" w:rsidR="009657A5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Этические и философские по</w:t>
      </w:r>
      <w:r w:rsidRPr="009055F1">
        <w:rPr>
          <w:lang w:val="ru-RU"/>
        </w:rPr>
        <w:t xml:space="preserve">следствия когнитивных открытий становятся все более актуальными в условиях стремительного развития науки. Исследования показывают, что когнитивные техники, такие как медитация, способны изменять активность мозга, что поднимает вопросы о природе сознания и </w:t>
      </w:r>
      <w:r w:rsidRPr="009055F1">
        <w:rPr>
          <w:lang w:val="ru-RU"/>
        </w:rPr>
        <w:t>его пластичности. Это открытие инициирует дискуссии о возможности сознательного управления когнитивными процессами и их влиянии на личность. Кроме того, когнитивные исследования заставляют задуматься о свободе воли и ответственности, поскольку они могут пр</w:t>
      </w:r>
      <w:r w:rsidRPr="009055F1">
        <w:rPr>
          <w:lang w:val="ru-RU"/>
        </w:rPr>
        <w:t xml:space="preserve">одемонстрировать, насколько наше поведение зависит от нейрофизиологических процессов. Эти вопросы имеют не только теоретическое, но и практическое значение, влияя на разработки в области </w:t>
      </w:r>
      <w:proofErr w:type="spellStart"/>
      <w:r w:rsidRPr="009055F1">
        <w:rPr>
          <w:lang w:val="ru-RU"/>
        </w:rPr>
        <w:t>нейроэтики</w:t>
      </w:r>
      <w:proofErr w:type="spellEnd"/>
      <w:r w:rsidRPr="009055F1">
        <w:rPr>
          <w:lang w:val="ru-RU"/>
        </w:rPr>
        <w:t xml:space="preserve"> и принятия решений в медицине и образовании. Лекторский, </w:t>
      </w:r>
      <w:proofErr w:type="spellStart"/>
      <w:r w:rsidRPr="009055F1">
        <w:rPr>
          <w:lang w:val="ru-RU"/>
        </w:rPr>
        <w:t>К</w:t>
      </w:r>
      <w:r w:rsidRPr="009055F1">
        <w:rPr>
          <w:lang w:val="ru-RU"/>
        </w:rPr>
        <w:t>удж</w:t>
      </w:r>
      <w:proofErr w:type="spellEnd"/>
      <w:r w:rsidRPr="009055F1">
        <w:rPr>
          <w:lang w:val="ru-RU"/>
        </w:rPr>
        <w:t xml:space="preserve"> и Никитина отмечают, что «проблемы познания и знания обсуждаются уже не только в философии, но и в когнитивных науках» (2014, с. 3).</w:t>
      </w:r>
    </w:p>
    <w:p w14:paraId="62A1D5C2" w14:textId="4456651F" w:rsidR="009657A5" w:rsidRPr="009055F1" w:rsidRDefault="009657A5" w:rsidP="009055F1">
      <w:pPr>
        <w:spacing w:after="0" w:line="240" w:lineRule="auto"/>
        <w:rPr>
          <w:lang w:val="ru-RU"/>
        </w:rPr>
      </w:pPr>
    </w:p>
    <w:p w14:paraId="0E10B006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bookmarkStart w:id="7" w:name="_Toc11"/>
      <w:r w:rsidRPr="009055F1">
        <w:rPr>
          <w:lang w:val="ru-RU"/>
        </w:rPr>
        <w:t>Нейропсихологические аспекты самосознания</w:t>
      </w:r>
      <w:bookmarkEnd w:id="7"/>
    </w:p>
    <w:p w14:paraId="313D9A24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Самосознание, или способность индивида </w:t>
      </w:r>
      <w:r w:rsidRPr="009055F1">
        <w:rPr>
          <w:lang w:val="ru-RU"/>
        </w:rPr>
        <w:t xml:space="preserve">осознавать себя как отдельную личность, тесно связано с функционированием определённых мозговых структур. Исследования показали, что медиальная префронтальная кора играет ключевую роль в процессах </w:t>
      </w:r>
      <w:proofErr w:type="spellStart"/>
      <w:r w:rsidRPr="009055F1">
        <w:rPr>
          <w:lang w:val="ru-RU"/>
        </w:rPr>
        <w:t>саморефлексии</w:t>
      </w:r>
      <w:proofErr w:type="spellEnd"/>
      <w:r w:rsidRPr="009055F1">
        <w:rPr>
          <w:lang w:val="ru-RU"/>
        </w:rPr>
        <w:t xml:space="preserve"> и осознания своих действий. Эта область мозга</w:t>
      </w:r>
      <w:r w:rsidRPr="009055F1">
        <w:rPr>
          <w:lang w:val="ru-RU"/>
        </w:rPr>
        <w:t xml:space="preserve"> активируется, когда человек размышляет о себе или анализирует свои эмоции. Повреждения в медиальной префронтальной коре могут привести к потере способности к </w:t>
      </w:r>
      <w:proofErr w:type="spellStart"/>
      <w:r w:rsidRPr="009055F1">
        <w:rPr>
          <w:lang w:val="ru-RU"/>
        </w:rPr>
        <w:t>саморефлексии</w:t>
      </w:r>
      <w:proofErr w:type="spellEnd"/>
      <w:r w:rsidRPr="009055F1">
        <w:rPr>
          <w:lang w:val="ru-RU"/>
        </w:rPr>
        <w:t>, что подчёркивает её значимость в формировании самосознания. Таким образом, нейропс</w:t>
      </w:r>
      <w:r w:rsidRPr="009055F1">
        <w:rPr>
          <w:lang w:val="ru-RU"/>
        </w:rPr>
        <w:t>ихология предоставляет важные данные о том, как конкретные мозговые структуры участвуют в процессах самосознания.</w:t>
      </w:r>
    </w:p>
    <w:p w14:paraId="234F2741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lastRenderedPageBreak/>
        <w:t xml:space="preserve">Нейропсихологические нарушения могут существенно повлиять на восприятие человеком самого себя. Например, синдром </w:t>
      </w:r>
      <w:proofErr w:type="spellStart"/>
      <w:r w:rsidRPr="009055F1">
        <w:rPr>
          <w:lang w:val="ru-RU"/>
        </w:rPr>
        <w:t>Капгра</w:t>
      </w:r>
      <w:proofErr w:type="spellEnd"/>
      <w:r w:rsidRPr="009055F1">
        <w:rPr>
          <w:lang w:val="ru-RU"/>
        </w:rPr>
        <w:t>, характеризующийся убе</w:t>
      </w:r>
      <w:r w:rsidRPr="009055F1">
        <w:rPr>
          <w:lang w:val="ru-RU"/>
        </w:rPr>
        <w:t xml:space="preserve">ждением в том, что близкие люди заменены двойниками, связан с нарушениями в височной доле и </w:t>
      </w:r>
      <w:proofErr w:type="spellStart"/>
      <w:r w:rsidRPr="009055F1">
        <w:rPr>
          <w:lang w:val="ru-RU"/>
        </w:rPr>
        <w:t>лимбической</w:t>
      </w:r>
      <w:proofErr w:type="spellEnd"/>
      <w:r w:rsidRPr="009055F1">
        <w:rPr>
          <w:lang w:val="ru-RU"/>
        </w:rPr>
        <w:t xml:space="preserve"> системе. Это расстройство иллюстрирует, как изменения в работе мозга могут искажать восприятие реальности и самосознание. Примеры подобных расстройств п</w:t>
      </w:r>
      <w:r w:rsidRPr="009055F1">
        <w:rPr>
          <w:lang w:val="ru-RU"/>
        </w:rPr>
        <w:t>одчеркивают необходимость изучения нейропсихологических нарушений для понимания механизмов, определяющих самосознание. Исследования показывают, что у детей с ограниченными возможностями здоровья проблемы в развитии психических процессов часто связаны с нед</w:t>
      </w:r>
      <w:r w:rsidRPr="009055F1">
        <w:rPr>
          <w:lang w:val="ru-RU"/>
        </w:rPr>
        <w:t xml:space="preserve">остаточной коррекцией межполушарного взаимодействия (Бакланова, Сафонова, [б. г.], 2 с.). Таким образом, комплексное исследование различных аспектов нейропсихологии может углубить понимание того, как мозговые функции влияют на </w:t>
      </w:r>
      <w:proofErr w:type="spellStart"/>
      <w:r w:rsidRPr="009055F1">
        <w:rPr>
          <w:lang w:val="ru-RU"/>
        </w:rPr>
        <w:t>самовосприятие</w:t>
      </w:r>
      <w:proofErr w:type="spellEnd"/>
      <w:r w:rsidRPr="009055F1">
        <w:rPr>
          <w:lang w:val="ru-RU"/>
        </w:rPr>
        <w:t>.</w:t>
      </w:r>
    </w:p>
    <w:p w14:paraId="2EA1A9BA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Нейропсихолог</w:t>
      </w:r>
      <w:r w:rsidRPr="009055F1">
        <w:rPr>
          <w:lang w:val="ru-RU"/>
        </w:rPr>
        <w:t>ия играет важную роль в подтверждении или опровержении философских теорий о сознании, объединяя знания медицины, психологии и педагогики для изучения психических процессов в мозге, таких как восприятие, внимание и память (Бакланова, Сафонова, [б. г.], 2 с.</w:t>
      </w:r>
      <w:r w:rsidRPr="009055F1">
        <w:rPr>
          <w:lang w:val="ru-RU"/>
        </w:rPr>
        <w:t xml:space="preserve">). Например, исследования с использованием </w:t>
      </w:r>
      <w:proofErr w:type="spellStart"/>
      <w:r w:rsidRPr="009055F1">
        <w:rPr>
          <w:lang w:val="ru-RU"/>
        </w:rPr>
        <w:t>нейроизображений</w:t>
      </w:r>
      <w:proofErr w:type="spellEnd"/>
      <w:r w:rsidRPr="009055F1">
        <w:rPr>
          <w:lang w:val="ru-RU"/>
        </w:rPr>
        <w:t xml:space="preserve"> показывают, что активность в задней части поясной извилины коррелирует с состояниями осознания и самосознания. Эти эмпирические данные поддерживают материалистические подходы, которые утверждают, </w:t>
      </w:r>
      <w:r w:rsidRPr="009055F1">
        <w:rPr>
          <w:lang w:val="ru-RU"/>
        </w:rPr>
        <w:t>что сознание связано с физическими процессами в мозге. Таким образом, нейропсихология предоставляет философии разума инструменты для проверки её предположений, способствуя более глубокому пониманию природы сознания.</w:t>
      </w:r>
    </w:p>
    <w:p w14:paraId="41722456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8" w:name="_Toc12"/>
    </w:p>
    <w:p w14:paraId="0AF9187E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>Субъективный опыт и его нейробиологическ</w:t>
      </w:r>
      <w:r w:rsidRPr="009055F1">
        <w:rPr>
          <w:lang w:val="ru-RU"/>
        </w:rPr>
        <w:t>ие корреляты</w:t>
      </w:r>
      <w:bookmarkEnd w:id="8"/>
    </w:p>
    <w:p w14:paraId="112D5E09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Субъективный опыт представляет собой уникальное внутреннее восприятие и осознание индивидом своих мыслей, эмоций и ощущений. Этот аспект сознания является основополагающим для когнитивных наук, поскольку он определяет, как люди воспринимают и </w:t>
      </w:r>
      <w:r w:rsidRPr="009055F1">
        <w:rPr>
          <w:lang w:val="ru-RU"/>
        </w:rPr>
        <w:t>интерпретируют окружающий мир. Субъективный опыт не только характеризует индивидуальное восприятие, но и формирует основу для самосознания и понимания своего места в мире. Исследование природы субъективного опыта позволяет ученым изучать, каким образом моз</w:t>
      </w:r>
      <w:r w:rsidRPr="009055F1">
        <w:rPr>
          <w:lang w:val="ru-RU"/>
        </w:rPr>
        <w:t xml:space="preserve">г создает осознание и как это влияет на поведение и межличностные </w:t>
      </w:r>
      <w:proofErr w:type="spellStart"/>
      <w:r w:rsidRPr="009055F1">
        <w:rPr>
          <w:lang w:val="ru-RU"/>
        </w:rPr>
        <w:t>взаимодействия.При</w:t>
      </w:r>
      <w:proofErr w:type="spellEnd"/>
      <w:r w:rsidRPr="009055F1">
        <w:rPr>
          <w:lang w:val="ru-RU"/>
        </w:rPr>
        <w:t xml:space="preserve"> этом важно отметить, что «понимание невозможно в науках о природе и </w:t>
      </w:r>
      <w:proofErr w:type="spellStart"/>
      <w:r w:rsidRPr="009055F1">
        <w:rPr>
          <w:lang w:val="ru-RU"/>
        </w:rPr>
        <w:t>природоподобных</w:t>
      </w:r>
      <w:proofErr w:type="spellEnd"/>
      <w:r w:rsidRPr="009055F1">
        <w:rPr>
          <w:lang w:val="ru-RU"/>
        </w:rPr>
        <w:t xml:space="preserve"> образованиях, там применимо только описание и объяснение. А для интерпретации действий </w:t>
      </w:r>
      <w:r w:rsidRPr="009055F1">
        <w:rPr>
          <w:lang w:val="ru-RU"/>
        </w:rPr>
        <w:t>другого человека нужно понимание его мотивов, целей, переживаний, т.е. проникновение в его субъективный мир» (Лекторский, Труфанова, Яковлева, 2017. 9 с.). Это подчеркивает, что исследование субъективного опыта не только обогащает наше знание о когнитивных</w:t>
      </w:r>
      <w:r w:rsidRPr="009055F1">
        <w:rPr>
          <w:lang w:val="ru-RU"/>
        </w:rPr>
        <w:t xml:space="preserve"> процессах, но и открывает новые горизонты для понимания межличностных отношений и взаимодействий.</w:t>
      </w:r>
    </w:p>
    <w:p w14:paraId="147D44F5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lastRenderedPageBreak/>
        <w:t xml:space="preserve">Современные исследования в области </w:t>
      </w:r>
      <w:proofErr w:type="spellStart"/>
      <w:r w:rsidRPr="009055F1">
        <w:rPr>
          <w:lang w:val="ru-RU"/>
        </w:rPr>
        <w:t>нейробиологии</w:t>
      </w:r>
      <w:proofErr w:type="spellEnd"/>
      <w:r w:rsidRPr="009055F1">
        <w:rPr>
          <w:lang w:val="ru-RU"/>
        </w:rPr>
        <w:t xml:space="preserve"> выявили несколько ключевых структур мозга, играющих важную роль в формировании субъективного опыта. Например</w:t>
      </w:r>
      <w:r w:rsidRPr="009055F1">
        <w:rPr>
          <w:lang w:val="ru-RU"/>
        </w:rPr>
        <w:t xml:space="preserve">, активация островковой коры связана с ощущением самосознания и субъективного восприятия. Антонио </w:t>
      </w:r>
      <w:proofErr w:type="spellStart"/>
      <w:r w:rsidRPr="009055F1">
        <w:rPr>
          <w:lang w:val="ru-RU"/>
        </w:rPr>
        <w:t>Дамасио</w:t>
      </w:r>
      <w:proofErr w:type="spellEnd"/>
      <w:r w:rsidRPr="009055F1">
        <w:rPr>
          <w:lang w:val="ru-RU"/>
        </w:rPr>
        <w:t xml:space="preserve"> предложил теорию, согласно которой субъективный опыт формируется благодаря взаимодействию процессов в </w:t>
      </w:r>
      <w:proofErr w:type="spellStart"/>
      <w:r w:rsidRPr="009055F1">
        <w:rPr>
          <w:lang w:val="ru-RU"/>
        </w:rPr>
        <w:t>лимбической</w:t>
      </w:r>
      <w:proofErr w:type="spellEnd"/>
      <w:r w:rsidRPr="009055F1">
        <w:rPr>
          <w:lang w:val="ru-RU"/>
        </w:rPr>
        <w:t xml:space="preserve"> системе, отвечающей за эмоции и памя</w:t>
      </w:r>
      <w:r w:rsidRPr="009055F1">
        <w:rPr>
          <w:lang w:val="ru-RU"/>
        </w:rPr>
        <w:t xml:space="preserve">ть. Эти открытия помогают понять, как физические процессы в мозге приводят к возникновению сложных феноменов сознания, что делает </w:t>
      </w:r>
      <w:proofErr w:type="spellStart"/>
      <w:r w:rsidRPr="009055F1">
        <w:rPr>
          <w:lang w:val="ru-RU"/>
        </w:rPr>
        <w:t>нейробиологию</w:t>
      </w:r>
      <w:proofErr w:type="spellEnd"/>
      <w:r w:rsidRPr="009055F1">
        <w:rPr>
          <w:lang w:val="ru-RU"/>
        </w:rPr>
        <w:t xml:space="preserve"> центральной для изучения этой темы. </w:t>
      </w:r>
      <w:proofErr w:type="spellStart"/>
      <w:r w:rsidRPr="009055F1">
        <w:rPr>
          <w:lang w:val="ru-RU"/>
        </w:rPr>
        <w:t>Печенкова</w:t>
      </w:r>
      <w:proofErr w:type="spellEnd"/>
      <w:r w:rsidRPr="009055F1">
        <w:rPr>
          <w:lang w:val="ru-RU"/>
        </w:rPr>
        <w:t xml:space="preserve"> и </w:t>
      </w:r>
      <w:proofErr w:type="spellStart"/>
      <w:r w:rsidRPr="009055F1">
        <w:rPr>
          <w:lang w:val="ru-RU"/>
        </w:rPr>
        <w:t>Фаликман</w:t>
      </w:r>
      <w:proofErr w:type="spellEnd"/>
      <w:r w:rsidRPr="009055F1">
        <w:rPr>
          <w:lang w:val="ru-RU"/>
        </w:rPr>
        <w:t xml:space="preserve"> отмечают, что «проблема сознания в нейрофизиологии и ме</w:t>
      </w:r>
      <w:r w:rsidRPr="009055F1">
        <w:rPr>
          <w:lang w:val="ru-RU"/>
        </w:rPr>
        <w:t xml:space="preserve">дицине» является важным аспектом, и для ученых, работающих в области </w:t>
      </w:r>
      <w:proofErr w:type="spellStart"/>
      <w:r w:rsidRPr="009055F1">
        <w:rPr>
          <w:lang w:val="ru-RU"/>
        </w:rPr>
        <w:t>нейронаук</w:t>
      </w:r>
      <w:proofErr w:type="spellEnd"/>
      <w:r w:rsidRPr="009055F1">
        <w:rPr>
          <w:lang w:val="ru-RU"/>
        </w:rPr>
        <w:t>, интерес к этой проблеме возник в первую очередь в контексте медицинских знаний (</w:t>
      </w:r>
      <w:proofErr w:type="spellStart"/>
      <w:r w:rsidRPr="009055F1">
        <w:rPr>
          <w:lang w:val="ru-RU"/>
        </w:rPr>
        <w:t>Печенкова</w:t>
      </w:r>
      <w:proofErr w:type="spellEnd"/>
      <w:r w:rsidRPr="009055F1">
        <w:rPr>
          <w:lang w:val="ru-RU"/>
        </w:rPr>
        <w:t xml:space="preserve">, </w:t>
      </w:r>
      <w:proofErr w:type="spellStart"/>
      <w:r w:rsidRPr="009055F1">
        <w:rPr>
          <w:lang w:val="ru-RU"/>
        </w:rPr>
        <w:t>Фаликман</w:t>
      </w:r>
      <w:proofErr w:type="spellEnd"/>
      <w:r w:rsidRPr="009055F1">
        <w:rPr>
          <w:lang w:val="ru-RU"/>
        </w:rPr>
        <w:t>, б. г. 4 с.).</w:t>
      </w:r>
    </w:p>
    <w:p w14:paraId="24CB1BA2" w14:textId="77777777" w:rsidR="009657A5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Примеры экспериментальных исследований демонстрируют, как нейр</w:t>
      </w:r>
      <w:r w:rsidRPr="009055F1">
        <w:rPr>
          <w:lang w:val="ru-RU"/>
        </w:rPr>
        <w:t>опсихологические методы позволяют изучать субъективный опыт. В частности, в эксперименте 2014 года электрическая стимуляция теменной доли вызывала изменения в восприятии собственного тела и окружающего пространства у пациентов, что указывает на критическую</w:t>
      </w:r>
      <w:r w:rsidRPr="009055F1">
        <w:rPr>
          <w:lang w:val="ru-RU"/>
        </w:rPr>
        <w:t xml:space="preserve"> роль определенных областей мозга в формировании субъективного восприятия. Эти исследования подчеркивают значимость нейропсихологии для понимания механизмов, лежащих в основе субъективного опыта, и подтверждают, что изучение мозговых процессов может пролит</w:t>
      </w:r>
      <w:r w:rsidRPr="009055F1">
        <w:rPr>
          <w:lang w:val="ru-RU"/>
        </w:rPr>
        <w:t xml:space="preserve">ь свет на природу сознания. </w:t>
      </w:r>
      <w:proofErr w:type="spellStart"/>
      <w:r w:rsidRPr="009055F1">
        <w:rPr>
          <w:lang w:val="ru-RU"/>
        </w:rPr>
        <w:t>Шен</w:t>
      </w:r>
      <w:proofErr w:type="spellEnd"/>
      <w:r w:rsidRPr="009055F1">
        <w:rPr>
          <w:lang w:val="ru-RU"/>
        </w:rPr>
        <w:t xml:space="preserve"> и </w:t>
      </w:r>
      <w:proofErr w:type="spellStart"/>
      <w:r w:rsidRPr="009055F1">
        <w:rPr>
          <w:lang w:val="ru-RU"/>
        </w:rPr>
        <w:t>Чжэн</w:t>
      </w:r>
      <w:proofErr w:type="spellEnd"/>
      <w:r w:rsidRPr="009055F1">
        <w:rPr>
          <w:lang w:val="ru-RU"/>
        </w:rPr>
        <w:t xml:space="preserve"> отмечают, что «история формирования механистических объяснений природы разума указывает на глубокую связь между методами эпистемологии и уровнем развития инженерных и технических знаний определенной эпохи» (2023, 11 с</w:t>
      </w:r>
      <w:r w:rsidRPr="009055F1">
        <w:rPr>
          <w:lang w:val="ru-RU"/>
        </w:rPr>
        <w:t>.). Это подчеркивает, что нейропсихология, как и другие научные дисциплины, развивается в контексте исторических и культурных изменений, что обогащает наше понимание сознания и его механизмов.</w:t>
      </w:r>
    </w:p>
    <w:p w14:paraId="1EEFEB46" w14:textId="6F83F4FD" w:rsidR="009657A5" w:rsidRPr="009055F1" w:rsidRDefault="009657A5" w:rsidP="009055F1">
      <w:pPr>
        <w:spacing w:after="0" w:line="240" w:lineRule="auto"/>
        <w:rPr>
          <w:lang w:val="ru-RU"/>
        </w:rPr>
      </w:pPr>
    </w:p>
    <w:p w14:paraId="7521929A" w14:textId="77777777" w:rsidR="009657A5" w:rsidRPr="009055F1" w:rsidRDefault="009055F1" w:rsidP="009055F1">
      <w:pPr>
        <w:pStyle w:val="1"/>
        <w:spacing w:after="0" w:line="240" w:lineRule="auto"/>
        <w:rPr>
          <w:lang w:val="ru-RU"/>
        </w:rPr>
      </w:pPr>
      <w:bookmarkStart w:id="9" w:name="_Toc13"/>
      <w:r w:rsidRPr="009055F1">
        <w:rPr>
          <w:lang w:val="ru-RU"/>
        </w:rPr>
        <w:t>Этические и философские последствия новых открытий</w:t>
      </w:r>
      <w:bookmarkEnd w:id="9"/>
    </w:p>
    <w:p w14:paraId="7C6BB63E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Этические вопросы, возникающие в контексте исследований сознания, становятся все более актуальными на фоне современных достижений когнитивных наук. Современная эпистемология вступает в новую фазу, где классические проблемы познания</w:t>
      </w:r>
      <w:r w:rsidRPr="009055F1">
        <w:rPr>
          <w:lang w:val="ru-RU"/>
        </w:rPr>
        <w:t xml:space="preserve"> обостряются в связи с развитием этой области. Одним из ключевых открытий стало выявление временного разрыва между моментом принятия решений мозгом и осознанием этого решения человеком. Это было продемонстрировано в 2014 году с использованием технологии фу</w:t>
      </w:r>
      <w:r w:rsidRPr="009055F1">
        <w:rPr>
          <w:lang w:val="ru-RU"/>
        </w:rPr>
        <w:t>нкциональной магнитно-резонансной томографии (</w:t>
      </w:r>
      <w:proofErr w:type="spellStart"/>
      <w:r w:rsidRPr="009055F1">
        <w:rPr>
          <w:lang w:val="ru-RU"/>
        </w:rPr>
        <w:t>фМРТ</w:t>
      </w:r>
      <w:proofErr w:type="spellEnd"/>
      <w:r w:rsidRPr="009055F1">
        <w:rPr>
          <w:lang w:val="ru-RU"/>
        </w:rPr>
        <w:t xml:space="preserve">) и ставит под сомнение традиционные философские представления о свободной </w:t>
      </w:r>
      <w:proofErr w:type="spellStart"/>
      <w:r w:rsidRPr="009055F1">
        <w:rPr>
          <w:lang w:val="ru-RU"/>
        </w:rPr>
        <w:t>воле.Данное</w:t>
      </w:r>
      <w:proofErr w:type="spellEnd"/>
      <w:r w:rsidRPr="009055F1">
        <w:rPr>
          <w:lang w:val="ru-RU"/>
        </w:rPr>
        <w:t xml:space="preserve"> открытие требует пересмотра этических стандартов, касающихся автономии и ответственности индивидов. Кроме того, использ</w:t>
      </w:r>
      <w:r w:rsidRPr="009055F1">
        <w:rPr>
          <w:lang w:val="ru-RU"/>
        </w:rPr>
        <w:t>ование таких технологий для изучения и потенциальной манипуляции сознанием поднимает важные вопросы о границах вмешательства в личную свободу и правах на неприкосновенность когнитивной сферы человека.</w:t>
      </w:r>
    </w:p>
    <w:p w14:paraId="4B3B522C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lastRenderedPageBreak/>
        <w:t>Нейропсихологические открытия существенно влияют на пон</w:t>
      </w:r>
      <w:r w:rsidRPr="009055F1">
        <w:rPr>
          <w:lang w:val="ru-RU"/>
        </w:rPr>
        <w:t xml:space="preserve">имание моральной ответственности и идентичности. Исследования в области искусственного интеллекта и </w:t>
      </w:r>
      <w:proofErr w:type="spellStart"/>
      <w:r w:rsidRPr="009055F1">
        <w:rPr>
          <w:lang w:val="ru-RU"/>
        </w:rPr>
        <w:t>нейроэтики</w:t>
      </w:r>
      <w:proofErr w:type="spellEnd"/>
      <w:r w:rsidRPr="009055F1">
        <w:rPr>
          <w:lang w:val="ru-RU"/>
        </w:rPr>
        <w:t>, проведенные в 2020 году, подняли вопрос о моральной ответственности машин, обученных на данных о человеческом поведении. Это ставит перед нами н</w:t>
      </w:r>
      <w:r w:rsidRPr="009055F1">
        <w:rPr>
          <w:lang w:val="ru-RU"/>
        </w:rPr>
        <w:t xml:space="preserve">еобходимость пересмотра этических стандартов и вызывает дискуссии о том, кто несет ответственность за действия таких систем — их создатели, пользователи или сами </w:t>
      </w:r>
      <w:proofErr w:type="spellStart"/>
      <w:r w:rsidRPr="009055F1">
        <w:rPr>
          <w:lang w:val="ru-RU"/>
        </w:rPr>
        <w:t>машины.Вопрос</w:t>
      </w:r>
      <w:proofErr w:type="spellEnd"/>
      <w:r w:rsidRPr="009055F1">
        <w:rPr>
          <w:lang w:val="ru-RU"/>
        </w:rPr>
        <w:t xml:space="preserve"> идентичности становится особенно актуальным в свете новых данных о нейронных кор</w:t>
      </w:r>
      <w:r w:rsidRPr="009055F1">
        <w:rPr>
          <w:lang w:val="ru-RU"/>
        </w:rPr>
        <w:t xml:space="preserve">релятах сознания, которые могут быть связаны с определенными областями мозга. Эти открытия подчеркивают важность интеграции философских размышлений в контексте нейропсихологических исследований. В рамках </w:t>
      </w:r>
      <w:proofErr w:type="spellStart"/>
      <w:r w:rsidRPr="009055F1">
        <w:rPr>
          <w:lang w:val="ru-RU"/>
        </w:rPr>
        <w:t>нейрофилософии</w:t>
      </w:r>
      <w:proofErr w:type="spellEnd"/>
      <w:r w:rsidRPr="009055F1">
        <w:rPr>
          <w:lang w:val="ru-RU"/>
        </w:rPr>
        <w:t xml:space="preserve"> рассматриваются ключевые проблемы, та</w:t>
      </w:r>
      <w:r w:rsidRPr="009055F1">
        <w:rPr>
          <w:lang w:val="ru-RU"/>
        </w:rPr>
        <w:t xml:space="preserve">кие как психофизиологическая проблема «сознание – тело» и создание искусственных </w:t>
      </w:r>
      <w:proofErr w:type="spellStart"/>
      <w:r w:rsidRPr="009055F1">
        <w:rPr>
          <w:lang w:val="ru-RU"/>
        </w:rPr>
        <w:t>нейросетей</w:t>
      </w:r>
      <w:proofErr w:type="spellEnd"/>
      <w:r w:rsidRPr="009055F1">
        <w:rPr>
          <w:lang w:val="ru-RU"/>
        </w:rPr>
        <w:t xml:space="preserve"> (</w:t>
      </w:r>
      <w:proofErr w:type="spellStart"/>
      <w:r w:rsidRPr="009055F1">
        <w:rPr>
          <w:lang w:val="ru-RU"/>
        </w:rPr>
        <w:t>Безлепкин</w:t>
      </w:r>
      <w:proofErr w:type="spellEnd"/>
      <w:r w:rsidRPr="009055F1">
        <w:rPr>
          <w:lang w:val="ru-RU"/>
        </w:rPr>
        <w:t>, Зайкова, 2021, с. 5). Это позволяет глубже исследовать вопросы о природе самосознания и моральной ответственности.</w:t>
      </w:r>
    </w:p>
    <w:p w14:paraId="345A8CC4" w14:textId="77777777" w:rsidR="009055F1" w:rsidRDefault="009055F1" w:rsidP="009055F1">
      <w:pPr>
        <w:pStyle w:val="2"/>
        <w:spacing w:after="0" w:line="240" w:lineRule="auto"/>
        <w:rPr>
          <w:lang w:val="ru-RU"/>
        </w:rPr>
      </w:pPr>
      <w:bookmarkStart w:id="10" w:name="_Toc15"/>
    </w:p>
    <w:p w14:paraId="3DCC4052" w14:textId="77777777" w:rsidR="009657A5" w:rsidRPr="009055F1" w:rsidRDefault="009055F1" w:rsidP="009055F1">
      <w:pPr>
        <w:pStyle w:val="2"/>
        <w:spacing w:after="0" w:line="240" w:lineRule="auto"/>
        <w:rPr>
          <w:lang w:val="ru-RU"/>
        </w:rPr>
      </w:pPr>
      <w:r w:rsidRPr="009055F1">
        <w:rPr>
          <w:lang w:val="ru-RU"/>
        </w:rPr>
        <w:t>Философские выводы из нейропсихологич</w:t>
      </w:r>
      <w:r w:rsidRPr="009055F1">
        <w:rPr>
          <w:lang w:val="ru-RU"/>
        </w:rPr>
        <w:t>еских исследований</w:t>
      </w:r>
      <w:bookmarkEnd w:id="10"/>
    </w:p>
    <w:p w14:paraId="5FCC5790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Современные нейропсихологические исследования предоставляют данные, позволяющие философам пересматривать и уточнять свои представления о сознании и разуме. Например, исследование 2016 года, проведенное в Университете </w:t>
      </w:r>
      <w:proofErr w:type="spellStart"/>
      <w:r w:rsidRPr="009055F1">
        <w:rPr>
          <w:lang w:val="ru-RU"/>
        </w:rPr>
        <w:t>Принстона</w:t>
      </w:r>
      <w:proofErr w:type="spellEnd"/>
      <w:r w:rsidRPr="009055F1">
        <w:rPr>
          <w:lang w:val="ru-RU"/>
        </w:rPr>
        <w:t>, выявило с</w:t>
      </w:r>
      <w:r w:rsidRPr="009055F1">
        <w:rPr>
          <w:lang w:val="ru-RU"/>
        </w:rPr>
        <w:t>вязь между нейронными коррелятами сознания и активностью в определенных областях мозга, таких как префронтальная кора. Этот факт открывает новые горизонты для философских размышлений о природе сознания и поднимает вопросы о том, можно ли считать его исключ</w:t>
      </w:r>
      <w:r w:rsidRPr="009055F1">
        <w:rPr>
          <w:lang w:val="ru-RU"/>
        </w:rPr>
        <w:t xml:space="preserve">ительно продуктом мозговой активности или оно представляет собой более сложное явление, включающее элементы, выходящие за рамки нейрофизиологии. Такие открытия способствуют развитию новых философских теорий, которые </w:t>
      </w:r>
      <w:proofErr w:type="gramStart"/>
      <w:r w:rsidRPr="009055F1">
        <w:rPr>
          <w:lang w:val="ru-RU"/>
        </w:rPr>
        <w:t>учитывают</w:t>
      </w:r>
      <w:proofErr w:type="gramEnd"/>
      <w:r w:rsidRPr="009055F1">
        <w:rPr>
          <w:lang w:val="ru-RU"/>
        </w:rPr>
        <w:t xml:space="preserve"> как эмпирические данные, так и</w:t>
      </w:r>
      <w:r w:rsidRPr="009055F1">
        <w:rPr>
          <w:lang w:val="ru-RU"/>
        </w:rPr>
        <w:t xml:space="preserve"> традиционные концепции. В этом контексте «под термином «</w:t>
      </w:r>
      <w:proofErr w:type="spellStart"/>
      <w:r w:rsidRPr="009055F1">
        <w:rPr>
          <w:lang w:val="ru-RU"/>
        </w:rPr>
        <w:t>нейрофилософия</w:t>
      </w:r>
      <w:proofErr w:type="spellEnd"/>
      <w:r w:rsidRPr="009055F1">
        <w:rPr>
          <w:lang w:val="ru-RU"/>
        </w:rPr>
        <w:t xml:space="preserve">» следует понимать направление в философии начала </w:t>
      </w:r>
      <w:r>
        <w:t>XXI</w:t>
      </w:r>
      <w:r w:rsidRPr="009055F1">
        <w:rPr>
          <w:lang w:val="ru-RU"/>
        </w:rPr>
        <w:t xml:space="preserve"> века, применяющее </w:t>
      </w:r>
      <w:proofErr w:type="spellStart"/>
      <w:r w:rsidRPr="009055F1">
        <w:rPr>
          <w:lang w:val="ru-RU"/>
        </w:rPr>
        <w:t>нейронаучные</w:t>
      </w:r>
      <w:proofErr w:type="spellEnd"/>
      <w:r w:rsidRPr="009055F1">
        <w:rPr>
          <w:lang w:val="ru-RU"/>
        </w:rPr>
        <w:t xml:space="preserve"> концепции для решения традиционных философских проблем» (</w:t>
      </w:r>
      <w:proofErr w:type="spellStart"/>
      <w:r w:rsidRPr="009055F1">
        <w:rPr>
          <w:lang w:val="ru-RU"/>
        </w:rPr>
        <w:t>Безлепкин</w:t>
      </w:r>
      <w:proofErr w:type="spellEnd"/>
      <w:r w:rsidRPr="009055F1">
        <w:rPr>
          <w:lang w:val="ru-RU"/>
        </w:rPr>
        <w:t>, Зайкова, 2021. 90 с.).</w:t>
      </w:r>
    </w:p>
    <w:p w14:paraId="3D481DFB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Нейропсих</w:t>
      </w:r>
      <w:r w:rsidRPr="009055F1">
        <w:rPr>
          <w:lang w:val="ru-RU"/>
        </w:rPr>
        <w:t xml:space="preserve">ологические открытия оказывают значительное влияние на традиционные философские теории, такие как дуализм и материализм. Например, работа Антонио </w:t>
      </w:r>
      <w:proofErr w:type="spellStart"/>
      <w:r w:rsidRPr="009055F1">
        <w:rPr>
          <w:lang w:val="ru-RU"/>
        </w:rPr>
        <w:t>Дамасио</w:t>
      </w:r>
      <w:proofErr w:type="spellEnd"/>
      <w:r w:rsidRPr="009055F1">
        <w:rPr>
          <w:lang w:val="ru-RU"/>
        </w:rPr>
        <w:t xml:space="preserve"> по теории соматических маркеров подчеркнула важность эмоций в процессах принятия решений, что стало вы</w:t>
      </w:r>
      <w:r w:rsidRPr="009055F1">
        <w:rPr>
          <w:lang w:val="ru-RU"/>
        </w:rPr>
        <w:t>зовом для классических философских представлений о рациональности как о чисто когнитивной функции. Эти данные демонстрируют, что человеческое мышление и поведение невозможно объяснить, игнорируя эмоциональную составляющую, что требует пересмотра ранее суще</w:t>
      </w:r>
      <w:r w:rsidRPr="009055F1">
        <w:rPr>
          <w:lang w:val="ru-RU"/>
        </w:rPr>
        <w:t>ствовавших философских моделей разума. Таким образом, нейропсихология не только подтверждает отдельные аспекты традиционных теорий, но и стимулирует их переосмысление, предлагая интегративный подход к изучению разума.</w:t>
      </w:r>
    </w:p>
    <w:p w14:paraId="12B30AE4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br w:type="page"/>
      </w:r>
    </w:p>
    <w:p w14:paraId="79B58519" w14:textId="77777777" w:rsidR="009657A5" w:rsidRPr="009055F1" w:rsidRDefault="009055F1" w:rsidP="009055F1">
      <w:pPr>
        <w:pStyle w:val="1"/>
        <w:spacing w:after="0" w:line="240" w:lineRule="auto"/>
        <w:rPr>
          <w:lang w:val="ru-RU"/>
        </w:rPr>
      </w:pPr>
      <w:bookmarkStart w:id="11" w:name="_Toc16"/>
      <w:r w:rsidRPr="009055F1">
        <w:rPr>
          <w:lang w:val="ru-RU"/>
        </w:rPr>
        <w:lastRenderedPageBreak/>
        <w:t>Заключение</w:t>
      </w:r>
      <w:bookmarkEnd w:id="11"/>
    </w:p>
    <w:p w14:paraId="43BFF9BB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 xml:space="preserve">В ходе исследования была </w:t>
      </w:r>
      <w:r w:rsidRPr="009055F1">
        <w:rPr>
          <w:lang w:val="ru-RU"/>
        </w:rPr>
        <w:t>проанализирована взаимосвязь между философскими концепциями разума и современными достижениями когнитивных наук. Рассмотрение исторического контекста философии сознания, включая дуализм Декарта, позволило выявить ключевые вопросы, касающиеся природы сознан</w:t>
      </w:r>
      <w:r w:rsidRPr="009055F1">
        <w:rPr>
          <w:lang w:val="ru-RU"/>
        </w:rPr>
        <w:t>ия и его взаимодействия с физическим миром. Современные когнитивные модели и нейропсихологические исследования продемонстрировали, как философские идеи могут быть подтверждены или пересмотрены в свете новых научных данных.</w:t>
      </w:r>
    </w:p>
    <w:p w14:paraId="36DC5945" w14:textId="77777777" w:rsidR="009657A5" w:rsidRPr="009055F1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Результаты исследования показали,</w:t>
      </w:r>
      <w:r w:rsidRPr="009055F1">
        <w:rPr>
          <w:lang w:val="ru-RU"/>
        </w:rPr>
        <w:t xml:space="preserve"> что интеграция философских и когнитивных подходов способствует более глубокому пониманию сознания и самосознания. Философские дебаты предоставляют теоретическую основу для анализа данных когнитивных наук, в то время как последние, в свою очередь, обогащаю</w:t>
      </w:r>
      <w:r w:rsidRPr="009055F1">
        <w:rPr>
          <w:lang w:val="ru-RU"/>
        </w:rPr>
        <w:t>т философию новыми эмпирическими доказательствами. Это взаимодействие способствует развитию междисциплинарных исследований, что имеет важное значение как для теоретической, так и для практической науки.</w:t>
      </w:r>
    </w:p>
    <w:p w14:paraId="3E5979D8" w14:textId="77777777" w:rsidR="009657A5" w:rsidRDefault="009055F1" w:rsidP="009055F1">
      <w:pPr>
        <w:spacing w:after="0" w:line="240" w:lineRule="auto"/>
        <w:rPr>
          <w:lang w:val="ru-RU"/>
        </w:rPr>
      </w:pPr>
      <w:r w:rsidRPr="009055F1">
        <w:rPr>
          <w:lang w:val="ru-RU"/>
        </w:rPr>
        <w:t>Будущие исследования могут быть направлены на дальней</w:t>
      </w:r>
      <w:r w:rsidRPr="009055F1">
        <w:rPr>
          <w:lang w:val="ru-RU"/>
        </w:rPr>
        <w:t>шее изучение нейропсихологических основ субъективного опыта и самосознания. Особое внимание следует уделить этическим аспектам, связанным с применением новых технологий и методов исследования сознания. Кроме того, важно продолжать анализировать, как филосо</w:t>
      </w:r>
      <w:r w:rsidRPr="009055F1">
        <w:rPr>
          <w:lang w:val="ru-RU"/>
        </w:rPr>
        <w:t>фские концепции могут быть адаптированы или пересмотрены в свете новых открытий в когнитивных науках, что позволит уточнить наше понимание природы сознания.</w:t>
      </w:r>
    </w:p>
    <w:p w14:paraId="09A41BC7" w14:textId="238BF87C" w:rsidR="009657A5" w:rsidRPr="009055F1" w:rsidRDefault="009657A5" w:rsidP="009055F1">
      <w:pPr>
        <w:spacing w:after="0" w:line="240" w:lineRule="auto"/>
        <w:rPr>
          <w:lang w:val="ru-RU"/>
        </w:rPr>
      </w:pPr>
    </w:p>
    <w:p w14:paraId="77CA5FA1" w14:textId="77777777" w:rsidR="009657A5" w:rsidRDefault="009055F1" w:rsidP="009055F1">
      <w:pPr>
        <w:pStyle w:val="1"/>
        <w:spacing w:after="0" w:line="240" w:lineRule="auto"/>
      </w:pPr>
      <w:bookmarkStart w:id="12" w:name="_Toc17"/>
      <w:proofErr w:type="spellStart"/>
      <w:r>
        <w:t>Список</w:t>
      </w:r>
      <w:proofErr w:type="spellEnd"/>
      <w:r>
        <w:t xml:space="preserve"> </w:t>
      </w:r>
      <w:proofErr w:type="spellStart"/>
      <w:r>
        <w:t>литературы</w:t>
      </w:r>
      <w:bookmarkEnd w:id="12"/>
      <w:proofErr w:type="spellEnd"/>
    </w:p>
    <w:p w14:paraId="29C3A87D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r w:rsidRPr="009055F1">
        <w:rPr>
          <w:sz w:val="24"/>
          <w:szCs w:val="24"/>
          <w:lang w:val="ru-RU"/>
        </w:rPr>
        <w:t xml:space="preserve">Бажанов В.А. </w:t>
      </w:r>
      <w:proofErr w:type="spellStart"/>
      <w:r w:rsidRPr="009055F1">
        <w:rPr>
          <w:sz w:val="24"/>
          <w:szCs w:val="24"/>
          <w:lang w:val="ru-RU"/>
        </w:rPr>
        <w:t>Деятельностный</w:t>
      </w:r>
      <w:proofErr w:type="spellEnd"/>
      <w:r w:rsidRPr="009055F1">
        <w:rPr>
          <w:sz w:val="24"/>
          <w:szCs w:val="24"/>
          <w:lang w:val="ru-RU"/>
        </w:rPr>
        <w:t xml:space="preserve"> подход и современная когнитивная наука // Вопросы ф</w:t>
      </w:r>
      <w:r w:rsidRPr="009055F1">
        <w:rPr>
          <w:sz w:val="24"/>
          <w:szCs w:val="24"/>
          <w:lang w:val="ru-RU"/>
        </w:rPr>
        <w:t>илософии. — 2017. — № 9. — С. 162–169.</w:t>
      </w:r>
    </w:p>
    <w:p w14:paraId="522386C5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r w:rsidRPr="009055F1">
        <w:rPr>
          <w:sz w:val="24"/>
          <w:szCs w:val="24"/>
          <w:lang w:val="ru-RU"/>
        </w:rPr>
        <w:t>Бакланова И.В., Сафонова М.Ю. Организация работы с де</w:t>
      </w:r>
      <w:bookmarkStart w:id="13" w:name="_GoBack"/>
      <w:bookmarkEnd w:id="13"/>
      <w:r w:rsidRPr="009055F1">
        <w:rPr>
          <w:sz w:val="24"/>
          <w:szCs w:val="24"/>
          <w:lang w:val="ru-RU"/>
        </w:rPr>
        <w:t>тьми с ограниченными возможностями здоровья по развитию межполушарного взаимодействия // Центр научного сотрудничества «</w:t>
      </w:r>
      <w:proofErr w:type="spellStart"/>
      <w:r w:rsidRPr="009055F1">
        <w:rPr>
          <w:sz w:val="24"/>
          <w:szCs w:val="24"/>
          <w:lang w:val="ru-RU"/>
        </w:rPr>
        <w:t>Интерактив</w:t>
      </w:r>
      <w:proofErr w:type="spellEnd"/>
      <w:r w:rsidRPr="009055F1">
        <w:rPr>
          <w:sz w:val="24"/>
          <w:szCs w:val="24"/>
          <w:lang w:val="ru-RU"/>
        </w:rPr>
        <w:t xml:space="preserve"> плюс». — [б. г.]. — [б. м.]. — [б</w:t>
      </w:r>
      <w:r w:rsidRPr="009055F1">
        <w:rPr>
          <w:sz w:val="24"/>
          <w:szCs w:val="24"/>
          <w:lang w:val="ru-RU"/>
        </w:rPr>
        <w:t>. и.].</w:t>
      </w:r>
    </w:p>
    <w:p w14:paraId="37F618B8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proofErr w:type="spellStart"/>
      <w:r w:rsidRPr="009055F1">
        <w:rPr>
          <w:sz w:val="24"/>
          <w:szCs w:val="24"/>
          <w:lang w:val="ru-RU"/>
        </w:rPr>
        <w:t>Безлепкин</w:t>
      </w:r>
      <w:proofErr w:type="spellEnd"/>
      <w:r w:rsidRPr="009055F1">
        <w:rPr>
          <w:sz w:val="24"/>
          <w:szCs w:val="24"/>
          <w:lang w:val="ru-RU"/>
        </w:rPr>
        <w:t xml:space="preserve"> Е.А., Зайкова А.С. </w:t>
      </w:r>
      <w:proofErr w:type="spellStart"/>
      <w:r w:rsidRPr="009055F1">
        <w:rPr>
          <w:sz w:val="24"/>
          <w:szCs w:val="24"/>
          <w:lang w:val="ru-RU"/>
        </w:rPr>
        <w:t>Нейрофилософия</w:t>
      </w:r>
      <w:proofErr w:type="spellEnd"/>
      <w:r w:rsidRPr="009055F1">
        <w:rPr>
          <w:sz w:val="24"/>
          <w:szCs w:val="24"/>
          <w:lang w:val="ru-RU"/>
        </w:rPr>
        <w:t xml:space="preserve"> и философия </w:t>
      </w:r>
      <w:proofErr w:type="spellStart"/>
      <w:r w:rsidRPr="009055F1">
        <w:rPr>
          <w:sz w:val="24"/>
          <w:szCs w:val="24"/>
          <w:lang w:val="ru-RU"/>
        </w:rPr>
        <w:t>нейронаук</w:t>
      </w:r>
      <w:proofErr w:type="spellEnd"/>
      <w:r w:rsidRPr="009055F1">
        <w:rPr>
          <w:sz w:val="24"/>
          <w:szCs w:val="24"/>
          <w:lang w:val="ru-RU"/>
        </w:rPr>
        <w:t>: общее и особенное // Философия науки. — 2021. — № 3. — С. 90.</w:t>
      </w:r>
    </w:p>
    <w:p w14:paraId="771F2CEC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r w:rsidRPr="009055F1">
        <w:rPr>
          <w:sz w:val="24"/>
          <w:szCs w:val="24"/>
          <w:lang w:val="ru-RU"/>
        </w:rPr>
        <w:t xml:space="preserve">Лекторский В.А., </w:t>
      </w:r>
      <w:proofErr w:type="spellStart"/>
      <w:r w:rsidRPr="009055F1">
        <w:rPr>
          <w:sz w:val="24"/>
          <w:szCs w:val="24"/>
          <w:lang w:val="ru-RU"/>
        </w:rPr>
        <w:t>Кудж</w:t>
      </w:r>
      <w:proofErr w:type="spellEnd"/>
      <w:r w:rsidRPr="009055F1">
        <w:rPr>
          <w:sz w:val="24"/>
          <w:szCs w:val="24"/>
          <w:lang w:val="ru-RU"/>
        </w:rPr>
        <w:t xml:space="preserve"> С.А., Никитина Е.А. Эпистемология, наука, жизненный мир человека // Вестник МГТУ МИРЭА. — 2014. — </w:t>
      </w:r>
      <w:r w:rsidRPr="009055F1">
        <w:rPr>
          <w:sz w:val="24"/>
          <w:szCs w:val="24"/>
          <w:lang w:val="ru-RU"/>
        </w:rPr>
        <w:t>№ 2. — С. [б. с.].</w:t>
      </w:r>
    </w:p>
    <w:p w14:paraId="020B5106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r w:rsidRPr="009055F1">
        <w:rPr>
          <w:sz w:val="24"/>
          <w:szCs w:val="24"/>
          <w:lang w:val="ru-RU"/>
        </w:rPr>
        <w:t>Лекторский В.А., Труфанова Е.О., Яковлева А.Ф. Субъективный мир в контексте вызовов современных когнитивных наук / Общ. ред. и сост. В.А. Лекторского, Е.О. Труфановой, А.Ф. Яковлевой. — М.: Аквилон, 2017. — 234 с.</w:t>
      </w:r>
    </w:p>
    <w:p w14:paraId="07300D41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proofErr w:type="spellStart"/>
      <w:r w:rsidRPr="009055F1">
        <w:rPr>
          <w:sz w:val="24"/>
          <w:szCs w:val="24"/>
          <w:lang w:val="ru-RU"/>
        </w:rPr>
        <w:t>Печенкова</w:t>
      </w:r>
      <w:proofErr w:type="spellEnd"/>
      <w:r w:rsidRPr="009055F1">
        <w:rPr>
          <w:sz w:val="24"/>
          <w:szCs w:val="24"/>
          <w:lang w:val="ru-RU"/>
        </w:rPr>
        <w:t xml:space="preserve"> Е.В., </w:t>
      </w:r>
      <w:proofErr w:type="spellStart"/>
      <w:r w:rsidRPr="009055F1">
        <w:rPr>
          <w:sz w:val="24"/>
          <w:szCs w:val="24"/>
          <w:lang w:val="ru-RU"/>
        </w:rPr>
        <w:t>Фаликма</w:t>
      </w:r>
      <w:r w:rsidRPr="009055F1">
        <w:rPr>
          <w:sz w:val="24"/>
          <w:szCs w:val="24"/>
          <w:lang w:val="ru-RU"/>
        </w:rPr>
        <w:t>н</w:t>
      </w:r>
      <w:proofErr w:type="spellEnd"/>
      <w:r w:rsidRPr="009055F1">
        <w:rPr>
          <w:sz w:val="24"/>
          <w:szCs w:val="24"/>
          <w:lang w:val="ru-RU"/>
        </w:rPr>
        <w:t xml:space="preserve"> М.В. Сознание и мозг: когнитивная наука по обе стороны психофизической проблемы // [б. и.]. — [б. м.], [б. г.]. — [б. с.].</w:t>
      </w:r>
    </w:p>
    <w:p w14:paraId="59792153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  <w:lang w:val="ru-RU"/>
        </w:rPr>
      </w:pPr>
      <w:proofErr w:type="spellStart"/>
      <w:r w:rsidRPr="009055F1">
        <w:rPr>
          <w:sz w:val="24"/>
          <w:szCs w:val="24"/>
          <w:lang w:val="ru-RU"/>
        </w:rPr>
        <w:t>Сущин</w:t>
      </w:r>
      <w:proofErr w:type="spellEnd"/>
      <w:r w:rsidRPr="009055F1">
        <w:rPr>
          <w:sz w:val="24"/>
          <w:szCs w:val="24"/>
          <w:lang w:val="ru-RU"/>
        </w:rPr>
        <w:t xml:space="preserve"> М. А. Концепция ситуативного познания в когнитивной науке: критический анализ: Автореферат диссертации на соискание ученой ст</w:t>
      </w:r>
      <w:r w:rsidRPr="009055F1">
        <w:rPr>
          <w:sz w:val="24"/>
          <w:szCs w:val="24"/>
          <w:lang w:val="ru-RU"/>
        </w:rPr>
        <w:t>епени кандидата философских наук. — Москва, 2014. — [б. с.].</w:t>
      </w:r>
    </w:p>
    <w:p w14:paraId="17004C28" w14:textId="77777777" w:rsidR="009657A5" w:rsidRPr="009055F1" w:rsidRDefault="009055F1" w:rsidP="009055F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426" w:hanging="426"/>
        <w:rPr>
          <w:sz w:val="24"/>
          <w:szCs w:val="24"/>
        </w:rPr>
      </w:pPr>
      <w:proofErr w:type="spellStart"/>
      <w:r w:rsidRPr="009055F1">
        <w:rPr>
          <w:sz w:val="24"/>
          <w:szCs w:val="24"/>
        </w:rPr>
        <w:t>Шен</w:t>
      </w:r>
      <w:proofErr w:type="spellEnd"/>
      <w:r w:rsidRPr="009055F1">
        <w:rPr>
          <w:sz w:val="24"/>
          <w:szCs w:val="24"/>
        </w:rPr>
        <w:t xml:space="preserve"> </w:t>
      </w:r>
      <w:proofErr w:type="spellStart"/>
      <w:proofErr w:type="gramStart"/>
      <w:r w:rsidRPr="009055F1">
        <w:rPr>
          <w:sz w:val="24"/>
          <w:szCs w:val="24"/>
        </w:rPr>
        <w:t>Дж</w:t>
      </w:r>
      <w:proofErr w:type="spellEnd"/>
      <w:r w:rsidRPr="009055F1">
        <w:rPr>
          <w:sz w:val="24"/>
          <w:szCs w:val="24"/>
        </w:rPr>
        <w:t>.,</w:t>
      </w:r>
      <w:proofErr w:type="gramEnd"/>
      <w:r w:rsidRPr="009055F1">
        <w:rPr>
          <w:sz w:val="24"/>
          <w:szCs w:val="24"/>
        </w:rPr>
        <w:t xml:space="preserve"> </w:t>
      </w:r>
      <w:proofErr w:type="spellStart"/>
      <w:r w:rsidRPr="009055F1">
        <w:rPr>
          <w:sz w:val="24"/>
          <w:szCs w:val="24"/>
        </w:rPr>
        <w:t>Чжэн</w:t>
      </w:r>
      <w:proofErr w:type="spellEnd"/>
      <w:r w:rsidRPr="009055F1">
        <w:rPr>
          <w:sz w:val="24"/>
          <w:szCs w:val="24"/>
        </w:rPr>
        <w:t xml:space="preserve"> </w:t>
      </w:r>
      <w:proofErr w:type="spellStart"/>
      <w:r w:rsidRPr="009055F1">
        <w:rPr>
          <w:sz w:val="24"/>
          <w:szCs w:val="24"/>
        </w:rPr>
        <w:t>Дж</w:t>
      </w:r>
      <w:proofErr w:type="spellEnd"/>
      <w:r w:rsidRPr="009055F1">
        <w:rPr>
          <w:sz w:val="24"/>
          <w:szCs w:val="24"/>
        </w:rPr>
        <w:t xml:space="preserve">. Mixed Reality as a Technology for Immersive Stage Space Construction // Technology and Language. — 2023. — Т. 4, № 4. — </w:t>
      </w:r>
      <w:proofErr w:type="gramStart"/>
      <w:r w:rsidRPr="009055F1">
        <w:rPr>
          <w:sz w:val="24"/>
          <w:szCs w:val="24"/>
        </w:rPr>
        <w:t>С. 104</w:t>
      </w:r>
      <w:proofErr w:type="gramEnd"/>
      <w:r w:rsidRPr="009055F1">
        <w:rPr>
          <w:sz w:val="24"/>
          <w:szCs w:val="24"/>
        </w:rPr>
        <w:t>–125. [</w:t>
      </w:r>
      <w:proofErr w:type="spellStart"/>
      <w:r w:rsidRPr="009055F1">
        <w:rPr>
          <w:sz w:val="24"/>
          <w:szCs w:val="24"/>
        </w:rPr>
        <w:t>Электронный</w:t>
      </w:r>
      <w:proofErr w:type="spellEnd"/>
      <w:r w:rsidRPr="009055F1">
        <w:rPr>
          <w:sz w:val="24"/>
          <w:szCs w:val="24"/>
        </w:rPr>
        <w:t xml:space="preserve"> </w:t>
      </w:r>
      <w:proofErr w:type="spellStart"/>
      <w:r w:rsidRPr="009055F1">
        <w:rPr>
          <w:sz w:val="24"/>
          <w:szCs w:val="24"/>
        </w:rPr>
        <w:t>ресурс</w:t>
      </w:r>
      <w:proofErr w:type="spellEnd"/>
      <w:r w:rsidRPr="009055F1">
        <w:rPr>
          <w:sz w:val="24"/>
          <w:szCs w:val="24"/>
        </w:rPr>
        <w:t>]. — URL: https://doi.org/</w:t>
      </w:r>
      <w:r w:rsidRPr="009055F1">
        <w:rPr>
          <w:sz w:val="24"/>
          <w:szCs w:val="24"/>
        </w:rPr>
        <w:t>10.48417/technolang.2023.04.09.</w:t>
      </w:r>
    </w:p>
    <w:sectPr w:rsidR="009657A5" w:rsidRPr="009055F1" w:rsidSect="009055F1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93DA" w14:textId="77777777" w:rsidR="00872D07" w:rsidRDefault="00872D07">
      <w:pPr>
        <w:spacing w:after="0" w:line="240" w:lineRule="auto"/>
      </w:pPr>
      <w:r>
        <w:separator/>
      </w:r>
    </w:p>
  </w:endnote>
  <w:endnote w:type="continuationSeparator" w:id="0">
    <w:p w14:paraId="1E0B2725" w14:textId="77777777" w:rsidR="00872D07" w:rsidRDefault="0087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FBEE3" w14:textId="77777777" w:rsidR="009657A5" w:rsidRPr="009055F1" w:rsidRDefault="009055F1">
    <w:pPr>
      <w:jc w:val="center"/>
      <w:rPr>
        <w:sz w:val="20"/>
        <w:szCs w:val="20"/>
      </w:rPr>
    </w:pPr>
    <w:r w:rsidRPr="009055F1">
      <w:rPr>
        <w:sz w:val="20"/>
        <w:szCs w:val="20"/>
      </w:rPr>
      <w:fldChar w:fldCharType="begin"/>
    </w:r>
    <w:r w:rsidRPr="009055F1">
      <w:rPr>
        <w:sz w:val="20"/>
        <w:szCs w:val="20"/>
      </w:rPr>
      <w:instrText>PAGE</w:instrText>
    </w:r>
    <w:r w:rsidRPr="009055F1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055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30BC" w14:textId="77777777" w:rsidR="00872D07" w:rsidRDefault="00872D07">
      <w:pPr>
        <w:spacing w:after="0" w:line="240" w:lineRule="auto"/>
      </w:pPr>
      <w:r>
        <w:separator/>
      </w:r>
    </w:p>
  </w:footnote>
  <w:footnote w:type="continuationSeparator" w:id="0">
    <w:p w14:paraId="351314BA" w14:textId="77777777" w:rsidR="00872D07" w:rsidRDefault="0087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DF9A"/>
    <w:multiLevelType w:val="hybridMultilevel"/>
    <w:tmpl w:val="3280BF88"/>
    <w:lvl w:ilvl="0" w:tplc="4BFE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7C2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86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CAE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6D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AE8A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7888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74CC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8B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B4FAD2"/>
    <w:multiLevelType w:val="hybridMultilevel"/>
    <w:tmpl w:val="1F627A00"/>
    <w:lvl w:ilvl="0" w:tplc="DFC0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5FE9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06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8A01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446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88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EDE5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C84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24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A5"/>
    <w:rsid w:val="007312AB"/>
    <w:rsid w:val="008706A6"/>
    <w:rsid w:val="00872D07"/>
    <w:rsid w:val="009055F1"/>
    <w:rsid w:val="009657A5"/>
    <w:rsid w:val="00D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BA65"/>
  <w15:docId w15:val="{E91C2F45-A7EF-4059-ABBD-5FAB3E6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5F1"/>
  </w:style>
  <w:style w:type="paragraph" w:styleId="a6">
    <w:name w:val="footer"/>
    <w:basedOn w:val="a"/>
    <w:link w:val="a7"/>
    <w:uiPriority w:val="99"/>
    <w:unhideWhenUsed/>
    <w:rsid w:val="009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3718</Words>
  <Characters>21197</Characters>
  <Application>Microsoft Office Word</Application>
  <DocSecurity>0</DocSecurity>
  <Lines>176</Lines>
  <Paragraphs>49</Paragraphs>
  <ScaleCrop>false</ScaleCrop>
  <Manager/>
  <Company/>
  <LinksUpToDate>false</LinksUpToDate>
  <CharactersWithSpaces>24866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Prep64_4</cp:lastModifiedBy>
  <cp:revision>4</cp:revision>
  <dcterms:created xsi:type="dcterms:W3CDTF">2025-04-14T13:43:00Z</dcterms:created>
  <dcterms:modified xsi:type="dcterms:W3CDTF">2025-04-16T07:43:00Z</dcterms:modified>
  <cp:category/>
</cp:coreProperties>
</file>