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6F" w:rsidRPr="000C3806" w:rsidRDefault="005D016F" w:rsidP="005D016F">
      <w:pPr>
        <w:rPr>
          <w:rFonts w:ascii="Times New Roman" w:hAnsi="Times New Roman"/>
          <w:sz w:val="28"/>
          <w:szCs w:val="48"/>
        </w:rPr>
      </w:pPr>
      <w:r w:rsidRPr="000C3806">
        <w:rPr>
          <w:rFonts w:ascii="Times New Roman" w:hAnsi="Times New Roman"/>
          <w:sz w:val="28"/>
          <w:szCs w:val="48"/>
        </w:rPr>
        <w:t>Управление образования администрации Озерского городского округа</w:t>
      </w:r>
    </w:p>
    <w:p w:rsidR="005D016F" w:rsidRPr="000C3806" w:rsidRDefault="005D016F" w:rsidP="005D016F">
      <w:pPr>
        <w:jc w:val="center"/>
        <w:rPr>
          <w:rFonts w:ascii="Times New Roman" w:hAnsi="Times New Roman"/>
          <w:sz w:val="28"/>
          <w:szCs w:val="48"/>
        </w:rPr>
      </w:pPr>
      <w:r w:rsidRPr="000C3806">
        <w:rPr>
          <w:rFonts w:ascii="Times New Roman" w:hAnsi="Times New Roman"/>
          <w:sz w:val="28"/>
          <w:szCs w:val="48"/>
        </w:rPr>
        <w:t>Муниципальное бюджетное учреждение дополнительного образования</w:t>
      </w:r>
    </w:p>
    <w:p w:rsidR="005D016F" w:rsidRPr="000C3806" w:rsidRDefault="005D016F" w:rsidP="005D016F">
      <w:pPr>
        <w:jc w:val="center"/>
        <w:rPr>
          <w:rFonts w:ascii="Times New Roman" w:hAnsi="Times New Roman"/>
          <w:sz w:val="28"/>
          <w:szCs w:val="48"/>
        </w:rPr>
      </w:pPr>
      <w:r w:rsidRPr="000C3806">
        <w:rPr>
          <w:rFonts w:ascii="Times New Roman" w:hAnsi="Times New Roman"/>
          <w:sz w:val="28"/>
          <w:szCs w:val="48"/>
        </w:rPr>
        <w:t>«Дворец творчества детей и молодёжи»</w:t>
      </w:r>
    </w:p>
    <w:p w:rsidR="005D016F" w:rsidRDefault="005D016F" w:rsidP="005D016F">
      <w:pPr>
        <w:jc w:val="center"/>
        <w:rPr>
          <w:rFonts w:ascii="Arial" w:hAnsi="Arial" w:cs="Arial"/>
          <w:b/>
          <w:color w:val="002060"/>
          <w:sz w:val="48"/>
          <w:szCs w:val="28"/>
        </w:rPr>
      </w:pPr>
    </w:p>
    <w:p w:rsidR="005D016F" w:rsidRDefault="005D016F" w:rsidP="005D016F">
      <w:pPr>
        <w:jc w:val="center"/>
        <w:rPr>
          <w:rFonts w:ascii="Arial" w:hAnsi="Arial" w:cs="Arial"/>
          <w:b/>
          <w:color w:val="002060"/>
          <w:sz w:val="4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</w:t>
      </w: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«Правила поведения в сильный мороз»</w:t>
      </w: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jc w:val="center"/>
        <w:rPr>
          <w:rFonts w:ascii="Times New Roman" w:hAnsi="Times New Roman"/>
          <w:sz w:val="28"/>
          <w:szCs w:val="28"/>
        </w:rPr>
      </w:pPr>
    </w:p>
    <w:p w:rsidR="005D016F" w:rsidRDefault="005D016F" w:rsidP="005D016F">
      <w:pPr>
        <w:tabs>
          <w:tab w:val="center" w:pos="5386"/>
          <w:tab w:val="left" w:pos="8535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0C3806">
        <w:rPr>
          <w:rFonts w:ascii="Times New Roman" w:hAnsi="Times New Roman"/>
          <w:sz w:val="28"/>
        </w:rPr>
        <w:t xml:space="preserve">Арина </w:t>
      </w:r>
      <w:proofErr w:type="spellStart"/>
      <w:r w:rsidRPr="000C3806">
        <w:rPr>
          <w:rFonts w:ascii="Times New Roman" w:hAnsi="Times New Roman"/>
          <w:sz w:val="28"/>
        </w:rPr>
        <w:t>Эмильевна</w:t>
      </w:r>
      <w:proofErr w:type="spellEnd"/>
      <w:r w:rsidRPr="000C3806">
        <w:rPr>
          <w:rFonts w:ascii="Times New Roman" w:hAnsi="Times New Roman"/>
          <w:sz w:val="28"/>
        </w:rPr>
        <w:t xml:space="preserve"> </w:t>
      </w:r>
      <w:proofErr w:type="spellStart"/>
      <w:r w:rsidRPr="000C3806">
        <w:rPr>
          <w:rFonts w:ascii="Times New Roman" w:hAnsi="Times New Roman"/>
          <w:sz w:val="28"/>
        </w:rPr>
        <w:t>Поенару</w:t>
      </w:r>
      <w:proofErr w:type="spellEnd"/>
      <w:r w:rsidRPr="000C3806">
        <w:rPr>
          <w:rFonts w:ascii="Times New Roman" w:hAnsi="Times New Roman"/>
          <w:sz w:val="28"/>
        </w:rPr>
        <w:t xml:space="preserve"> </w:t>
      </w:r>
    </w:p>
    <w:p w:rsidR="005D016F" w:rsidRPr="000C3806" w:rsidRDefault="005D016F" w:rsidP="005D016F">
      <w:pPr>
        <w:tabs>
          <w:tab w:val="center" w:pos="5386"/>
          <w:tab w:val="left" w:pos="85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3806">
        <w:rPr>
          <w:rFonts w:ascii="Times New Roman" w:hAnsi="Times New Roman"/>
          <w:sz w:val="28"/>
        </w:rPr>
        <w:t>педагог дополнительного образования</w:t>
      </w:r>
    </w:p>
    <w:p w:rsidR="005D016F" w:rsidRDefault="005D016F" w:rsidP="005D016F">
      <w:pPr>
        <w:jc w:val="center"/>
        <w:rPr>
          <w:rFonts w:ascii="Arial Black" w:hAnsi="Arial Black"/>
          <w:b/>
          <w:sz w:val="32"/>
          <w:szCs w:val="32"/>
        </w:rPr>
      </w:pPr>
    </w:p>
    <w:p w:rsidR="005D016F" w:rsidRDefault="005D016F" w:rsidP="005D016F">
      <w:pPr>
        <w:jc w:val="center"/>
        <w:rPr>
          <w:rFonts w:ascii="Arial Black" w:hAnsi="Arial Black"/>
          <w:b/>
          <w:sz w:val="32"/>
          <w:szCs w:val="32"/>
        </w:rPr>
      </w:pPr>
    </w:p>
    <w:p w:rsidR="005D016F" w:rsidRDefault="005D016F" w:rsidP="005D016F">
      <w:pPr>
        <w:jc w:val="center"/>
        <w:rPr>
          <w:rFonts w:ascii="Arial Black" w:hAnsi="Arial Black"/>
          <w:b/>
          <w:sz w:val="32"/>
          <w:szCs w:val="32"/>
        </w:rPr>
      </w:pPr>
    </w:p>
    <w:p w:rsidR="005D016F" w:rsidRDefault="005D016F" w:rsidP="005D016F">
      <w:pPr>
        <w:jc w:val="center"/>
        <w:rPr>
          <w:rFonts w:ascii="Arial Black" w:hAnsi="Arial Black"/>
          <w:b/>
          <w:sz w:val="32"/>
          <w:szCs w:val="32"/>
        </w:rPr>
      </w:pPr>
    </w:p>
    <w:p w:rsidR="005D016F" w:rsidRDefault="005D016F" w:rsidP="005D016F">
      <w:pPr>
        <w:jc w:val="center"/>
        <w:rPr>
          <w:rFonts w:ascii="Arial Black" w:hAnsi="Arial Black"/>
          <w:b/>
          <w:sz w:val="32"/>
          <w:szCs w:val="32"/>
        </w:rPr>
      </w:pPr>
    </w:p>
    <w:p w:rsidR="005D016F" w:rsidRDefault="005D016F" w:rsidP="005D016F">
      <w:pPr>
        <w:jc w:val="center"/>
        <w:rPr>
          <w:rFonts w:ascii="Arial Black" w:hAnsi="Arial Black"/>
          <w:b/>
          <w:sz w:val="32"/>
          <w:szCs w:val="32"/>
        </w:rPr>
      </w:pPr>
    </w:p>
    <w:p w:rsidR="005D016F" w:rsidRDefault="005D016F" w:rsidP="005D016F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Озерск</w:t>
      </w:r>
    </w:p>
    <w:p w:rsidR="005D016F" w:rsidRDefault="005D016F" w:rsidP="005D016F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2023</w:t>
      </w:r>
    </w:p>
    <w:p w:rsidR="005D016F" w:rsidRDefault="005D01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16F" w:rsidRDefault="005D01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F8E" w:rsidRPr="005D016F" w:rsidRDefault="005D016F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01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Воспитательное мероприятие </w:t>
      </w: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D016F" w:rsidRPr="005D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НА СИЛЬНОМ МОРОЗЕ»</w:t>
      </w:r>
    </w:p>
    <w:p w:rsidR="00397F8E" w:rsidRPr="005D016F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правилами поведения в холодное время года.</w:t>
      </w:r>
    </w:p>
    <w:p w:rsidR="00397F8E" w:rsidRPr="005D016F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материалы: </w:t>
      </w: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</w:p>
    <w:p w:rsidR="00397F8E" w:rsidRPr="005D016F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проведения:</w:t>
      </w:r>
    </w:p>
    <w:p w:rsidR="00397F8E" w:rsidRPr="005D016F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поговорим с вами о холоде, морозе. Вообще-то сам по себе холод не очень страшен. Наше тело рассчитано на то, чтобы переносить холод без особого вреда. У него есть много заложенных природой способов, чтобы согреться. </w:t>
      </w:r>
    </w:p>
    <w:p w:rsidR="00397F8E" w:rsidRPr="005D016F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делаем на улице, чтобы согреться? (можем подвигаться, попрыгать, помахать руками). </w:t>
      </w:r>
    </w:p>
    <w:p w:rsidR="00397F8E" w:rsidRPr="005D016F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какие части тела больше всего страдают в мороз? (пальцы, уши,  нос, подбородок). </w:t>
      </w:r>
      <w:proofErr w:type="gramStart"/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это самые мелкие части тела – пальцы, уши, нос, подбородок.</w:t>
      </w:r>
      <w:proofErr w:type="gramEnd"/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такие маленькие, что наша кровь не успевает их хорошо прогреть, мороз оказывается сильнее. Так может случиться обморожение.</w:t>
      </w:r>
    </w:p>
    <w:p w:rsidR="00397F8E" w:rsidRPr="005D016F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узнать, что твои уши, пальцы, ноги, подбородок замерзли? (они краснеют, можно почувствовать пощипывание, покалывание,  не чувствуют холода и вообще ничего не чувствуют, белеют). </w:t>
      </w:r>
    </w:p>
    <w:p w:rsidR="00397F8E" w:rsidRPr="005D016F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происходит что-то подобное, что нужно сделать? (сказать взрослому, закрыть нос и подбородок шарфом, спрятать руки в рукавицах в карманы, подвигаться, попрыгать, побегать, вернуться в тёплое помещение, попить горячего чая). Верно, если до помещения далеко, то можно начать растирать замерзшие руки и лицо. Аккуратно, но сильно. Сильно замерзшие руки и ноги ни в коем случае нельзя сразу совать в горячую воду или хвататься ими за батарею. Тепло должно вернуться постепенно.</w:t>
      </w:r>
    </w:p>
    <w:p w:rsidR="00397F8E" w:rsidRPr="005D016F" w:rsidRDefault="005D016F" w:rsidP="005D016F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7F8E" w:rsidRPr="005D016F" w:rsidRDefault="00397F8E" w:rsidP="00397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</w:t>
      </w:r>
    </w:p>
    <w:p w:rsidR="00397F8E" w:rsidRPr="005D016F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Сказать взрослому (маме, папе, воспитателю).</w:t>
      </w:r>
    </w:p>
    <w:p w:rsidR="00397F8E" w:rsidRPr="005D016F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Закрыть нос и подбородок шарфом, спрятать руки в рукавицах в карманы.</w:t>
      </w:r>
    </w:p>
    <w:p w:rsidR="00397F8E" w:rsidRPr="005D016F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 в коем случае не сидеть на скамейке, а подвигаться (попрыгать, побегать)</w:t>
      </w:r>
    </w:p>
    <w:p w:rsidR="00397F8E" w:rsidRPr="005D016F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Вернуться в тёплое помещение (попить горячего чая).</w:t>
      </w:r>
    </w:p>
    <w:p w:rsidR="00397F8E" w:rsidRPr="005D016F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8E" w:rsidRPr="005D016F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сильный мороз, кусает он щёки и нос.</w:t>
      </w:r>
    </w:p>
    <w:p w:rsidR="00397F8E" w:rsidRPr="005D016F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Ваня домой не идёт, гуляет весь день напролёт. </w:t>
      </w:r>
    </w:p>
    <w:p w:rsidR="00397F8E" w:rsidRPr="005D016F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вот  пальцы рук онемели, не знает он, что же делать.</w:t>
      </w:r>
    </w:p>
    <w:p w:rsidR="00397F8E" w:rsidRPr="005D016F" w:rsidRDefault="00397F8E" w:rsidP="00397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397F8E" w:rsidRPr="005D016F" w:rsidRDefault="00397F8E" w:rsidP="0039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детям:</w:t>
      </w:r>
    </w:p>
    <w:p w:rsidR="00397F8E" w:rsidRPr="005D016F" w:rsidRDefault="00397F8E" w:rsidP="0039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Кому нужно сообщить, если тебе холодно?</w:t>
      </w:r>
    </w:p>
    <w:p w:rsidR="00397F8E" w:rsidRPr="005D016F" w:rsidRDefault="00397F8E" w:rsidP="00397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5D01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можно согреться, если замерз?</w:t>
      </w:r>
    </w:p>
    <w:p w:rsidR="00397F8E" w:rsidRPr="00397F8E" w:rsidRDefault="00397F8E" w:rsidP="0039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</w:pPr>
    </w:p>
    <w:p w:rsidR="00397F8E" w:rsidRDefault="00397F8E" w:rsidP="005D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</w:pPr>
    </w:p>
    <w:p w:rsidR="005D016F" w:rsidRPr="00397F8E" w:rsidRDefault="005D016F" w:rsidP="005D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</w:pPr>
    </w:p>
    <w:p w:rsidR="00397F8E" w:rsidRPr="00397F8E" w:rsidRDefault="00397F8E" w:rsidP="0039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</w:pPr>
      <w:r w:rsidRPr="00397F8E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lastRenderedPageBreak/>
        <w:t>Памятка для родителей</w:t>
      </w: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«Меры безопасности при сильном морозе»</w:t>
      </w: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выходить на улицу с ребенком  в сильный мороз.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Вам необходимо выйти, оденьтесь теплее,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тканей.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холода и никогда не выходят из моды.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сильном морозе, особенно при ветре, головной убор должен быть хорошо подогнан, уши должны быть обязательно закрыты.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обратите на обувь ребенка. Обувь не должна быть тесной. Не перетягивайте ноги туго шнурками, тесемками. Обувь должна быть сухая. Лучшая обувь для сильных морозов – валенки и меховая обувь, например унты, </w:t>
      </w:r>
      <w:proofErr w:type="spellStart"/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угги</w:t>
      </w:r>
      <w:proofErr w:type="spellEnd"/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произошло случайное обморожение у ребенка, обязательно надевайте ему варежки. Стоит быть аккуратными при организации игры в мороз на улице:</w:t>
      </w:r>
    </w:p>
    <w:p w:rsidR="00397F8E" w:rsidRPr="00397F8E" w:rsidRDefault="00397F8E" w:rsidP="00397F8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долго катать ребенка на качелях и каруселях;</w:t>
      </w:r>
    </w:p>
    <w:p w:rsidR="00397F8E" w:rsidRPr="00397F8E" w:rsidRDefault="00397F8E" w:rsidP="00397F8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лазить по металлическим снарядам;</w:t>
      </w:r>
    </w:p>
    <w:p w:rsidR="00397F8E" w:rsidRPr="00397F8E" w:rsidRDefault="00397F8E" w:rsidP="00397F8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лопатку с металлической ручкой;</w:t>
      </w:r>
    </w:p>
    <w:p w:rsidR="00397F8E" w:rsidRPr="00397F8E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согревает лучше всего!</w:t>
      </w:r>
    </w:p>
    <w:p w:rsidR="00397F8E" w:rsidRPr="00397F8E" w:rsidRDefault="00397F8E" w:rsidP="00397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F8E" w:rsidRPr="00397F8E" w:rsidRDefault="00397F8E" w:rsidP="00397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</w:pPr>
      <w:r w:rsidRPr="00397F8E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lastRenderedPageBreak/>
        <w:t xml:space="preserve">Памятка </w:t>
      </w: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«Осторожно, обморожение!»</w:t>
      </w: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Обморожение происходит под воздействием низких температур, а его результатом может стать повреждение частей тела или даже их омертвение. Достаточной для обморожения может стать температура ниже -10 - -20°С. При этой температуре происходят сосудистые изменения, </w:t>
      </w:r>
      <w:proofErr w:type="spellStart"/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спазмируются</w:t>
      </w:r>
      <w:proofErr w:type="spellEnd"/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мелкие кровеносные сосуды. При температуре ниже -30°С уже гибнут клетки. Ниже -34°С происходит общее охлаждение организма. Это более распространенные условия для обморожения, характерные для зимнего периода. Но даже весной или осенью, при температуре окружающей среды выше 0°С можно получить обморожение кожи. Причинами обморожения будут: сильный ветер, высокая влажность, длительное пребывание на улице. 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</w:t>
      </w: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обморожениях проводить быстрое нагревание, растирать снегом, при глубоком обморожении втирать жир, масла, спирт!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частыми по обморожению случаями являются обморожение ног и обморожение пальцев рук.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обморожены ноги в легкой степени, то их следует опустить в таз с холодной водой температуры 24°С примерно на 1 минуту. Вытащите ноги и промокните их аккуратно полотенцем, без растираний. Наберите теперь более теплую воду в таз, но не горячую. Поставьте ноги в теплую воду, легко погладьте их под водой до 20-30 минут. Опять вытащите и промокните их полотенцем. Смажьте ноги оливковым маслом.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вдруг случилось обморожение пальцев рук, то стоит сделать контрастные ванночки: сначала прохладные от 24°С, потом теплые - до 37-40°С. В теплую воду можно добавить ромашку или кору дуба. После стоит аккуратно промокнуть руки полотенцем и смазать жирным кремом или наложить сухую согревающую повязку. Первая болезненность, которую вы снимете, может перерасти в хронически повышенную реакцию на холод. Более тяжелое обморожение рук вообще может привести к скорому перерождению суставных сумок, суставов. Единственной профилактикой обморожения рук является ношение теплых перчаток, а лучше варежек.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Обморожение щек мы редко воспринимаем всерьез. Но это лишь до наступления самого случая. Обморожение щек – это не розовые щечки, а наоборот, бледные. После согревания появляются красные пятна с отечностью. Кожа щек может стать уплотненной. Дня через два может появиться </w:t>
      </w:r>
      <w:proofErr w:type="spellStart"/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синюшность</w:t>
      </w:r>
      <w:proofErr w:type="spellEnd"/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сменится со временем зеленым, желтым цветом. При обморожении щеки рекомендуют обработать мазью </w:t>
      </w:r>
      <w:proofErr w:type="spellStart"/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бепантен</w:t>
      </w:r>
      <w:proofErr w:type="spellEnd"/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спасатель. Перед выходом на мороз, особенно детям, нужно смазывать щечки специальными жирными кремами от мороза, но не увлажняющими. Лечение обморожения щек у детей лучше проводить под наблюдением педиатра.</w:t>
      </w: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Обморожение у детей</w:t>
      </w:r>
    </w:p>
    <w:p w:rsidR="00397F8E" w:rsidRPr="00397F8E" w:rsidRDefault="00397F8E" w:rsidP="0039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Обморожения у детей – далеко не редкость. Среди самых частых именно детских обморожений – железное обморожение. Дети любят </w:t>
      </w: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проверять, прилипает ли язык к ручке двери. В этом случае, нужно полить теплой, но не горячей водой на прилипший к железу язык. Если есть рана, нужно обратиться к врачу.</w:t>
      </w: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произошло случайное обморожение у ребенка, обязательно надевайте ему варежки. Стоит быть аккуратными при гулянии в мороз на улице:</w:t>
      </w:r>
    </w:p>
    <w:p w:rsidR="00397F8E" w:rsidRPr="00397F8E" w:rsidRDefault="00397F8E" w:rsidP="00397F8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катать ребенка на качелях;</w:t>
      </w:r>
    </w:p>
    <w:p w:rsidR="00397F8E" w:rsidRPr="00397F8E" w:rsidRDefault="00397F8E" w:rsidP="00397F8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разрешать лазить по металлическим снарядам;</w:t>
      </w:r>
    </w:p>
    <w:p w:rsidR="00397F8E" w:rsidRPr="00397F8E" w:rsidRDefault="00397F8E" w:rsidP="00397F8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лопатку с металлической ручкой;</w:t>
      </w:r>
    </w:p>
    <w:p w:rsidR="00397F8E" w:rsidRPr="00397F8E" w:rsidRDefault="00397F8E" w:rsidP="00397F8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детали санок нужно окутать одеялом.</w:t>
      </w: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</w:t>
      </w: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малышей организм еще не приучен регулировать теплообмен, поэтому маленькие дети наиболее склонны к обморожению. Младенцы даже при 0°С могут получить обморожение. Дети постарше тоже могут сильно замерзать без движения, постояв, посидев на улице продолжительное время. Не стоит забывать и о том, что промокшая одежда – дополнительный фактор обморожения. Дети могут пропотеть от лишней одежды или игры в снежки, других подвижных игр. Самые доступные для мороза участки на теле ребенка: щечки, подбородок, пальцы рук, носик, ушки. Если произошло обморожение ног, нужно нести ребенка на руках, а не заставлять бежать, стучать ножками для согревания.</w:t>
      </w: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Обморожение у детей можно определить по признакам:</w:t>
      </w:r>
    </w:p>
    <w:p w:rsidR="00397F8E" w:rsidRPr="00397F8E" w:rsidRDefault="00397F8E" w:rsidP="00397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бледная, холодная кожа с мурашками или белыми пятнами;</w:t>
      </w:r>
    </w:p>
    <w:p w:rsidR="00397F8E" w:rsidRPr="00397F8E" w:rsidRDefault="00397F8E" w:rsidP="00397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дрожь;</w:t>
      </w:r>
    </w:p>
    <w:p w:rsidR="00397F8E" w:rsidRPr="00397F8E" w:rsidRDefault="00397F8E" w:rsidP="00397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сонливость или излишняя разговорчивость;</w:t>
      </w:r>
    </w:p>
    <w:p w:rsidR="00397F8E" w:rsidRPr="00397F8E" w:rsidRDefault="00397F8E" w:rsidP="00397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с произношением слов, отрывистость речи;</w:t>
      </w:r>
    </w:p>
    <w:p w:rsidR="00397F8E" w:rsidRPr="00397F8E" w:rsidRDefault="00397F8E" w:rsidP="00397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теряет чувствительность, становится твердой на ощупь;</w:t>
      </w:r>
    </w:p>
    <w:p w:rsidR="00397F8E" w:rsidRPr="00397F8E" w:rsidRDefault="00397F8E" w:rsidP="00397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тела около 35°С.</w:t>
      </w: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легкой степени обморожения, помещаем ребенка в теплую ванну с температурой 36 -37°С, доводим в течение 40 минут до 40°С. Аккуратно массируем части тела. После ванны вытираем ребенка, накладываем повязки из марли, ваты и целлофана, заворачиваем в шерстяную ткань. Если произошло обморожение пальцев, то обязательно следует проложить между ними полоски бинта. Напоите ребенка горячим молоком или чаем.</w:t>
      </w: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одежду и обувь для детей из качественных материалов, которые не позволят ребенку промокать и замерзать. Не нужно толстого комбинезона. Ребенок не должен в нем потеть. Лучше купить термобелье и надевать от -15°С. Обувь и перчатки должны быть водонепроницаемы.</w:t>
      </w: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проводится первая помощь при обморожении хорошо бы знать каждому заранее, но пусть она не пригодится никому. </w:t>
      </w: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</w:t>
      </w:r>
    </w:p>
    <w:p w:rsidR="00397F8E" w:rsidRPr="00397F8E" w:rsidRDefault="00397F8E" w:rsidP="00397F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97F8E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5676900" cy="3381375"/>
            <wp:effectExtent l="0" t="0" r="0" b="9525"/>
            <wp:docPr id="4" name="Рисунок 4" descr="orig_75c57d70f2dd8e7ac3cbe5c474d0e2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ig_75c57d70f2dd8e7ac3cbe5c474d0e2e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8E" w:rsidRPr="00397F8E" w:rsidRDefault="00397F8E" w:rsidP="0039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10075"/>
            <wp:effectExtent l="0" t="0" r="9525" b="9525"/>
            <wp:docPr id="3" name="Рисунок 3" descr="img10114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011416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8E" w:rsidRPr="00397F8E" w:rsidRDefault="00397F8E" w:rsidP="0039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33975" cy="6743700"/>
            <wp:effectExtent l="0" t="0" r="9525" b="0"/>
            <wp:docPr id="2" name="Рисунок 2" descr="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7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8E" w:rsidRPr="00397F8E" w:rsidRDefault="00397F8E" w:rsidP="0039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397F8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621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F8E" w:rsidRPr="00397F8E" w:rsidRDefault="00397F8E" w:rsidP="0039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5C1" w:rsidRDefault="00AD75C1"/>
    <w:sectPr w:rsidR="00AD75C1" w:rsidSect="00B3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69F0"/>
    <w:multiLevelType w:val="multilevel"/>
    <w:tmpl w:val="D120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A2D55"/>
    <w:multiLevelType w:val="multilevel"/>
    <w:tmpl w:val="ABCC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37"/>
    <w:rsid w:val="00397F8E"/>
    <w:rsid w:val="00574637"/>
    <w:rsid w:val="005D016F"/>
    <w:rsid w:val="00AD75C1"/>
    <w:rsid w:val="00B3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Kris_Arina</cp:lastModifiedBy>
  <cp:revision>2</cp:revision>
  <dcterms:created xsi:type="dcterms:W3CDTF">2023-01-18T15:37:00Z</dcterms:created>
  <dcterms:modified xsi:type="dcterms:W3CDTF">2023-01-18T15:37:00Z</dcterms:modified>
</cp:coreProperties>
</file>