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E4196D" w:rsidP="00E41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ИССЛЕДОВАТЕЛЬСКАЯ РАБОТА</w:t>
      </w:r>
    </w:p>
    <w:p w:rsidR="00E4196D" w:rsidRDefault="00E4196D" w:rsidP="00E41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ТЕМУ</w:t>
      </w:r>
    </w:p>
    <w:p w:rsidR="00E4196D" w:rsidRDefault="00E4196D" w:rsidP="00E419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 ОБЩИЕ ЧЕРТЫ РУССКИХ И АНГЛИЙСКИХ НАРОДНЫХ СКАЗОК»</w:t>
      </w: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442A" w:rsidRDefault="0033442A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58E9" w:rsidRDefault="001B58E9" w:rsidP="00D8422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5274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527476" w:rsidRDefault="00527476" w:rsidP="005274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5274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7476" w:rsidRDefault="00527476" w:rsidP="005A478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4782" w:rsidRPr="008213E3" w:rsidRDefault="005A4782" w:rsidP="008213E3">
      <w:p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Введение_____________________</w:t>
      </w:r>
      <w:r w:rsid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</w:t>
      </w:r>
      <w:r w:rsidR="00DA0E1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</w:t>
      </w:r>
    </w:p>
    <w:p w:rsidR="005A4782" w:rsidRDefault="005A4782" w:rsidP="008213E3">
      <w:p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Глава </w:t>
      </w:r>
      <w:r w:rsid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I   </w:t>
      </w:r>
      <w:r w:rsidR="00DA0E1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Сказка - душа народа_______</w:t>
      </w:r>
      <w:r w:rsid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</w:t>
      </w:r>
      <w:r w:rsidR="00DA0E14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5</w:t>
      </w:r>
    </w:p>
    <w:p w:rsidR="00DA0E14" w:rsidRDefault="00DA0E14" w:rsidP="00DA0E14">
      <w:pPr>
        <w:pStyle w:val="a8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Что такое сказка?_____________________________5</w:t>
      </w:r>
    </w:p>
    <w:p w:rsidR="00DA0E14" w:rsidRPr="00DA0E14" w:rsidRDefault="00DA0E14" w:rsidP="00DA0E14">
      <w:pPr>
        <w:pStyle w:val="a8"/>
        <w:numPr>
          <w:ilvl w:val="1"/>
          <w:numId w:val="11"/>
        </w:num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Роль сказки в жизни народа____________________6</w:t>
      </w:r>
    </w:p>
    <w:p w:rsidR="005A4782" w:rsidRPr="008213E3" w:rsidRDefault="005A4782" w:rsidP="008213E3">
      <w:p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Глава  II  </w:t>
      </w:r>
      <w:r w:rsidR="006D7C1A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343AC6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Особенности английских и русских народных  сказок_____________________________</w:t>
      </w:r>
      <w:r w:rsid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</w:t>
      </w:r>
      <w:r w:rsidR="00527476"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7965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</w:t>
      </w:r>
      <w:r w:rsidR="00527476"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 </w:t>
      </w:r>
    </w:p>
    <w:p w:rsidR="005A4782" w:rsidRPr="008213E3" w:rsidRDefault="005A4782" w:rsidP="008213E3">
      <w:p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Заключение   _________________</w:t>
      </w:r>
      <w:r w:rsid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___________________________</w:t>
      </w:r>
      <w:r w:rsidR="007965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11</w:t>
      </w:r>
    </w:p>
    <w:p w:rsidR="005A4782" w:rsidRPr="008213E3" w:rsidRDefault="005A4782" w:rsidP="008213E3">
      <w:p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Список литературы   ___________</w:t>
      </w:r>
      <w:r w:rsidR="008213E3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__________________________ </w:t>
      </w:r>
      <w:r w:rsidR="0079650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</w:t>
      </w:r>
    </w:p>
    <w:p w:rsidR="005A4782" w:rsidRPr="008213E3" w:rsidRDefault="00DA0E14" w:rsidP="008213E3">
      <w:pPr>
        <w:spacing w:after="0" w:line="36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Приложения</w:t>
      </w:r>
    </w:p>
    <w:p w:rsidR="00527476" w:rsidRDefault="00527476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7476" w:rsidRDefault="00527476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27476" w:rsidRDefault="00527476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Pr="005A4782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7C1A" w:rsidRDefault="006D7C1A" w:rsidP="00DA0E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7C1A" w:rsidRDefault="006D7C1A" w:rsidP="008213E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7C1A" w:rsidRDefault="006D7C1A" w:rsidP="008213E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D7C1A" w:rsidRDefault="006D7C1A" w:rsidP="008213E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213E3" w:rsidRDefault="008213E3" w:rsidP="008213E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8213E3" w:rsidRDefault="008213E3" w:rsidP="008213E3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A4782" w:rsidRPr="008213E3" w:rsidRDefault="0033442A" w:rsidP="008213E3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уроках английского языка мы знакомимся с английскими народными сказками</w:t>
      </w:r>
      <w:r w:rsidR="009307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также </w:t>
      </w:r>
      <w:r w:rsidR="005E4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изучаем русско-удмуртский фольклор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Когд</w:t>
      </w:r>
      <w:r w:rsidR="005E4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мы прочитали некоторые английские сказки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</w:t>
      </w:r>
      <w:r w:rsidR="005A4782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заметили, </w:t>
      </w:r>
      <w:r w:rsidR="005E47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некоторые из них схожи с русскими сказками</w:t>
      </w:r>
      <w:r w:rsidR="005A4782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Что общего в сказках разных народо</w:t>
      </w:r>
      <w:r w:rsid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в? А чем они отличаются? У нас </w:t>
      </w:r>
      <w:r w:rsidR="005A4782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возникло много вопросов и захотелось найти на них ответы.</w:t>
      </w:r>
    </w:p>
    <w:p w:rsidR="005A4782" w:rsidRPr="008213E3" w:rsidRDefault="008213E3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5A4782"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выбранной темы</w:t>
      </w:r>
      <w:r w:rsidR="005A4782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3442A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наше время много говорят о самобытности культур, но в тоже время, изучая иностранный язык и сравнивая его с родным языком,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найти очень много общего.  И</w:t>
      </w:r>
      <w:r w:rsidR="0033442A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зучение и сравнение фольклора разных народов помогает лучше понять их культуру и традиции, а также историю развития страны и языка.</w:t>
      </w:r>
    </w:p>
    <w:p w:rsidR="005A4782" w:rsidRPr="008213E3" w:rsidRDefault="005A4782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Гипотеза: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Мы думаем, что</w:t>
      </w:r>
      <w:r w:rsidR="00254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некоторые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русские </w:t>
      </w:r>
      <w:r w:rsidR="0033442A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народные сказки  и английские </w:t>
      </w:r>
      <w:r w:rsidR="00254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народные </w:t>
      </w:r>
      <w:r w:rsidR="0033442A"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254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 схожи по сюжету.</w:t>
      </w:r>
    </w:p>
    <w:p w:rsidR="005A4782" w:rsidRPr="008213E3" w:rsidRDefault="005A4782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нашего </w:t>
      </w: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исследования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–  русский и английский язык.</w:t>
      </w:r>
    </w:p>
    <w:p w:rsidR="005A4782" w:rsidRPr="008213E3" w:rsidRDefault="005A4782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Предметом исследования 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общие и отличительные черты русских народных и английских народных сказок</w:t>
      </w:r>
    </w:p>
    <w:p w:rsidR="005A4782" w:rsidRPr="008213E3" w:rsidRDefault="005A4782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данного исследования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 </w:t>
      </w:r>
    </w:p>
    <w:p w:rsidR="005A4782" w:rsidRPr="008213E3" w:rsidRDefault="005A4782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 </w:t>
      </w: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и  отличительные  черты   русских    и  английских  народных сказок.</w:t>
      </w:r>
    </w:p>
    <w:p w:rsidR="005A4782" w:rsidRPr="008213E3" w:rsidRDefault="005A4782" w:rsidP="008213E3">
      <w:pPr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 соответствии   с   этой   целью   основными  </w:t>
      </w:r>
      <w:r w:rsidRPr="008213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задачами</w:t>
      </w: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работы являются:        </w:t>
      </w:r>
    </w:p>
    <w:p w:rsidR="005A4782" w:rsidRPr="008213E3" w:rsidRDefault="005A4782" w:rsidP="008213E3">
      <w:pPr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Отобрать для исследования несколько английских сказок и прочитать их в оригинале.</w:t>
      </w:r>
    </w:p>
    <w:p w:rsidR="005A4782" w:rsidRPr="008213E3" w:rsidRDefault="005A4782" w:rsidP="008213E3">
      <w:pPr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структуру и способ составления русских  и английских сказок.</w:t>
      </w:r>
    </w:p>
    <w:p w:rsidR="005A4782" w:rsidRPr="00050856" w:rsidRDefault="005A4782" w:rsidP="008213E3">
      <w:pPr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13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Сравнить сказки  русские и английские. Выявить общее, единичное, </w:t>
      </w:r>
      <w:r w:rsidRPr="00050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частное.</w:t>
      </w:r>
    </w:p>
    <w:p w:rsidR="00050856" w:rsidRPr="00050856" w:rsidRDefault="00050856" w:rsidP="00050856">
      <w:pPr>
        <w:numPr>
          <w:ilvl w:val="0"/>
          <w:numId w:val="1"/>
        </w:num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856">
        <w:rPr>
          <w:rFonts w:ascii="Times New Roman" w:hAnsi="Times New Roman"/>
          <w:sz w:val="28"/>
          <w:szCs w:val="28"/>
        </w:rPr>
        <w:t xml:space="preserve">Узнать, насколько популярна сказка (в т.ч. и английская) среди </w:t>
      </w:r>
      <w:r w:rsidR="005E47C6">
        <w:rPr>
          <w:rFonts w:ascii="Times New Roman" w:hAnsi="Times New Roman"/>
          <w:sz w:val="28"/>
          <w:szCs w:val="28"/>
        </w:rPr>
        <w:t xml:space="preserve">учащихся, </w:t>
      </w:r>
      <w:r w:rsidRPr="00050856">
        <w:rPr>
          <w:rFonts w:ascii="Times New Roman" w:hAnsi="Times New Roman"/>
          <w:sz w:val="28"/>
          <w:szCs w:val="28"/>
        </w:rPr>
        <w:t>изучающих английский язык в нашей школе.</w:t>
      </w:r>
    </w:p>
    <w:p w:rsidR="00050856" w:rsidRPr="00050856" w:rsidRDefault="00050856" w:rsidP="00050856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050856">
        <w:rPr>
          <w:rFonts w:ascii="Times New Roman" w:hAnsi="Times New Roman"/>
          <w:b/>
          <w:sz w:val="28"/>
          <w:szCs w:val="28"/>
        </w:rPr>
        <w:t>Методы</w:t>
      </w:r>
      <w:r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Pr="00050856">
        <w:rPr>
          <w:rFonts w:ascii="Times New Roman" w:hAnsi="Times New Roman"/>
          <w:b/>
          <w:sz w:val="28"/>
          <w:szCs w:val="28"/>
        </w:rPr>
        <w:t>:</w:t>
      </w:r>
    </w:p>
    <w:p w:rsidR="00050856" w:rsidRPr="00050856" w:rsidRDefault="00050856" w:rsidP="00050856">
      <w:pPr>
        <w:numPr>
          <w:ilvl w:val="0"/>
          <w:numId w:val="8"/>
        </w:numPr>
        <w:tabs>
          <w:tab w:val="num" w:pos="72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0856">
        <w:rPr>
          <w:rFonts w:ascii="Times New Roman" w:hAnsi="Times New Roman"/>
          <w:sz w:val="28"/>
          <w:szCs w:val="28"/>
        </w:rPr>
        <w:lastRenderedPageBreak/>
        <w:t>Изучение русских и английских народных сказок.</w:t>
      </w:r>
    </w:p>
    <w:p w:rsidR="00050856" w:rsidRPr="00050856" w:rsidRDefault="00050856" w:rsidP="00050856">
      <w:pPr>
        <w:numPr>
          <w:ilvl w:val="0"/>
          <w:numId w:val="8"/>
        </w:numPr>
        <w:tabs>
          <w:tab w:val="num" w:pos="72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0856">
        <w:rPr>
          <w:rFonts w:ascii="Times New Roman" w:hAnsi="Times New Roman"/>
          <w:sz w:val="28"/>
          <w:szCs w:val="28"/>
        </w:rPr>
        <w:t>Сопоставление их роли, сюжета, строения, морали, характеристик главных героев.</w:t>
      </w:r>
    </w:p>
    <w:p w:rsidR="00050856" w:rsidRPr="00050856" w:rsidRDefault="00050856" w:rsidP="00050856">
      <w:pPr>
        <w:numPr>
          <w:ilvl w:val="0"/>
          <w:numId w:val="8"/>
        </w:numPr>
        <w:tabs>
          <w:tab w:val="num" w:pos="72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0856">
        <w:rPr>
          <w:rFonts w:ascii="Times New Roman" w:hAnsi="Times New Roman"/>
          <w:sz w:val="28"/>
          <w:szCs w:val="28"/>
        </w:rPr>
        <w:t>Анкетирование учащихся.</w:t>
      </w:r>
    </w:p>
    <w:p w:rsidR="00050856" w:rsidRPr="00050856" w:rsidRDefault="00050856" w:rsidP="00050856">
      <w:pPr>
        <w:numPr>
          <w:ilvl w:val="0"/>
          <w:numId w:val="8"/>
        </w:numPr>
        <w:tabs>
          <w:tab w:val="num" w:pos="720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050856">
        <w:rPr>
          <w:rFonts w:ascii="Times New Roman" w:hAnsi="Times New Roman"/>
          <w:sz w:val="28"/>
          <w:szCs w:val="28"/>
        </w:rPr>
        <w:t>Аналитическое исследование.</w:t>
      </w:r>
    </w:p>
    <w:p w:rsidR="00050856" w:rsidRPr="008213E3" w:rsidRDefault="00050856" w:rsidP="00050856">
      <w:pPr>
        <w:spacing w:after="0" w:line="360" w:lineRule="auto"/>
        <w:ind w:left="7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43AC6" w:rsidRPr="00050856" w:rsidRDefault="00343AC6" w:rsidP="0005085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4782" w:rsidRPr="008213E3" w:rsidRDefault="008213E3" w:rsidP="008213E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13E3" w:rsidRP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13E3" w:rsidRDefault="008213E3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Pr="005A4782" w:rsidRDefault="000B0FEF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0E14" w:rsidRDefault="00DA0E14" w:rsidP="000B0FEF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A0E14" w:rsidRDefault="00DA0E14" w:rsidP="000B0FEF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E47C6" w:rsidRDefault="005E47C6" w:rsidP="000B0FEF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E47C6" w:rsidRDefault="005E47C6" w:rsidP="000B0FEF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A4782" w:rsidRPr="00DA0E14" w:rsidRDefault="005A4782" w:rsidP="000B0FEF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Г</w:t>
      </w:r>
      <w:r w:rsidR="00343AC6"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лава </w:t>
      </w:r>
      <w:r w:rsidR="00343AC6"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val="en-US" w:eastAsia="ru-RU"/>
        </w:rPr>
        <w:t>I</w:t>
      </w:r>
      <w:r w:rsidR="00343AC6"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</w:t>
      </w:r>
      <w:r w:rsidR="00DA0E14"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Сказка - душа </w:t>
      </w:r>
      <w:r w:rsidR="003A52EC"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народа</w:t>
      </w:r>
    </w:p>
    <w:p w:rsidR="00DE6C6C" w:rsidRPr="00DA0E14" w:rsidRDefault="00DE6C6C" w:rsidP="00DE6C6C">
      <w:pPr>
        <w:pStyle w:val="a8"/>
        <w:numPr>
          <w:ilvl w:val="1"/>
          <w:numId w:val="9"/>
        </w:num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A0E1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Что такое сказка?</w:t>
      </w:r>
    </w:p>
    <w:p w:rsidR="00403CC3" w:rsidRDefault="00403CC3" w:rsidP="003A52EC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A52EC" w:rsidRDefault="003A52EC" w:rsidP="003A52EC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Прежде всего, обратимся к определению самого слова «сказка». Всемирно известная интернет-энциклопедия «Википедия» предлагает такое определение: «Сказка фольклорная — эпический жанр устного народного творчества: прозаический устный рассказ о вымышленных событиях в фольклоре разных народов. Вид повествовательного, в основном прозаического фольклора (сказочная проза), включающий в себя разножанровые произведения, тексты которых опираются на вымысел. Сказочный фольклор противостоит «достоверному» фольклорному повествованию (несказочная проза)». [</w:t>
      </w:r>
      <w:r w:rsidR="00B20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3A52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]</w:t>
      </w:r>
    </w:p>
    <w:p w:rsidR="00403CC3" w:rsidRPr="00403CC3" w:rsidRDefault="00403CC3" w:rsidP="00403CC3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«Сказка – это не только 300-400 строк забавного текста, но и огромный массив информации для анализа специалистами. Знаете ли вы, что своя «Красная Шапочка» живет в сказочном мире сорока и более народов? Конечно, в каждой стране цвет ее шапочки и остальные атрибуты свои, но смысл одинаков»</w:t>
      </w:r>
      <w:r w:rsid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это слова известного русского писателя Бажова Павла Петровича</w:t>
      </w:r>
      <w:r w:rsidRP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]</w:t>
      </w:r>
    </w:p>
    <w:p w:rsidR="00274730" w:rsidRDefault="000B0FEF" w:rsidP="00DE6C6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DE6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 «сказка» в русском язы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  произошло от слова «сказ»,</w:t>
      </w:r>
      <w:r w:rsid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«наказ», так как наши </w:t>
      </w:r>
      <w:r w:rsid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предки «сказывали» 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вечерних посиделок</w:t>
      </w:r>
      <w:r w:rsid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своим детям, внукам как можно и как нельзя поступать в различных ситуациях.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Такое учение передавалось из поколения в поколения, приобретая черты народа, где эта сказка «родилась».</w:t>
      </w:r>
    </w:p>
    <w:p w:rsidR="00403CC3" w:rsidRPr="00274730" w:rsidRDefault="00274730" w:rsidP="00274730">
      <w:pPr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В английском языке</w:t>
      </w:r>
      <w:r w:rsidRPr="00274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 «сказка» - « </w:t>
      </w:r>
      <w:r w:rsidRPr="0027473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fairy</w:t>
      </w:r>
      <w:r w:rsidRP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tale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переводе на русский 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язык 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рассказы феи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Добрая фея рассказывает истории, а дети учатся, как нужно поступать в той или иной ситуации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учатся различать добро и зло</w:t>
      </w:r>
      <w:r w:rsidRP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03C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Именно сказки с детства прививают нам законы морали и поведения, учат осуждать отрицательное и негативное и восхищаться х</w:t>
      </w:r>
      <w:r w:rsid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рабростью, смелостью, смекалкой и добротой.</w:t>
      </w:r>
    </w:p>
    <w:p w:rsidR="00274730" w:rsidRPr="00403CC3" w:rsidRDefault="00DE6C6C" w:rsidP="00DE6C6C">
      <w:pPr>
        <w:pStyle w:val="a8"/>
        <w:numPr>
          <w:ilvl w:val="1"/>
          <w:numId w:val="9"/>
        </w:numPr>
        <w:tabs>
          <w:tab w:val="left" w:pos="2955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03CC3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Роль сказки в жизни народа</w:t>
      </w:r>
    </w:p>
    <w:p w:rsidR="00DE6C6C" w:rsidRDefault="000B0FEF" w:rsidP="000B0FE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DE6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DE6C6C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каждого народа есть свои сказки. В них отражается душа народа, его мудрость, мысли и чаяния.</w:t>
      </w:r>
      <w:r w:rsidR="00DE6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E6C6C" w:rsidRP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содержанию сказки можно многое узнать о культуре создавшего её народа, об особенностях быта, о социальных слоях населения, о древней истории страны, о поверьях, о бытующих легендах. А иногда можно даже составить портрет типичного человека той местности, где написана сказка и даже психологический портрет невольно вырисовывается перед нами благодаря действиям, совершаемым героем. Кто-то храбр, а кто-то труслив и слаб – сказка сообщает обо всём этом. И это можно узнать не только по поведению героя, но и по нему самому, то есть сам «облик» героя уже о чём-то говорит.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5A4782" w:rsidRPr="00B20DFE" w:rsidRDefault="00DE6C6C" w:rsidP="000B0FE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Первые сборники английских народных сказок появились в конце 19 века. Впервые собрал и опубликовал два тома английских народных сказок Джозеф Джекобс (1854—1916), президент английского фольклорного клуба. Собирать сказки Джозефу Джекобсу было трудно, так как многие сказки оказались </w:t>
      </w:r>
      <w:r w:rsidR="002747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забытыми</w:t>
      </w:r>
      <w:r w:rsid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Джозеф Джекобс  ставил себе целью сохранить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образцы сказочного народного творчества в той форме, в какой их создал народ.</w:t>
      </w:r>
      <w:r w:rsidR="0034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Он же впервые распределил сказки на три главные категории:</w:t>
      </w:r>
      <w:r w:rsid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сказки о животных,</w:t>
      </w:r>
      <w:r w:rsidR="0034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волшебные, бытовые</w:t>
      </w:r>
      <w:r w:rsid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20DFE" w:rsidRPr="00B20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[6]</w:t>
      </w:r>
    </w:p>
    <w:p w:rsidR="005A4782" w:rsidRPr="000B0FEF" w:rsidRDefault="000B0FEF" w:rsidP="000B0FE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55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отметили, что а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нглийские волшебные сказки отличаются большим разнообразием. Здесь и волшебные сказки с участием вымышленных персонажей, нечистой силы и героические сказки о великанах-людоедах и о борьбе с ними положительного героя, обычно представителя простого народа крестьянского сына Джека.</w:t>
      </w:r>
    </w:p>
    <w:p w:rsidR="005A4782" w:rsidRPr="000B0FEF" w:rsidRDefault="00A67AB7" w:rsidP="00A67AB7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Также, а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нглийские народные сказки своей оригинальностью и необычностью издавна привл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екали внимание многих русских писателей, например,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 Н. Толстой пересказал английскую сказку  «Три медведя» для русских детей.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 В. Михалков перевел и обработал знаменитую английскую сказку «Три поросенка». </w:t>
      </w:r>
      <w:r w:rsidR="00B20DFE" w:rsidRPr="003B1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[4]</w:t>
      </w:r>
      <w:r w:rsidR="005A4782" w:rsidRPr="000B0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B0FEF" w:rsidRDefault="00630444" w:rsidP="000B0FE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Нами было проведено анкетирование изучающих 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глийский язык учащихся </w:t>
      </w:r>
      <w:r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классов</w:t>
      </w:r>
      <w:r w:rsidR="003B1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целью выяснить как учащиеся нашей школы </w:t>
      </w:r>
      <w:r w:rsidR="003B19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относятся к народным сказкам. 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4</w:t>
      </w:r>
      <w:r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опрошенных учащихся, сказки не любят </w:t>
      </w:r>
      <w:r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человек, а   30 человек с удовольствием читают и любят сказки</w:t>
      </w:r>
      <w:r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Сказки нравятся и любят большинство опрошенных учащихся (~80</w:t>
      </w:r>
      <w:r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Таким образом, сказки являются любимым видом народного творчества</w:t>
      </w:r>
      <w:r w:rsidR="007965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учащихся разного возраста нашей школы.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B0FEF" w:rsidRDefault="0079650D" w:rsidP="000B0FE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опроса показаны в диаграмме №1 «Отношение учащихся нашей школы к чтению сказок».</w:t>
      </w:r>
    </w:p>
    <w:p w:rsidR="00A67AB7" w:rsidRDefault="00A67AB7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67AB7" w:rsidRDefault="0079650D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Диаграмма №1.</w:t>
      </w:r>
    </w:p>
    <w:p w:rsidR="00B20DFE" w:rsidRPr="00630444" w:rsidRDefault="00B20DFE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DFE" w:rsidRPr="00630444" w:rsidRDefault="001B58E9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05450" cy="38671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0444" w:rsidRDefault="00630444" w:rsidP="007965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0444" w:rsidRDefault="00630444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30444" w:rsidRPr="00630444" w:rsidRDefault="00630444" w:rsidP="0079650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DFE" w:rsidRPr="00630444" w:rsidRDefault="00B20DFE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B19C6" w:rsidRDefault="003B19C6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B19C6" w:rsidRDefault="003B19C6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B19C6" w:rsidRDefault="003B19C6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B19C6" w:rsidRDefault="003B19C6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3B19C6" w:rsidRDefault="003B19C6" w:rsidP="0058434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58434E" w:rsidRPr="00630444" w:rsidRDefault="00A67AB7" w:rsidP="005843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63044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Глава  II</w:t>
      </w:r>
      <w:r w:rsidR="000B0FEF" w:rsidRPr="0063044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="00343AC6" w:rsidRPr="0063044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Особенности русских и английских народных сказок</w:t>
      </w:r>
    </w:p>
    <w:p w:rsidR="002F1FB4" w:rsidRPr="002F1FB4" w:rsidRDefault="002F1FB4" w:rsidP="002F1FB4">
      <w:pPr>
        <w:tabs>
          <w:tab w:val="left" w:pos="7845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B0FEF" w:rsidRPr="0058434E" w:rsidRDefault="000B0FEF" w:rsidP="0058434E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Хотя у каждого народа свой путь и своя судьба, свой язык и условия обитания. Но народы мира живут на одной планете, развиваются по общим законам истории. Поэтому и сходны, близки сказки народов, живущих даже на разных континентах.</w:t>
      </w:r>
    </w:p>
    <w:p w:rsidR="000B0FEF" w:rsidRPr="0058434E" w:rsidRDefault="000B0FEF" w:rsidP="0058434E">
      <w:pPr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Говоря о сказках разных народов </w:t>
      </w:r>
      <w:r w:rsidR="0034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 сходными сюжетами, можно</w:t>
      </w: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отметить три случая:</w:t>
      </w:r>
    </w:p>
    <w:p w:rsidR="000B0FEF" w:rsidRPr="0058434E" w:rsidRDefault="000B0FEF" w:rsidP="0058434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Сказки формируются в среде какого-нибудь народа, а потом перемещаются в другие страны, но на них действуют свои фольклорные традиции (зачины, мотивы),</w:t>
      </w:r>
      <w:r w:rsidR="0034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</w:t>
      </w: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приспосабливаются к местным обычаям.</w:t>
      </w:r>
    </w:p>
    <w:p w:rsidR="000B0FEF" w:rsidRPr="0058434E" w:rsidRDefault="000B0FEF" w:rsidP="0058434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Есть сходные сказки, которые возникают независимо друг от друга в разных странах из-за общности быта,  условий и исторического развития народов.</w:t>
      </w:r>
    </w:p>
    <w:p w:rsidR="000B0FEF" w:rsidRPr="0058434E" w:rsidRDefault="000B0FEF" w:rsidP="0058434E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Национальные черты сказки определяются фольклорными традициями народа. В сказках отражаются животный и растительный мир той страны, где </w:t>
      </w:r>
      <w:r w:rsidR="0034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эти сказки появились.  Герои сказок </w:t>
      </w: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напоминают своей речью и поведением людей той страны, где бытуют эти сказки.</w:t>
      </w:r>
    </w:p>
    <w:p w:rsidR="000B0FEF" w:rsidRPr="0058434E" w:rsidRDefault="00B20DFE" w:rsidP="002F1FB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0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F1F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вышесказанное позволяет нам сделать вывод, что сказка является</w:t>
      </w:r>
      <w:r w:rsidR="003461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отражением народной жизни</w:t>
      </w:r>
      <w:r w:rsidR="000B0FEF"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B0FEF" w:rsidRDefault="000B0FEF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4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Национальный характер прочно вплетен в сюжеты сказок своего народа, что делает их еще интереснее.</w:t>
      </w:r>
    </w:p>
    <w:p w:rsidR="00A67AB7" w:rsidRDefault="00A67AB7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Нами были прочитаны </w:t>
      </w:r>
      <w:r w:rsidR="009323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проанализированы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английские сказки</w:t>
      </w:r>
      <w:r w:rsid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0444" w:rsidRPr="006304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[7]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323CD" w:rsidRPr="00254BEF" w:rsidRDefault="00A67AB7" w:rsidP="00A67AB7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A67AB7">
        <w:rPr>
          <w:rFonts w:ascii="Times New Roman" w:eastAsia="Times New Roman" w:hAnsi="Times New Roman"/>
          <w:sz w:val="28"/>
          <w:szCs w:val="28"/>
          <w:lang w:val="en-US" w:eastAsia="ru-RU"/>
        </w:rPr>
        <w:t>“</w:t>
      </w:r>
      <w:hyperlink r:id="rId9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The Gingerbread Man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>”, “</w:t>
      </w:r>
      <w:hyperlink r:id="rId10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Johnny-cake</w:t>
        </w:r>
      </w:hyperlink>
      <w:r>
        <w:rPr>
          <w:rFonts w:ascii="Times New Roman" w:hAnsi="Times New Roman"/>
          <w:sz w:val="28"/>
          <w:szCs w:val="28"/>
          <w:lang w:val="en-US"/>
        </w:rPr>
        <w:t>”, “</w:t>
      </w:r>
      <w:hyperlink r:id="rId11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Molly Whuppie</w:t>
        </w:r>
      </w:hyperlink>
      <w:r>
        <w:rPr>
          <w:rFonts w:ascii="Times New Roman" w:hAnsi="Times New Roman"/>
          <w:sz w:val="28"/>
          <w:szCs w:val="28"/>
          <w:lang w:val="en-US"/>
        </w:rPr>
        <w:t>”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hyperlink r:id="rId12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The Three Little Pigs</w:t>
        </w:r>
      </w:hyperlink>
      <w:r>
        <w:rPr>
          <w:rFonts w:ascii="Times New Roman" w:hAnsi="Times New Roman"/>
          <w:sz w:val="28"/>
          <w:szCs w:val="28"/>
          <w:lang w:val="en-US"/>
        </w:rPr>
        <w:t>”,</w:t>
      </w:r>
      <w:r w:rsidR="009323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hyperlink r:id="rId13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Henny-penny</w:t>
        </w:r>
      </w:hyperlink>
      <w:r>
        <w:rPr>
          <w:rFonts w:ascii="Times New Roman" w:hAnsi="Times New Roman"/>
          <w:sz w:val="28"/>
          <w:szCs w:val="28"/>
          <w:lang w:val="en-US"/>
        </w:rPr>
        <w:t>”</w:t>
      </w:r>
      <w:r w:rsidR="009323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“</w:t>
      </w:r>
      <w:hyperlink r:id="rId14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Goldilocks and the Three Bears</w:t>
        </w:r>
      </w:hyperlink>
      <w:r>
        <w:rPr>
          <w:rFonts w:ascii="Times New Roman" w:hAnsi="Times New Roman"/>
          <w:sz w:val="28"/>
          <w:szCs w:val="28"/>
          <w:lang w:val="en-US"/>
        </w:rPr>
        <w:t>”</w:t>
      </w:r>
      <w:r w:rsidRPr="00A67AB7">
        <w:rPr>
          <w:rFonts w:ascii="Times New Roman" w:eastAsia="Times New Roman" w:hAnsi="Times New Roman"/>
          <w:sz w:val="28"/>
          <w:szCs w:val="28"/>
          <w:lang w:val="en-US" w:eastAsia="ru-RU"/>
        </w:rPr>
        <w:br/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="009323CD">
        <w:rPr>
          <w:rFonts w:ascii="Times New Roman" w:hAnsi="Times New Roman"/>
          <w:sz w:val="28"/>
          <w:szCs w:val="28"/>
          <w:lang w:val="en-US"/>
        </w:rPr>
        <w:t>The  Wise Lion, Stubborn Goat and Silly Ram ”</w:t>
      </w:r>
      <w:r w:rsidR="009323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9323CD">
        <w:rPr>
          <w:rFonts w:ascii="Times New Roman" w:hAnsi="Times New Roman"/>
          <w:sz w:val="28"/>
          <w:szCs w:val="28"/>
          <w:lang w:val="en-US"/>
        </w:rPr>
        <w:t>“</w:t>
      </w:r>
      <w:hyperlink r:id="rId15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Mr Miacca</w:t>
        </w:r>
      </w:hyperlink>
      <w:r w:rsidR="009323CD">
        <w:rPr>
          <w:rFonts w:ascii="Times New Roman" w:hAnsi="Times New Roman"/>
          <w:sz w:val="28"/>
          <w:szCs w:val="28"/>
          <w:lang w:val="en-US"/>
        </w:rPr>
        <w:t>”</w:t>
      </w:r>
      <w:r w:rsidR="009323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9323CD">
        <w:rPr>
          <w:rFonts w:ascii="Times New Roman" w:hAnsi="Times New Roman"/>
          <w:sz w:val="28"/>
          <w:szCs w:val="28"/>
          <w:lang w:val="en-US"/>
        </w:rPr>
        <w:t>“</w:t>
      </w:r>
      <w:hyperlink r:id="rId16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Tom Tit Tot</w:t>
        </w:r>
      </w:hyperlink>
      <w:r w:rsidR="009323CD">
        <w:rPr>
          <w:rFonts w:ascii="Times New Roman" w:hAnsi="Times New Roman"/>
          <w:sz w:val="28"/>
          <w:szCs w:val="28"/>
          <w:lang w:val="en-US"/>
        </w:rPr>
        <w:t>”</w:t>
      </w:r>
      <w:r w:rsidR="009323C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r w:rsidR="009323CD">
        <w:rPr>
          <w:rFonts w:ascii="Times New Roman" w:hAnsi="Times New Roman"/>
          <w:sz w:val="28"/>
          <w:szCs w:val="28"/>
          <w:lang w:val="en-US"/>
        </w:rPr>
        <w:t>“</w:t>
      </w:r>
      <w:hyperlink r:id="rId17" w:history="1">
        <w:r w:rsidRPr="00A67AB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Jack and the Beanstalk</w:t>
        </w:r>
      </w:hyperlink>
      <w:r w:rsidR="003461AA" w:rsidRPr="003461AA">
        <w:rPr>
          <w:rFonts w:ascii="Times New Roman" w:hAnsi="Times New Roman"/>
          <w:sz w:val="28"/>
          <w:szCs w:val="28"/>
          <w:lang w:val="en-US"/>
        </w:rPr>
        <w:t xml:space="preserve">" </w:t>
      </w:r>
      <w:r w:rsidR="003461AA">
        <w:rPr>
          <w:rFonts w:ascii="Times New Roman" w:hAnsi="Times New Roman"/>
          <w:sz w:val="28"/>
          <w:szCs w:val="28"/>
        </w:rPr>
        <w:t>и</w:t>
      </w:r>
      <w:r w:rsidR="003461AA" w:rsidRPr="003461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61AA">
        <w:rPr>
          <w:rFonts w:ascii="Times New Roman" w:hAnsi="Times New Roman"/>
          <w:sz w:val="28"/>
          <w:szCs w:val="28"/>
        </w:rPr>
        <w:t>многие</w:t>
      </w:r>
      <w:r w:rsidR="003461AA" w:rsidRPr="003461A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61AA">
        <w:rPr>
          <w:rFonts w:ascii="Times New Roman" w:hAnsi="Times New Roman"/>
          <w:sz w:val="28"/>
          <w:szCs w:val="28"/>
        </w:rPr>
        <w:t>другие</w:t>
      </w:r>
      <w:r w:rsidR="009323CD" w:rsidRPr="009323CD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A67AB7" w:rsidRPr="009323CD" w:rsidRDefault="009323CD" w:rsidP="00A67AB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4BEF">
        <w:rPr>
          <w:rFonts w:ascii="Times New Roman" w:hAnsi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/>
          <w:sz w:val="28"/>
          <w:szCs w:val="28"/>
        </w:rPr>
        <w:t>Отбор сказок происходил по принципу простоты сюжета, небольшого объема текста.</w:t>
      </w:r>
      <w:r w:rsidR="00A67AB7" w:rsidRPr="009323C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DE6C6C" w:rsidRDefault="00DE6C6C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таблице № 1 мы проведем сравнение английских и русских народных сказок по следующим пунктам:</w:t>
      </w:r>
    </w:p>
    <w:p w:rsidR="00DE6C6C" w:rsidRDefault="00DE6C6C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герои сказок;</w:t>
      </w:r>
    </w:p>
    <w:p w:rsidR="00DE6C6C" w:rsidRDefault="00DE6C6C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сюжет;</w:t>
      </w:r>
    </w:p>
    <w:p w:rsidR="00DE6C6C" w:rsidRDefault="003461AA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отражение традиций и культуры</w:t>
      </w:r>
      <w:r w:rsidR="00DE6C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народа, придумавшего сказку;</w:t>
      </w:r>
    </w:p>
    <w:p w:rsidR="00DE6C6C" w:rsidRDefault="00DE6C6C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мораль сказок.</w:t>
      </w:r>
    </w:p>
    <w:p w:rsidR="00DE6C6C" w:rsidRDefault="00DE6C6C" w:rsidP="009323C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6C6C" w:rsidRDefault="00DE6C6C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№1.</w:t>
      </w:r>
    </w:p>
    <w:p w:rsidR="00DE6C6C" w:rsidRPr="0058434E" w:rsidRDefault="00DE6C6C" w:rsidP="0058434E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4928"/>
        <w:gridCol w:w="5103"/>
      </w:tblGrid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19821b06f1619ba0dbcc8b11ec239a8e4d6fe746"/>
            <w:bookmarkStart w:id="1" w:name="8"/>
            <w:bookmarkEnd w:id="0"/>
            <w:bookmarkEnd w:id="1"/>
            <w:r w:rsidRPr="00D84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сказки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Английские сказки</w:t>
            </w:r>
          </w:p>
          <w:p w:rsidR="000B0FEF" w:rsidRPr="005A4782" w:rsidRDefault="000B0FEF" w:rsidP="002747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FE50A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Типичными персонажами русских народных сказок являются Иван Царевич, Иванушка Дурачок, Елена Прекрасная, Василиса Премудрая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Персонажами английских сказок обычно являются люди каких-либо конкретных  профессий: фермеры, крестьяне, торговцы, 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дети, </w:t>
            </w: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также домовые, чародеи и знатные особы. </w:t>
            </w:r>
          </w:p>
          <w:p w:rsidR="000B0FEF" w:rsidRPr="005A4782" w:rsidRDefault="000B0FEF" w:rsidP="002747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5843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Глубокий, а порой противоречивый характер русского человека отражен в образе героев – Иван.  </w:t>
            </w:r>
            <w:r w:rsidR="00DE6C6C"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роде бы, дурак, а из трех братьев именно он перехитрил Бабу Ягу, прошел все испытания, женился на Царевне, все богатства получил, победил глобальное зло в виде Кощея Бессмертного («Иван Царевич и серый волк», «Молодильные яблоки», «Волшебное кольцо»). </w:t>
            </w:r>
          </w:p>
          <w:p w:rsidR="000B0FEF" w:rsidRPr="005A4782" w:rsidRDefault="003461AA" w:rsidP="0058434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B0FEF"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Лень и надежда на «авось», характерные для русского человека, так же отражены в наших сказках: в сказке «По щучьему велению» Емеля сидит на печке и ничего, по сути, не делает, а щука исполняет его желания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0" w:lineRule="atLeast"/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 некоторых английских сказок не всегда добродетельны, они способны на плутовство и обман, хотя отличаются предприимчивостью и энергией,— чертами характера, которые ценились в  Англии, где впервые в мире начали развиваться рыночные отношения. Например, обманывая великанов-людоедов, девушка Молли в сказке «Molly Whuppie» и Джек в сказке «Jack and the Beanstalk» добиваются счастья для себя и своих близких.</w:t>
            </w: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58434E" w:rsidP="002747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 конце русских </w:t>
            </w:r>
            <w:r w:rsidR="000B0FEF"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сказок обычно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положительный герой побеждает отрицательного героя, люди устраивают «пир на весь мир».</w:t>
            </w:r>
          </w:p>
          <w:p w:rsidR="000B0FEF" w:rsidRPr="005A4782" w:rsidRDefault="000B0FEF" w:rsidP="0058434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Герой русской сказки,  много действует, едет за тридевять земель, преодолевая массу препятствий, и решая множество  проблем.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4E" w:rsidRDefault="000B0FEF" w:rsidP="0058434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Счастье для героя английской сказки заключается в том, что после множества различных событий и сказочных приключений герой находит какие-либо материальные богатства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</w:t>
            </w:r>
            <w:r w:rsidR="0058434E"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ашел герой клад или курицу несущую золотые яйц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 и на этом сказка закончилась). Иногда же, главный герой просто радуется, что остался жив и здоров (например в сказке «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Mr</w:t>
            </w:r>
            <w:r w:rsidR="0058434E" w:rsidRP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Maicka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B0FEF" w:rsidRPr="005A4782" w:rsidRDefault="000B0FEF" w:rsidP="0058434E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58434E" w:rsidP="0058434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сказки часто начинаются со слов: «Однажды, давным-давно…».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8434E" w:rsidRDefault="000B0FEF" w:rsidP="0058434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Многие английские сказки начинаются с таких примерно слов: «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nce</w:t>
            </w:r>
            <w:r w:rsidR="0058434E" w:rsidRP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upon</w:t>
            </w:r>
            <w:r w:rsidR="0058434E" w:rsidRP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="0058434E" w:rsidRP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time</w:t>
            </w:r>
            <w:r w:rsidR="005843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героев русских сказок, как правило,  есть </w:t>
            </w: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помощники.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английских сказок характерна </w:t>
            </w:r>
          </w:p>
          <w:p w:rsidR="000B0FEF" w:rsidRPr="005A4782" w:rsidRDefault="000B0FEF" w:rsidP="002747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самостоятельность героя</w:t>
            </w: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F1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Герои всегда действуют сообща, помогают друг другу, кто-то кого-то все время спасает: Аленушка братца Иванушку, Иван-царевич  царевну-лягушку, «бабка за дедку, дедка за репку» </w:t>
            </w:r>
          </w:p>
          <w:p w:rsidR="000B0FEF" w:rsidRPr="005A4782" w:rsidRDefault="000B0FEF" w:rsidP="002F1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сказке «Царевна-лягушка» селезень помогает Ивану-царевичу поймать утку, щука достает со дна моря яйцо с иглой, медведь снимает сундук с дерева. В сказке «Иван Царевич и серый волк» серый волк помогает главному герою на протяжении всего повествования, помощь оказывает даже Баба-Яга.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F1FB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То в английских сказках герой действует, как правило, в одиночку и все свои проблемы решает сам, только иногда кто-то что-то ему под</w:t>
            </w:r>
            <w:r w:rsidR="002F1F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сказывает, дает дельный совет</w:t>
            </w: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Например: герой многих сказок Джек в одиночку перехитрил великана, разбойников и ведьму, так же с великаном справилась одна Молли Ваппи в одноименной сказке. </w:t>
            </w:r>
          </w:p>
        </w:tc>
      </w:tr>
      <w:tr w:rsidR="000B0FEF" w:rsidRPr="00D2109C" w:rsidTr="002F1FB4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5A4782" w:rsidRDefault="000B0FEF" w:rsidP="002747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2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сказки несут в себе идеи моральных ценностей, что нужно быть добрым и отзывчивым к окружающим: добрая Настенька в «Морозко», которая помогала всем вокруг, в награду получила «целые сани добра» и вышла замуж за первого жениха на деревне, в то время, как ее злая сестра Дунька осталась ни с чем. 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EF" w:rsidRPr="00335710" w:rsidRDefault="002F1FB4" w:rsidP="0033571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сюжетам многих английских сказок, главным героям приходится расплачиваться за свою самоуверенность, непослушание и за плохие поступки</w:t>
            </w:r>
            <w:r w:rsid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которые могут привести к ужасным последствиям. Например, в сказке </w:t>
            </w:r>
            <w:r w:rsidR="00335710" w:rsidRP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“</w:t>
            </w:r>
            <w:r w:rsid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</w:t>
            </w:r>
            <w:r w:rsidR="00335710" w:rsidRP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Tit</w:t>
            </w:r>
            <w:r w:rsidR="00335710" w:rsidRP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</w:t>
            </w:r>
            <w:r w:rsidR="00335710" w:rsidRP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  <w:r w:rsidR="003357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где девушка благодаря вранью выходит замуж за короля, но из-за своего же вранья чуть не становится служанкой хитрого чертенка.</w:t>
            </w:r>
          </w:p>
        </w:tc>
      </w:tr>
    </w:tbl>
    <w:p w:rsidR="000B0FEF" w:rsidRPr="000B0FEF" w:rsidRDefault="000B0FEF" w:rsidP="000B0FEF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6C6C" w:rsidRDefault="00DE6C6C" w:rsidP="00DE6C6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C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Итак,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данных таблицы можно сделать следующие выводы:</w:t>
      </w:r>
    </w:p>
    <w:p w:rsidR="00335710" w:rsidRPr="00DE6C6C" w:rsidRDefault="00DE6C6C" w:rsidP="00DE6C6C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E6C6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5A4782" w:rsidRPr="00335710" w:rsidRDefault="005A4782" w:rsidP="0033571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Сравнивая, английскую сказку с русской,  можно сказать, русская   сказка  при  внешней  схожести  сюжета   и  героев  с  английской  сказкой, более  живая, яркая, образная. Это  связано  с  древней  традицией  рассказывания   сказки  под  музыку  и  её  театрализацию</w:t>
      </w:r>
      <w:r w:rsidR="00DD2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A4782" w:rsidRPr="00335710" w:rsidRDefault="00DD2313" w:rsidP="0033571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только русские сказки, но</w:t>
      </w:r>
      <w:r w:rsidR="005A4782" w:rsidRPr="0033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 английские   учат читателя отличать доброе, светлое начало от злого, сопереживать и помогать сл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абому, верить в справедливость.</w:t>
      </w:r>
    </w:p>
    <w:p w:rsidR="006D7C1A" w:rsidRPr="00DA0E14" w:rsidRDefault="005A4782" w:rsidP="0033571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57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Наряду с русскими сказками, сказки,  написанные на английском языке, дают возможность познакомиться с традициями, культурой и устным творчеством народов своей  стран</w:t>
      </w:r>
    </w:p>
    <w:p w:rsidR="00DD2313" w:rsidRDefault="00DD2313" w:rsidP="0033571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D2313" w:rsidRDefault="00DD2313" w:rsidP="00DA0E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5710" w:rsidRDefault="00335710" w:rsidP="00335710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335710" w:rsidRDefault="00335710" w:rsidP="006D7C1A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5710" w:rsidRDefault="00335710" w:rsidP="006D7C1A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детства мы знакомимся с многими сказками, и они становятся неотъемлемой частью нашей жизни, уча нас распознавать добро и зло.  </w:t>
      </w:r>
      <w:r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Повзрослев, мы читаем сказки сами и будем их читать и изучать ещё долго. А, читая, всегда погружаемся в их фантастический, волшебный и мир. </w:t>
      </w:r>
    </w:p>
    <w:p w:rsidR="003A52EC" w:rsidRDefault="00EE558C" w:rsidP="006D7C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работе</w:t>
      </w:r>
      <w:r w:rsidR="00050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выполняя поставленные задачи,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мы сравнили русскую народную и английскую народную ск</w:t>
      </w:r>
      <w:r w:rsidR="00896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азки  и увидели, что в них 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много общего, так как народы мира живут на одной планете, развиваются по общим законам истории</w:t>
      </w:r>
      <w:r w:rsidR="003A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50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050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аким образом</w:t>
      </w:r>
      <w:r w:rsidR="003A52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050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подтвердили гипотезу о том, что русские и английские сказки имеют схожие черты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5A4782" w:rsidRDefault="003A52EC" w:rsidP="006D7C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Стоит также отметить,  что сюжеты русских и английских народных сказок хотя и имеют схожие черты, но 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одновременно демонстрируют национальное своеобразие фолькло</w:t>
      </w:r>
      <w:r w:rsidR="006D7C1A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своего</w:t>
      </w:r>
      <w:r w:rsidR="00896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народа, поэтому</w:t>
      </w:r>
      <w:r w:rsidR="006D7C1A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герои сказок 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напоминают и своей речью, и поведением людей той страны, где бытуют эти сказки. Иначе и быть не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ожет, так как сказка всегда является </w:t>
      </w:r>
      <w:r w:rsidR="005A4782" w:rsidRPr="006D7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отражением народной жизни.</w:t>
      </w:r>
    </w:p>
    <w:p w:rsidR="00896BC6" w:rsidRDefault="00896BC6" w:rsidP="006D7C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EE5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заключение, стоит отметить, что познакомившись с английскими народными сказками на уроках английского языка, ученики нашего класса предложили создать мини-театр с инсценировками английских сказок для начальных классов. Мы думаем, что это отличный способ заинтересов</w:t>
      </w:r>
      <w:r w:rsidR="00DD2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учащихся изучением английск</w:t>
      </w:r>
      <w:r w:rsidR="00EE55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языка, а также познакомить их с особенностями культуры </w:t>
      </w:r>
      <w:r w:rsidR="00DD2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Великобритании.</w:t>
      </w:r>
    </w:p>
    <w:p w:rsidR="00EE558C" w:rsidRDefault="00EE558C" w:rsidP="006D7C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E558C" w:rsidRPr="006D7C1A" w:rsidRDefault="00EE558C" w:rsidP="006D7C1A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C1A" w:rsidRDefault="006D7C1A" w:rsidP="006D7C1A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C1A" w:rsidRDefault="006D7C1A" w:rsidP="006D7C1A">
      <w:pPr>
        <w:spacing w:after="0" w:line="36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323CD" w:rsidRPr="00DA0E14" w:rsidRDefault="009323CD" w:rsidP="00DA0E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23CD" w:rsidRDefault="009323CD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323CD" w:rsidRDefault="009323CD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19C6" w:rsidRDefault="003B19C6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19C6" w:rsidRDefault="003B19C6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B19C6" w:rsidRDefault="003B19C6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D7C1A" w:rsidRDefault="006D7C1A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D7C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СПИСОК ИСПОЛЬЗОВАННЫХ ИСТОЧНИКОВ И ЛИТЕРАТУРЫ</w:t>
      </w:r>
    </w:p>
    <w:p w:rsidR="006D7C1A" w:rsidRDefault="006D7C1A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D7C1A" w:rsidRPr="006D7C1A" w:rsidRDefault="006D7C1A" w:rsidP="005A4782">
      <w:pPr>
        <w:spacing w:after="0" w:line="240" w:lineRule="auto"/>
        <w:ind w:firstLine="54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84221" w:rsidRDefault="00D84221" w:rsidP="005A478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D84221" w:rsidSect="008213E3">
          <w:footerReference w:type="default" r:id="rId1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323CD" w:rsidRPr="00B20DFE" w:rsidRDefault="009323CD" w:rsidP="009323CD">
      <w:pPr>
        <w:pStyle w:val="a8"/>
        <w:numPr>
          <w:ilvl w:val="3"/>
          <w:numId w:val="10"/>
        </w:numPr>
        <w:spacing w:before="3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20D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Верхогляд А. В. Английские народные сказки. – М. : Просвещение, 1985.</w:t>
      </w:r>
      <w:r w:rsidRPr="00B20DFE">
        <w:rPr>
          <w:rFonts w:ascii="Times New Roman" w:hAnsi="Times New Roman"/>
          <w:color w:val="000000"/>
          <w:sz w:val="28"/>
          <w:szCs w:val="28"/>
        </w:rPr>
        <w:t xml:space="preserve"> - 127 с.</w:t>
      </w:r>
    </w:p>
    <w:p w:rsidR="009323CD" w:rsidRPr="00B20DFE" w:rsidRDefault="009323CD" w:rsidP="009323CD">
      <w:pPr>
        <w:pStyle w:val="a8"/>
        <w:numPr>
          <w:ilvl w:val="0"/>
          <w:numId w:val="10"/>
        </w:numPr>
        <w:autoSpaceDE w:val="0"/>
        <w:autoSpaceDN w:val="0"/>
        <w:adjustRightInd w:val="0"/>
        <w:spacing w:before="30" w:after="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0DFE">
        <w:rPr>
          <w:rFonts w:ascii="Times New Roman" w:hAnsi="Times New Roman"/>
          <w:color w:val="000000"/>
          <w:sz w:val="28"/>
          <w:szCs w:val="28"/>
          <w:lang w:eastAsia="ru-RU"/>
        </w:rPr>
        <w:t>Русские народные сказки. – М. : Эгмонт, 2005. - 320 с.</w:t>
      </w:r>
    </w:p>
    <w:p w:rsidR="00B20DFE" w:rsidRPr="00811D04" w:rsidRDefault="000F5BF4" w:rsidP="00B20DFE">
      <w:pPr>
        <w:pStyle w:val="a8"/>
        <w:numPr>
          <w:ilvl w:val="0"/>
          <w:numId w:val="10"/>
        </w:numPr>
        <w:spacing w:before="3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B20DFE" w:rsidRPr="00811D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http://ifk-ustu.ru/node/76</w:t>
        </w:r>
      </w:hyperlink>
    </w:p>
    <w:p w:rsidR="00B20DFE" w:rsidRPr="00811D04" w:rsidRDefault="000F5BF4" w:rsidP="00B20DFE">
      <w:pPr>
        <w:pStyle w:val="a8"/>
        <w:numPr>
          <w:ilvl w:val="0"/>
          <w:numId w:val="10"/>
        </w:numPr>
        <w:spacing w:before="3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B20DFE" w:rsidRPr="00811D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http://ru.wikipedia.org/wiki/Сказка</w:t>
        </w:r>
      </w:hyperlink>
    </w:p>
    <w:p w:rsidR="00B20DFE" w:rsidRPr="00811D04" w:rsidRDefault="000F5BF4" w:rsidP="00B20DFE">
      <w:pPr>
        <w:pStyle w:val="a8"/>
        <w:numPr>
          <w:ilvl w:val="0"/>
          <w:numId w:val="10"/>
        </w:numPr>
        <w:spacing w:before="3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B20DFE" w:rsidRPr="00811D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http://randal.pochtamt.ru/skazka.html</w:t>
        </w:r>
      </w:hyperlink>
    </w:p>
    <w:p w:rsidR="00B20DFE" w:rsidRPr="00811D04" w:rsidRDefault="000F5BF4" w:rsidP="00B20DFE">
      <w:pPr>
        <w:pStyle w:val="a8"/>
        <w:numPr>
          <w:ilvl w:val="0"/>
          <w:numId w:val="10"/>
        </w:numPr>
        <w:spacing w:before="3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B20DFE" w:rsidRPr="00811D0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http://blogbrandaid.com/branding_news/skazka/</w:t>
        </w:r>
      </w:hyperlink>
    </w:p>
    <w:p w:rsidR="00DA0E14" w:rsidRPr="00B20DFE" w:rsidRDefault="00DA0E14" w:rsidP="00B20DFE">
      <w:pPr>
        <w:pStyle w:val="a8"/>
        <w:numPr>
          <w:ilvl w:val="0"/>
          <w:numId w:val="10"/>
        </w:numPr>
        <w:spacing w:before="30" w:line="360" w:lineRule="auto"/>
        <w:ind w:left="426"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0E14">
        <w:rPr>
          <w:rFonts w:ascii="Times New Roman" w:hAnsi="Times New Roman"/>
          <w:sz w:val="28"/>
          <w:szCs w:val="28"/>
        </w:rPr>
        <w:t>http://nota.triwe.net/lib/tales01.htm</w:t>
      </w:r>
    </w:p>
    <w:p w:rsidR="005A4782" w:rsidRPr="009323CD" w:rsidRDefault="005A4782" w:rsidP="005A478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A4782" w:rsidRPr="00254BEF" w:rsidRDefault="005A4782" w:rsidP="005A478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 w:rsidRPr="00254B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254B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8261F" w:rsidRPr="00254BEF" w:rsidRDefault="00A8261F" w:rsidP="005A4782">
      <w:pPr>
        <w:rPr>
          <w:rFonts w:ascii="Times New Roman" w:hAnsi="Times New Roman"/>
          <w:sz w:val="24"/>
          <w:szCs w:val="24"/>
        </w:rPr>
      </w:pPr>
    </w:p>
    <w:sectPr w:rsidR="00A8261F" w:rsidRPr="00254BEF" w:rsidSect="00B20DF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19F" w:rsidRDefault="0082119F" w:rsidP="00974885">
      <w:pPr>
        <w:spacing w:after="0" w:line="240" w:lineRule="auto"/>
      </w:pPr>
      <w:r>
        <w:separator/>
      </w:r>
    </w:p>
  </w:endnote>
  <w:endnote w:type="continuationSeparator" w:id="1">
    <w:p w:rsidR="0082119F" w:rsidRDefault="0082119F" w:rsidP="00974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0F1" w:rsidRDefault="000F5BF4">
    <w:pPr>
      <w:pStyle w:val="a6"/>
      <w:jc w:val="center"/>
    </w:pPr>
    <w:fldSimple w:instr=" PAGE   \* MERGEFORMAT ">
      <w:r w:rsidR="001B58E9">
        <w:rPr>
          <w:noProof/>
        </w:rPr>
        <w:t>1</w:t>
      </w:r>
    </w:fldSimple>
  </w:p>
  <w:p w:rsidR="00403CC3" w:rsidRDefault="00403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19F" w:rsidRDefault="0082119F" w:rsidP="00974885">
      <w:pPr>
        <w:spacing w:after="0" w:line="240" w:lineRule="auto"/>
      </w:pPr>
      <w:r>
        <w:separator/>
      </w:r>
    </w:p>
  </w:footnote>
  <w:footnote w:type="continuationSeparator" w:id="1">
    <w:p w:rsidR="0082119F" w:rsidRDefault="0082119F" w:rsidP="00974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422"/>
    <w:multiLevelType w:val="multilevel"/>
    <w:tmpl w:val="CF64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65570"/>
    <w:multiLevelType w:val="multilevel"/>
    <w:tmpl w:val="CFEA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B5822"/>
    <w:multiLevelType w:val="multilevel"/>
    <w:tmpl w:val="DBB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8463E"/>
    <w:multiLevelType w:val="multilevel"/>
    <w:tmpl w:val="E932D4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67C3C2D"/>
    <w:multiLevelType w:val="hybridMultilevel"/>
    <w:tmpl w:val="08B0A0F0"/>
    <w:lvl w:ilvl="0" w:tplc="D95AC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4C5DAD"/>
    <w:multiLevelType w:val="multilevel"/>
    <w:tmpl w:val="E5F6CF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6">
    <w:nsid w:val="591553EB"/>
    <w:multiLevelType w:val="hybridMultilevel"/>
    <w:tmpl w:val="4CA60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A3C82"/>
    <w:multiLevelType w:val="multilevel"/>
    <w:tmpl w:val="137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EB0AE5"/>
    <w:multiLevelType w:val="hybridMultilevel"/>
    <w:tmpl w:val="08B0A0F0"/>
    <w:lvl w:ilvl="0" w:tplc="D95ACA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D0645E"/>
    <w:multiLevelType w:val="multilevel"/>
    <w:tmpl w:val="66C2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D40D4"/>
    <w:multiLevelType w:val="hybridMultilevel"/>
    <w:tmpl w:val="7E0A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782"/>
    <w:rsid w:val="000320F1"/>
    <w:rsid w:val="00050856"/>
    <w:rsid w:val="0005563B"/>
    <w:rsid w:val="00070D5B"/>
    <w:rsid w:val="000B0FEF"/>
    <w:rsid w:val="000F5BF4"/>
    <w:rsid w:val="001B58E9"/>
    <w:rsid w:val="00254BEF"/>
    <w:rsid w:val="00274730"/>
    <w:rsid w:val="002F1FB4"/>
    <w:rsid w:val="002F2938"/>
    <w:rsid w:val="0033442A"/>
    <w:rsid w:val="00335710"/>
    <w:rsid w:val="00343AC6"/>
    <w:rsid w:val="003461AA"/>
    <w:rsid w:val="003A52EC"/>
    <w:rsid w:val="003B19C6"/>
    <w:rsid w:val="00403CC3"/>
    <w:rsid w:val="00527476"/>
    <w:rsid w:val="0058434E"/>
    <w:rsid w:val="005A4782"/>
    <w:rsid w:val="005E47C6"/>
    <w:rsid w:val="00630444"/>
    <w:rsid w:val="006319EE"/>
    <w:rsid w:val="006D7C1A"/>
    <w:rsid w:val="00743BD5"/>
    <w:rsid w:val="0078111F"/>
    <w:rsid w:val="0079650D"/>
    <w:rsid w:val="007C0B62"/>
    <w:rsid w:val="00811D04"/>
    <w:rsid w:val="0082119F"/>
    <w:rsid w:val="008213E3"/>
    <w:rsid w:val="00896BC6"/>
    <w:rsid w:val="009307B4"/>
    <w:rsid w:val="009323CD"/>
    <w:rsid w:val="00974885"/>
    <w:rsid w:val="00A67AB7"/>
    <w:rsid w:val="00A8261F"/>
    <w:rsid w:val="00AB15C1"/>
    <w:rsid w:val="00B02EEA"/>
    <w:rsid w:val="00B20DFE"/>
    <w:rsid w:val="00B40CBA"/>
    <w:rsid w:val="00C23566"/>
    <w:rsid w:val="00CB0E1C"/>
    <w:rsid w:val="00D2109C"/>
    <w:rsid w:val="00D84221"/>
    <w:rsid w:val="00DA0E14"/>
    <w:rsid w:val="00DD2313"/>
    <w:rsid w:val="00DE6C6C"/>
    <w:rsid w:val="00E4196D"/>
    <w:rsid w:val="00EE558C"/>
    <w:rsid w:val="00EF6685"/>
    <w:rsid w:val="00FE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4782"/>
  </w:style>
  <w:style w:type="paragraph" w:customStyle="1" w:styleId="c2">
    <w:name w:val="c2"/>
    <w:basedOn w:val="a"/>
    <w:rsid w:val="005A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5A4782"/>
  </w:style>
  <w:style w:type="paragraph" w:customStyle="1" w:styleId="c1">
    <w:name w:val="c1"/>
    <w:basedOn w:val="a"/>
    <w:rsid w:val="005A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A4782"/>
  </w:style>
  <w:style w:type="character" w:customStyle="1" w:styleId="c3">
    <w:name w:val="c3"/>
    <w:basedOn w:val="a0"/>
    <w:rsid w:val="005A4782"/>
  </w:style>
  <w:style w:type="paragraph" w:customStyle="1" w:styleId="c10">
    <w:name w:val="c10"/>
    <w:basedOn w:val="a"/>
    <w:rsid w:val="005A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5A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5A4782"/>
  </w:style>
  <w:style w:type="paragraph" w:customStyle="1" w:styleId="c26">
    <w:name w:val="c26"/>
    <w:basedOn w:val="a"/>
    <w:rsid w:val="005A4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478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7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4885"/>
  </w:style>
  <w:style w:type="paragraph" w:styleId="a6">
    <w:name w:val="footer"/>
    <w:basedOn w:val="a"/>
    <w:link w:val="a7"/>
    <w:uiPriority w:val="99"/>
    <w:unhideWhenUsed/>
    <w:rsid w:val="00974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4885"/>
  </w:style>
  <w:style w:type="paragraph" w:styleId="a8">
    <w:name w:val="List Paragraph"/>
    <w:basedOn w:val="a"/>
    <w:uiPriority w:val="99"/>
    <w:qFormat/>
    <w:rsid w:val="00343A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nota.triwe.net/lib/tales04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randal.pochtamt.ru/skazk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ota.triwe.net/lib/tales02.htm" TargetMode="External"/><Relationship Id="rId17" Type="http://schemas.openxmlformats.org/officeDocument/2006/relationships/hyperlink" Target="http://nota.triwe.net/lib/tales1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ota.triwe.net/lib/tales15.htm" TargetMode="External"/><Relationship Id="rId20" Type="http://schemas.openxmlformats.org/officeDocument/2006/relationships/hyperlink" Target="http://ru.wikipedia.org/wiki/&#1057;&#1082;&#1072;&#1079;&#1082;&#107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ta.triwe.net/lib/tales16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ota.triwe.net/lib/tales1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ota.triwe.net/lib/tales10.htm" TargetMode="External"/><Relationship Id="rId19" Type="http://schemas.openxmlformats.org/officeDocument/2006/relationships/hyperlink" Target="http://ifk-ustu.ru/node/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ta.triwe.net/lib/tales09.htm" TargetMode="External"/><Relationship Id="rId14" Type="http://schemas.openxmlformats.org/officeDocument/2006/relationships/hyperlink" Target="http://nota.triwe.net/lib/tales07.htm" TargetMode="External"/><Relationship Id="rId22" Type="http://schemas.openxmlformats.org/officeDocument/2006/relationships/hyperlink" Target="http://blogbrandaid.com/branding_news/skazka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любят читать сказки</c:v>
                </c:pt>
                <c:pt idx="1">
                  <c:v>не читают сказки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любят читать сказки</c:v>
                </c:pt>
                <c:pt idx="1">
                  <c:v>не читают сказки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любят читать сказки</c:v>
                </c:pt>
                <c:pt idx="1">
                  <c:v>не читают сказки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34240384"/>
        <c:axId val="34241920"/>
        <c:axId val="0"/>
      </c:bar3DChart>
      <c:catAx>
        <c:axId val="34240384"/>
        <c:scaling>
          <c:orientation val="minMax"/>
        </c:scaling>
        <c:axPos val="b"/>
        <c:numFmt formatCode="General" sourceLinked="1"/>
        <c:tickLblPos val="nextTo"/>
        <c:crossAx val="34241920"/>
        <c:crosses val="autoZero"/>
        <c:auto val="1"/>
        <c:lblAlgn val="ctr"/>
        <c:lblOffset val="100"/>
      </c:catAx>
      <c:valAx>
        <c:axId val="34241920"/>
        <c:scaling>
          <c:orientation val="minMax"/>
        </c:scaling>
        <c:axPos val="l"/>
        <c:majorGridlines/>
        <c:numFmt formatCode="General" sourceLinked="1"/>
        <c:tickLblPos val="nextTo"/>
        <c:crossAx val="34240384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0FB12-0FE4-4407-A124-23CBA198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14849</CharactersWithSpaces>
  <SharedDoc>false</SharedDoc>
  <HLinks>
    <vt:vector size="78" baseType="variant">
      <vt:variant>
        <vt:i4>1179692</vt:i4>
      </vt:variant>
      <vt:variant>
        <vt:i4>39</vt:i4>
      </vt:variant>
      <vt:variant>
        <vt:i4>0</vt:i4>
      </vt:variant>
      <vt:variant>
        <vt:i4>5</vt:i4>
      </vt:variant>
      <vt:variant>
        <vt:lpwstr>http://blogbrandaid.com/branding_news/skazka/</vt:lpwstr>
      </vt:variant>
      <vt:variant>
        <vt:lpwstr/>
      </vt:variant>
      <vt:variant>
        <vt:i4>4325394</vt:i4>
      </vt:variant>
      <vt:variant>
        <vt:i4>36</vt:i4>
      </vt:variant>
      <vt:variant>
        <vt:i4>0</vt:i4>
      </vt:variant>
      <vt:variant>
        <vt:i4>5</vt:i4>
      </vt:variant>
      <vt:variant>
        <vt:lpwstr>http://randal.pochtamt.ru/skazka.html</vt:lpwstr>
      </vt:variant>
      <vt:variant>
        <vt:lpwstr/>
      </vt:variant>
      <vt:variant>
        <vt:i4>71499811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http://ru.wikipedia.org/wiki/Сказка</vt:lpwstr>
      </vt:variant>
      <vt:variant>
        <vt:lpwstr/>
      </vt:variant>
      <vt:variant>
        <vt:i4>6291492</vt:i4>
      </vt:variant>
      <vt:variant>
        <vt:i4>30</vt:i4>
      </vt:variant>
      <vt:variant>
        <vt:i4>0</vt:i4>
      </vt:variant>
      <vt:variant>
        <vt:i4>5</vt:i4>
      </vt:variant>
      <vt:variant>
        <vt:lpwstr>http://ifk-ustu.ru/node/76</vt:lpwstr>
      </vt:variant>
      <vt:variant>
        <vt:lpwstr/>
      </vt:variant>
      <vt:variant>
        <vt:i4>5701727</vt:i4>
      </vt:variant>
      <vt:variant>
        <vt:i4>27</vt:i4>
      </vt:variant>
      <vt:variant>
        <vt:i4>0</vt:i4>
      </vt:variant>
      <vt:variant>
        <vt:i4>5</vt:i4>
      </vt:variant>
      <vt:variant>
        <vt:lpwstr>http://nota.triwe.net/lib/tales17.htm</vt:lpwstr>
      </vt:variant>
      <vt:variant>
        <vt:lpwstr/>
      </vt:variant>
      <vt:variant>
        <vt:i4>5701725</vt:i4>
      </vt:variant>
      <vt:variant>
        <vt:i4>24</vt:i4>
      </vt:variant>
      <vt:variant>
        <vt:i4>0</vt:i4>
      </vt:variant>
      <vt:variant>
        <vt:i4>5</vt:i4>
      </vt:variant>
      <vt:variant>
        <vt:lpwstr>http://nota.triwe.net/lib/tales15.htm</vt:lpwstr>
      </vt:variant>
      <vt:variant>
        <vt:lpwstr/>
      </vt:variant>
      <vt:variant>
        <vt:i4>5701722</vt:i4>
      </vt:variant>
      <vt:variant>
        <vt:i4>21</vt:i4>
      </vt:variant>
      <vt:variant>
        <vt:i4>0</vt:i4>
      </vt:variant>
      <vt:variant>
        <vt:i4>5</vt:i4>
      </vt:variant>
      <vt:variant>
        <vt:lpwstr>http://nota.triwe.net/lib/tales12.htm</vt:lpwstr>
      </vt:variant>
      <vt:variant>
        <vt:lpwstr/>
      </vt:variant>
      <vt:variant>
        <vt:i4>5636191</vt:i4>
      </vt:variant>
      <vt:variant>
        <vt:i4>18</vt:i4>
      </vt:variant>
      <vt:variant>
        <vt:i4>0</vt:i4>
      </vt:variant>
      <vt:variant>
        <vt:i4>5</vt:i4>
      </vt:variant>
      <vt:variant>
        <vt:lpwstr>http://nota.triwe.net/lib/tales07.htm</vt:lpwstr>
      </vt:variant>
      <vt:variant>
        <vt:lpwstr/>
      </vt:variant>
      <vt:variant>
        <vt:i4>5636188</vt:i4>
      </vt:variant>
      <vt:variant>
        <vt:i4>15</vt:i4>
      </vt:variant>
      <vt:variant>
        <vt:i4>0</vt:i4>
      </vt:variant>
      <vt:variant>
        <vt:i4>5</vt:i4>
      </vt:variant>
      <vt:variant>
        <vt:lpwstr>http://nota.triwe.net/lib/tales04.htm</vt:lpwstr>
      </vt:variant>
      <vt:variant>
        <vt:lpwstr/>
      </vt:variant>
      <vt:variant>
        <vt:i4>5636186</vt:i4>
      </vt:variant>
      <vt:variant>
        <vt:i4>12</vt:i4>
      </vt:variant>
      <vt:variant>
        <vt:i4>0</vt:i4>
      </vt:variant>
      <vt:variant>
        <vt:i4>5</vt:i4>
      </vt:variant>
      <vt:variant>
        <vt:lpwstr>http://nota.triwe.net/lib/tales02.htm</vt:lpwstr>
      </vt:variant>
      <vt:variant>
        <vt:lpwstr/>
      </vt:variant>
      <vt:variant>
        <vt:i4>5701726</vt:i4>
      </vt:variant>
      <vt:variant>
        <vt:i4>9</vt:i4>
      </vt:variant>
      <vt:variant>
        <vt:i4>0</vt:i4>
      </vt:variant>
      <vt:variant>
        <vt:i4>5</vt:i4>
      </vt:variant>
      <vt:variant>
        <vt:lpwstr>http://nota.triwe.net/lib/tales16.htm</vt:lpwstr>
      </vt:variant>
      <vt:variant>
        <vt:lpwstr/>
      </vt:variant>
      <vt:variant>
        <vt:i4>5701720</vt:i4>
      </vt:variant>
      <vt:variant>
        <vt:i4>6</vt:i4>
      </vt:variant>
      <vt:variant>
        <vt:i4>0</vt:i4>
      </vt:variant>
      <vt:variant>
        <vt:i4>5</vt:i4>
      </vt:variant>
      <vt:variant>
        <vt:lpwstr>http://nota.triwe.net/lib/tales10.htm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http://nota.triwe.net/lib/tales09.htm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Агафонова П Г</cp:lastModifiedBy>
  <cp:revision>2</cp:revision>
  <cp:lastPrinted>2014-03-12T00:28:00Z</cp:lastPrinted>
  <dcterms:created xsi:type="dcterms:W3CDTF">2022-05-01T14:45:00Z</dcterms:created>
  <dcterms:modified xsi:type="dcterms:W3CDTF">2022-05-01T14:45:00Z</dcterms:modified>
</cp:coreProperties>
</file>