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Pr="00B5206C" w:rsidR="00B5206C" w:rsidP="00B5206C" w:rsidRDefault="00B5206C" w14:paraId="5911FEA7" w14:textId="77777777">
      <w:pPr>
        <w:spacing w:after="0" w:line="240" w:lineRule="auto"/>
        <w:jc w:val="center"/>
        <w:rPr>
          <w:rFonts w:ascii="Times New Roman" w:hAnsi="Times New Roman"/>
          <w:b/>
          <w:sz w:val="28"/>
          <w:szCs w:val="28"/>
        </w:rPr>
      </w:pPr>
      <w:r w:rsidRPr="00B5206C">
        <w:rPr>
          <w:rFonts w:ascii="Times New Roman" w:hAnsi="Times New Roman"/>
          <w:b/>
          <w:sz w:val="28"/>
          <w:szCs w:val="28"/>
        </w:rPr>
        <w:t>Департамент культуры и туризма Вологодской области</w:t>
      </w:r>
    </w:p>
    <w:p w:rsidRPr="00B5206C" w:rsidR="00B5206C" w:rsidP="00B5206C" w:rsidRDefault="00B5206C" w14:paraId="2263351F" w14:textId="77777777">
      <w:pPr>
        <w:spacing w:after="0" w:line="240" w:lineRule="auto"/>
        <w:jc w:val="center"/>
        <w:rPr>
          <w:rFonts w:ascii="Times New Roman" w:hAnsi="Times New Roman"/>
          <w:b/>
          <w:sz w:val="28"/>
          <w:szCs w:val="28"/>
        </w:rPr>
      </w:pPr>
    </w:p>
    <w:p w:rsidRPr="00B5206C" w:rsidR="00B5206C" w:rsidP="00B5206C" w:rsidRDefault="00B5206C" w14:paraId="52F9A1AE" w14:textId="43853D1A">
      <w:pPr>
        <w:spacing w:after="0" w:line="240" w:lineRule="auto"/>
        <w:jc w:val="center"/>
        <w:rPr>
          <w:rFonts w:ascii="Times New Roman" w:hAnsi="Times New Roman"/>
          <w:b/>
          <w:sz w:val="28"/>
          <w:szCs w:val="28"/>
        </w:rPr>
      </w:pPr>
      <w:r w:rsidRPr="00B5206C">
        <w:rPr>
          <w:rFonts w:ascii="Times New Roman" w:hAnsi="Times New Roman"/>
          <w:b/>
          <w:sz w:val="28"/>
          <w:szCs w:val="28"/>
        </w:rPr>
        <w:t xml:space="preserve">Бюджетное профессиональное образовательное учреждение </w:t>
      </w:r>
    </w:p>
    <w:p w:rsidRPr="00B5206C" w:rsidR="00B5206C" w:rsidP="00B5206C" w:rsidRDefault="00B5206C" w14:paraId="4DBC6B9F" w14:textId="77777777">
      <w:pPr>
        <w:spacing w:after="0" w:line="240" w:lineRule="auto"/>
        <w:jc w:val="center"/>
        <w:rPr>
          <w:rFonts w:ascii="Times New Roman" w:hAnsi="Times New Roman"/>
          <w:b/>
          <w:sz w:val="28"/>
          <w:szCs w:val="28"/>
        </w:rPr>
      </w:pPr>
      <w:r w:rsidRPr="00B5206C">
        <w:rPr>
          <w:rFonts w:ascii="Times New Roman" w:hAnsi="Times New Roman"/>
          <w:b/>
          <w:sz w:val="28"/>
          <w:szCs w:val="28"/>
        </w:rPr>
        <w:t xml:space="preserve">Вологодской области </w:t>
      </w:r>
    </w:p>
    <w:p w:rsidRPr="00B5206C" w:rsidR="00B5206C" w:rsidP="00B5206C" w:rsidRDefault="00B5206C" w14:paraId="5079A3AE" w14:textId="77777777">
      <w:pPr>
        <w:spacing w:after="0" w:line="240" w:lineRule="auto"/>
        <w:jc w:val="center"/>
        <w:rPr>
          <w:rFonts w:ascii="Times New Roman" w:hAnsi="Times New Roman"/>
          <w:b/>
          <w:sz w:val="28"/>
          <w:szCs w:val="28"/>
        </w:rPr>
      </w:pPr>
      <w:r w:rsidRPr="00B5206C">
        <w:rPr>
          <w:rFonts w:ascii="Times New Roman" w:hAnsi="Times New Roman"/>
          <w:b/>
          <w:sz w:val="28"/>
          <w:szCs w:val="28"/>
        </w:rPr>
        <w:t xml:space="preserve">«Череповецкое областное училище искусств и художественных ремесел </w:t>
      </w:r>
    </w:p>
    <w:p w:rsidRPr="00B5206C" w:rsidR="00B5206C" w:rsidP="00B5206C" w:rsidRDefault="00B5206C" w14:paraId="658919C8" w14:textId="77777777">
      <w:pPr>
        <w:spacing w:after="0" w:line="240" w:lineRule="auto"/>
        <w:jc w:val="center"/>
        <w:rPr>
          <w:rFonts w:ascii="Times New Roman" w:hAnsi="Times New Roman"/>
          <w:b/>
          <w:sz w:val="28"/>
          <w:szCs w:val="28"/>
        </w:rPr>
      </w:pPr>
      <w:r w:rsidRPr="00B5206C">
        <w:rPr>
          <w:rFonts w:ascii="Times New Roman" w:hAnsi="Times New Roman"/>
          <w:b/>
          <w:sz w:val="28"/>
          <w:szCs w:val="28"/>
        </w:rPr>
        <w:t>им. В.В. Верещагина»</w:t>
      </w:r>
    </w:p>
    <w:p w:rsidRPr="00B5206C" w:rsidR="00B5206C" w:rsidP="00B5206C" w:rsidRDefault="00B5206C" w14:paraId="57AF0A1C" w14:textId="77777777">
      <w:pPr>
        <w:spacing w:after="0" w:line="240" w:lineRule="auto"/>
        <w:jc w:val="center"/>
        <w:rPr>
          <w:rFonts w:ascii="Times New Roman" w:hAnsi="Times New Roman"/>
          <w:b/>
          <w:sz w:val="28"/>
          <w:szCs w:val="28"/>
        </w:rPr>
      </w:pPr>
    </w:p>
    <w:p w:rsidRPr="00B5206C" w:rsidR="00B5206C" w:rsidP="00B5206C" w:rsidRDefault="00B5206C" w14:paraId="7123C90F" w14:textId="77777777">
      <w:pPr>
        <w:spacing w:after="0" w:line="240" w:lineRule="auto"/>
        <w:jc w:val="center"/>
        <w:rPr>
          <w:rFonts w:ascii="Times New Roman" w:hAnsi="Times New Roman"/>
          <w:b/>
          <w:sz w:val="28"/>
          <w:szCs w:val="28"/>
        </w:rPr>
      </w:pPr>
    </w:p>
    <w:p w:rsidRPr="00B5206C" w:rsidR="00B5206C" w:rsidP="00B5206C" w:rsidRDefault="00B5206C" w14:paraId="04E52C14" w14:textId="77777777">
      <w:pPr>
        <w:spacing w:after="0" w:line="240" w:lineRule="auto"/>
        <w:jc w:val="center"/>
        <w:rPr>
          <w:rFonts w:ascii="Times New Roman" w:hAnsi="Times New Roman"/>
          <w:b/>
          <w:sz w:val="28"/>
          <w:szCs w:val="28"/>
        </w:rPr>
      </w:pPr>
    </w:p>
    <w:p w:rsidRPr="00B5206C" w:rsidR="00B5206C" w:rsidP="00B5206C" w:rsidRDefault="00B5206C" w14:paraId="459490DD" w14:textId="77777777">
      <w:pPr>
        <w:pStyle w:val="a3"/>
        <w:spacing w:line="360" w:lineRule="auto"/>
        <w:jc w:val="center"/>
        <w:rPr>
          <w:b/>
          <w:bCs/>
          <w:color w:val="000000" w:themeColor="text1"/>
          <w:sz w:val="28"/>
          <w:szCs w:val="28"/>
        </w:rPr>
      </w:pPr>
    </w:p>
    <w:p w:rsidR="00B5206C" w:rsidP="00B5206C" w:rsidRDefault="00B5206C" w14:paraId="66D8B6D5" w14:textId="77777777">
      <w:pPr>
        <w:pStyle w:val="a3"/>
        <w:spacing w:line="360" w:lineRule="auto"/>
        <w:jc w:val="center"/>
        <w:rPr>
          <w:b/>
          <w:bCs/>
          <w:color w:val="000000" w:themeColor="text1"/>
          <w:sz w:val="28"/>
          <w:szCs w:val="28"/>
        </w:rPr>
      </w:pPr>
    </w:p>
    <w:p w:rsidRPr="00B5206C" w:rsidR="00B5206C" w:rsidP="00B5206C" w:rsidRDefault="00B5206C" w14:paraId="1D739EB4" w14:textId="77777777">
      <w:pPr>
        <w:pStyle w:val="a3"/>
        <w:spacing w:line="360" w:lineRule="auto"/>
        <w:rPr>
          <w:b/>
          <w:bCs/>
          <w:color w:val="000000" w:themeColor="text1"/>
          <w:sz w:val="32"/>
          <w:szCs w:val="32"/>
        </w:rPr>
      </w:pPr>
    </w:p>
    <w:p w:rsidRPr="00B5206C" w:rsidR="00B5206C" w:rsidP="00B5206C" w:rsidRDefault="00B5206C" w14:paraId="0E24FE51" w14:textId="26C5495A">
      <w:pPr>
        <w:pStyle w:val="a3"/>
        <w:spacing w:line="360" w:lineRule="auto"/>
        <w:jc w:val="center"/>
        <w:rPr>
          <w:b/>
          <w:bCs/>
          <w:color w:val="000000" w:themeColor="text1"/>
          <w:sz w:val="32"/>
          <w:szCs w:val="32"/>
        </w:rPr>
      </w:pPr>
      <w:r w:rsidRPr="00B5206C">
        <w:rPr>
          <w:b/>
          <w:bCs/>
          <w:color w:val="000000" w:themeColor="text1"/>
          <w:sz w:val="32"/>
          <w:szCs w:val="32"/>
        </w:rPr>
        <w:t>Выразительные возможности музыкального ритма</w:t>
      </w:r>
    </w:p>
    <w:p w:rsidR="00B5206C" w:rsidP="00B5206C" w:rsidRDefault="00B5206C" w14:paraId="2DA75491" w14:textId="77777777">
      <w:pPr>
        <w:pStyle w:val="a3"/>
        <w:spacing w:line="360" w:lineRule="auto"/>
        <w:jc w:val="center"/>
        <w:rPr>
          <w:bCs/>
          <w:color w:val="000000" w:themeColor="text1"/>
          <w:sz w:val="28"/>
          <w:szCs w:val="28"/>
        </w:rPr>
      </w:pPr>
      <w:r w:rsidRPr="00B5206C">
        <w:rPr>
          <w:bCs/>
          <w:color w:val="000000" w:themeColor="text1"/>
          <w:sz w:val="28"/>
          <w:szCs w:val="28"/>
        </w:rPr>
        <w:t xml:space="preserve">Курсовая работа по </w:t>
      </w:r>
      <w:r>
        <w:rPr>
          <w:bCs/>
          <w:color w:val="000000" w:themeColor="text1"/>
          <w:sz w:val="28"/>
          <w:szCs w:val="28"/>
        </w:rPr>
        <w:t>«</w:t>
      </w:r>
      <w:r w:rsidRPr="00B5206C">
        <w:rPr>
          <w:bCs/>
          <w:color w:val="000000" w:themeColor="text1"/>
          <w:sz w:val="28"/>
          <w:szCs w:val="28"/>
        </w:rPr>
        <w:t>Элементарной теории музыки</w:t>
      </w:r>
      <w:r>
        <w:rPr>
          <w:bCs/>
          <w:color w:val="000000" w:themeColor="text1"/>
          <w:sz w:val="28"/>
          <w:szCs w:val="28"/>
        </w:rPr>
        <w:t xml:space="preserve">» </w:t>
      </w:r>
    </w:p>
    <w:p w:rsidRPr="00B5206C" w:rsidR="00B5206C" w:rsidP="00B5206C" w:rsidRDefault="00B5206C" w14:paraId="3C3D2418" w14:textId="6628E327">
      <w:pPr>
        <w:pStyle w:val="a3"/>
        <w:spacing w:line="360" w:lineRule="auto"/>
        <w:jc w:val="center"/>
        <w:rPr>
          <w:bCs/>
          <w:color w:val="000000" w:themeColor="text1"/>
          <w:sz w:val="28"/>
          <w:szCs w:val="28"/>
        </w:rPr>
      </w:pPr>
      <w:r>
        <w:rPr>
          <w:bCs/>
          <w:color w:val="000000" w:themeColor="text1"/>
          <w:sz w:val="28"/>
          <w:szCs w:val="28"/>
        </w:rPr>
        <w:t>Студента 1 курса отделения Теории Музыки Павлова Романа</w:t>
      </w:r>
    </w:p>
    <w:p w:rsidRPr="00B5206C" w:rsidR="00B5206C" w:rsidP="00B5206C" w:rsidRDefault="00B5206C" w14:paraId="109E8F2E" w14:textId="7E505137">
      <w:pPr>
        <w:pStyle w:val="a3"/>
        <w:spacing w:line="360" w:lineRule="auto"/>
        <w:jc w:val="center"/>
        <w:rPr>
          <w:bCs/>
          <w:color w:val="000000" w:themeColor="text1"/>
          <w:sz w:val="28"/>
          <w:szCs w:val="28"/>
        </w:rPr>
      </w:pPr>
      <w:r w:rsidRPr="00B5206C">
        <w:rPr>
          <w:bCs/>
          <w:color w:val="000000" w:themeColor="text1"/>
          <w:sz w:val="28"/>
          <w:szCs w:val="28"/>
        </w:rPr>
        <w:t>Преподаватель Субботина Марина Викторовна</w:t>
      </w:r>
    </w:p>
    <w:p w:rsidR="00B5206C" w:rsidP="00B5206C" w:rsidRDefault="00B5206C" w14:paraId="2DE77EC0" w14:textId="77777777">
      <w:pPr>
        <w:pStyle w:val="a3"/>
        <w:spacing w:line="360" w:lineRule="auto"/>
        <w:jc w:val="center"/>
        <w:rPr>
          <w:b/>
          <w:bCs/>
          <w:color w:val="000000" w:themeColor="text1"/>
          <w:sz w:val="28"/>
          <w:szCs w:val="28"/>
        </w:rPr>
      </w:pPr>
    </w:p>
    <w:p w:rsidR="00B5206C" w:rsidP="00B5206C" w:rsidRDefault="00B5206C" w14:paraId="51F554C8" w14:textId="77777777">
      <w:pPr>
        <w:pStyle w:val="a3"/>
        <w:spacing w:line="360" w:lineRule="auto"/>
        <w:jc w:val="center"/>
        <w:rPr>
          <w:b/>
          <w:bCs/>
          <w:color w:val="000000" w:themeColor="text1"/>
          <w:sz w:val="28"/>
          <w:szCs w:val="28"/>
        </w:rPr>
      </w:pPr>
    </w:p>
    <w:p w:rsidR="00B5206C" w:rsidP="00B5206C" w:rsidRDefault="00B5206C" w14:paraId="4BC260AF" w14:textId="77777777">
      <w:pPr>
        <w:pStyle w:val="a3"/>
        <w:spacing w:line="360" w:lineRule="auto"/>
        <w:jc w:val="center"/>
        <w:rPr>
          <w:b/>
          <w:bCs/>
          <w:color w:val="000000" w:themeColor="text1"/>
          <w:sz w:val="28"/>
          <w:szCs w:val="28"/>
        </w:rPr>
      </w:pPr>
    </w:p>
    <w:p w:rsidR="00B5206C" w:rsidP="00B5206C" w:rsidRDefault="00B5206C" w14:paraId="7B040638" w14:textId="77777777">
      <w:pPr>
        <w:pStyle w:val="a3"/>
        <w:spacing w:line="360" w:lineRule="auto"/>
        <w:jc w:val="center"/>
        <w:rPr>
          <w:b/>
          <w:bCs/>
          <w:color w:val="000000" w:themeColor="text1"/>
          <w:sz w:val="28"/>
          <w:szCs w:val="28"/>
        </w:rPr>
      </w:pPr>
    </w:p>
    <w:p w:rsidRPr="00B5206C" w:rsidR="00B5206C" w:rsidP="00B5206C" w:rsidRDefault="00B5206C" w14:paraId="23C3BFBC" w14:textId="77777777">
      <w:pPr>
        <w:pStyle w:val="a3"/>
        <w:spacing w:line="360" w:lineRule="auto"/>
        <w:jc w:val="center"/>
        <w:rPr>
          <w:bCs/>
          <w:color w:val="000000" w:themeColor="text1"/>
          <w:sz w:val="28"/>
          <w:szCs w:val="28"/>
        </w:rPr>
      </w:pPr>
    </w:p>
    <w:p w:rsidRPr="00B5206C" w:rsidR="00B5206C" w:rsidP="00B5206C" w:rsidRDefault="00B5206C" w14:paraId="279F4F70" w14:textId="6A48B705">
      <w:pPr>
        <w:pStyle w:val="a3"/>
        <w:spacing w:line="360" w:lineRule="auto"/>
        <w:jc w:val="center"/>
        <w:rPr>
          <w:bCs/>
          <w:color w:val="000000" w:themeColor="text1"/>
          <w:sz w:val="28"/>
          <w:szCs w:val="28"/>
        </w:rPr>
      </w:pPr>
      <w:r w:rsidRPr="00B5206C">
        <w:rPr>
          <w:bCs/>
          <w:color w:val="000000" w:themeColor="text1"/>
          <w:sz w:val="28"/>
          <w:szCs w:val="28"/>
        </w:rPr>
        <w:t>Череповец</w:t>
      </w:r>
    </w:p>
    <w:p w:rsidRPr="00B5206C" w:rsidR="00B5206C" w:rsidP="00B5206C" w:rsidRDefault="00B5206C" w14:paraId="21CDE260" w14:textId="72723572">
      <w:pPr>
        <w:pStyle w:val="a3"/>
        <w:spacing w:line="360" w:lineRule="auto"/>
        <w:jc w:val="center"/>
        <w:rPr>
          <w:bCs/>
          <w:color w:val="000000" w:themeColor="text1"/>
          <w:sz w:val="28"/>
          <w:szCs w:val="28"/>
        </w:rPr>
      </w:pPr>
      <w:r w:rsidRPr="00B5206C">
        <w:rPr>
          <w:bCs/>
          <w:color w:val="000000" w:themeColor="text1"/>
          <w:sz w:val="28"/>
          <w:szCs w:val="28"/>
        </w:rPr>
        <w:t>2022</w:t>
      </w:r>
    </w:p>
    <w:p w:rsidR="00B5206C" w:rsidP="00B5206C" w:rsidRDefault="00B5206C" w14:paraId="02A22764" w14:textId="77777777">
      <w:pPr>
        <w:pStyle w:val="a3"/>
        <w:spacing w:line="360" w:lineRule="auto"/>
        <w:jc w:val="center"/>
        <w:rPr>
          <w:b/>
          <w:bCs/>
          <w:color w:val="000000" w:themeColor="text1"/>
          <w:sz w:val="28"/>
          <w:szCs w:val="28"/>
        </w:rPr>
      </w:pPr>
    </w:p>
    <w:p w:rsidR="00B5206C" w:rsidP="00B5206C" w:rsidRDefault="00144EC5" w14:paraId="25B741BF" w14:textId="15192C86">
      <w:pPr>
        <w:pStyle w:val="a3"/>
        <w:spacing w:line="360" w:lineRule="auto"/>
        <w:jc w:val="center"/>
        <w:rPr>
          <w:bCs/>
          <w:color w:val="000000" w:themeColor="text1"/>
          <w:sz w:val="28"/>
          <w:szCs w:val="28"/>
        </w:rPr>
      </w:pPr>
      <w:r w:rsidRPr="00144EC5">
        <w:rPr>
          <w:bCs/>
          <w:color w:val="000000" w:themeColor="text1"/>
          <w:sz w:val="28"/>
          <w:szCs w:val="28"/>
        </w:rPr>
        <w:lastRenderedPageBreak/>
        <w:t>Оглавление</w:t>
      </w:r>
    </w:p>
    <w:p w:rsidR="00144EC5" w:rsidP="00144EC5" w:rsidRDefault="00144EC5" w14:paraId="01CDDF0F" w14:textId="538D8636">
      <w:pPr>
        <w:pStyle w:val="a3"/>
        <w:spacing w:line="360" w:lineRule="auto"/>
        <w:rPr>
          <w:bCs/>
          <w:color w:val="000000" w:themeColor="text1"/>
          <w:sz w:val="28"/>
          <w:szCs w:val="28"/>
        </w:rPr>
      </w:pPr>
      <w:r>
        <w:rPr>
          <w:bCs/>
          <w:color w:val="000000" w:themeColor="text1"/>
          <w:sz w:val="28"/>
          <w:szCs w:val="28"/>
        </w:rPr>
        <w:t>1.Вступление……………….........................................................................................</w:t>
      </w:r>
      <w:r w:rsidR="00A4308E">
        <w:rPr>
          <w:bCs/>
          <w:color w:val="000000" w:themeColor="text1"/>
          <w:sz w:val="28"/>
          <w:szCs w:val="28"/>
        </w:rPr>
        <w:t>...</w:t>
      </w:r>
      <w:r>
        <w:rPr>
          <w:bCs/>
          <w:color w:val="000000" w:themeColor="text1"/>
          <w:sz w:val="28"/>
          <w:szCs w:val="28"/>
        </w:rPr>
        <w:t>3</w:t>
      </w:r>
    </w:p>
    <w:p w:rsidR="00943AD7" w:rsidP="00144EC5" w:rsidRDefault="00144EC5" w14:paraId="263AE814" w14:textId="4DE150C8">
      <w:pPr>
        <w:pStyle w:val="a3"/>
        <w:spacing w:line="360" w:lineRule="auto"/>
        <w:rPr>
          <w:bCs/>
          <w:color w:val="000000" w:themeColor="text1"/>
          <w:sz w:val="28"/>
          <w:szCs w:val="28"/>
        </w:rPr>
      </w:pPr>
      <w:r>
        <w:rPr>
          <w:bCs/>
          <w:color w:val="000000" w:themeColor="text1"/>
          <w:sz w:val="28"/>
          <w:szCs w:val="28"/>
        </w:rPr>
        <w:t>2.Ритм как средство музыкальной выразительности………………………………</w:t>
      </w:r>
      <w:r w:rsidR="00A4308E">
        <w:rPr>
          <w:bCs/>
          <w:color w:val="000000" w:themeColor="text1"/>
          <w:sz w:val="28"/>
          <w:szCs w:val="28"/>
        </w:rPr>
        <w:t>...</w:t>
      </w:r>
      <w:r>
        <w:rPr>
          <w:bCs/>
          <w:color w:val="000000" w:themeColor="text1"/>
          <w:sz w:val="28"/>
          <w:szCs w:val="28"/>
        </w:rPr>
        <w:t>5</w:t>
      </w:r>
    </w:p>
    <w:p w:rsidR="00144EC5" w:rsidP="00144EC5" w:rsidRDefault="00144EC5" w14:paraId="43C185CD" w14:textId="7D7D7E09">
      <w:pPr>
        <w:pStyle w:val="a3"/>
        <w:spacing w:line="360" w:lineRule="auto"/>
        <w:rPr>
          <w:bCs/>
          <w:color w:val="000000" w:themeColor="text1"/>
          <w:sz w:val="28"/>
          <w:szCs w:val="28"/>
        </w:rPr>
      </w:pPr>
      <w:r>
        <w:rPr>
          <w:bCs/>
          <w:color w:val="000000" w:themeColor="text1"/>
          <w:sz w:val="28"/>
          <w:szCs w:val="28"/>
        </w:rPr>
        <w:t>3.</w:t>
      </w:r>
      <w:r w:rsidR="00A4308E">
        <w:rPr>
          <w:bCs/>
          <w:color w:val="000000" w:themeColor="text1"/>
          <w:sz w:val="28"/>
          <w:szCs w:val="28"/>
        </w:rPr>
        <w:t>Из истории ритма……………………………………………………………………11</w:t>
      </w:r>
    </w:p>
    <w:p w:rsidR="00A4308E" w:rsidP="00144EC5" w:rsidRDefault="001F6A9B" w14:paraId="4844325E" w14:textId="1E9EAA3F">
      <w:pPr>
        <w:pStyle w:val="a3"/>
        <w:spacing w:line="360" w:lineRule="auto"/>
        <w:rPr>
          <w:bCs/>
          <w:color w:val="000000" w:themeColor="text1"/>
          <w:sz w:val="28"/>
          <w:szCs w:val="28"/>
        </w:rPr>
      </w:pPr>
      <w:r>
        <w:rPr>
          <w:bCs/>
          <w:color w:val="000000" w:themeColor="text1"/>
          <w:sz w:val="28"/>
          <w:szCs w:val="28"/>
        </w:rPr>
        <w:t>4.Заключение.</w:t>
      </w:r>
      <w:r w:rsidR="00943AD7">
        <w:rPr>
          <w:bCs/>
          <w:color w:val="000000" w:themeColor="text1"/>
          <w:sz w:val="28"/>
          <w:szCs w:val="28"/>
        </w:rPr>
        <w:t xml:space="preserve"> </w:t>
      </w:r>
      <w:r>
        <w:rPr>
          <w:bCs/>
          <w:color w:val="000000" w:themeColor="text1"/>
          <w:sz w:val="28"/>
          <w:szCs w:val="28"/>
        </w:rPr>
        <w:t>Национальные особенности ритма</w:t>
      </w:r>
      <w:r w:rsidR="00737BFB">
        <w:rPr>
          <w:bCs/>
          <w:color w:val="000000" w:themeColor="text1"/>
          <w:sz w:val="28"/>
          <w:szCs w:val="28"/>
        </w:rPr>
        <w:t>………………………..</w:t>
      </w:r>
      <w:r>
        <w:rPr>
          <w:bCs/>
          <w:color w:val="000000" w:themeColor="text1"/>
          <w:sz w:val="28"/>
          <w:szCs w:val="28"/>
        </w:rPr>
        <w:t>………...</w:t>
      </w:r>
      <w:r w:rsidR="00A4308E">
        <w:rPr>
          <w:bCs/>
          <w:color w:val="000000" w:themeColor="text1"/>
          <w:sz w:val="28"/>
          <w:szCs w:val="28"/>
        </w:rPr>
        <w:t>1</w:t>
      </w:r>
      <w:r w:rsidR="008E0E26">
        <w:rPr>
          <w:bCs/>
          <w:color w:val="000000" w:themeColor="text1"/>
          <w:sz w:val="28"/>
          <w:szCs w:val="28"/>
        </w:rPr>
        <w:t>4</w:t>
      </w:r>
    </w:p>
    <w:p w:rsidRPr="00144EC5" w:rsidR="00A4308E" w:rsidP="00144EC5" w:rsidRDefault="00A4308E" w14:paraId="6B7C2BB3" w14:textId="41BB36A0">
      <w:pPr>
        <w:pStyle w:val="a3"/>
        <w:spacing w:line="360" w:lineRule="auto"/>
        <w:rPr>
          <w:bCs/>
          <w:color w:val="000000" w:themeColor="text1"/>
          <w:sz w:val="28"/>
          <w:szCs w:val="28"/>
        </w:rPr>
      </w:pPr>
      <w:r>
        <w:rPr>
          <w:bCs/>
          <w:color w:val="000000" w:themeColor="text1"/>
          <w:sz w:val="28"/>
          <w:szCs w:val="28"/>
        </w:rPr>
        <w:t>5.Литература…………………………………………………………………………...1</w:t>
      </w:r>
      <w:r w:rsidR="008E0E26">
        <w:rPr>
          <w:bCs/>
          <w:color w:val="000000" w:themeColor="text1"/>
          <w:sz w:val="28"/>
          <w:szCs w:val="28"/>
        </w:rPr>
        <w:t>7</w:t>
      </w:r>
    </w:p>
    <w:p w:rsidR="00B5206C" w:rsidP="00B5206C" w:rsidRDefault="00B5206C" w14:paraId="02620FDC" w14:textId="77777777">
      <w:pPr>
        <w:pStyle w:val="a3"/>
        <w:spacing w:line="360" w:lineRule="auto"/>
        <w:jc w:val="center"/>
        <w:rPr>
          <w:b/>
          <w:bCs/>
          <w:color w:val="000000" w:themeColor="text1"/>
          <w:sz w:val="28"/>
          <w:szCs w:val="28"/>
        </w:rPr>
      </w:pPr>
    </w:p>
    <w:p w:rsidR="00B5206C" w:rsidP="00B5206C" w:rsidRDefault="00B5206C" w14:paraId="07072BBD" w14:textId="77777777">
      <w:pPr>
        <w:pStyle w:val="a3"/>
        <w:spacing w:line="360" w:lineRule="auto"/>
        <w:jc w:val="center"/>
        <w:rPr>
          <w:b/>
          <w:bCs/>
          <w:color w:val="000000" w:themeColor="text1"/>
          <w:sz w:val="28"/>
          <w:szCs w:val="28"/>
        </w:rPr>
      </w:pPr>
    </w:p>
    <w:p w:rsidR="00B5206C" w:rsidP="00B5206C" w:rsidRDefault="00B5206C" w14:paraId="3925A9B6" w14:textId="77777777">
      <w:pPr>
        <w:pStyle w:val="a3"/>
        <w:spacing w:line="360" w:lineRule="auto"/>
        <w:jc w:val="center"/>
        <w:rPr>
          <w:b/>
          <w:bCs/>
          <w:color w:val="000000" w:themeColor="text1"/>
          <w:sz w:val="28"/>
          <w:szCs w:val="28"/>
        </w:rPr>
      </w:pPr>
    </w:p>
    <w:p w:rsidR="00B5206C" w:rsidP="00B5206C" w:rsidRDefault="00B5206C" w14:paraId="24F65794" w14:textId="77777777">
      <w:pPr>
        <w:pStyle w:val="a3"/>
        <w:spacing w:line="360" w:lineRule="auto"/>
        <w:jc w:val="center"/>
        <w:rPr>
          <w:color w:val="000000" w:themeColor="text1"/>
          <w:sz w:val="28"/>
          <w:szCs w:val="28"/>
        </w:rPr>
      </w:pPr>
    </w:p>
    <w:p w:rsidR="00B5206C" w:rsidP="00B5206C" w:rsidRDefault="00B5206C" w14:paraId="7A77A32A" w14:textId="77777777">
      <w:pPr>
        <w:pStyle w:val="a3"/>
        <w:spacing w:line="360" w:lineRule="auto"/>
        <w:jc w:val="center"/>
        <w:rPr>
          <w:color w:val="000000" w:themeColor="text1"/>
          <w:sz w:val="28"/>
          <w:szCs w:val="28"/>
        </w:rPr>
      </w:pPr>
    </w:p>
    <w:p w:rsidR="00B5206C" w:rsidP="00B5206C" w:rsidRDefault="00B5206C" w14:paraId="5ABB72E0" w14:textId="77777777">
      <w:pPr>
        <w:pStyle w:val="a3"/>
        <w:spacing w:line="360" w:lineRule="auto"/>
        <w:jc w:val="center"/>
        <w:rPr>
          <w:color w:val="000000" w:themeColor="text1"/>
          <w:sz w:val="28"/>
          <w:szCs w:val="28"/>
        </w:rPr>
      </w:pPr>
    </w:p>
    <w:p w:rsidR="00B5206C" w:rsidP="00B5206C" w:rsidRDefault="00B5206C" w14:paraId="6432D583" w14:textId="77777777">
      <w:pPr>
        <w:pStyle w:val="a3"/>
        <w:spacing w:line="360" w:lineRule="auto"/>
        <w:jc w:val="center"/>
        <w:rPr>
          <w:color w:val="000000" w:themeColor="text1"/>
          <w:sz w:val="28"/>
          <w:szCs w:val="28"/>
        </w:rPr>
      </w:pPr>
    </w:p>
    <w:p w:rsidR="00B5206C" w:rsidP="00B5206C" w:rsidRDefault="00B5206C" w14:paraId="0D35F023" w14:textId="77777777">
      <w:pPr>
        <w:pStyle w:val="a3"/>
        <w:spacing w:line="360" w:lineRule="auto"/>
        <w:jc w:val="center"/>
        <w:rPr>
          <w:color w:val="000000" w:themeColor="text1"/>
          <w:sz w:val="28"/>
          <w:szCs w:val="28"/>
        </w:rPr>
      </w:pPr>
    </w:p>
    <w:p w:rsidR="00B5206C" w:rsidP="00B5206C" w:rsidRDefault="00B5206C" w14:paraId="694A379E" w14:textId="77777777">
      <w:pPr>
        <w:pStyle w:val="a3"/>
        <w:spacing w:line="360" w:lineRule="auto"/>
        <w:jc w:val="center"/>
        <w:rPr>
          <w:color w:val="000000" w:themeColor="text1"/>
          <w:sz w:val="28"/>
          <w:szCs w:val="28"/>
        </w:rPr>
      </w:pPr>
    </w:p>
    <w:p w:rsidR="00B5206C" w:rsidP="00B5206C" w:rsidRDefault="00B5206C" w14:paraId="5F449E7C" w14:textId="77777777">
      <w:pPr>
        <w:pStyle w:val="a3"/>
        <w:spacing w:line="360" w:lineRule="auto"/>
        <w:jc w:val="center"/>
        <w:rPr>
          <w:color w:val="000000" w:themeColor="text1"/>
          <w:sz w:val="28"/>
          <w:szCs w:val="28"/>
        </w:rPr>
      </w:pPr>
    </w:p>
    <w:p w:rsidR="00193185" w:rsidP="00B5206C" w:rsidRDefault="00193185" w14:paraId="5909D73C" w14:textId="77777777">
      <w:pPr>
        <w:pStyle w:val="a3"/>
        <w:spacing w:line="360" w:lineRule="auto"/>
        <w:jc w:val="center"/>
        <w:rPr>
          <w:color w:val="000000" w:themeColor="text1"/>
          <w:sz w:val="28"/>
          <w:szCs w:val="28"/>
        </w:rPr>
      </w:pPr>
    </w:p>
    <w:p w:rsidR="00193185" w:rsidP="00B5206C" w:rsidRDefault="00193185" w14:paraId="6992F58F" w14:textId="77777777">
      <w:pPr>
        <w:pStyle w:val="a3"/>
        <w:spacing w:line="360" w:lineRule="auto"/>
        <w:jc w:val="center"/>
        <w:rPr>
          <w:color w:val="000000" w:themeColor="text1"/>
          <w:sz w:val="28"/>
          <w:szCs w:val="28"/>
        </w:rPr>
      </w:pPr>
    </w:p>
    <w:p w:rsidR="00144EC5" w:rsidP="00144EC5" w:rsidRDefault="00144EC5" w14:paraId="415627BB" w14:textId="77777777">
      <w:pPr>
        <w:pStyle w:val="a3"/>
        <w:spacing w:line="360" w:lineRule="auto"/>
        <w:rPr>
          <w:color w:val="000000" w:themeColor="text1"/>
          <w:sz w:val="28"/>
          <w:szCs w:val="28"/>
        </w:rPr>
      </w:pPr>
    </w:p>
    <w:p w:rsidRPr="00144EC5" w:rsidR="00144EC5" w:rsidP="00144EC5" w:rsidRDefault="00B5206C" w14:paraId="054A98F4" w14:textId="0AFD9A2D">
      <w:pPr>
        <w:pStyle w:val="a3"/>
        <w:spacing w:line="360" w:lineRule="auto"/>
        <w:jc w:val="center"/>
        <w:rPr>
          <w:b/>
          <w:bCs/>
          <w:color w:val="000000" w:themeColor="text1"/>
          <w:sz w:val="28"/>
          <w:szCs w:val="28"/>
        </w:rPr>
      </w:pPr>
      <w:r>
        <w:rPr>
          <w:b/>
          <w:bCs/>
          <w:color w:val="000000" w:themeColor="text1"/>
          <w:sz w:val="28"/>
          <w:szCs w:val="28"/>
        </w:rPr>
        <w:lastRenderedPageBreak/>
        <w:t>1.Вступление</w:t>
      </w:r>
    </w:p>
    <w:p w:rsidRPr="00C513DA" w:rsidR="00C513DA" w:rsidP="008E0E26" w:rsidRDefault="00C513DA" w14:paraId="20534C67" w14:textId="396D5A41">
      <w:pPr>
        <w:pStyle w:val="a3"/>
        <w:spacing w:line="360" w:lineRule="auto"/>
        <w:jc w:val="both"/>
        <w:rPr>
          <w:color w:val="000000" w:themeColor="text1"/>
          <w:sz w:val="28"/>
          <w:szCs w:val="28"/>
        </w:rPr>
      </w:pPr>
      <w:r w:rsidRPr="00C513DA">
        <w:rPr>
          <w:bCs/>
          <w:color w:val="000000" w:themeColor="text1"/>
          <w:sz w:val="28"/>
          <w:szCs w:val="28"/>
        </w:rPr>
        <w:t xml:space="preserve">Ритм, </w:t>
      </w:r>
      <w:r>
        <w:rPr>
          <w:bCs/>
          <w:color w:val="000000" w:themeColor="text1"/>
          <w:sz w:val="28"/>
          <w:szCs w:val="28"/>
        </w:rPr>
        <w:t>в отличие от других важнейших элементов музыкального языка – мелодии, гармонии, принадлежит не только музыке, но другим видам искусств – поэзии, танцу, с которыми музыка изначально находилась в синкретическом единстве.</w:t>
      </w:r>
      <w:r w:rsidR="00425D58">
        <w:rPr>
          <w:bCs/>
          <w:color w:val="000000" w:themeColor="text1"/>
          <w:sz w:val="28"/>
          <w:szCs w:val="28"/>
        </w:rPr>
        <w:t xml:space="preserve"> Музыка -- это временной вид искусства</w:t>
      </w:r>
      <w:r w:rsidR="00055711">
        <w:rPr>
          <w:bCs/>
          <w:color w:val="000000" w:themeColor="text1"/>
          <w:sz w:val="28"/>
          <w:szCs w:val="28"/>
        </w:rPr>
        <w:t xml:space="preserve">, </w:t>
      </w:r>
      <w:r w:rsidR="00425D58">
        <w:rPr>
          <w:bCs/>
          <w:color w:val="000000" w:themeColor="text1"/>
          <w:sz w:val="28"/>
          <w:szCs w:val="28"/>
        </w:rPr>
        <w:t xml:space="preserve">поэтому она </w:t>
      </w:r>
      <w:r w:rsidR="00055711">
        <w:rPr>
          <w:bCs/>
          <w:color w:val="000000" w:themeColor="text1"/>
          <w:sz w:val="28"/>
          <w:szCs w:val="28"/>
        </w:rPr>
        <w:t>немыслимо без ритма.</w:t>
      </w:r>
    </w:p>
    <w:p w:rsidR="0084665C" w:rsidP="008E0E26" w:rsidRDefault="0084665C" w14:paraId="3880D4C3" w14:textId="5D0EE6FB">
      <w:pPr>
        <w:spacing w:line="360" w:lineRule="auto"/>
        <w:jc w:val="both"/>
        <w:rPr>
          <w:rFonts w:ascii="Times New Roman" w:hAnsi="Times New Roman"/>
          <w:sz w:val="28"/>
          <w:szCs w:val="28"/>
        </w:rPr>
      </w:pPr>
      <w:r>
        <w:rPr>
          <w:rFonts w:ascii="Times New Roman" w:hAnsi="Times New Roman"/>
          <w:sz w:val="28"/>
          <w:szCs w:val="28"/>
        </w:rPr>
        <w:t>Ритм является одним из основных формообразующих и в</w:t>
      </w:r>
      <w:r w:rsidR="00425D58">
        <w:rPr>
          <w:rFonts w:ascii="Times New Roman" w:hAnsi="Times New Roman"/>
          <w:sz w:val="28"/>
          <w:szCs w:val="28"/>
        </w:rPr>
        <w:t xml:space="preserve">ыразительных средств в музыке. Ритм передает большую панораму чувств человека (спокойствие, умиротворение, взволнованность, нерешительность), через ритм может создаваться тот или иной </w:t>
      </w:r>
      <w:r w:rsidR="00E502C5">
        <w:rPr>
          <w:rFonts w:ascii="Times New Roman" w:hAnsi="Times New Roman"/>
          <w:sz w:val="28"/>
          <w:szCs w:val="28"/>
        </w:rPr>
        <w:t>характер движения:</w:t>
      </w:r>
      <w:r>
        <w:rPr>
          <w:rFonts w:ascii="Times New Roman" w:hAnsi="Times New Roman"/>
          <w:sz w:val="28"/>
          <w:szCs w:val="28"/>
        </w:rPr>
        <w:t xml:space="preserve"> </w:t>
      </w:r>
      <w:r w:rsidR="00425D58">
        <w:rPr>
          <w:rFonts w:ascii="Times New Roman" w:hAnsi="Times New Roman"/>
          <w:sz w:val="28"/>
          <w:szCs w:val="28"/>
        </w:rPr>
        <w:t>задорный танец</w:t>
      </w:r>
      <w:r w:rsidR="00E502C5">
        <w:rPr>
          <w:rFonts w:ascii="Times New Roman" w:hAnsi="Times New Roman"/>
          <w:sz w:val="28"/>
          <w:szCs w:val="28"/>
        </w:rPr>
        <w:t>, бег или торжественное шествие.</w:t>
      </w:r>
    </w:p>
    <w:p w:rsidR="001231A2" w:rsidP="008E0E26" w:rsidRDefault="001231A2" w14:paraId="35987935" w14:textId="1FC003FA">
      <w:pPr>
        <w:spacing w:line="360" w:lineRule="auto"/>
        <w:jc w:val="both"/>
        <w:rPr>
          <w:rFonts w:ascii="Times New Roman" w:hAnsi="Times New Roman"/>
          <w:sz w:val="28"/>
          <w:szCs w:val="28"/>
        </w:rPr>
      </w:pPr>
      <w:r>
        <w:rPr>
          <w:rFonts w:ascii="Times New Roman" w:hAnsi="Times New Roman"/>
          <w:sz w:val="28"/>
          <w:szCs w:val="28"/>
        </w:rPr>
        <w:t>Роль ритма неодинакова в различных национальных культурах.</w:t>
      </w:r>
      <w:r w:rsidR="00DC3F7C">
        <w:rPr>
          <w:rFonts w:ascii="Times New Roman" w:hAnsi="Times New Roman"/>
          <w:sz w:val="28"/>
          <w:szCs w:val="28"/>
        </w:rPr>
        <w:t xml:space="preserve"> Иногда ритм оказывается на первом плане, как, например, в музыке Африки и Латинской Америки, в других случаях его выразительность отодвигается на второй план, как в некоторых видах русской </w:t>
      </w:r>
      <w:r w:rsidR="00E502C5">
        <w:rPr>
          <w:rFonts w:ascii="Times New Roman" w:hAnsi="Times New Roman"/>
          <w:sz w:val="28"/>
          <w:szCs w:val="28"/>
        </w:rPr>
        <w:t xml:space="preserve">народной </w:t>
      </w:r>
      <w:r w:rsidR="00DC3F7C">
        <w:rPr>
          <w:rFonts w:ascii="Times New Roman" w:hAnsi="Times New Roman"/>
          <w:sz w:val="28"/>
          <w:szCs w:val="28"/>
        </w:rPr>
        <w:t>протяжной песни.</w:t>
      </w:r>
    </w:p>
    <w:p w:rsidR="00E502C5" w:rsidP="008E0E26" w:rsidRDefault="00E502C5" w14:paraId="24654AAA" w14:textId="66CC5696">
      <w:pPr>
        <w:spacing w:line="360" w:lineRule="auto"/>
        <w:jc w:val="both"/>
        <w:rPr>
          <w:rFonts w:ascii="Times New Roman" w:hAnsi="Times New Roman"/>
          <w:sz w:val="28"/>
          <w:szCs w:val="28"/>
        </w:rPr>
      </w:pPr>
      <w:r>
        <w:rPr>
          <w:rFonts w:ascii="Times New Roman" w:hAnsi="Times New Roman"/>
          <w:sz w:val="28"/>
          <w:szCs w:val="28"/>
        </w:rPr>
        <w:t>Понятие «ритма» присуще не только музыке, но и всей человеческой жизни в целом. Поэтому мы говорим о ритме в широком смысле и узком.</w:t>
      </w:r>
    </w:p>
    <w:p w:rsidRPr="00A13F24" w:rsidR="00CD2094" w:rsidP="008E0E26" w:rsidRDefault="00CD2094" w14:paraId="0EC2123F" w14:textId="664E144C">
      <w:pPr>
        <w:spacing w:line="360" w:lineRule="auto"/>
        <w:jc w:val="both"/>
        <w:rPr>
          <w:rFonts w:ascii="Times New Roman" w:hAnsi="Times New Roman"/>
          <w:b/>
          <w:sz w:val="28"/>
          <w:szCs w:val="28"/>
        </w:rPr>
      </w:pPr>
      <w:r w:rsidRPr="00A13F24">
        <w:rPr>
          <w:rFonts w:ascii="Times New Roman" w:hAnsi="Times New Roman"/>
          <w:b/>
          <w:sz w:val="28"/>
          <w:szCs w:val="28"/>
        </w:rPr>
        <w:t>Ритм в широком смысле –</w:t>
      </w:r>
      <w:r w:rsidRPr="00A13F24">
        <w:rPr>
          <w:rFonts w:ascii="Times New Roman" w:hAnsi="Times New Roman"/>
          <w:sz w:val="28"/>
          <w:szCs w:val="28"/>
        </w:rPr>
        <w:t xml:space="preserve"> </w:t>
      </w:r>
      <w:r w:rsidRPr="00B43836">
        <w:rPr>
          <w:rFonts w:ascii="Times New Roman" w:hAnsi="Times New Roman"/>
          <w:b/>
          <w:sz w:val="28"/>
          <w:szCs w:val="28"/>
        </w:rPr>
        <w:t>это временная</w:t>
      </w:r>
      <w:r w:rsidRPr="00A13F24">
        <w:rPr>
          <w:rFonts w:ascii="Times New Roman" w:hAnsi="Times New Roman"/>
          <w:sz w:val="28"/>
          <w:szCs w:val="28"/>
        </w:rPr>
        <w:t xml:space="preserve"> </w:t>
      </w:r>
      <w:r w:rsidRPr="00A13F24">
        <w:rPr>
          <w:rFonts w:ascii="Times New Roman" w:hAnsi="Times New Roman"/>
          <w:b/>
          <w:sz w:val="28"/>
          <w:szCs w:val="28"/>
        </w:rPr>
        <w:t xml:space="preserve">организация каких-либо процессов. </w:t>
      </w:r>
    </w:p>
    <w:p w:rsidRPr="00A13F24" w:rsidR="00CD2094" w:rsidP="008E0E26" w:rsidRDefault="00CD2094" w14:paraId="4642A30C" w14:textId="4ED11FBD">
      <w:pPr>
        <w:spacing w:line="360" w:lineRule="auto"/>
        <w:jc w:val="both"/>
        <w:rPr>
          <w:rFonts w:ascii="Times New Roman" w:hAnsi="Times New Roman"/>
          <w:sz w:val="28"/>
          <w:szCs w:val="28"/>
        </w:rPr>
      </w:pPr>
      <w:r w:rsidRPr="00A13F24">
        <w:rPr>
          <w:rFonts w:ascii="Times New Roman" w:hAnsi="Times New Roman"/>
          <w:sz w:val="28"/>
          <w:szCs w:val="28"/>
        </w:rPr>
        <w:t>В переводе с греческого «ритм» означает «</w:t>
      </w:r>
      <w:r>
        <w:rPr>
          <w:rFonts w:ascii="Times New Roman" w:hAnsi="Times New Roman"/>
          <w:sz w:val="28"/>
          <w:szCs w:val="28"/>
        </w:rPr>
        <w:t xml:space="preserve">стройность, </w:t>
      </w:r>
      <w:r w:rsidRPr="00A13F24">
        <w:rPr>
          <w:rFonts w:ascii="Times New Roman" w:hAnsi="Times New Roman"/>
          <w:sz w:val="28"/>
          <w:szCs w:val="28"/>
        </w:rPr>
        <w:t>соразмерность».</w:t>
      </w:r>
    </w:p>
    <w:p w:rsidRPr="00A13F24" w:rsidR="00CD2094" w:rsidP="008E0E26" w:rsidRDefault="00CD2094" w14:paraId="0575EAFD" w14:textId="73779D0E">
      <w:pPr>
        <w:spacing w:line="360" w:lineRule="auto"/>
        <w:jc w:val="both"/>
        <w:rPr>
          <w:rFonts w:ascii="Times New Roman" w:hAnsi="Times New Roman"/>
          <w:sz w:val="28"/>
          <w:szCs w:val="28"/>
        </w:rPr>
      </w:pPr>
      <w:r w:rsidRPr="00A13F24">
        <w:rPr>
          <w:rFonts w:ascii="Times New Roman" w:hAnsi="Times New Roman"/>
          <w:sz w:val="28"/>
          <w:szCs w:val="28"/>
        </w:rPr>
        <w:t>Ритм – явление не только музыкальное, оно относится:</w:t>
      </w:r>
    </w:p>
    <w:p w:rsidRPr="00A13F24" w:rsidR="00CD2094" w:rsidP="008E0E26" w:rsidRDefault="00CD2094" w14:paraId="17C4A768" w14:textId="77777777">
      <w:pPr>
        <w:spacing w:line="360" w:lineRule="auto"/>
        <w:jc w:val="both"/>
        <w:rPr>
          <w:rFonts w:ascii="Times New Roman" w:hAnsi="Times New Roman"/>
          <w:sz w:val="28"/>
          <w:szCs w:val="28"/>
        </w:rPr>
      </w:pPr>
      <w:r w:rsidRPr="00A13F24">
        <w:rPr>
          <w:rFonts w:ascii="Times New Roman" w:hAnsi="Times New Roman"/>
          <w:sz w:val="28"/>
          <w:szCs w:val="28"/>
        </w:rPr>
        <w:t>---к пространственным видам искусства (живопись, архитектура, дизайн и др.);</w:t>
      </w:r>
    </w:p>
    <w:p w:rsidRPr="00A13F24" w:rsidR="00CD2094" w:rsidP="008E0E26" w:rsidRDefault="00CD2094" w14:paraId="6E56FCCC" w14:textId="77777777">
      <w:pPr>
        <w:spacing w:line="360" w:lineRule="auto"/>
        <w:jc w:val="both"/>
        <w:rPr>
          <w:rFonts w:ascii="Times New Roman" w:hAnsi="Times New Roman"/>
          <w:sz w:val="28"/>
          <w:szCs w:val="28"/>
        </w:rPr>
      </w:pPr>
      <w:r w:rsidRPr="00A13F24">
        <w:rPr>
          <w:rFonts w:ascii="Times New Roman" w:hAnsi="Times New Roman"/>
          <w:sz w:val="28"/>
          <w:szCs w:val="28"/>
        </w:rPr>
        <w:t>---временным (литература, музыка, хореография, кинематограф);</w:t>
      </w:r>
    </w:p>
    <w:p w:rsidRPr="00A13F24" w:rsidR="00CD2094" w:rsidP="008E0E26" w:rsidRDefault="00CD2094" w14:paraId="1A2D0AE8" w14:textId="4822AC8E">
      <w:pPr>
        <w:spacing w:line="360" w:lineRule="auto"/>
        <w:jc w:val="both"/>
        <w:rPr>
          <w:rFonts w:ascii="Times New Roman" w:hAnsi="Times New Roman"/>
          <w:sz w:val="28"/>
          <w:szCs w:val="28"/>
        </w:rPr>
      </w:pPr>
      <w:r w:rsidRPr="00A13F24">
        <w:rPr>
          <w:rFonts w:ascii="Times New Roman" w:hAnsi="Times New Roman"/>
          <w:sz w:val="28"/>
          <w:szCs w:val="28"/>
        </w:rPr>
        <w:t>---к</w:t>
      </w:r>
      <w:r w:rsidR="00E502C5">
        <w:rPr>
          <w:rFonts w:ascii="Times New Roman" w:hAnsi="Times New Roman"/>
          <w:sz w:val="28"/>
          <w:szCs w:val="28"/>
        </w:rPr>
        <w:t>о всему</w:t>
      </w:r>
      <w:r w:rsidRPr="00A13F24">
        <w:rPr>
          <w:rFonts w:ascii="Times New Roman" w:hAnsi="Times New Roman"/>
          <w:sz w:val="28"/>
          <w:szCs w:val="28"/>
        </w:rPr>
        <w:t xml:space="preserve"> окружающему миру и природе человека.</w:t>
      </w:r>
    </w:p>
    <w:p w:rsidR="00144EC5" w:rsidP="008E0E26" w:rsidRDefault="00CD2094" w14:paraId="09343AD6" w14:textId="77777777">
      <w:pPr>
        <w:spacing w:line="360" w:lineRule="auto"/>
        <w:jc w:val="both"/>
        <w:rPr>
          <w:rFonts w:ascii="Times New Roman" w:hAnsi="Times New Roman"/>
          <w:sz w:val="28"/>
          <w:szCs w:val="28"/>
        </w:rPr>
      </w:pPr>
      <w:r w:rsidRPr="00A13F24">
        <w:rPr>
          <w:rFonts w:ascii="Times New Roman" w:hAnsi="Times New Roman"/>
          <w:sz w:val="28"/>
          <w:szCs w:val="28"/>
        </w:rPr>
        <w:t>Все процессы в природе являются ритмическими. Например, смена времен года, дня и ночи, сердце</w:t>
      </w:r>
      <w:r>
        <w:rPr>
          <w:rFonts w:ascii="Times New Roman" w:hAnsi="Times New Roman"/>
          <w:sz w:val="28"/>
          <w:szCs w:val="28"/>
        </w:rPr>
        <w:t xml:space="preserve"> человека</w:t>
      </w:r>
      <w:r w:rsidRPr="00A13F24">
        <w:rPr>
          <w:rFonts w:ascii="Times New Roman" w:hAnsi="Times New Roman"/>
          <w:sz w:val="28"/>
          <w:szCs w:val="28"/>
        </w:rPr>
        <w:t xml:space="preserve"> бьется в опр</w:t>
      </w:r>
      <w:r w:rsidR="00E502C5">
        <w:rPr>
          <w:rFonts w:ascii="Times New Roman" w:hAnsi="Times New Roman"/>
          <w:sz w:val="28"/>
          <w:szCs w:val="28"/>
        </w:rPr>
        <w:t xml:space="preserve">еделенном ритме; говорят: </w:t>
      </w:r>
      <w:r w:rsidRPr="00A13F24">
        <w:rPr>
          <w:rFonts w:ascii="Times New Roman" w:hAnsi="Times New Roman"/>
          <w:sz w:val="28"/>
          <w:szCs w:val="28"/>
        </w:rPr>
        <w:t xml:space="preserve">«ритм </w:t>
      </w:r>
    </w:p>
    <w:p w:rsidRPr="00A13F24" w:rsidR="00CD2094" w:rsidP="008E0E26" w:rsidRDefault="00CD2094" w14:paraId="4D08363B" w14:textId="33C1E682">
      <w:pPr>
        <w:spacing w:line="360" w:lineRule="auto"/>
        <w:jc w:val="both"/>
        <w:rPr>
          <w:rFonts w:ascii="Times New Roman" w:hAnsi="Times New Roman"/>
          <w:sz w:val="28"/>
          <w:szCs w:val="28"/>
        </w:rPr>
      </w:pPr>
      <w:r w:rsidRPr="00A13F24">
        <w:rPr>
          <w:rFonts w:ascii="Times New Roman" w:hAnsi="Times New Roman"/>
          <w:sz w:val="28"/>
          <w:szCs w:val="28"/>
        </w:rPr>
        <w:lastRenderedPageBreak/>
        <w:t xml:space="preserve">дыхания», </w:t>
      </w:r>
      <w:r w:rsidR="00B43836">
        <w:rPr>
          <w:rFonts w:ascii="Times New Roman" w:hAnsi="Times New Roman"/>
          <w:sz w:val="28"/>
          <w:szCs w:val="28"/>
        </w:rPr>
        <w:t xml:space="preserve">«ритм ходьбы», </w:t>
      </w:r>
      <w:r w:rsidRPr="00A13F24">
        <w:rPr>
          <w:rFonts w:ascii="Times New Roman" w:hAnsi="Times New Roman"/>
          <w:sz w:val="28"/>
          <w:szCs w:val="28"/>
        </w:rPr>
        <w:t>«рабочий ритм», «биоритмы в организме человека». Для объяснения хода истории также используется принцип ритма.</w:t>
      </w:r>
    </w:p>
    <w:p w:rsidR="00CD2094" w:rsidP="008E0E26" w:rsidRDefault="00CD2094" w14:paraId="017B6184" w14:textId="6A901112">
      <w:pPr>
        <w:spacing w:line="360" w:lineRule="auto"/>
        <w:jc w:val="both"/>
        <w:rPr>
          <w:rFonts w:ascii="Times New Roman" w:hAnsi="Times New Roman"/>
          <w:sz w:val="28"/>
          <w:szCs w:val="28"/>
        </w:rPr>
      </w:pPr>
      <w:r w:rsidRPr="00A13F24">
        <w:rPr>
          <w:rFonts w:ascii="Times New Roman" w:hAnsi="Times New Roman"/>
          <w:b/>
          <w:sz w:val="28"/>
          <w:szCs w:val="28"/>
        </w:rPr>
        <w:t xml:space="preserve">Ритм в узком смысле (в музыке) – это организация длительностей </w:t>
      </w:r>
      <w:r w:rsidRPr="00B43836" w:rsidR="00B43836">
        <w:rPr>
          <w:rFonts w:ascii="Times New Roman" w:hAnsi="Times New Roman"/>
          <w:b/>
          <w:sz w:val="28"/>
          <w:szCs w:val="28"/>
        </w:rPr>
        <w:t>звуков,</w:t>
      </w:r>
      <w:r w:rsidR="00B43836">
        <w:rPr>
          <w:rFonts w:ascii="Times New Roman" w:hAnsi="Times New Roman"/>
          <w:sz w:val="28"/>
          <w:szCs w:val="28"/>
        </w:rPr>
        <w:t xml:space="preserve"> отвлеченная от их высоты.</w:t>
      </w:r>
    </w:p>
    <w:p w:rsidRPr="00CD2094" w:rsidR="00CD2094" w:rsidP="008E0E26" w:rsidRDefault="00CD2094" w14:paraId="4632EE9B" w14:textId="045A264D">
      <w:pPr>
        <w:spacing w:line="360" w:lineRule="auto"/>
        <w:jc w:val="both"/>
        <w:rPr>
          <w:rFonts w:ascii="Times New Roman" w:hAnsi="Times New Roman"/>
          <w:sz w:val="28"/>
          <w:szCs w:val="28"/>
        </w:rPr>
      </w:pPr>
      <w:r>
        <w:rPr>
          <w:rFonts w:ascii="Times New Roman" w:hAnsi="Times New Roman"/>
          <w:color w:val="000000" w:themeColor="text1"/>
          <w:sz w:val="28"/>
          <w:szCs w:val="28"/>
        </w:rPr>
        <w:t>Р</w:t>
      </w:r>
      <w:r w:rsidRPr="00CD2094">
        <w:rPr>
          <w:rFonts w:ascii="Times New Roman" w:hAnsi="Times New Roman"/>
          <w:color w:val="000000" w:themeColor="text1"/>
          <w:sz w:val="28"/>
          <w:szCs w:val="28"/>
        </w:rPr>
        <w:t>итм не привязан ни к каким абсолютным единицам измерения времени (секундам, минутам и т.п.), в нём заданы лишь относительные длительности нот и пауз.</w:t>
      </w:r>
    </w:p>
    <w:p w:rsidRPr="00C718A9" w:rsidR="00056841" w:rsidP="008E0E26" w:rsidRDefault="2727AD64" w14:paraId="1131D05E" w14:textId="3935F407">
      <w:pPr>
        <w:pStyle w:val="a3"/>
        <w:spacing w:line="360" w:lineRule="auto"/>
        <w:jc w:val="both"/>
        <w:rPr>
          <w:color w:val="000000" w:themeColor="text1"/>
          <w:sz w:val="28"/>
          <w:szCs w:val="28"/>
        </w:rPr>
      </w:pPr>
      <w:r w:rsidRPr="00C718A9">
        <w:rPr>
          <w:color w:val="000000" w:themeColor="text1"/>
          <w:sz w:val="28"/>
          <w:szCs w:val="28"/>
        </w:rPr>
        <w:t xml:space="preserve">Термин </w:t>
      </w:r>
      <w:r w:rsidR="00E06DC4">
        <w:rPr>
          <w:color w:val="000000" w:themeColor="text1"/>
          <w:sz w:val="28"/>
          <w:szCs w:val="28"/>
        </w:rPr>
        <w:t>«</w:t>
      </w:r>
      <w:r w:rsidRPr="00C718A9">
        <w:rPr>
          <w:color w:val="000000" w:themeColor="text1"/>
          <w:sz w:val="28"/>
          <w:szCs w:val="28"/>
        </w:rPr>
        <w:t>ритм</w:t>
      </w:r>
      <w:r w:rsidR="00E06DC4">
        <w:rPr>
          <w:color w:val="000000" w:themeColor="text1"/>
          <w:sz w:val="28"/>
          <w:szCs w:val="28"/>
        </w:rPr>
        <w:t>»</w:t>
      </w:r>
      <w:r w:rsidRPr="00C718A9">
        <w:rPr>
          <w:color w:val="000000" w:themeColor="text1"/>
          <w:sz w:val="28"/>
          <w:szCs w:val="28"/>
        </w:rPr>
        <w:t xml:space="preserve"> произошел от древнегреческого, где </w:t>
      </w:r>
      <w:r w:rsidRPr="00C718A9" w:rsidR="00C278BA">
        <w:rPr>
          <w:color w:val="000000" w:themeColor="text1"/>
          <w:sz w:val="28"/>
          <w:szCs w:val="28"/>
        </w:rPr>
        <w:t xml:space="preserve">он </w:t>
      </w:r>
      <w:r w:rsidR="00E502C5">
        <w:rPr>
          <w:color w:val="000000" w:themeColor="text1"/>
          <w:sz w:val="28"/>
          <w:szCs w:val="28"/>
        </w:rPr>
        <w:t>имел еще значения:</w:t>
      </w:r>
      <w:r w:rsidRPr="00C718A9">
        <w:rPr>
          <w:color w:val="000000" w:themeColor="text1"/>
          <w:sz w:val="28"/>
          <w:szCs w:val="28"/>
        </w:rPr>
        <w:t> </w:t>
      </w:r>
      <w:r w:rsidRPr="00C718A9">
        <w:rPr>
          <w:i/>
          <w:iCs/>
          <w:color w:val="000000" w:themeColor="text1"/>
          <w:sz w:val="28"/>
          <w:szCs w:val="28"/>
        </w:rPr>
        <w:t>струиться, течь, растекаться</w:t>
      </w:r>
      <w:r w:rsidRPr="00C718A9" w:rsidR="00C278BA">
        <w:rPr>
          <w:color w:val="000000" w:themeColor="text1"/>
          <w:sz w:val="28"/>
          <w:szCs w:val="28"/>
        </w:rPr>
        <w:t> и т. п</w:t>
      </w:r>
      <w:r w:rsidRPr="00C718A9">
        <w:rPr>
          <w:color w:val="000000" w:themeColor="text1"/>
          <w:sz w:val="28"/>
          <w:szCs w:val="28"/>
        </w:rPr>
        <w:t>. При этом греки имели ввиду конкретно мерное течение. Термин уж</w:t>
      </w:r>
      <w:r w:rsidRPr="00C718A9" w:rsidR="00993E61">
        <w:rPr>
          <w:color w:val="000000" w:themeColor="text1"/>
          <w:sz w:val="28"/>
          <w:szCs w:val="28"/>
        </w:rPr>
        <w:t xml:space="preserve">е в античности вышел за пределы </w:t>
      </w:r>
      <w:r w:rsidRPr="00C718A9">
        <w:rPr>
          <w:color w:val="000000" w:themeColor="text1"/>
          <w:sz w:val="28"/>
          <w:szCs w:val="28"/>
        </w:rPr>
        <w:t>музыкального искусства. А связь ритма с понятием времени позже возвела его в философскую категорию. Но остановимся исключительно на музыкальном аспекте.</w:t>
      </w:r>
    </w:p>
    <w:p w:rsidRPr="00C718A9" w:rsidR="00056841" w:rsidP="008E0E26" w:rsidRDefault="00C278BA" w14:paraId="3F9EB4CC" w14:textId="00948B7B">
      <w:pPr>
        <w:pStyle w:val="a3"/>
        <w:spacing w:line="360" w:lineRule="auto"/>
        <w:jc w:val="both"/>
        <w:rPr>
          <w:color w:val="000000" w:themeColor="text1"/>
          <w:sz w:val="28"/>
          <w:szCs w:val="28"/>
        </w:rPr>
      </w:pPr>
      <w:r w:rsidRPr="00C718A9">
        <w:rPr>
          <w:color w:val="000000" w:themeColor="text1"/>
          <w:sz w:val="28"/>
          <w:szCs w:val="28"/>
        </w:rPr>
        <w:t xml:space="preserve">О ритме писали не только музыкальные теоретики, начиная с древнейших времен, но и </w:t>
      </w:r>
      <w:r w:rsidR="00E502C5">
        <w:rPr>
          <w:color w:val="000000" w:themeColor="text1"/>
          <w:sz w:val="28"/>
          <w:szCs w:val="28"/>
        </w:rPr>
        <w:t>поэты, фольклористы</w:t>
      </w:r>
      <w:r w:rsidRPr="00C718A9">
        <w:rPr>
          <w:color w:val="000000" w:themeColor="text1"/>
          <w:sz w:val="28"/>
          <w:szCs w:val="28"/>
        </w:rPr>
        <w:t xml:space="preserve"> и др. Например, м</w:t>
      </w:r>
      <w:r w:rsidRPr="00C718A9" w:rsidR="3C8969F4">
        <w:rPr>
          <w:color w:val="000000" w:themeColor="text1"/>
          <w:sz w:val="28"/>
          <w:szCs w:val="28"/>
        </w:rPr>
        <w:t>узыковед и фоль</w:t>
      </w:r>
      <w:r w:rsidRPr="00C718A9">
        <w:rPr>
          <w:color w:val="000000" w:themeColor="text1"/>
          <w:sz w:val="28"/>
          <w:szCs w:val="28"/>
        </w:rPr>
        <w:t xml:space="preserve">клорист Константин </w:t>
      </w:r>
      <w:proofErr w:type="spellStart"/>
      <w:r w:rsidRPr="00C718A9">
        <w:rPr>
          <w:color w:val="000000" w:themeColor="text1"/>
          <w:sz w:val="28"/>
          <w:szCs w:val="28"/>
        </w:rPr>
        <w:t>Брэилоу</w:t>
      </w:r>
      <w:proofErr w:type="spellEnd"/>
      <w:r w:rsidRPr="00C718A9">
        <w:rPr>
          <w:color w:val="000000" w:themeColor="text1"/>
          <w:sz w:val="28"/>
          <w:szCs w:val="28"/>
        </w:rPr>
        <w:t xml:space="preserve"> говорил</w:t>
      </w:r>
      <w:r w:rsidRPr="00C718A9" w:rsidR="3C8969F4">
        <w:rPr>
          <w:color w:val="000000" w:themeColor="text1"/>
          <w:sz w:val="28"/>
          <w:szCs w:val="28"/>
        </w:rPr>
        <w:t xml:space="preserve">: «Из всех элементов музыки ни один не вызывал столько учёных споров, не давал повода для более противоречивых суждений, чем ритм. Его определения простираются от метафизики до технической точности, тем не менее, его общая теория </w:t>
      </w:r>
      <w:r w:rsidRPr="00C718A9">
        <w:rPr>
          <w:color w:val="000000" w:themeColor="text1"/>
          <w:sz w:val="28"/>
          <w:szCs w:val="28"/>
        </w:rPr>
        <w:t>до сих пор отсутствует». А</w:t>
      </w:r>
      <w:r w:rsidRPr="00C718A9" w:rsidR="3C8969F4">
        <w:rPr>
          <w:color w:val="000000" w:themeColor="text1"/>
          <w:sz w:val="28"/>
          <w:szCs w:val="28"/>
        </w:rPr>
        <w:t xml:space="preserve"> </w:t>
      </w:r>
      <w:r w:rsidRPr="00C718A9">
        <w:rPr>
          <w:color w:val="000000" w:themeColor="text1"/>
          <w:sz w:val="28"/>
          <w:szCs w:val="28"/>
        </w:rPr>
        <w:t xml:space="preserve">Владимир </w:t>
      </w:r>
      <w:r w:rsidRPr="00C718A9" w:rsidR="3C8969F4">
        <w:rPr>
          <w:color w:val="000000" w:themeColor="text1"/>
          <w:sz w:val="28"/>
          <w:szCs w:val="28"/>
        </w:rPr>
        <w:t>Маяковский сказал о стихотворном ритме так: «Ритм – это основная сила, основная энергия стиха. Но объяснить его нельзя».</w:t>
      </w:r>
    </w:p>
    <w:p w:rsidR="00144EC5" w:rsidP="00B5206C" w:rsidRDefault="3C8969F4" w14:paraId="1C3B9C28" w14:textId="77777777">
      <w:pPr>
        <w:pStyle w:val="a3"/>
        <w:spacing w:line="360" w:lineRule="auto"/>
        <w:rPr>
          <w:i/>
          <w:iCs/>
          <w:color w:val="000000" w:themeColor="text1"/>
          <w:sz w:val="28"/>
          <w:szCs w:val="28"/>
        </w:rPr>
      </w:pPr>
      <w:r w:rsidRPr="00C718A9">
        <w:rPr>
          <w:color w:val="000000" w:themeColor="text1"/>
          <w:sz w:val="28"/>
          <w:szCs w:val="28"/>
        </w:rPr>
        <w:t xml:space="preserve">И в самом деле, термин «музыкальный ритм» принадлежит к наиболее проблемным и остро дискутируемым в </w:t>
      </w:r>
      <w:r w:rsidRPr="00C718A9" w:rsidR="00C278BA">
        <w:rPr>
          <w:color w:val="000000" w:themeColor="text1"/>
          <w:sz w:val="28"/>
          <w:szCs w:val="28"/>
        </w:rPr>
        <w:t xml:space="preserve">музыкальной </w:t>
      </w:r>
      <w:r w:rsidRPr="00C718A9">
        <w:rPr>
          <w:color w:val="000000" w:themeColor="text1"/>
          <w:sz w:val="28"/>
          <w:szCs w:val="28"/>
        </w:rPr>
        <w:t>науке. Поскольку по традиции музыковедение ориентируется, преимущественно, на композиторскую музыку так называемого «классико-романтического периода», музыкальный ритм в эти эпохи чаще всего определяется как </w:t>
      </w:r>
      <w:r w:rsidRPr="00C718A9">
        <w:rPr>
          <w:i/>
          <w:iCs/>
          <w:color w:val="000000" w:themeColor="text1"/>
          <w:sz w:val="28"/>
          <w:szCs w:val="28"/>
        </w:rPr>
        <w:t xml:space="preserve">регулярное, периодическое последование </w:t>
      </w:r>
    </w:p>
    <w:p w:rsidRPr="00C718A9" w:rsidR="00056841" w:rsidP="00B5206C" w:rsidRDefault="3C8969F4" w14:paraId="4B5C4284" w14:textId="35E25A26">
      <w:pPr>
        <w:pStyle w:val="a3"/>
        <w:spacing w:line="360" w:lineRule="auto"/>
        <w:rPr>
          <w:color w:val="000000" w:themeColor="text1"/>
          <w:sz w:val="28"/>
          <w:szCs w:val="28"/>
        </w:rPr>
      </w:pPr>
      <w:r w:rsidRPr="00C718A9">
        <w:rPr>
          <w:i/>
          <w:iCs/>
          <w:color w:val="000000" w:themeColor="text1"/>
          <w:sz w:val="28"/>
          <w:szCs w:val="28"/>
        </w:rPr>
        <w:lastRenderedPageBreak/>
        <w:t>акцентов</w:t>
      </w:r>
      <w:r w:rsidRPr="00C718A9">
        <w:rPr>
          <w:color w:val="000000" w:themeColor="text1"/>
          <w:sz w:val="28"/>
          <w:szCs w:val="28"/>
        </w:rPr>
        <w:t xml:space="preserve">, то есть, движение размеренное, ограниченное схемой. Такое понимание ритма фактически идентично метру. </w:t>
      </w:r>
    </w:p>
    <w:p w:rsidR="00C83C00" w:rsidP="00144EC5" w:rsidRDefault="00144EC5" w14:paraId="4D5F88F7" w14:textId="01F0AD47">
      <w:pPr>
        <w:pStyle w:val="a3"/>
        <w:spacing w:line="360" w:lineRule="auto"/>
        <w:ind w:left="720"/>
        <w:jc w:val="center"/>
        <w:rPr>
          <w:b/>
          <w:bCs/>
          <w:color w:val="000000" w:themeColor="text1"/>
          <w:sz w:val="28"/>
          <w:szCs w:val="28"/>
        </w:rPr>
      </w:pPr>
      <w:r>
        <w:rPr>
          <w:b/>
          <w:bCs/>
          <w:color w:val="000000" w:themeColor="text1"/>
          <w:sz w:val="28"/>
          <w:szCs w:val="28"/>
        </w:rPr>
        <w:t>2.</w:t>
      </w:r>
      <w:r w:rsidRPr="00C718A9" w:rsidR="3C8969F4">
        <w:rPr>
          <w:b/>
          <w:bCs/>
          <w:color w:val="000000" w:themeColor="text1"/>
          <w:sz w:val="28"/>
          <w:szCs w:val="28"/>
        </w:rPr>
        <w:t>Ритм как средс</w:t>
      </w:r>
      <w:r w:rsidR="00C83C00">
        <w:rPr>
          <w:b/>
          <w:bCs/>
          <w:color w:val="000000" w:themeColor="text1"/>
          <w:sz w:val="28"/>
          <w:szCs w:val="28"/>
        </w:rPr>
        <w:t>тво музыкальной выразительности</w:t>
      </w:r>
    </w:p>
    <w:p w:rsidRPr="00C718A9" w:rsidR="00056841" w:rsidP="008E0E26" w:rsidRDefault="3C8969F4" w14:paraId="4241A132" w14:textId="651651C8">
      <w:pPr>
        <w:pStyle w:val="a3"/>
        <w:spacing w:line="360" w:lineRule="auto"/>
        <w:jc w:val="both"/>
        <w:rPr>
          <w:color w:val="000000" w:themeColor="text1"/>
          <w:sz w:val="28"/>
          <w:szCs w:val="28"/>
        </w:rPr>
      </w:pPr>
      <w:r w:rsidRPr="00C718A9">
        <w:rPr>
          <w:color w:val="000000" w:themeColor="text1"/>
          <w:sz w:val="28"/>
          <w:szCs w:val="28"/>
        </w:rPr>
        <w:t xml:space="preserve">Роль ритма </w:t>
      </w:r>
      <w:r w:rsidRPr="00C718A9" w:rsidR="006C2AB8">
        <w:rPr>
          <w:color w:val="000000" w:themeColor="text1"/>
          <w:sz w:val="28"/>
          <w:szCs w:val="28"/>
        </w:rPr>
        <w:t xml:space="preserve">в музыке </w:t>
      </w:r>
      <w:r w:rsidRPr="00C718A9">
        <w:rPr>
          <w:color w:val="000000" w:themeColor="text1"/>
          <w:sz w:val="28"/>
          <w:szCs w:val="28"/>
        </w:rPr>
        <w:t xml:space="preserve">– </w:t>
      </w:r>
      <w:r w:rsidR="00F41EDA">
        <w:rPr>
          <w:color w:val="000000" w:themeColor="text1"/>
          <w:sz w:val="28"/>
          <w:szCs w:val="28"/>
        </w:rPr>
        <w:t>это ее организация и упорядочивание</w:t>
      </w:r>
      <w:r w:rsidRPr="00C718A9">
        <w:rPr>
          <w:color w:val="000000" w:themeColor="text1"/>
          <w:sz w:val="28"/>
          <w:szCs w:val="28"/>
        </w:rPr>
        <w:t>. Если звуки мелодии или гармонии не оформлены ритмически,</w:t>
      </w:r>
      <w:r w:rsidRPr="00C718A9" w:rsidR="006C2AB8">
        <w:rPr>
          <w:color w:val="000000" w:themeColor="text1"/>
          <w:sz w:val="28"/>
          <w:szCs w:val="28"/>
        </w:rPr>
        <w:t xml:space="preserve"> то</w:t>
      </w:r>
      <w:r w:rsidRPr="00C718A9">
        <w:rPr>
          <w:color w:val="000000" w:themeColor="text1"/>
          <w:sz w:val="28"/>
          <w:szCs w:val="28"/>
        </w:rPr>
        <w:t xml:space="preserve"> это просто набор музыкальных элементов, беспорядочная или даже хаотическая последовательность, которая не воспринимается, как что-то цельное, логически </w:t>
      </w:r>
      <w:r w:rsidRPr="00C718A9" w:rsidR="00F41EDA">
        <w:rPr>
          <w:color w:val="000000" w:themeColor="text1"/>
          <w:sz w:val="28"/>
          <w:szCs w:val="28"/>
        </w:rPr>
        <w:t>взаимосвязанное</w:t>
      </w:r>
      <w:r w:rsidRPr="00C718A9">
        <w:rPr>
          <w:color w:val="000000" w:themeColor="text1"/>
          <w:sz w:val="28"/>
          <w:szCs w:val="28"/>
        </w:rPr>
        <w:t>. Иногда музыка исполняется в манере импровизации со свободной трактовкой темпа, но и в таком случае она, зачастую, организована общим ритмическим пульсом и на каком-то этапе приходит к ритмической стабильности.</w:t>
      </w:r>
    </w:p>
    <w:p w:rsidR="00056841" w:rsidP="00B5206C" w:rsidRDefault="3C8969F4" w14:paraId="55D1DF1C" w14:textId="20EE24FF">
      <w:pPr>
        <w:pStyle w:val="a3"/>
        <w:spacing w:line="360" w:lineRule="auto"/>
        <w:rPr>
          <w:color w:val="000000" w:themeColor="text1"/>
          <w:sz w:val="28"/>
          <w:szCs w:val="28"/>
        </w:rPr>
      </w:pPr>
      <w:r w:rsidRPr="00C718A9">
        <w:rPr>
          <w:color w:val="000000" w:themeColor="text1"/>
          <w:sz w:val="28"/>
          <w:szCs w:val="28"/>
        </w:rPr>
        <w:t>Ритмическая структура музыкального сочинения образована последовательностью длительностей – звуков и пауз. В письменной традиции музыкальный ритм фиксируют с помощью музыкальной нотации.</w:t>
      </w:r>
    </w:p>
    <w:p w:rsidR="00B5206C" w:rsidP="00B5206C" w:rsidRDefault="00B5206C" w14:paraId="4A1221B5" w14:textId="77777777">
      <w:pPr>
        <w:pStyle w:val="a3"/>
        <w:spacing w:line="360" w:lineRule="auto"/>
        <w:jc w:val="center"/>
        <w:rPr>
          <w:b/>
          <w:color w:val="000000" w:themeColor="text1"/>
          <w:sz w:val="28"/>
          <w:szCs w:val="28"/>
        </w:rPr>
      </w:pPr>
      <w:r>
        <w:rPr>
          <w:b/>
          <w:color w:val="000000" w:themeColor="text1"/>
          <w:sz w:val="28"/>
          <w:szCs w:val="28"/>
        </w:rPr>
        <w:t>Основные понятия</w:t>
      </w:r>
    </w:p>
    <w:p w:rsidRPr="00C83C00" w:rsidR="006B5B88" w:rsidP="008E0E26" w:rsidRDefault="006B5B88" w14:paraId="0FE1989E" w14:textId="34A3F9D1">
      <w:pPr>
        <w:pStyle w:val="a3"/>
        <w:spacing w:line="360" w:lineRule="auto"/>
        <w:jc w:val="both"/>
        <w:rPr>
          <w:b/>
          <w:color w:val="000000" w:themeColor="text1"/>
          <w:sz w:val="28"/>
          <w:szCs w:val="28"/>
        </w:rPr>
      </w:pPr>
      <w:r w:rsidRPr="006B5B88">
        <w:rPr>
          <w:color w:val="000000" w:themeColor="text1"/>
          <w:sz w:val="28"/>
          <w:szCs w:val="28"/>
        </w:rPr>
        <w:t xml:space="preserve">Вся временная сторона музыки проявляет себя через понятия: ритм, метр, темп, размер, длительности, группировка, такт, ритмический рисунок. Рассмотрим </w:t>
      </w:r>
      <w:r w:rsidR="00C83C00">
        <w:rPr>
          <w:color w:val="000000" w:themeColor="text1"/>
          <w:sz w:val="28"/>
          <w:szCs w:val="28"/>
        </w:rPr>
        <w:t>основные из н</w:t>
      </w:r>
      <w:r w:rsidRPr="006B5B88">
        <w:rPr>
          <w:color w:val="000000" w:themeColor="text1"/>
          <w:sz w:val="28"/>
          <w:szCs w:val="28"/>
        </w:rPr>
        <w:t>их.</w:t>
      </w:r>
      <w:r w:rsidRPr="006B5B88">
        <w:rPr>
          <w:b/>
          <w:sz w:val="28"/>
          <w:szCs w:val="28"/>
        </w:rPr>
        <w:t xml:space="preserve"> </w:t>
      </w:r>
    </w:p>
    <w:p w:rsidRPr="00A13F24" w:rsidR="006B5B88" w:rsidP="008E0E26" w:rsidRDefault="006B5B88" w14:paraId="5CA8ADED" w14:textId="77777777">
      <w:pPr>
        <w:spacing w:line="360" w:lineRule="auto"/>
        <w:jc w:val="both"/>
        <w:rPr>
          <w:rFonts w:ascii="Times New Roman" w:hAnsi="Times New Roman"/>
          <w:sz w:val="28"/>
          <w:szCs w:val="28"/>
        </w:rPr>
      </w:pPr>
      <w:r w:rsidRPr="00A13F24">
        <w:rPr>
          <w:rFonts w:ascii="Times New Roman" w:hAnsi="Times New Roman"/>
          <w:b/>
          <w:sz w:val="28"/>
          <w:szCs w:val="28"/>
        </w:rPr>
        <w:t>Длительность</w:t>
      </w:r>
      <w:r w:rsidRPr="00A13F24">
        <w:rPr>
          <w:rFonts w:ascii="Times New Roman" w:hAnsi="Times New Roman"/>
          <w:sz w:val="28"/>
          <w:szCs w:val="28"/>
        </w:rPr>
        <w:t xml:space="preserve"> -- одно из физических свойств музыкального звука. Длительность зависит от продолжительности колебаний звучащего тела. Чем дольше длятся колебания, тем длиннее звук. В музыке длительность звуков относительна и зависит от темпа. Таким образом, </w:t>
      </w:r>
      <w:r w:rsidRPr="00A13F24">
        <w:rPr>
          <w:rFonts w:ascii="Times New Roman" w:hAnsi="Times New Roman"/>
          <w:b/>
          <w:sz w:val="28"/>
          <w:szCs w:val="28"/>
        </w:rPr>
        <w:t xml:space="preserve">длительность – это продолжительность звука или паузы. </w:t>
      </w:r>
      <w:r w:rsidRPr="00A13F24">
        <w:rPr>
          <w:rFonts w:ascii="Times New Roman" w:hAnsi="Times New Roman"/>
          <w:sz w:val="28"/>
          <w:szCs w:val="28"/>
        </w:rPr>
        <w:t>Длительности относительны, зависят от темпа.</w:t>
      </w:r>
    </w:p>
    <w:p w:rsidR="00144EC5" w:rsidP="008E0E26" w:rsidRDefault="006B5B88" w14:paraId="5CC068C4" w14:textId="77777777">
      <w:pPr>
        <w:spacing w:line="360" w:lineRule="auto"/>
        <w:jc w:val="both"/>
        <w:rPr>
          <w:rFonts w:ascii="Times New Roman" w:hAnsi="Times New Roman"/>
          <w:sz w:val="28"/>
          <w:szCs w:val="28"/>
        </w:rPr>
      </w:pPr>
      <w:r w:rsidRPr="00A13F24">
        <w:rPr>
          <w:rFonts w:ascii="Times New Roman" w:hAnsi="Times New Roman"/>
          <w:b/>
          <w:sz w:val="28"/>
          <w:szCs w:val="28"/>
        </w:rPr>
        <w:t xml:space="preserve">Пауза </w:t>
      </w:r>
      <w:r w:rsidRPr="00A13F24">
        <w:rPr>
          <w:rFonts w:ascii="Times New Roman" w:hAnsi="Times New Roman"/>
          <w:sz w:val="28"/>
          <w:szCs w:val="28"/>
        </w:rPr>
        <w:t xml:space="preserve">– перерыв в звучании музыкального произведения, его части или голоса. Длительность пауз измеряется так же, как и звуков. Оркестровые паузы: </w:t>
      </w:r>
    </w:p>
    <w:p w:rsidRPr="00A13F24" w:rsidR="000C4AD6" w:rsidP="008E0E26" w:rsidRDefault="006B5B88" w14:paraId="4F126245" w14:textId="5C800DA1">
      <w:pPr>
        <w:spacing w:line="360" w:lineRule="auto"/>
        <w:jc w:val="both"/>
        <w:rPr>
          <w:rFonts w:ascii="Times New Roman" w:hAnsi="Times New Roman"/>
          <w:sz w:val="28"/>
          <w:szCs w:val="28"/>
        </w:rPr>
      </w:pPr>
      <w:r w:rsidRPr="00A13F24">
        <w:rPr>
          <w:rFonts w:ascii="Times New Roman" w:hAnsi="Times New Roman"/>
          <w:sz w:val="28"/>
          <w:szCs w:val="28"/>
        </w:rPr>
        <w:t>величиной в несколько тактов записываются в виде черты с цифрой над ней, указывающей количество тактов.</w:t>
      </w:r>
    </w:p>
    <w:p w:rsidRPr="00A13F24" w:rsidR="006B5B88" w:rsidP="008E0E26" w:rsidRDefault="006B5B88" w14:paraId="7C4B40F3" w14:textId="77777777">
      <w:pPr>
        <w:spacing w:line="360" w:lineRule="auto"/>
        <w:jc w:val="both"/>
        <w:rPr>
          <w:rFonts w:ascii="Times New Roman" w:hAnsi="Times New Roman"/>
          <w:sz w:val="28"/>
          <w:szCs w:val="28"/>
        </w:rPr>
      </w:pPr>
      <w:r w:rsidRPr="00A13F24">
        <w:rPr>
          <w:rFonts w:ascii="Times New Roman" w:hAnsi="Times New Roman"/>
          <w:b/>
          <w:sz w:val="28"/>
          <w:szCs w:val="28"/>
        </w:rPr>
        <w:lastRenderedPageBreak/>
        <w:t xml:space="preserve">Доля – </w:t>
      </w:r>
      <w:r w:rsidRPr="00A13F24">
        <w:rPr>
          <w:rFonts w:ascii="Times New Roman" w:hAnsi="Times New Roman"/>
          <w:sz w:val="28"/>
          <w:szCs w:val="28"/>
        </w:rPr>
        <w:t>одно биение пульсации (один удар в ладоши, один шаг метра).</w:t>
      </w:r>
    </w:p>
    <w:p w:rsidRPr="00A13F24" w:rsidR="006B5B88" w:rsidP="008E0E26" w:rsidRDefault="006B5B88" w14:paraId="6E07A442" w14:textId="5A9CDE8B">
      <w:pPr>
        <w:spacing w:line="360" w:lineRule="auto"/>
        <w:jc w:val="both"/>
        <w:rPr>
          <w:rFonts w:ascii="Times New Roman" w:hAnsi="Times New Roman"/>
          <w:sz w:val="28"/>
          <w:szCs w:val="28"/>
        </w:rPr>
      </w:pPr>
      <w:r w:rsidRPr="00A13F24">
        <w:rPr>
          <w:rFonts w:ascii="Times New Roman" w:hAnsi="Times New Roman"/>
          <w:b/>
          <w:sz w:val="28"/>
          <w:szCs w:val="28"/>
        </w:rPr>
        <w:t xml:space="preserve">Пульсация – </w:t>
      </w:r>
      <w:r w:rsidRPr="000C4AD6" w:rsidR="000C4AD6">
        <w:rPr>
          <w:rFonts w:ascii="Times New Roman" w:hAnsi="Times New Roman"/>
          <w:sz w:val="28"/>
          <w:szCs w:val="28"/>
        </w:rPr>
        <w:t>это</w:t>
      </w:r>
      <w:r w:rsidR="000C4AD6">
        <w:rPr>
          <w:rFonts w:ascii="Times New Roman" w:hAnsi="Times New Roman"/>
          <w:b/>
          <w:sz w:val="28"/>
          <w:szCs w:val="28"/>
        </w:rPr>
        <w:t xml:space="preserve"> </w:t>
      </w:r>
      <w:r w:rsidRPr="00A13F24">
        <w:rPr>
          <w:rFonts w:ascii="Times New Roman" w:hAnsi="Times New Roman"/>
          <w:sz w:val="28"/>
          <w:szCs w:val="28"/>
        </w:rPr>
        <w:t>чередование долей.</w:t>
      </w:r>
    </w:p>
    <w:p w:rsidR="006B5B88" w:rsidP="008E0E26" w:rsidRDefault="000C4AD6" w14:paraId="36356D17" w14:textId="17E896D9">
      <w:pPr>
        <w:spacing w:line="360" w:lineRule="auto"/>
        <w:jc w:val="both"/>
        <w:rPr>
          <w:rFonts w:ascii="Times New Roman" w:hAnsi="Times New Roman"/>
          <w:sz w:val="28"/>
          <w:szCs w:val="28"/>
        </w:rPr>
      </w:pPr>
      <w:r>
        <w:rPr>
          <w:rFonts w:ascii="Times New Roman" w:hAnsi="Times New Roman"/>
          <w:sz w:val="28"/>
          <w:szCs w:val="28"/>
        </w:rPr>
        <w:t>Доли бывают разными:</w:t>
      </w:r>
      <w:r w:rsidRPr="00A13F24" w:rsidR="006B5B88">
        <w:rPr>
          <w:rFonts w:ascii="Times New Roman" w:hAnsi="Times New Roman"/>
          <w:sz w:val="28"/>
          <w:szCs w:val="28"/>
        </w:rPr>
        <w:t xml:space="preserve"> сильными, слабыми, относительно сильными.</w:t>
      </w:r>
      <w:r>
        <w:rPr>
          <w:rFonts w:ascii="Times New Roman" w:hAnsi="Times New Roman"/>
          <w:sz w:val="28"/>
          <w:szCs w:val="28"/>
        </w:rPr>
        <w:t xml:space="preserve"> Первая доля в такте всегда сильная, </w:t>
      </w:r>
      <w:r w:rsidR="008559E0">
        <w:rPr>
          <w:rFonts w:ascii="Times New Roman" w:hAnsi="Times New Roman"/>
          <w:sz w:val="28"/>
          <w:szCs w:val="28"/>
        </w:rPr>
        <w:t>остальные – слабые. Относительно сильная встречается в сложных размерах.</w:t>
      </w:r>
    </w:p>
    <w:p w:rsidRPr="00A13F24" w:rsidR="000C4AD6" w:rsidP="008E0E26" w:rsidRDefault="000C4AD6" w14:paraId="4009232B" w14:textId="4523B1AD">
      <w:pPr>
        <w:spacing w:line="360" w:lineRule="auto"/>
        <w:jc w:val="both"/>
        <w:rPr>
          <w:rFonts w:ascii="Times New Roman" w:hAnsi="Times New Roman"/>
          <w:sz w:val="28"/>
          <w:szCs w:val="28"/>
        </w:rPr>
      </w:pPr>
      <w:r w:rsidRPr="000C4AD6">
        <w:rPr>
          <w:rFonts w:ascii="Times New Roman" w:hAnsi="Times New Roman"/>
          <w:b/>
          <w:sz w:val="28"/>
          <w:szCs w:val="28"/>
        </w:rPr>
        <w:t>Такт</w:t>
      </w:r>
      <w:r>
        <w:rPr>
          <w:rFonts w:ascii="Times New Roman" w:hAnsi="Times New Roman"/>
          <w:sz w:val="28"/>
          <w:szCs w:val="28"/>
        </w:rPr>
        <w:t xml:space="preserve"> – отрезок времени от одной сильной доли до другой.</w:t>
      </w:r>
      <w:r w:rsidR="00B43836">
        <w:rPr>
          <w:rFonts w:ascii="Times New Roman" w:hAnsi="Times New Roman"/>
          <w:sz w:val="28"/>
          <w:szCs w:val="28"/>
        </w:rPr>
        <w:t xml:space="preserve"> Тактовая ритмика – это акцентная ритмика.</w:t>
      </w:r>
    </w:p>
    <w:p w:rsidRPr="00A13F24" w:rsidR="006B5B88" w:rsidP="008E0E26" w:rsidRDefault="006B5B88" w14:paraId="3AA6E199" w14:textId="77777777">
      <w:pPr>
        <w:spacing w:line="360" w:lineRule="auto"/>
        <w:jc w:val="both"/>
        <w:rPr>
          <w:rFonts w:ascii="Times New Roman" w:hAnsi="Times New Roman"/>
          <w:sz w:val="28"/>
          <w:szCs w:val="28"/>
        </w:rPr>
      </w:pPr>
      <w:r w:rsidRPr="00A13F24">
        <w:rPr>
          <w:rFonts w:ascii="Times New Roman" w:hAnsi="Times New Roman"/>
          <w:b/>
          <w:sz w:val="28"/>
          <w:szCs w:val="28"/>
        </w:rPr>
        <w:t>Метр</w:t>
      </w:r>
      <w:r w:rsidRPr="00A13F24">
        <w:rPr>
          <w:rFonts w:ascii="Times New Roman" w:hAnsi="Times New Roman"/>
          <w:sz w:val="28"/>
          <w:szCs w:val="28"/>
        </w:rPr>
        <w:t xml:space="preserve"> – это чередование сильных и слабых долей такта (равномерное чередование акцентов). Метр не зависит от длительностей. На метрическую сетку накладывается ритмический рисунок любого произведения.</w:t>
      </w:r>
    </w:p>
    <w:p w:rsidRPr="00A13F24" w:rsidR="006B5B88" w:rsidP="008E0E26" w:rsidRDefault="006B5B88" w14:paraId="2F29870B" w14:textId="77777777">
      <w:pPr>
        <w:spacing w:line="360" w:lineRule="auto"/>
        <w:jc w:val="both"/>
        <w:rPr>
          <w:rFonts w:ascii="Times New Roman" w:hAnsi="Times New Roman"/>
          <w:sz w:val="28"/>
          <w:szCs w:val="28"/>
        </w:rPr>
      </w:pPr>
      <w:r w:rsidRPr="00A13F24">
        <w:rPr>
          <w:rFonts w:ascii="Times New Roman" w:hAnsi="Times New Roman"/>
          <w:b/>
          <w:sz w:val="28"/>
          <w:szCs w:val="28"/>
        </w:rPr>
        <w:t>Размер</w:t>
      </w:r>
      <w:r w:rsidRPr="00A13F24">
        <w:rPr>
          <w:rFonts w:ascii="Times New Roman" w:hAnsi="Times New Roman"/>
          <w:sz w:val="28"/>
          <w:szCs w:val="28"/>
        </w:rPr>
        <w:t xml:space="preserve"> – числовое выражение метра, записывается дробью, в которой числитель говорит о количестве долей в такте, а знаменатель – какие это доли. Записывается в начале строки, на вторую строку не переносится.</w:t>
      </w:r>
    </w:p>
    <w:p w:rsidRPr="00A13F24" w:rsidR="006B5B88" w:rsidP="008E0E26" w:rsidRDefault="006B5B88" w14:paraId="672E9061" w14:textId="77777777">
      <w:pPr>
        <w:spacing w:line="360" w:lineRule="auto"/>
        <w:jc w:val="both"/>
        <w:rPr>
          <w:rFonts w:ascii="Times New Roman" w:hAnsi="Times New Roman"/>
          <w:sz w:val="28"/>
          <w:szCs w:val="28"/>
        </w:rPr>
      </w:pPr>
      <w:r w:rsidRPr="00A13F24">
        <w:rPr>
          <w:rFonts w:ascii="Times New Roman" w:hAnsi="Times New Roman"/>
          <w:sz w:val="28"/>
          <w:szCs w:val="28"/>
        </w:rPr>
        <w:t>Размеры делятся на простые, сложные, смешанные, переменные.</w:t>
      </w:r>
    </w:p>
    <w:p w:rsidRPr="00A13F24" w:rsidR="006B5B88" w:rsidP="008E0E26" w:rsidRDefault="006B5B88" w14:paraId="0065BBD9" w14:textId="77777777">
      <w:pPr>
        <w:spacing w:line="360" w:lineRule="auto"/>
        <w:jc w:val="both"/>
        <w:rPr>
          <w:rFonts w:ascii="Times New Roman" w:hAnsi="Times New Roman"/>
          <w:sz w:val="28"/>
          <w:szCs w:val="28"/>
        </w:rPr>
      </w:pPr>
      <w:r w:rsidRPr="32331DFA" w:rsidR="32331DFA">
        <w:rPr>
          <w:rFonts w:ascii="Times New Roman" w:hAnsi="Times New Roman"/>
          <w:sz w:val="28"/>
          <w:szCs w:val="28"/>
        </w:rPr>
        <w:t>Простые – это те, которые имеют одну сильную долю, двухдольные и трехдольные, у которых в числителе 1,2,3: ¼ 2/4, 3/2, 2/2.</w:t>
      </w:r>
    </w:p>
    <w:p w:rsidR="23258F62" w:rsidP="32331DFA" w:rsidRDefault="23258F62" w14:paraId="3CB2D961" w14:textId="322DAFD4">
      <w:pPr>
        <w:pStyle w:val="a"/>
        <w:spacing w:line="360" w:lineRule="auto"/>
        <w:jc w:val="both"/>
      </w:pPr>
      <w:r>
        <w:drawing>
          <wp:inline wp14:editId="4724A06D" wp14:anchorId="5711033B">
            <wp:extent cx="4350084" cy="1549718"/>
            <wp:effectExtent l="0" t="0" r="0" b="0"/>
            <wp:docPr id="1733706874" name="" title=""/>
            <wp:cNvGraphicFramePr>
              <a:graphicFrameLocks noChangeAspect="1"/>
            </wp:cNvGraphicFramePr>
            <a:graphic>
              <a:graphicData uri="http://schemas.openxmlformats.org/drawingml/2006/picture">
                <pic:pic>
                  <pic:nvPicPr>
                    <pic:cNvPr id="0" name=""/>
                    <pic:cNvPicPr/>
                  </pic:nvPicPr>
                  <pic:blipFill>
                    <a:blip r:embed="R57ee90ebe4914d5b">
                      <a:extLst>
                        <a:ext xmlns:a="http://schemas.openxmlformats.org/drawingml/2006/main" uri="{28A0092B-C50C-407E-A947-70E740481C1C}">
                          <a14:useLocalDpi val="0"/>
                        </a:ext>
                      </a:extLst>
                    </a:blip>
                    <a:stretch>
                      <a:fillRect/>
                    </a:stretch>
                  </pic:blipFill>
                  <pic:spPr>
                    <a:xfrm>
                      <a:off x="0" y="0"/>
                      <a:ext cx="4350084" cy="1549718"/>
                    </a:xfrm>
                    <a:prstGeom prst="rect">
                      <a:avLst/>
                    </a:prstGeom>
                  </pic:spPr>
                </pic:pic>
              </a:graphicData>
            </a:graphic>
          </wp:inline>
        </w:drawing>
      </w:r>
    </w:p>
    <w:p w:rsidRPr="00A13F24" w:rsidR="006B5B88" w:rsidP="008E0E26" w:rsidRDefault="006B5B88" w14:paraId="59E428CE" w14:textId="77777777">
      <w:pPr>
        <w:spacing w:line="360" w:lineRule="auto"/>
        <w:jc w:val="both"/>
        <w:rPr>
          <w:rFonts w:ascii="Times New Roman" w:hAnsi="Times New Roman"/>
          <w:sz w:val="28"/>
          <w:szCs w:val="28"/>
        </w:rPr>
      </w:pPr>
      <w:r w:rsidRPr="32331DFA" w:rsidR="32331DFA">
        <w:rPr>
          <w:rFonts w:ascii="Times New Roman" w:hAnsi="Times New Roman"/>
          <w:sz w:val="28"/>
          <w:szCs w:val="28"/>
        </w:rPr>
        <w:t>Сложные – состоят из двух и более однородных простых: 4/4 (2/4+2/4), 6/8 (3/8+3/8) и т.д. Относительно сильная доля.</w:t>
      </w:r>
    </w:p>
    <w:p w:rsidR="32331DFA" w:rsidP="32331DFA" w:rsidRDefault="32331DFA" w14:paraId="36A82C71" w14:textId="31E26917">
      <w:pPr>
        <w:pStyle w:val="a"/>
        <w:spacing w:line="360" w:lineRule="auto"/>
        <w:jc w:val="both"/>
      </w:pPr>
      <w:r>
        <w:drawing>
          <wp:inline wp14:editId="7BF83B7E" wp14:anchorId="047FA957">
            <wp:extent cx="4572000" cy="933450"/>
            <wp:effectExtent l="0" t="0" r="0" b="0"/>
            <wp:docPr id="2133497519" name="" title=""/>
            <wp:cNvGraphicFramePr>
              <a:graphicFrameLocks noChangeAspect="1"/>
            </wp:cNvGraphicFramePr>
            <a:graphic>
              <a:graphicData uri="http://schemas.openxmlformats.org/drawingml/2006/picture">
                <pic:pic>
                  <pic:nvPicPr>
                    <pic:cNvPr id="0" name=""/>
                    <pic:cNvPicPr/>
                  </pic:nvPicPr>
                  <pic:blipFill>
                    <a:blip r:embed="R74e6c14bfc9740b5">
                      <a:extLst>
                        <a:ext xmlns:a="http://schemas.openxmlformats.org/drawingml/2006/main" uri="{28A0092B-C50C-407E-A947-70E740481C1C}">
                          <a14:useLocalDpi val="0"/>
                        </a:ext>
                      </a:extLst>
                    </a:blip>
                    <a:stretch>
                      <a:fillRect/>
                    </a:stretch>
                  </pic:blipFill>
                  <pic:spPr>
                    <a:xfrm>
                      <a:off x="0" y="0"/>
                      <a:ext cx="4572000" cy="933450"/>
                    </a:xfrm>
                    <a:prstGeom prst="rect">
                      <a:avLst/>
                    </a:prstGeom>
                  </pic:spPr>
                </pic:pic>
              </a:graphicData>
            </a:graphic>
          </wp:inline>
        </w:drawing>
      </w:r>
    </w:p>
    <w:p w:rsidRPr="00A13F24" w:rsidR="006B5B88" w:rsidP="008E0E26" w:rsidRDefault="006B5B88" w14:paraId="20FE50CA" w14:textId="77777777">
      <w:pPr>
        <w:spacing w:line="360" w:lineRule="auto"/>
        <w:jc w:val="both"/>
        <w:rPr>
          <w:rFonts w:ascii="Times New Roman" w:hAnsi="Times New Roman"/>
          <w:sz w:val="28"/>
          <w:szCs w:val="28"/>
        </w:rPr>
      </w:pPr>
      <w:r w:rsidRPr="32331DFA" w:rsidR="32331DFA">
        <w:rPr>
          <w:rFonts w:ascii="Times New Roman" w:hAnsi="Times New Roman"/>
          <w:sz w:val="28"/>
          <w:szCs w:val="28"/>
        </w:rPr>
        <w:t>Смешанные – состоят из двух и более неоднородных простых: 5/4 (2/4+3/4 или 3/4 +2/4), 7/4 и т.д.</w:t>
      </w:r>
    </w:p>
    <w:p w:rsidR="32331DFA" w:rsidP="32331DFA" w:rsidRDefault="32331DFA" w14:paraId="4B094F9B" w14:textId="15B08C0A">
      <w:pPr>
        <w:pStyle w:val="a"/>
        <w:spacing w:line="360" w:lineRule="auto"/>
        <w:jc w:val="both"/>
      </w:pPr>
      <w:r>
        <w:drawing>
          <wp:inline wp14:editId="0DC78BB0" wp14:anchorId="52841F78">
            <wp:extent cx="4410075" cy="964704"/>
            <wp:effectExtent l="0" t="0" r="0" b="0"/>
            <wp:docPr id="302100920" name="" title=""/>
            <wp:cNvGraphicFramePr>
              <a:graphicFrameLocks noChangeAspect="1"/>
            </wp:cNvGraphicFramePr>
            <a:graphic>
              <a:graphicData uri="http://schemas.openxmlformats.org/drawingml/2006/picture">
                <pic:pic>
                  <pic:nvPicPr>
                    <pic:cNvPr id="0" name=""/>
                    <pic:cNvPicPr/>
                  </pic:nvPicPr>
                  <pic:blipFill>
                    <a:blip r:embed="Ra0a27506ecc44cb2">
                      <a:extLst>
                        <a:ext xmlns:a="http://schemas.openxmlformats.org/drawingml/2006/main" uri="{28A0092B-C50C-407E-A947-70E740481C1C}">
                          <a14:useLocalDpi val="0"/>
                        </a:ext>
                      </a:extLst>
                    </a:blip>
                    <a:stretch>
                      <a:fillRect/>
                    </a:stretch>
                  </pic:blipFill>
                  <pic:spPr>
                    <a:xfrm>
                      <a:off x="0" y="0"/>
                      <a:ext cx="4410075" cy="964704"/>
                    </a:xfrm>
                    <a:prstGeom prst="rect">
                      <a:avLst/>
                    </a:prstGeom>
                  </pic:spPr>
                </pic:pic>
              </a:graphicData>
            </a:graphic>
          </wp:inline>
        </w:drawing>
      </w:r>
    </w:p>
    <w:p w:rsidR="00144EC5" w:rsidP="008E0E26" w:rsidRDefault="006B5B88" w14:paraId="2FA37AE2" w14:textId="77777777">
      <w:pPr>
        <w:spacing w:line="360" w:lineRule="auto"/>
        <w:jc w:val="both"/>
        <w:rPr>
          <w:rFonts w:ascii="Times New Roman" w:hAnsi="Times New Roman"/>
          <w:sz w:val="28"/>
          <w:szCs w:val="28"/>
        </w:rPr>
      </w:pPr>
      <w:r w:rsidRPr="00A13F24">
        <w:rPr>
          <w:rFonts w:ascii="Times New Roman" w:hAnsi="Times New Roman"/>
          <w:sz w:val="28"/>
          <w:szCs w:val="28"/>
        </w:rPr>
        <w:t xml:space="preserve">Переменные – это размеры с изменяющимся количеством долей. Если на протяжении всего произведения размер меняется системно (допустим, через 1 </w:t>
      </w:r>
    </w:p>
    <w:p w:rsidR="006B5B88" w:rsidP="008E0E26" w:rsidRDefault="006B5B88" w14:paraId="576E1119" w14:textId="2DADEBAC">
      <w:pPr>
        <w:spacing w:line="360" w:lineRule="auto"/>
        <w:jc w:val="both"/>
        <w:rPr>
          <w:rFonts w:ascii="Times New Roman" w:hAnsi="Times New Roman"/>
          <w:sz w:val="28"/>
          <w:szCs w:val="28"/>
        </w:rPr>
      </w:pPr>
      <w:r w:rsidRPr="32331DFA" w:rsidR="32331DFA">
        <w:rPr>
          <w:rFonts w:ascii="Times New Roman" w:hAnsi="Times New Roman"/>
          <w:sz w:val="28"/>
          <w:szCs w:val="28"/>
        </w:rPr>
        <w:t>такт меняется размер 2/4 и ¾), то оба размера выставляются в начале нотного стана. Переменный размер – признак лирических протяжных песен в русском фольклоре.</w:t>
      </w:r>
    </w:p>
    <w:p w:rsidR="32331DFA" w:rsidP="32331DFA" w:rsidRDefault="32331DFA" w14:paraId="31F2F804" w14:textId="03A8EDC0">
      <w:pPr>
        <w:pStyle w:val="a"/>
        <w:spacing w:line="360" w:lineRule="auto"/>
        <w:jc w:val="both"/>
      </w:pPr>
      <w:r>
        <w:drawing>
          <wp:inline wp14:editId="55519115" wp14:anchorId="738A36F3">
            <wp:extent cx="4381500" cy="994965"/>
            <wp:effectExtent l="0" t="0" r="0" b="0"/>
            <wp:docPr id="1755150694" name="" title=""/>
            <wp:cNvGraphicFramePr>
              <a:graphicFrameLocks noChangeAspect="1"/>
            </wp:cNvGraphicFramePr>
            <a:graphic>
              <a:graphicData uri="http://schemas.openxmlformats.org/drawingml/2006/picture">
                <pic:pic>
                  <pic:nvPicPr>
                    <pic:cNvPr id="0" name=""/>
                    <pic:cNvPicPr/>
                  </pic:nvPicPr>
                  <pic:blipFill>
                    <a:blip r:embed="Rec6e82dab6a148a4">
                      <a:extLst>
                        <a:ext xmlns:a="http://schemas.openxmlformats.org/drawingml/2006/main" uri="{28A0092B-C50C-407E-A947-70E740481C1C}">
                          <a14:useLocalDpi val="0"/>
                        </a:ext>
                      </a:extLst>
                    </a:blip>
                    <a:stretch>
                      <a:fillRect/>
                    </a:stretch>
                  </pic:blipFill>
                  <pic:spPr>
                    <a:xfrm>
                      <a:off x="0" y="0"/>
                      <a:ext cx="4381500" cy="994965"/>
                    </a:xfrm>
                    <a:prstGeom prst="rect">
                      <a:avLst/>
                    </a:prstGeom>
                  </pic:spPr>
                </pic:pic>
              </a:graphicData>
            </a:graphic>
          </wp:inline>
        </w:drawing>
      </w:r>
    </w:p>
    <w:p w:rsidRPr="00A13F24" w:rsidR="007F19F3" w:rsidP="00B5206C" w:rsidRDefault="007F19F3" w14:paraId="7140EC8A" w14:textId="1864BE35">
      <w:pPr>
        <w:spacing w:line="360" w:lineRule="auto"/>
        <w:rPr>
          <w:rFonts w:ascii="Times New Roman" w:hAnsi="Times New Roman"/>
          <w:sz w:val="28"/>
          <w:szCs w:val="28"/>
        </w:rPr>
      </w:pPr>
      <w:r w:rsidRPr="5238ECCD" w:rsidR="5238ECCD">
        <w:rPr>
          <w:rFonts w:ascii="Times New Roman" w:hAnsi="Times New Roman"/>
          <w:b w:val="1"/>
          <w:bCs w:val="1"/>
          <w:sz w:val="28"/>
          <w:szCs w:val="28"/>
        </w:rPr>
        <w:t>Темп – скорость следования долей, измеряется количеством ударов в минуту (</w:t>
      </w:r>
      <w:r w:rsidRPr="5238ECCD" w:rsidR="5238ECCD">
        <w:rPr>
          <w:rFonts w:ascii="Times New Roman" w:hAnsi="Times New Roman"/>
          <w:sz w:val="28"/>
          <w:szCs w:val="28"/>
        </w:rPr>
        <w:t>скорость движения в музыке,</w:t>
      </w:r>
      <w:r w:rsidRPr="5238ECCD" w:rsidR="5238ECCD">
        <w:rPr>
          <w:rFonts w:ascii="Times New Roman" w:hAnsi="Times New Roman"/>
          <w:b w:val="1"/>
          <w:bCs w:val="1"/>
          <w:sz w:val="28"/>
          <w:szCs w:val="28"/>
        </w:rPr>
        <w:t xml:space="preserve"> </w:t>
      </w:r>
      <w:r w:rsidRPr="5238ECCD" w:rsidR="5238ECCD">
        <w:rPr>
          <w:rFonts w:ascii="Times New Roman" w:hAnsi="Times New Roman"/>
          <w:sz w:val="28"/>
          <w:szCs w:val="28"/>
        </w:rPr>
        <w:t>зависит от частоты пульсации метрических долей). До 17в. не было темповых обозначений, скорость исполнения зависела от длительностей. Темп измеряется в ударах в минуту, чем больше ударов – тем быстрее темп. Основные темпы.</w:t>
      </w:r>
    </w:p>
    <w:p w:rsidRPr="00A13F24" w:rsidR="007F19F3" w:rsidP="00B5206C" w:rsidRDefault="007F19F3" w14:paraId="62BF5CC5" w14:textId="77777777">
      <w:pPr>
        <w:spacing w:line="360" w:lineRule="auto"/>
        <w:rPr>
          <w:rFonts w:ascii="Times New Roman" w:hAnsi="Times New Roman"/>
          <w:sz w:val="28"/>
          <w:szCs w:val="28"/>
        </w:rPr>
      </w:pPr>
      <w:r w:rsidRPr="00A13F24">
        <w:rPr>
          <w:rFonts w:ascii="Times New Roman" w:hAnsi="Times New Roman"/>
          <w:sz w:val="28"/>
          <w:szCs w:val="28"/>
        </w:rPr>
        <w:t xml:space="preserve">Медленные: </w:t>
      </w:r>
      <w:r w:rsidRPr="00A13F24">
        <w:rPr>
          <w:rFonts w:ascii="Times New Roman" w:hAnsi="Times New Roman"/>
          <w:sz w:val="28"/>
          <w:szCs w:val="28"/>
          <w:lang w:val="en-US"/>
        </w:rPr>
        <w:t>Largo</w:t>
      </w:r>
      <w:r w:rsidRPr="00A13F24">
        <w:rPr>
          <w:rFonts w:ascii="Times New Roman" w:hAnsi="Times New Roman"/>
          <w:sz w:val="28"/>
          <w:szCs w:val="28"/>
        </w:rPr>
        <w:t xml:space="preserve"> (широко, очень медленно), </w:t>
      </w:r>
      <w:r w:rsidRPr="00A13F24">
        <w:rPr>
          <w:rFonts w:ascii="Times New Roman" w:hAnsi="Times New Roman"/>
          <w:sz w:val="28"/>
          <w:szCs w:val="28"/>
          <w:lang w:val="en-US"/>
        </w:rPr>
        <w:t>Adagio</w:t>
      </w:r>
      <w:r w:rsidRPr="00A13F24">
        <w:rPr>
          <w:rFonts w:ascii="Times New Roman" w:hAnsi="Times New Roman"/>
          <w:sz w:val="28"/>
          <w:szCs w:val="28"/>
        </w:rPr>
        <w:t xml:space="preserve"> (медленно), </w:t>
      </w:r>
      <w:r w:rsidRPr="00A13F24">
        <w:rPr>
          <w:rFonts w:ascii="Times New Roman" w:hAnsi="Times New Roman"/>
          <w:sz w:val="28"/>
          <w:szCs w:val="28"/>
          <w:lang w:val="en-US"/>
        </w:rPr>
        <w:t>Lento</w:t>
      </w:r>
      <w:r w:rsidRPr="00A13F24">
        <w:rPr>
          <w:rFonts w:ascii="Times New Roman" w:hAnsi="Times New Roman"/>
          <w:sz w:val="28"/>
          <w:szCs w:val="28"/>
        </w:rPr>
        <w:t xml:space="preserve"> (протяжно), </w:t>
      </w:r>
      <w:proofErr w:type="spellStart"/>
      <w:r w:rsidRPr="00A13F24">
        <w:rPr>
          <w:rFonts w:ascii="Times New Roman" w:hAnsi="Times New Roman"/>
          <w:sz w:val="28"/>
          <w:szCs w:val="28"/>
        </w:rPr>
        <w:t>Grave</w:t>
      </w:r>
      <w:proofErr w:type="spellEnd"/>
      <w:r w:rsidRPr="00A13F24">
        <w:rPr>
          <w:rFonts w:ascii="Times New Roman" w:hAnsi="Times New Roman"/>
          <w:sz w:val="28"/>
          <w:szCs w:val="28"/>
        </w:rPr>
        <w:t xml:space="preserve"> (тяжело, очень медленно).</w:t>
      </w:r>
    </w:p>
    <w:p w:rsidRPr="00A13F24" w:rsidR="007F19F3" w:rsidP="00B5206C" w:rsidRDefault="007F19F3" w14:paraId="6256EE78" w14:textId="77777777">
      <w:pPr>
        <w:spacing w:line="360" w:lineRule="auto"/>
        <w:rPr>
          <w:rFonts w:ascii="Times New Roman" w:hAnsi="Times New Roman"/>
          <w:sz w:val="28"/>
          <w:szCs w:val="28"/>
        </w:rPr>
      </w:pPr>
      <w:r w:rsidRPr="00A13F24">
        <w:rPr>
          <w:rFonts w:ascii="Times New Roman" w:hAnsi="Times New Roman"/>
          <w:sz w:val="28"/>
          <w:szCs w:val="28"/>
        </w:rPr>
        <w:t xml:space="preserve">Умеренные: </w:t>
      </w:r>
      <w:proofErr w:type="spellStart"/>
      <w:r w:rsidRPr="00A13F24">
        <w:rPr>
          <w:rFonts w:ascii="Times New Roman" w:hAnsi="Times New Roman"/>
          <w:sz w:val="28"/>
          <w:szCs w:val="28"/>
          <w:lang w:val="en-US"/>
        </w:rPr>
        <w:t>Sostenuto</w:t>
      </w:r>
      <w:proofErr w:type="spellEnd"/>
      <w:r w:rsidRPr="00A13F24">
        <w:rPr>
          <w:rFonts w:ascii="Times New Roman" w:hAnsi="Times New Roman"/>
          <w:sz w:val="28"/>
          <w:szCs w:val="28"/>
        </w:rPr>
        <w:t xml:space="preserve"> (сдержанно), </w:t>
      </w:r>
      <w:r w:rsidRPr="00A13F24">
        <w:rPr>
          <w:rFonts w:ascii="Times New Roman" w:hAnsi="Times New Roman"/>
          <w:sz w:val="28"/>
          <w:szCs w:val="28"/>
          <w:lang w:val="en-US"/>
        </w:rPr>
        <w:t>Moderato</w:t>
      </w:r>
      <w:r w:rsidRPr="00A13F24">
        <w:rPr>
          <w:rFonts w:ascii="Times New Roman" w:hAnsi="Times New Roman"/>
          <w:sz w:val="28"/>
          <w:szCs w:val="28"/>
        </w:rPr>
        <w:t xml:space="preserve"> (умеренно), </w:t>
      </w:r>
      <w:r w:rsidRPr="00A13F24">
        <w:rPr>
          <w:rFonts w:ascii="Times New Roman" w:hAnsi="Times New Roman"/>
          <w:sz w:val="28"/>
          <w:szCs w:val="28"/>
          <w:lang w:val="en-US"/>
        </w:rPr>
        <w:t>Andante</w:t>
      </w:r>
      <w:r w:rsidRPr="00A13F24">
        <w:rPr>
          <w:rFonts w:ascii="Times New Roman" w:hAnsi="Times New Roman"/>
          <w:sz w:val="28"/>
          <w:szCs w:val="28"/>
        </w:rPr>
        <w:t xml:space="preserve"> (спокойно)/</w:t>
      </w:r>
    </w:p>
    <w:p w:rsidRPr="00A13F24" w:rsidR="007F19F3" w:rsidP="00B5206C" w:rsidRDefault="007F19F3" w14:paraId="3C0769EE" w14:textId="77777777">
      <w:pPr>
        <w:spacing w:line="360" w:lineRule="auto"/>
        <w:rPr>
          <w:rFonts w:ascii="Times New Roman" w:hAnsi="Times New Roman"/>
          <w:sz w:val="28"/>
          <w:szCs w:val="28"/>
        </w:rPr>
      </w:pPr>
      <w:r w:rsidRPr="00A13F24">
        <w:rPr>
          <w:rFonts w:ascii="Times New Roman" w:hAnsi="Times New Roman"/>
          <w:sz w:val="28"/>
          <w:szCs w:val="28"/>
        </w:rPr>
        <w:t xml:space="preserve">Быстрые: </w:t>
      </w:r>
      <w:r w:rsidRPr="00A13F24">
        <w:rPr>
          <w:rFonts w:ascii="Times New Roman" w:hAnsi="Times New Roman"/>
          <w:sz w:val="28"/>
          <w:szCs w:val="28"/>
          <w:lang w:val="en-US"/>
        </w:rPr>
        <w:t>Allegro</w:t>
      </w:r>
      <w:r w:rsidRPr="00A13F24">
        <w:rPr>
          <w:rFonts w:ascii="Times New Roman" w:hAnsi="Times New Roman"/>
          <w:sz w:val="28"/>
          <w:szCs w:val="28"/>
        </w:rPr>
        <w:t xml:space="preserve"> (скоро), </w:t>
      </w:r>
      <w:r w:rsidRPr="00A13F24">
        <w:rPr>
          <w:rFonts w:ascii="Times New Roman" w:hAnsi="Times New Roman"/>
          <w:sz w:val="28"/>
          <w:szCs w:val="28"/>
          <w:lang w:val="en-US"/>
        </w:rPr>
        <w:t>Vivo</w:t>
      </w:r>
      <w:r w:rsidRPr="00A13F24">
        <w:rPr>
          <w:rFonts w:ascii="Times New Roman" w:hAnsi="Times New Roman"/>
          <w:sz w:val="28"/>
          <w:szCs w:val="28"/>
        </w:rPr>
        <w:t xml:space="preserve"> (живо), </w:t>
      </w:r>
      <w:r w:rsidRPr="00A13F24">
        <w:rPr>
          <w:rFonts w:ascii="Times New Roman" w:hAnsi="Times New Roman"/>
          <w:sz w:val="28"/>
          <w:szCs w:val="28"/>
          <w:lang w:val="en-US"/>
        </w:rPr>
        <w:t>Presto</w:t>
      </w:r>
      <w:r w:rsidRPr="00A13F24">
        <w:rPr>
          <w:rFonts w:ascii="Times New Roman" w:hAnsi="Times New Roman"/>
          <w:sz w:val="28"/>
          <w:szCs w:val="28"/>
        </w:rPr>
        <w:t xml:space="preserve"> (очень быстро).</w:t>
      </w:r>
    </w:p>
    <w:p w:rsidRPr="00A13F24" w:rsidR="007F19F3" w:rsidP="00B5206C" w:rsidRDefault="007F19F3" w14:paraId="03779E5D" w14:textId="12B3A4F3">
      <w:pPr>
        <w:spacing w:line="360" w:lineRule="auto"/>
        <w:rPr>
          <w:rFonts w:ascii="Times New Roman" w:hAnsi="Times New Roman"/>
          <w:sz w:val="28"/>
          <w:szCs w:val="28"/>
        </w:rPr>
      </w:pPr>
      <w:r w:rsidRPr="00A13F24">
        <w:rPr>
          <w:rFonts w:ascii="Times New Roman" w:hAnsi="Times New Roman"/>
          <w:b/>
          <w:sz w:val="28"/>
          <w:szCs w:val="28"/>
        </w:rPr>
        <w:t xml:space="preserve">Метроном </w:t>
      </w:r>
      <w:r w:rsidRPr="00A13F24">
        <w:rPr>
          <w:rFonts w:ascii="Times New Roman" w:hAnsi="Times New Roman"/>
          <w:sz w:val="28"/>
          <w:szCs w:val="28"/>
        </w:rPr>
        <w:t>– прибор</w:t>
      </w:r>
      <w:r>
        <w:rPr>
          <w:rFonts w:ascii="Times New Roman" w:hAnsi="Times New Roman"/>
          <w:sz w:val="28"/>
          <w:szCs w:val="28"/>
        </w:rPr>
        <w:t xml:space="preserve">, отмечающий равномерные удары. </w:t>
      </w:r>
      <w:r w:rsidR="00C513DA">
        <w:rPr>
          <w:rFonts w:ascii="Times New Roman" w:hAnsi="Times New Roman"/>
          <w:sz w:val="28"/>
          <w:szCs w:val="28"/>
        </w:rPr>
        <w:t>Он и</w:t>
      </w:r>
      <w:r w:rsidRPr="00A13F24" w:rsidR="00C513DA">
        <w:rPr>
          <w:rFonts w:ascii="Times New Roman" w:hAnsi="Times New Roman"/>
          <w:sz w:val="28"/>
          <w:szCs w:val="28"/>
        </w:rPr>
        <w:t xml:space="preserve">спользуется как точный ориентир темпа. </w:t>
      </w:r>
      <w:r>
        <w:rPr>
          <w:rFonts w:ascii="Times New Roman" w:hAnsi="Times New Roman"/>
          <w:sz w:val="28"/>
          <w:szCs w:val="28"/>
        </w:rPr>
        <w:t>Метроном изобрел австр</w:t>
      </w:r>
      <w:r w:rsidR="00C513DA">
        <w:rPr>
          <w:rFonts w:ascii="Times New Roman" w:hAnsi="Times New Roman"/>
          <w:sz w:val="28"/>
          <w:szCs w:val="28"/>
        </w:rPr>
        <w:t xml:space="preserve">ийский механик </w:t>
      </w:r>
      <w:proofErr w:type="spellStart"/>
      <w:r w:rsidR="00C513DA">
        <w:rPr>
          <w:rFonts w:ascii="Times New Roman" w:hAnsi="Times New Roman"/>
          <w:sz w:val="28"/>
          <w:szCs w:val="28"/>
        </w:rPr>
        <w:t>Мельцер</w:t>
      </w:r>
      <w:proofErr w:type="spellEnd"/>
      <w:r w:rsidR="00C513DA">
        <w:rPr>
          <w:rFonts w:ascii="Times New Roman" w:hAnsi="Times New Roman"/>
          <w:sz w:val="28"/>
          <w:szCs w:val="28"/>
        </w:rPr>
        <w:t xml:space="preserve"> в 1816г., а вошел в употребление во второй четверти</w:t>
      </w:r>
      <w:r w:rsidRPr="00C513DA" w:rsidR="00C513DA">
        <w:rPr>
          <w:color w:val="000000" w:themeColor="text1"/>
          <w:sz w:val="28"/>
          <w:szCs w:val="28"/>
        </w:rPr>
        <w:t xml:space="preserve"> </w:t>
      </w:r>
      <w:r w:rsidRPr="00C513DA" w:rsidR="00C513DA">
        <w:rPr>
          <w:rFonts w:ascii="Times New Roman" w:hAnsi="Times New Roman"/>
          <w:color w:val="000000" w:themeColor="text1"/>
          <w:sz w:val="28"/>
          <w:szCs w:val="28"/>
          <w:lang w:val="en-US"/>
        </w:rPr>
        <w:t>XIX</w:t>
      </w:r>
      <w:r w:rsidR="00C513DA">
        <w:rPr>
          <w:rFonts w:ascii="Times New Roman" w:hAnsi="Times New Roman"/>
          <w:sz w:val="28"/>
          <w:szCs w:val="28"/>
        </w:rPr>
        <w:t xml:space="preserve">в. Впервые указания метронома ввели Бетховен и Глинка.  </w:t>
      </w:r>
      <w:r w:rsidRPr="00A13F24">
        <w:rPr>
          <w:rFonts w:ascii="Times New Roman" w:hAnsi="Times New Roman"/>
          <w:sz w:val="28"/>
          <w:szCs w:val="28"/>
        </w:rPr>
        <w:t xml:space="preserve">В 20в. </w:t>
      </w:r>
      <w:r w:rsidR="00C513DA">
        <w:rPr>
          <w:rFonts w:ascii="Times New Roman" w:hAnsi="Times New Roman"/>
          <w:sz w:val="28"/>
          <w:szCs w:val="28"/>
        </w:rPr>
        <w:t xml:space="preserve">метроном </w:t>
      </w:r>
      <w:r w:rsidRPr="00A13F24">
        <w:rPr>
          <w:rFonts w:ascii="Times New Roman" w:hAnsi="Times New Roman"/>
          <w:sz w:val="28"/>
          <w:szCs w:val="28"/>
        </w:rPr>
        <w:t xml:space="preserve">может трактоваться как музыкальный инструмент («Симфоническая поэма для 100 метрономов» </w:t>
      </w:r>
      <w:proofErr w:type="spellStart"/>
      <w:r w:rsidRPr="00A13F24">
        <w:rPr>
          <w:rFonts w:ascii="Times New Roman" w:hAnsi="Times New Roman"/>
          <w:sz w:val="28"/>
          <w:szCs w:val="28"/>
        </w:rPr>
        <w:t>Лигети</w:t>
      </w:r>
      <w:proofErr w:type="spellEnd"/>
      <w:r w:rsidRPr="00A13F24">
        <w:rPr>
          <w:rFonts w:ascii="Times New Roman" w:hAnsi="Times New Roman"/>
          <w:sz w:val="28"/>
          <w:szCs w:val="28"/>
        </w:rPr>
        <w:t>).</w:t>
      </w:r>
    </w:p>
    <w:p w:rsidRPr="00A13F24" w:rsidR="007F19F3" w:rsidP="00B5206C" w:rsidRDefault="007F19F3" w14:paraId="1F031387" w14:textId="77777777">
      <w:pPr>
        <w:spacing w:line="360" w:lineRule="auto"/>
        <w:rPr>
          <w:rFonts w:ascii="Times New Roman" w:hAnsi="Times New Roman"/>
          <w:sz w:val="28"/>
          <w:szCs w:val="28"/>
        </w:rPr>
      </w:pPr>
      <w:r w:rsidRPr="00A13F24">
        <w:rPr>
          <w:rFonts w:ascii="Times New Roman" w:hAnsi="Times New Roman"/>
          <w:b/>
          <w:sz w:val="28"/>
          <w:szCs w:val="28"/>
        </w:rPr>
        <w:t>Знаки увеличения длительностей</w:t>
      </w:r>
      <w:r w:rsidRPr="00A13F24">
        <w:rPr>
          <w:rFonts w:ascii="Times New Roman" w:hAnsi="Times New Roman"/>
          <w:sz w:val="28"/>
          <w:szCs w:val="28"/>
        </w:rPr>
        <w:t>: точка, две точки, лига, фермата.</w:t>
      </w:r>
    </w:p>
    <w:p w:rsidR="00C83C00" w:rsidP="00B5206C" w:rsidRDefault="00D36D22" w14:paraId="1839F5A9" w14:textId="77777777">
      <w:pPr>
        <w:pStyle w:val="a3"/>
        <w:spacing w:line="360" w:lineRule="auto"/>
        <w:rPr>
          <w:color w:val="000000" w:themeColor="text1"/>
          <w:sz w:val="28"/>
          <w:szCs w:val="28"/>
        </w:rPr>
      </w:pPr>
      <w:r w:rsidRPr="00D36D22">
        <w:rPr>
          <w:bCs/>
          <w:color w:val="000000" w:themeColor="text1"/>
          <w:sz w:val="28"/>
          <w:szCs w:val="28"/>
        </w:rPr>
        <w:t>Соотношение коротких и длинных длительностей образует</w:t>
      </w:r>
      <w:r>
        <w:rPr>
          <w:b/>
          <w:bCs/>
          <w:color w:val="000000" w:themeColor="text1"/>
          <w:sz w:val="28"/>
          <w:szCs w:val="28"/>
        </w:rPr>
        <w:t xml:space="preserve"> </w:t>
      </w:r>
      <w:r w:rsidRPr="00C718A9" w:rsidR="3C8969F4">
        <w:rPr>
          <w:i/>
          <w:iCs/>
          <w:color w:val="000000" w:themeColor="text1"/>
          <w:sz w:val="28"/>
          <w:szCs w:val="28"/>
        </w:rPr>
        <w:t>ритмический рисунок</w:t>
      </w:r>
      <w:r w:rsidRPr="00C718A9" w:rsidR="3C8969F4">
        <w:rPr>
          <w:color w:val="000000" w:themeColor="text1"/>
          <w:sz w:val="28"/>
          <w:szCs w:val="28"/>
        </w:rPr>
        <w:t xml:space="preserve"> музыкального произведения. </w:t>
      </w:r>
      <w:r w:rsidRPr="00C718A9" w:rsidR="3C8969F4">
        <w:rPr>
          <w:b/>
          <w:bCs/>
          <w:color w:val="000000" w:themeColor="text1"/>
          <w:sz w:val="28"/>
          <w:szCs w:val="28"/>
        </w:rPr>
        <w:t>Ритмический рисунок</w:t>
      </w:r>
      <w:r w:rsidRPr="00C718A9" w:rsidR="006C2AB8">
        <w:rPr>
          <w:color w:val="000000" w:themeColor="text1"/>
          <w:sz w:val="28"/>
          <w:szCs w:val="28"/>
        </w:rPr>
        <w:t xml:space="preserve"> — это соотношение длитель</w:t>
      </w:r>
      <w:r w:rsidRPr="00C718A9" w:rsidR="3C8969F4">
        <w:rPr>
          <w:color w:val="000000" w:themeColor="text1"/>
          <w:sz w:val="28"/>
          <w:szCs w:val="28"/>
        </w:rPr>
        <w:t>ностей последователь</w:t>
      </w:r>
      <w:r w:rsidRPr="00C718A9" w:rsidR="006C2AB8">
        <w:rPr>
          <w:color w:val="000000" w:themeColor="text1"/>
          <w:sz w:val="28"/>
          <w:szCs w:val="28"/>
        </w:rPr>
        <w:t>ного ряда звуков, за которым ут</w:t>
      </w:r>
      <w:r w:rsidRPr="00C718A9" w:rsidR="3C8969F4">
        <w:rPr>
          <w:color w:val="000000" w:themeColor="text1"/>
          <w:sz w:val="28"/>
          <w:szCs w:val="28"/>
        </w:rPr>
        <w:t>верждалось значение ритма в узком смысле слова.</w:t>
      </w:r>
      <w:r w:rsidR="00B43836">
        <w:rPr>
          <w:color w:val="000000" w:themeColor="text1"/>
          <w:sz w:val="28"/>
          <w:szCs w:val="28"/>
        </w:rPr>
        <w:t xml:space="preserve"> </w:t>
      </w:r>
    </w:p>
    <w:p w:rsidR="00C83C00" w:rsidP="00B5206C" w:rsidRDefault="693714A3" w14:paraId="137A2547" w14:textId="77777777">
      <w:pPr>
        <w:pStyle w:val="a3"/>
        <w:spacing w:line="360" w:lineRule="auto"/>
        <w:rPr>
          <w:color w:val="000000" w:themeColor="text1"/>
          <w:sz w:val="28"/>
          <w:szCs w:val="28"/>
        </w:rPr>
      </w:pPr>
      <w:r w:rsidRPr="00C718A9">
        <w:rPr>
          <w:color w:val="000000" w:themeColor="text1"/>
          <w:sz w:val="28"/>
          <w:szCs w:val="28"/>
        </w:rPr>
        <w:t xml:space="preserve">Существует </w:t>
      </w:r>
      <w:r w:rsidRPr="008A3B6F">
        <w:rPr>
          <w:b/>
          <w:color w:val="000000" w:themeColor="text1"/>
          <w:sz w:val="28"/>
          <w:szCs w:val="28"/>
        </w:rPr>
        <w:t>несколько видов ритмических рисунков:</w:t>
      </w:r>
    </w:p>
    <w:p w:rsidR="00144EC5" w:rsidP="00B5206C" w:rsidRDefault="00144EC5" w14:paraId="7B8C2363" w14:textId="77777777">
      <w:pPr>
        <w:pStyle w:val="a3"/>
        <w:spacing w:line="360" w:lineRule="auto"/>
        <w:rPr>
          <w:b/>
          <w:color w:val="000000" w:themeColor="text1"/>
          <w:sz w:val="28"/>
          <w:szCs w:val="28"/>
        </w:rPr>
      </w:pPr>
    </w:p>
    <w:p w:rsidRPr="00F41EDA" w:rsidR="00056841" w:rsidP="008E0E26" w:rsidRDefault="00B43836" w14:paraId="64C39341" w14:textId="4FF4BED4">
      <w:pPr>
        <w:pStyle w:val="a3"/>
        <w:spacing w:line="360" w:lineRule="auto"/>
        <w:jc w:val="both"/>
        <w:rPr>
          <w:color w:val="000000" w:themeColor="text1"/>
          <w:sz w:val="28"/>
          <w:szCs w:val="28"/>
        </w:rPr>
      </w:pPr>
      <w:r w:rsidRPr="46F45734" w:rsidR="46F45734">
        <w:rPr>
          <w:b w:val="1"/>
          <w:bCs w:val="1"/>
          <w:color w:val="000000" w:themeColor="text1" w:themeTint="FF" w:themeShade="FF"/>
          <w:sz w:val="28"/>
          <w:szCs w:val="28"/>
        </w:rPr>
        <w:t>1.</w:t>
      </w:r>
      <w:r w:rsidRPr="46F45734" w:rsidR="46F45734">
        <w:rPr>
          <w:b w:val="1"/>
          <w:bCs w:val="1"/>
          <w:color w:val="000000" w:themeColor="text1" w:themeTint="FF" w:themeShade="FF"/>
          <w:sz w:val="28"/>
          <w:szCs w:val="28"/>
        </w:rPr>
        <w:t>Д</w:t>
      </w:r>
      <w:r w:rsidRPr="46F45734" w:rsidR="46F45734">
        <w:rPr>
          <w:b w:val="1"/>
          <w:bCs w:val="1"/>
          <w:color w:val="000000" w:themeColor="text1" w:themeTint="FF" w:themeShade="FF"/>
          <w:sz w:val="28"/>
          <w:szCs w:val="28"/>
        </w:rPr>
        <w:t>вижение ровными длительностями</w:t>
      </w:r>
      <w:r w:rsidRPr="46F45734" w:rsidR="46F45734">
        <w:rPr>
          <w:color w:val="000000" w:themeColor="text1" w:themeTint="FF" w:themeShade="FF"/>
          <w:sz w:val="28"/>
          <w:szCs w:val="28"/>
        </w:rPr>
        <w:t xml:space="preserve">. Равномерная ритмическая пульсация может быть мощным выразительным средством: </w:t>
      </w:r>
      <w:r w:rsidRPr="46F45734" w:rsidR="46F45734">
        <w:rPr>
          <w:color w:val="000000" w:themeColor="text1" w:themeTint="FF" w:themeShade="FF"/>
          <w:sz w:val="28"/>
          <w:szCs w:val="28"/>
        </w:rPr>
        <w:t xml:space="preserve">одинаковый ритм помогает погрузиться в </w:t>
      </w:r>
      <w:r w:rsidRPr="46F45734" w:rsidR="46F45734">
        <w:rPr>
          <w:color w:val="000000" w:themeColor="text1" w:themeTint="FF" w:themeShade="FF"/>
          <w:sz w:val="28"/>
          <w:szCs w:val="28"/>
        </w:rPr>
        <w:t>одно, заданное композитором состояние</w:t>
      </w:r>
      <w:r w:rsidRPr="46F45734" w:rsidR="46F45734">
        <w:rPr>
          <w:color w:val="000000" w:themeColor="text1" w:themeTint="FF" w:themeShade="FF"/>
          <w:sz w:val="28"/>
          <w:szCs w:val="28"/>
        </w:rPr>
        <w:t xml:space="preserve">, может создавать </w:t>
      </w:r>
      <w:r w:rsidRPr="46F45734" w:rsidR="46F45734">
        <w:rPr>
          <w:color w:val="000000" w:themeColor="text1" w:themeTint="FF" w:themeShade="FF"/>
          <w:sz w:val="28"/>
          <w:szCs w:val="28"/>
        </w:rPr>
        <w:t>ощущение спокойного или стремительного движения, как, например, в этюдах.</w:t>
      </w:r>
      <w:r w:rsidRPr="46F45734" w:rsidR="46F45734">
        <w:rPr>
          <w:color w:val="000000" w:themeColor="text1" w:themeTint="FF" w:themeShade="FF"/>
          <w:sz w:val="28"/>
          <w:szCs w:val="28"/>
        </w:rPr>
        <w:t xml:space="preserve"> </w:t>
      </w:r>
      <w:r w:rsidRPr="46F45734" w:rsidR="46F45734">
        <w:rPr>
          <w:color w:val="000000" w:themeColor="text1" w:themeTint="FF" w:themeShade="FF"/>
          <w:sz w:val="28"/>
          <w:szCs w:val="28"/>
        </w:rPr>
        <w:t xml:space="preserve">Например: </w:t>
      </w:r>
      <w:r w:rsidRPr="46F45734" w:rsidR="46F45734">
        <w:rPr>
          <w:color w:val="000000" w:themeColor="text1" w:themeTint="FF" w:themeShade="FF"/>
          <w:sz w:val="28"/>
          <w:szCs w:val="28"/>
        </w:rPr>
        <w:t>Бах. ХТК 1т. Прелюдия До мажор, Лунная соната Бетховена</w:t>
      </w:r>
      <w:r w:rsidRPr="46F45734" w:rsidR="46F45734">
        <w:rPr>
          <w:color w:val="000000" w:themeColor="text1" w:themeTint="FF" w:themeShade="FF"/>
          <w:sz w:val="28"/>
          <w:szCs w:val="28"/>
        </w:rPr>
        <w:t xml:space="preserve"> 1 ч. ГП</w:t>
      </w:r>
      <w:r w:rsidRPr="46F45734" w:rsidR="46F45734">
        <w:rPr>
          <w:color w:val="000000" w:themeColor="text1" w:themeTint="FF" w:themeShade="FF"/>
          <w:sz w:val="28"/>
          <w:szCs w:val="28"/>
        </w:rPr>
        <w:t>, Чайковский. Симфония №4 2ч</w:t>
      </w:r>
      <w:r w:rsidRPr="46F45734" w:rsidR="46F45734">
        <w:rPr>
          <w:color w:val="000000" w:themeColor="text1" w:themeTint="FF" w:themeShade="FF"/>
          <w:sz w:val="28"/>
          <w:szCs w:val="28"/>
        </w:rPr>
        <w:t>., Шопен. Этюд №1.</w:t>
      </w:r>
    </w:p>
    <w:p w:rsidR="46F45734" w:rsidP="46F45734" w:rsidRDefault="46F45734" w14:paraId="71B5BBB7" w14:textId="19284442">
      <w:pPr>
        <w:pStyle w:val="a3"/>
        <w:spacing w:line="360" w:lineRule="auto"/>
        <w:jc w:val="both"/>
      </w:pPr>
      <w:r>
        <w:drawing>
          <wp:inline wp14:editId="60E8FBA6" wp14:anchorId="557B5A2E">
            <wp:extent cx="4572000" cy="1495425"/>
            <wp:effectExtent l="0" t="0" r="0" b="0"/>
            <wp:docPr id="195900874" name="" title=""/>
            <wp:cNvGraphicFramePr>
              <a:graphicFrameLocks noChangeAspect="1"/>
            </wp:cNvGraphicFramePr>
            <a:graphic>
              <a:graphicData uri="http://schemas.openxmlformats.org/drawingml/2006/picture">
                <pic:pic>
                  <pic:nvPicPr>
                    <pic:cNvPr id="0" name=""/>
                    <pic:cNvPicPr/>
                  </pic:nvPicPr>
                  <pic:blipFill>
                    <a:blip r:embed="R269700aab5f14434">
                      <a:extLst>
                        <a:ext xmlns:a="http://schemas.openxmlformats.org/drawingml/2006/main" uri="{28A0092B-C50C-407E-A947-70E740481C1C}">
                          <a14:useLocalDpi val="0"/>
                        </a:ext>
                      </a:extLst>
                    </a:blip>
                    <a:stretch>
                      <a:fillRect/>
                    </a:stretch>
                  </pic:blipFill>
                  <pic:spPr>
                    <a:xfrm>
                      <a:off x="0" y="0"/>
                      <a:ext cx="4572000" cy="1495425"/>
                    </a:xfrm>
                    <a:prstGeom prst="rect">
                      <a:avLst/>
                    </a:prstGeom>
                  </pic:spPr>
                </pic:pic>
              </a:graphicData>
            </a:graphic>
          </wp:inline>
        </w:drawing>
      </w:r>
    </w:p>
    <w:p w:rsidRPr="00C718A9" w:rsidR="00056841" w:rsidP="008E0E26" w:rsidRDefault="00B43836" w14:paraId="7284FB0E" w14:textId="6BF1BBF4">
      <w:pPr>
        <w:pStyle w:val="a3"/>
        <w:spacing w:line="360" w:lineRule="auto"/>
        <w:jc w:val="both"/>
        <w:rPr>
          <w:color w:val="000000" w:themeColor="text1"/>
          <w:sz w:val="28"/>
          <w:szCs w:val="28"/>
        </w:rPr>
      </w:pPr>
      <w:r w:rsidRPr="46F45734" w:rsidR="46F45734">
        <w:rPr>
          <w:b w:val="1"/>
          <w:bCs w:val="1"/>
          <w:color w:val="000000" w:themeColor="text1" w:themeTint="FF" w:themeShade="FF"/>
          <w:sz w:val="28"/>
          <w:szCs w:val="28"/>
        </w:rPr>
        <w:t>2.</w:t>
      </w:r>
      <w:r w:rsidRPr="46F45734" w:rsidR="46F45734">
        <w:rPr>
          <w:b w:val="1"/>
          <w:bCs w:val="1"/>
          <w:color w:val="000000" w:themeColor="text1" w:themeTint="FF" w:themeShade="FF"/>
          <w:sz w:val="28"/>
          <w:szCs w:val="28"/>
        </w:rPr>
        <w:t>Дробление</w:t>
      </w:r>
      <w:r w:rsidRPr="46F45734" w:rsidR="46F45734">
        <w:rPr>
          <w:b w:val="1"/>
          <w:bCs w:val="1"/>
          <w:color w:val="000000" w:themeColor="text1" w:themeTint="FF" w:themeShade="FF"/>
          <w:sz w:val="28"/>
          <w:szCs w:val="28"/>
        </w:rPr>
        <w:t xml:space="preserve"> длительностей</w:t>
      </w:r>
      <w:r w:rsidRPr="46F45734" w:rsidR="46F45734">
        <w:rPr>
          <w:color w:val="000000" w:themeColor="text1" w:themeTint="FF" w:themeShade="FF"/>
          <w:sz w:val="28"/>
          <w:szCs w:val="28"/>
        </w:rPr>
        <w:t>. Сочетание круп</w:t>
      </w:r>
      <w:r w:rsidRPr="46F45734" w:rsidR="46F45734">
        <w:rPr>
          <w:color w:val="000000" w:themeColor="text1" w:themeTint="FF" w:themeShade="FF"/>
          <w:sz w:val="28"/>
          <w:szCs w:val="28"/>
        </w:rPr>
        <w:t>ной длительности и более мелких</w:t>
      </w:r>
      <w:r w:rsidRPr="46F45734" w:rsidR="46F45734">
        <w:rPr>
          <w:color w:val="000000" w:themeColor="text1" w:themeTint="FF" w:themeShade="FF"/>
          <w:sz w:val="28"/>
          <w:szCs w:val="28"/>
        </w:rPr>
        <w:t>, которые в сумме равны этой длительности, называется «</w:t>
      </w:r>
      <w:r w:rsidRPr="46F45734" w:rsidR="46F45734">
        <w:rPr>
          <w:color w:val="000000" w:themeColor="text1" w:themeTint="FF" w:themeShade="FF"/>
          <w:sz w:val="28"/>
          <w:szCs w:val="28"/>
        </w:rPr>
        <w:t>дробление длительностей</w:t>
      </w:r>
      <w:r w:rsidRPr="46F45734" w:rsidR="46F45734">
        <w:rPr>
          <w:color w:val="000000" w:themeColor="text1" w:themeTint="FF" w:themeShade="FF"/>
          <w:sz w:val="28"/>
          <w:szCs w:val="28"/>
        </w:rPr>
        <w:t>»</w:t>
      </w:r>
      <w:r w:rsidRPr="46F45734" w:rsidR="46F45734">
        <w:rPr>
          <w:color w:val="000000" w:themeColor="text1" w:themeTint="FF" w:themeShade="FF"/>
          <w:sz w:val="28"/>
          <w:szCs w:val="28"/>
        </w:rPr>
        <w:t>:</w:t>
      </w:r>
      <w:r w:rsidRPr="46F45734" w:rsidR="46F45734">
        <w:rPr>
          <w:color w:val="000000" w:themeColor="text1" w:themeTint="FF" w:themeShade="FF"/>
          <w:sz w:val="28"/>
          <w:szCs w:val="28"/>
        </w:rPr>
        <w:t xml:space="preserve"> </w:t>
      </w:r>
      <w:r w:rsidRPr="46F45734" w:rsidR="46F45734">
        <w:rPr>
          <w:color w:val="000000" w:themeColor="text1" w:themeTint="FF" w:themeShade="FF"/>
          <w:sz w:val="28"/>
          <w:szCs w:val="28"/>
        </w:rPr>
        <w:t>половинная</w:t>
      </w:r>
      <w:r w:rsidRPr="46F45734" w:rsidR="46F45734">
        <w:rPr>
          <w:color w:val="000000" w:themeColor="text1" w:themeTint="FF" w:themeShade="FF"/>
          <w:sz w:val="28"/>
          <w:szCs w:val="28"/>
        </w:rPr>
        <w:t xml:space="preserve"> и две четверти, четверть и две восьмые, </w:t>
      </w:r>
      <w:r w:rsidRPr="46F45734" w:rsidR="46F45734">
        <w:rPr>
          <w:color w:val="000000" w:themeColor="text1" w:themeTint="FF" w:themeShade="FF"/>
          <w:sz w:val="28"/>
          <w:szCs w:val="28"/>
        </w:rPr>
        <w:t>восьмая и две шестнадцатые, половина и четыре шестнадцатые и т.д.</w:t>
      </w:r>
      <w:r w:rsidRPr="46F45734" w:rsidR="46F45734">
        <w:rPr>
          <w:color w:val="000000" w:themeColor="text1" w:themeTint="FF" w:themeShade="FF"/>
          <w:sz w:val="28"/>
          <w:szCs w:val="28"/>
        </w:rPr>
        <w:t xml:space="preserve"> Например, Моцарт. Со</w:t>
      </w:r>
      <w:r w:rsidRPr="46F45734" w:rsidR="46F45734">
        <w:rPr>
          <w:color w:val="000000" w:themeColor="text1" w:themeTint="FF" w:themeShade="FF"/>
          <w:sz w:val="28"/>
          <w:szCs w:val="28"/>
        </w:rPr>
        <w:t>ната До мажор, 1ч., ГП, 1т., 3т, Чайковский. Времена года. Январь, 1т., 3т., 4т.</w:t>
      </w:r>
    </w:p>
    <w:p w:rsidR="46F45734" w:rsidP="46F45734" w:rsidRDefault="46F45734" w14:paraId="617C4C89" w14:textId="1233F906">
      <w:pPr>
        <w:pStyle w:val="a3"/>
        <w:spacing w:line="360" w:lineRule="auto"/>
        <w:jc w:val="both"/>
        <w:rPr>
          <w:rFonts w:ascii="Times New Roman" w:hAnsi="Times New Roman" w:eastAsia="Times New Roman" w:cs="Times New Roman"/>
          <w:sz w:val="24"/>
          <w:szCs w:val="24"/>
        </w:rPr>
      </w:pPr>
      <w:r>
        <w:drawing>
          <wp:inline wp14:editId="5A427BB4" wp14:anchorId="5DAF23AD">
            <wp:extent cx="4572000" cy="1933575"/>
            <wp:effectExtent l="0" t="0" r="0" b="0"/>
            <wp:docPr id="1519673882" name="" title=""/>
            <wp:cNvGraphicFramePr>
              <a:graphicFrameLocks noChangeAspect="1"/>
            </wp:cNvGraphicFramePr>
            <a:graphic>
              <a:graphicData uri="http://schemas.openxmlformats.org/drawingml/2006/picture">
                <pic:pic>
                  <pic:nvPicPr>
                    <pic:cNvPr id="0" name=""/>
                    <pic:cNvPicPr/>
                  </pic:nvPicPr>
                  <pic:blipFill>
                    <a:blip r:embed="R448b773fd4e1484d">
                      <a:extLst>
                        <a:ext xmlns:a="http://schemas.openxmlformats.org/drawingml/2006/main" uri="{28A0092B-C50C-407E-A947-70E740481C1C}">
                          <a14:useLocalDpi val="0"/>
                        </a:ext>
                      </a:extLst>
                    </a:blip>
                    <a:stretch>
                      <a:fillRect/>
                    </a:stretch>
                  </pic:blipFill>
                  <pic:spPr>
                    <a:xfrm>
                      <a:off x="0" y="0"/>
                      <a:ext cx="4572000" cy="1933575"/>
                    </a:xfrm>
                    <a:prstGeom prst="rect">
                      <a:avLst/>
                    </a:prstGeom>
                  </pic:spPr>
                </pic:pic>
              </a:graphicData>
            </a:graphic>
          </wp:inline>
        </w:drawing>
      </w:r>
    </w:p>
    <w:p w:rsidRPr="00C718A9" w:rsidR="00056841" w:rsidP="008E0E26" w:rsidRDefault="00B43836" w14:paraId="390742D7" w14:textId="33C4653F">
      <w:pPr>
        <w:pStyle w:val="a3"/>
        <w:spacing w:line="360" w:lineRule="auto"/>
        <w:jc w:val="both"/>
        <w:rPr>
          <w:color w:val="000000" w:themeColor="text1"/>
          <w:sz w:val="28"/>
          <w:szCs w:val="28"/>
        </w:rPr>
      </w:pPr>
      <w:r w:rsidRPr="46F45734" w:rsidR="46F45734">
        <w:rPr>
          <w:b w:val="1"/>
          <w:bCs w:val="1"/>
          <w:color w:val="000000" w:themeColor="text1" w:themeTint="FF" w:themeShade="FF"/>
          <w:sz w:val="28"/>
          <w:szCs w:val="28"/>
        </w:rPr>
        <w:t>3.</w:t>
      </w:r>
      <w:r w:rsidRPr="46F45734" w:rsidR="46F45734">
        <w:rPr>
          <w:b w:val="1"/>
          <w:bCs w:val="1"/>
          <w:color w:val="000000" w:themeColor="text1" w:themeTint="FF" w:themeShade="FF"/>
          <w:sz w:val="28"/>
          <w:szCs w:val="28"/>
        </w:rPr>
        <w:t>Суммирование длительностей</w:t>
      </w:r>
      <w:r w:rsidRPr="46F45734" w:rsidR="46F45734">
        <w:rPr>
          <w:color w:val="000000" w:themeColor="text1" w:themeTint="FF" w:themeShade="FF"/>
          <w:sz w:val="28"/>
          <w:szCs w:val="28"/>
        </w:rPr>
        <w:t>.</w:t>
      </w:r>
      <w:r w:rsidRPr="46F45734" w:rsidR="46F45734">
        <w:rPr>
          <w:color w:val="000000" w:themeColor="text1" w:themeTint="FF" w:themeShade="FF"/>
          <w:sz w:val="28"/>
          <w:szCs w:val="28"/>
        </w:rPr>
        <w:t xml:space="preserve"> </w:t>
      </w:r>
      <w:r w:rsidRPr="46F45734" w:rsidR="46F45734">
        <w:rPr>
          <w:color w:val="000000" w:themeColor="text1" w:themeTint="FF" w:themeShade="FF"/>
          <w:sz w:val="28"/>
          <w:szCs w:val="28"/>
        </w:rPr>
        <w:t>Последование двух</w:t>
      </w:r>
      <w:r w:rsidRPr="46F45734" w:rsidR="46F45734">
        <w:rPr>
          <w:color w:val="000000" w:themeColor="text1" w:themeTint="FF" w:themeShade="FF"/>
          <w:sz w:val="28"/>
          <w:szCs w:val="28"/>
        </w:rPr>
        <w:t xml:space="preserve"> мел</w:t>
      </w:r>
      <w:r w:rsidRPr="46F45734" w:rsidR="46F45734">
        <w:rPr>
          <w:color w:val="000000" w:themeColor="text1" w:themeTint="FF" w:themeShade="FF"/>
          <w:sz w:val="28"/>
          <w:szCs w:val="28"/>
        </w:rPr>
        <w:t>ких длительносте</w:t>
      </w:r>
      <w:r w:rsidRPr="46F45734" w:rsidR="46F45734">
        <w:rPr>
          <w:color w:val="000000" w:themeColor="text1" w:themeTint="FF" w:themeShade="FF"/>
          <w:sz w:val="28"/>
          <w:szCs w:val="28"/>
        </w:rPr>
        <w:t xml:space="preserve">й и одной крупной, которая равна </w:t>
      </w:r>
      <w:r w:rsidRPr="46F45734" w:rsidR="46F45734">
        <w:rPr>
          <w:color w:val="000000" w:themeColor="text1" w:themeTint="FF" w:themeShade="FF"/>
          <w:sz w:val="28"/>
          <w:szCs w:val="28"/>
        </w:rPr>
        <w:t>их сумме, называется суммированием. Например, Чайковский. Времена года. Баркарола. Вступление 1-2т.т.).</w:t>
      </w:r>
    </w:p>
    <w:p w:rsidR="46F45734" w:rsidP="46F45734" w:rsidRDefault="46F45734" w14:paraId="3606C763" w14:textId="5928B734">
      <w:pPr>
        <w:pStyle w:val="a3"/>
        <w:spacing w:line="360" w:lineRule="auto"/>
        <w:jc w:val="both"/>
        <w:rPr>
          <w:rFonts w:ascii="Times New Roman" w:hAnsi="Times New Roman" w:eastAsia="Times New Roman" w:cs="Times New Roman"/>
          <w:sz w:val="24"/>
          <w:szCs w:val="24"/>
        </w:rPr>
      </w:pPr>
      <w:r>
        <w:drawing>
          <wp:inline wp14:editId="1C30A1DE" wp14:anchorId="6BB7DD3B">
            <wp:extent cx="4572000" cy="1704975"/>
            <wp:effectExtent l="0" t="0" r="0" b="0"/>
            <wp:docPr id="674827662" name="" title=""/>
            <wp:cNvGraphicFramePr>
              <a:graphicFrameLocks noChangeAspect="1"/>
            </wp:cNvGraphicFramePr>
            <a:graphic>
              <a:graphicData uri="http://schemas.openxmlformats.org/drawingml/2006/picture">
                <pic:pic>
                  <pic:nvPicPr>
                    <pic:cNvPr id="0" name=""/>
                    <pic:cNvPicPr/>
                  </pic:nvPicPr>
                  <pic:blipFill>
                    <a:blip r:embed="Ra39140b041244f9a">
                      <a:extLst>
                        <a:ext xmlns:a="http://schemas.openxmlformats.org/drawingml/2006/main" uri="{28A0092B-C50C-407E-A947-70E740481C1C}">
                          <a14:useLocalDpi val="0"/>
                        </a:ext>
                      </a:extLst>
                    </a:blip>
                    <a:stretch>
                      <a:fillRect/>
                    </a:stretch>
                  </pic:blipFill>
                  <pic:spPr>
                    <a:xfrm>
                      <a:off x="0" y="0"/>
                      <a:ext cx="4572000" cy="1704975"/>
                    </a:xfrm>
                    <a:prstGeom prst="rect">
                      <a:avLst/>
                    </a:prstGeom>
                  </pic:spPr>
                </pic:pic>
              </a:graphicData>
            </a:graphic>
          </wp:inline>
        </w:drawing>
      </w:r>
    </w:p>
    <w:p w:rsidRPr="00C718A9" w:rsidR="00056841" w:rsidP="008E0E26" w:rsidRDefault="00B43836" w14:paraId="6A77DF1C" w14:textId="35219D67">
      <w:pPr>
        <w:pStyle w:val="a3"/>
        <w:spacing w:line="360" w:lineRule="auto"/>
        <w:jc w:val="both"/>
        <w:rPr>
          <w:color w:val="000000" w:themeColor="text1"/>
          <w:sz w:val="28"/>
          <w:szCs w:val="28"/>
        </w:rPr>
      </w:pPr>
      <w:r w:rsidRPr="12E23133" w:rsidR="12E23133">
        <w:rPr>
          <w:b w:val="1"/>
          <w:bCs w:val="1"/>
          <w:color w:val="000000" w:themeColor="text1" w:themeTint="FF" w:themeShade="FF"/>
          <w:sz w:val="28"/>
          <w:szCs w:val="28"/>
        </w:rPr>
        <w:t>4.Пунктирный ритм</w:t>
      </w:r>
      <w:r w:rsidRPr="12E23133" w:rsidR="12E23133">
        <w:rPr>
          <w:color w:val="000000" w:themeColor="text1" w:themeTint="FF" w:themeShade="FF"/>
          <w:sz w:val="28"/>
          <w:szCs w:val="28"/>
        </w:rPr>
        <w:t xml:space="preserve"> – это соотношение двух длительностей как 3:1. Например, целая с точкой и половинная, половинная с точкой и четверть, четверть с точкой и восьмая, восьмая с точкой и шестнадцатая и т.д.: Бах. ХТК 2т. Прелюдия соль минор, Чайковский. Детский альбом. Вальс.</w:t>
      </w:r>
    </w:p>
    <w:p w:rsidR="12E23133" w:rsidP="12E23133" w:rsidRDefault="12E23133" w14:paraId="01E2C56B" w14:textId="39BFEFBA">
      <w:pPr>
        <w:pStyle w:val="a3"/>
        <w:spacing w:line="360" w:lineRule="auto"/>
        <w:jc w:val="both"/>
      </w:pPr>
      <w:r>
        <w:drawing>
          <wp:inline wp14:editId="490F601C" wp14:anchorId="36DE9D23">
            <wp:extent cx="4572000" cy="1390650"/>
            <wp:effectExtent l="0" t="0" r="0" b="0"/>
            <wp:docPr id="624768830" name="" title=""/>
            <wp:cNvGraphicFramePr>
              <a:graphicFrameLocks noChangeAspect="1"/>
            </wp:cNvGraphicFramePr>
            <a:graphic>
              <a:graphicData uri="http://schemas.openxmlformats.org/drawingml/2006/picture">
                <pic:pic>
                  <pic:nvPicPr>
                    <pic:cNvPr id="0" name=""/>
                    <pic:cNvPicPr/>
                  </pic:nvPicPr>
                  <pic:blipFill>
                    <a:blip r:embed="R4632d4aab0824a69">
                      <a:extLst>
                        <a:ext xmlns:a="http://schemas.openxmlformats.org/drawingml/2006/main" uri="{28A0092B-C50C-407E-A947-70E740481C1C}">
                          <a14:useLocalDpi val="0"/>
                        </a:ext>
                      </a:extLst>
                    </a:blip>
                    <a:stretch>
                      <a:fillRect/>
                    </a:stretch>
                  </pic:blipFill>
                  <pic:spPr>
                    <a:xfrm>
                      <a:off x="0" y="0"/>
                      <a:ext cx="4572000" cy="1390650"/>
                    </a:xfrm>
                    <a:prstGeom prst="rect">
                      <a:avLst/>
                    </a:prstGeom>
                  </pic:spPr>
                </pic:pic>
              </a:graphicData>
            </a:graphic>
          </wp:inline>
        </w:drawing>
      </w:r>
    </w:p>
    <w:p w:rsidR="12E23133" w:rsidP="12E23133" w:rsidRDefault="12E23133" w14:paraId="4F4BF047" w14:textId="2216223F">
      <w:pPr>
        <w:pStyle w:val="a3"/>
        <w:spacing w:line="360" w:lineRule="auto"/>
        <w:jc w:val="both"/>
        <w:rPr>
          <w:color w:val="000000" w:themeColor="text1" w:themeTint="FF" w:themeShade="FF"/>
          <w:sz w:val="28"/>
          <w:szCs w:val="28"/>
        </w:rPr>
      </w:pPr>
    </w:p>
    <w:p w:rsidR="12E23133" w:rsidP="12E23133" w:rsidRDefault="12E23133" w14:noSpellErr="1" w14:paraId="14D0C776" w14:textId="66F82DAD">
      <w:pPr>
        <w:pStyle w:val="a3"/>
        <w:spacing w:line="360" w:lineRule="auto"/>
        <w:jc w:val="both"/>
        <w:rPr>
          <w:color w:val="000000" w:themeColor="text1" w:themeTint="FF" w:themeShade="FF"/>
          <w:sz w:val="28"/>
          <w:szCs w:val="28"/>
        </w:rPr>
      </w:pPr>
      <w:r w:rsidRPr="12E23133" w:rsidR="12E23133">
        <w:rPr>
          <w:color w:val="000000" w:themeColor="text1" w:themeTint="FF" w:themeShade="FF"/>
          <w:sz w:val="28"/>
          <w:szCs w:val="28"/>
        </w:rPr>
        <w:t>Пунктирный ритм с двумя точками: Чайковский. Охота 1-2т.т.</w:t>
      </w:r>
    </w:p>
    <w:p w:rsidR="12E23133" w:rsidP="12E23133" w:rsidRDefault="12E23133" w14:paraId="1BCD19FB" w14:textId="03056243">
      <w:pPr>
        <w:pStyle w:val="a3"/>
        <w:spacing w:line="360" w:lineRule="auto"/>
        <w:jc w:val="both"/>
        <w:rPr>
          <w:rFonts w:ascii="Times New Roman" w:hAnsi="Times New Roman" w:eastAsia="Times New Roman" w:cs="Times New Roman"/>
          <w:sz w:val="24"/>
          <w:szCs w:val="24"/>
        </w:rPr>
      </w:pPr>
    </w:p>
    <w:p w:rsidR="12E23133" w:rsidP="12E23133" w:rsidRDefault="12E23133" w14:paraId="5FE5D8CE" w14:textId="56365606">
      <w:pPr>
        <w:pStyle w:val="a3"/>
        <w:spacing w:line="360" w:lineRule="auto"/>
        <w:jc w:val="both"/>
        <w:rPr>
          <w:rFonts w:ascii="Times New Roman" w:hAnsi="Times New Roman" w:eastAsia="Times New Roman" w:cs="Times New Roman"/>
          <w:sz w:val="24"/>
          <w:szCs w:val="24"/>
        </w:rPr>
      </w:pPr>
      <w:r>
        <w:drawing>
          <wp:inline wp14:editId="68FE0E43" wp14:anchorId="0B44188A">
            <wp:extent cx="4572000" cy="2352675"/>
            <wp:effectExtent l="0" t="0" r="0" b="0"/>
            <wp:docPr id="2126341688" name="" title=""/>
            <wp:cNvGraphicFramePr>
              <a:graphicFrameLocks noChangeAspect="1"/>
            </wp:cNvGraphicFramePr>
            <a:graphic>
              <a:graphicData uri="http://schemas.openxmlformats.org/drawingml/2006/picture">
                <pic:pic>
                  <pic:nvPicPr>
                    <pic:cNvPr id="0" name=""/>
                    <pic:cNvPicPr/>
                  </pic:nvPicPr>
                  <pic:blipFill>
                    <a:blip r:embed="Rae20ff1dcb7f47b0">
                      <a:extLst>
                        <a:ext xmlns:a="http://schemas.openxmlformats.org/drawingml/2006/main" uri="{28A0092B-C50C-407E-A947-70E740481C1C}">
                          <a14:useLocalDpi val="0"/>
                        </a:ext>
                      </a:extLst>
                    </a:blip>
                    <a:stretch>
                      <a:fillRect/>
                    </a:stretch>
                  </pic:blipFill>
                  <pic:spPr>
                    <a:xfrm>
                      <a:off x="0" y="0"/>
                      <a:ext cx="4572000" cy="2352675"/>
                    </a:xfrm>
                    <a:prstGeom prst="rect">
                      <a:avLst/>
                    </a:prstGeom>
                  </pic:spPr>
                </pic:pic>
              </a:graphicData>
            </a:graphic>
          </wp:inline>
        </w:drawing>
      </w:r>
    </w:p>
    <w:p w:rsidR="00C83C00" w:rsidP="008E0E26" w:rsidRDefault="00B43836" w14:paraId="43B87168" w14:textId="024840B6">
      <w:pPr>
        <w:pStyle w:val="a3"/>
        <w:spacing w:line="360" w:lineRule="auto"/>
        <w:jc w:val="both"/>
        <w:rPr>
          <w:color w:val="000000" w:themeColor="text1"/>
          <w:sz w:val="28"/>
          <w:szCs w:val="28"/>
        </w:rPr>
      </w:pPr>
      <w:r w:rsidRPr="12E23133" w:rsidR="12E23133">
        <w:rPr>
          <w:b w:val="1"/>
          <w:bCs w:val="1"/>
          <w:color w:val="000000" w:themeColor="text1" w:themeTint="FF" w:themeShade="FF"/>
          <w:sz w:val="28"/>
          <w:szCs w:val="28"/>
        </w:rPr>
        <w:t>5.</w:t>
      </w:r>
      <w:r w:rsidRPr="12E23133" w:rsidR="12E23133">
        <w:rPr>
          <w:b w:val="1"/>
          <w:bCs w:val="1"/>
          <w:color w:val="000000" w:themeColor="text1" w:themeTint="FF" w:themeShade="FF"/>
          <w:sz w:val="28"/>
          <w:szCs w:val="28"/>
        </w:rPr>
        <w:t>Синкопа</w:t>
      </w:r>
      <w:r w:rsidRPr="12E23133" w:rsidR="12E23133">
        <w:rPr>
          <w:b w:val="1"/>
          <w:bCs w:val="1"/>
          <w:color w:val="000000" w:themeColor="text1" w:themeTint="FF" w:themeShade="FF"/>
          <w:sz w:val="28"/>
          <w:szCs w:val="28"/>
        </w:rPr>
        <w:t xml:space="preserve"> </w:t>
      </w:r>
      <w:r w:rsidRPr="12E23133" w:rsidR="12E23133">
        <w:rPr>
          <w:color w:val="000000" w:themeColor="text1" w:themeTint="FF" w:themeShade="FF"/>
          <w:sz w:val="28"/>
          <w:szCs w:val="28"/>
        </w:rPr>
        <w:t xml:space="preserve">– </w:t>
      </w:r>
      <w:r w:rsidRPr="12E23133" w:rsidR="12E23133">
        <w:rPr>
          <w:color w:val="000000" w:themeColor="text1" w:themeTint="FF" w:themeShade="FF"/>
          <w:sz w:val="28"/>
          <w:szCs w:val="28"/>
        </w:rPr>
        <w:t xml:space="preserve">это </w:t>
      </w:r>
      <w:r w:rsidRPr="12E23133" w:rsidR="12E23133">
        <w:rPr>
          <w:color w:val="000000" w:themeColor="text1" w:themeTint="FF" w:themeShade="FF"/>
          <w:sz w:val="28"/>
          <w:szCs w:val="28"/>
        </w:rPr>
        <w:t>смещение ак</w:t>
      </w:r>
      <w:r w:rsidRPr="12E23133" w:rsidR="12E23133">
        <w:rPr>
          <w:color w:val="000000" w:themeColor="text1" w:themeTint="FF" w:themeShade="FF"/>
          <w:sz w:val="28"/>
          <w:szCs w:val="28"/>
        </w:rPr>
        <w:t>цента с сильной доли на слабую, при этом р</w:t>
      </w:r>
      <w:r w:rsidRPr="12E23133" w:rsidR="12E23133">
        <w:rPr>
          <w:color w:val="000000" w:themeColor="text1" w:themeTint="FF" w:themeShade="FF"/>
          <w:sz w:val="28"/>
          <w:szCs w:val="28"/>
        </w:rPr>
        <w:t xml:space="preserve">итм идет вразрез с метром. </w:t>
      </w:r>
      <w:r w:rsidRPr="12E23133" w:rsidR="12E23133">
        <w:rPr>
          <w:color w:val="000000" w:themeColor="text1" w:themeTint="FF" w:themeShade="FF"/>
          <w:sz w:val="28"/>
          <w:szCs w:val="28"/>
        </w:rPr>
        <w:t>Синкопы бывают: внутритактовые, внутридольные, междутактовые.</w:t>
      </w:r>
      <w:r w:rsidRPr="12E23133" w:rsidR="12E23133">
        <w:rPr>
          <w:color w:val="000000" w:themeColor="text1" w:themeTint="FF" w:themeShade="FF"/>
          <w:sz w:val="28"/>
          <w:szCs w:val="28"/>
        </w:rPr>
        <w:t xml:space="preserve"> Например, Чайковский. Времена года. На тройке</w:t>
      </w:r>
      <w:r w:rsidRPr="12E23133" w:rsidR="12E23133">
        <w:rPr>
          <w:color w:val="000000" w:themeColor="text1" w:themeTint="FF" w:themeShade="FF"/>
          <w:sz w:val="28"/>
          <w:szCs w:val="28"/>
        </w:rPr>
        <w:t>, Осенняя песнь, Охота, Баркарола 2ч.</w:t>
      </w:r>
    </w:p>
    <w:p w:rsidR="12E23133" w:rsidP="12E23133" w:rsidRDefault="12E23133" w14:paraId="62744D0A" w14:textId="6CDBE167">
      <w:pPr>
        <w:pStyle w:val="a3"/>
        <w:spacing w:line="360" w:lineRule="auto"/>
        <w:jc w:val="both"/>
        <w:rPr>
          <w:rFonts w:ascii="Times New Roman" w:hAnsi="Times New Roman" w:eastAsia="Times New Roman" w:cs="Times New Roman"/>
          <w:sz w:val="24"/>
          <w:szCs w:val="24"/>
        </w:rPr>
      </w:pPr>
      <w:r>
        <w:drawing>
          <wp:inline wp14:editId="5434029D" wp14:anchorId="464A5E83">
            <wp:extent cx="4572000" cy="2066925"/>
            <wp:effectExtent l="0" t="0" r="0" b="0"/>
            <wp:docPr id="46735619" name="" title=""/>
            <wp:cNvGraphicFramePr>
              <a:graphicFrameLocks noChangeAspect="1"/>
            </wp:cNvGraphicFramePr>
            <a:graphic>
              <a:graphicData uri="http://schemas.openxmlformats.org/drawingml/2006/picture">
                <pic:pic>
                  <pic:nvPicPr>
                    <pic:cNvPr id="0" name=""/>
                    <pic:cNvPicPr/>
                  </pic:nvPicPr>
                  <pic:blipFill>
                    <a:blip r:embed="R9aac317a19e74297">
                      <a:extLst>
                        <a:ext xmlns:a="http://schemas.openxmlformats.org/drawingml/2006/main" uri="{28A0092B-C50C-407E-A947-70E740481C1C}">
                          <a14:useLocalDpi val="0"/>
                        </a:ext>
                      </a:extLst>
                    </a:blip>
                    <a:stretch>
                      <a:fillRect/>
                    </a:stretch>
                  </pic:blipFill>
                  <pic:spPr>
                    <a:xfrm>
                      <a:off x="0" y="0"/>
                      <a:ext cx="4572000" cy="2066925"/>
                    </a:xfrm>
                    <a:prstGeom prst="rect">
                      <a:avLst/>
                    </a:prstGeom>
                  </pic:spPr>
                </pic:pic>
              </a:graphicData>
            </a:graphic>
          </wp:inline>
        </w:drawing>
      </w:r>
    </w:p>
    <w:p w:rsidR="00144EC5" w:rsidP="008E0E26" w:rsidRDefault="00C83C00" w14:paraId="035E7241" w14:textId="77777777">
      <w:pPr>
        <w:pStyle w:val="a3"/>
        <w:spacing w:line="360" w:lineRule="auto"/>
        <w:jc w:val="both"/>
        <w:rPr>
          <w:color w:val="000000" w:themeColor="text1"/>
          <w:sz w:val="28"/>
          <w:szCs w:val="28"/>
        </w:rPr>
      </w:pPr>
      <w:r w:rsidRPr="00C718A9">
        <w:rPr>
          <w:color w:val="000000" w:themeColor="text1"/>
          <w:sz w:val="28"/>
          <w:szCs w:val="28"/>
        </w:rPr>
        <w:t xml:space="preserve">Стабильные, схематические группировки длительностей в истории музыки образовывали </w:t>
      </w:r>
      <w:proofErr w:type="spellStart"/>
      <w:r w:rsidRPr="00C718A9">
        <w:rPr>
          <w:i/>
          <w:iCs/>
          <w:color w:val="000000" w:themeColor="text1"/>
          <w:sz w:val="28"/>
          <w:szCs w:val="28"/>
        </w:rPr>
        <w:t>ритмоформулы</w:t>
      </w:r>
      <w:proofErr w:type="spellEnd"/>
      <w:r w:rsidRPr="00C718A9">
        <w:rPr>
          <w:color w:val="000000" w:themeColor="text1"/>
          <w:sz w:val="28"/>
          <w:szCs w:val="28"/>
        </w:rPr>
        <w:t xml:space="preserve">, которые становились маркерами (ритмическими признаками) жанров и стилей.  Так, к примеру, </w:t>
      </w:r>
      <w:proofErr w:type="spellStart"/>
      <w:r w:rsidRPr="00C718A9">
        <w:rPr>
          <w:color w:val="000000" w:themeColor="text1"/>
          <w:sz w:val="28"/>
          <w:szCs w:val="28"/>
        </w:rPr>
        <w:t>ритмоформула</w:t>
      </w:r>
      <w:proofErr w:type="spellEnd"/>
      <w:r w:rsidRPr="00C718A9">
        <w:rPr>
          <w:color w:val="000000" w:themeColor="text1"/>
          <w:sz w:val="28"/>
          <w:szCs w:val="28"/>
        </w:rPr>
        <w:t xml:space="preserve"> полонеза - восьмая, </w:t>
      </w:r>
    </w:p>
    <w:p w:rsidRPr="00C718A9" w:rsidR="00C83C00" w:rsidP="008E0E26" w:rsidRDefault="00C83C00" w14:paraId="553929A1" w14:textId="5951E222">
      <w:pPr>
        <w:pStyle w:val="a3"/>
        <w:spacing w:line="360" w:lineRule="auto"/>
        <w:jc w:val="both"/>
        <w:rPr>
          <w:color w:val="000000" w:themeColor="text1"/>
          <w:sz w:val="28"/>
          <w:szCs w:val="28"/>
        </w:rPr>
      </w:pPr>
      <w:r w:rsidRPr="2D048D94" w:rsidR="2D048D94">
        <w:rPr>
          <w:color w:val="000000" w:themeColor="text1" w:themeTint="FF" w:themeShade="FF"/>
          <w:sz w:val="28"/>
          <w:szCs w:val="28"/>
        </w:rPr>
        <w:t xml:space="preserve">две шестнадцатые, четыре восьмые; а </w:t>
      </w:r>
      <w:proofErr w:type="spellStart"/>
      <w:r w:rsidRPr="2D048D94" w:rsidR="2D048D94">
        <w:rPr>
          <w:color w:val="000000" w:themeColor="text1" w:themeTint="FF" w:themeShade="FF"/>
          <w:sz w:val="28"/>
          <w:szCs w:val="28"/>
        </w:rPr>
        <w:t>ритмоформула</w:t>
      </w:r>
      <w:proofErr w:type="spellEnd"/>
      <w:r w:rsidRPr="2D048D94" w:rsidR="2D048D94">
        <w:rPr>
          <w:color w:val="000000" w:themeColor="text1" w:themeTint="FF" w:themeShade="FF"/>
          <w:sz w:val="28"/>
          <w:szCs w:val="28"/>
        </w:rPr>
        <w:t xml:space="preserve"> мазурки - восьмая с точкой, шестнад</w:t>
      </w:r>
      <w:r w:rsidRPr="2D048D94" w:rsidR="2D048D94">
        <w:rPr>
          <w:color w:val="000000" w:themeColor="text1" w:themeTint="FF" w:themeShade="FF"/>
          <w:sz w:val="28"/>
          <w:szCs w:val="28"/>
        </w:rPr>
        <w:t>цатая, две четверти и др.</w:t>
      </w:r>
    </w:p>
    <w:p w:rsidR="2D048D94" w:rsidP="2D048D94" w:rsidRDefault="2D048D94" w14:paraId="6C8D1B46" w14:textId="2905FFF4">
      <w:pPr>
        <w:pStyle w:val="a3"/>
        <w:spacing w:line="360" w:lineRule="auto"/>
        <w:jc w:val="both"/>
        <w:rPr>
          <w:rFonts w:ascii="Times New Roman" w:hAnsi="Times New Roman" w:eastAsia="Times New Roman" w:cs="Times New Roman"/>
          <w:sz w:val="24"/>
          <w:szCs w:val="24"/>
        </w:rPr>
      </w:pPr>
      <w:r>
        <w:drawing>
          <wp:inline wp14:editId="6BDAF537" wp14:anchorId="75764D80">
            <wp:extent cx="4572000" cy="2028825"/>
            <wp:effectExtent l="0" t="0" r="0" b="0"/>
            <wp:docPr id="203552334" name="" title=""/>
            <wp:cNvGraphicFramePr>
              <a:graphicFrameLocks noChangeAspect="1"/>
            </wp:cNvGraphicFramePr>
            <a:graphic>
              <a:graphicData uri="http://schemas.openxmlformats.org/drawingml/2006/picture">
                <pic:pic>
                  <pic:nvPicPr>
                    <pic:cNvPr id="0" name=""/>
                    <pic:cNvPicPr/>
                  </pic:nvPicPr>
                  <pic:blipFill>
                    <a:blip r:embed="Rece7d089eaf847a9">
                      <a:extLst>
                        <a:ext xmlns:a="http://schemas.openxmlformats.org/drawingml/2006/main" uri="{28A0092B-C50C-407E-A947-70E740481C1C}">
                          <a14:useLocalDpi val="0"/>
                        </a:ext>
                      </a:extLst>
                    </a:blip>
                    <a:stretch>
                      <a:fillRect/>
                    </a:stretch>
                  </pic:blipFill>
                  <pic:spPr>
                    <a:xfrm>
                      <a:off x="0" y="0"/>
                      <a:ext cx="4572000" cy="2028825"/>
                    </a:xfrm>
                    <a:prstGeom prst="rect">
                      <a:avLst/>
                    </a:prstGeom>
                  </pic:spPr>
                </pic:pic>
              </a:graphicData>
            </a:graphic>
          </wp:inline>
        </w:drawing>
      </w:r>
    </w:p>
    <w:p w:rsidR="7F087572" w:rsidP="008E0E26" w:rsidRDefault="3C8969F4" w14:paraId="4D53B353" w14:textId="1FD7562C">
      <w:pPr>
        <w:pStyle w:val="a3"/>
        <w:spacing w:line="360" w:lineRule="auto"/>
        <w:jc w:val="both"/>
        <w:rPr>
          <w:color w:val="000000" w:themeColor="text1"/>
          <w:sz w:val="28"/>
          <w:szCs w:val="28"/>
        </w:rPr>
      </w:pPr>
      <w:r w:rsidRPr="2D048D94" w:rsidR="2D048D94">
        <w:rPr>
          <w:color w:val="000000" w:themeColor="text1" w:themeTint="FF" w:themeShade="FF"/>
          <w:sz w:val="28"/>
          <w:szCs w:val="28"/>
        </w:rPr>
        <w:t xml:space="preserve">В композиторской музыке характерный ритмический рисунок может быть вплетён в ритмически разнообразную и развитую музыкальную ткань. </w:t>
      </w:r>
      <w:r w:rsidRPr="2D048D94" w:rsidR="2D048D94">
        <w:rPr>
          <w:color w:val="000000" w:themeColor="text1" w:themeTint="FF" w:themeShade="FF"/>
          <w:sz w:val="28"/>
          <w:szCs w:val="28"/>
        </w:rPr>
        <w:t xml:space="preserve">Периодическое возвращение, повторение такого рисунка в большей или меньшей степени обеспечивает ассоциацию с определенным жанром, как, например, в </w:t>
      </w:r>
      <w:hyperlink r:id="R0749a2916f1d4e2f">
        <w:r w:rsidRPr="2D048D94" w:rsidR="2D048D94">
          <w:rPr>
            <w:color w:val="000000" w:themeColor="text1" w:themeTint="FF" w:themeShade="FF"/>
            <w:sz w:val="28"/>
            <w:szCs w:val="28"/>
          </w:rPr>
          <w:t>Сицилиане</w:t>
        </w:r>
      </w:hyperlink>
      <w:r w:rsidRPr="2D048D94" w:rsidR="2D048D94">
        <w:rPr>
          <w:color w:val="000000" w:themeColor="text1" w:themeTint="FF" w:themeShade="FF"/>
          <w:sz w:val="28"/>
          <w:szCs w:val="28"/>
        </w:rPr>
        <w:t xml:space="preserve"> (</w:t>
      </w:r>
      <w:proofErr w:type="spellStart"/>
      <w:r w:rsidRPr="2D048D94" w:rsidR="2D048D94">
        <w:rPr>
          <w:color w:val="000000" w:themeColor="text1" w:themeTint="FF" w:themeShade="FF"/>
          <w:sz w:val="28"/>
          <w:szCs w:val="28"/>
        </w:rPr>
        <w:t>ч.II</w:t>
      </w:r>
      <w:proofErr w:type="spellEnd"/>
      <w:r w:rsidRPr="2D048D94" w:rsidR="2D048D94">
        <w:rPr>
          <w:color w:val="000000" w:themeColor="text1" w:themeTint="FF" w:themeShade="FF"/>
          <w:sz w:val="28"/>
          <w:szCs w:val="28"/>
        </w:rPr>
        <w:t xml:space="preserve">) из флейтовой сонаты </w:t>
      </w:r>
      <w:proofErr w:type="spellStart"/>
      <w:r w:rsidRPr="2D048D94" w:rsidR="2D048D94">
        <w:rPr>
          <w:color w:val="000000" w:themeColor="text1" w:themeTint="FF" w:themeShade="FF"/>
          <w:sz w:val="28"/>
          <w:szCs w:val="28"/>
        </w:rPr>
        <w:t>Es-dur</w:t>
      </w:r>
      <w:proofErr w:type="spellEnd"/>
      <w:r w:rsidRPr="2D048D94" w:rsidR="2D048D94">
        <w:rPr>
          <w:color w:val="000000" w:themeColor="text1" w:themeTint="FF" w:themeShade="FF"/>
          <w:sz w:val="28"/>
          <w:szCs w:val="28"/>
        </w:rPr>
        <w:t xml:space="preserve"> </w:t>
      </w:r>
      <w:hyperlink r:id="R5e2e23cdeb42456f">
        <w:r w:rsidRPr="2D048D94" w:rsidR="2D048D94">
          <w:rPr>
            <w:color w:val="000000" w:themeColor="text1" w:themeTint="FF" w:themeShade="FF"/>
            <w:sz w:val="28"/>
            <w:szCs w:val="28"/>
          </w:rPr>
          <w:t>И.С.Баха</w:t>
        </w:r>
      </w:hyperlink>
      <w:r w:rsidRPr="2D048D94" w:rsidR="2D048D94">
        <w:rPr>
          <w:color w:val="000000" w:themeColor="text1" w:themeTint="FF" w:themeShade="FF"/>
          <w:sz w:val="28"/>
          <w:szCs w:val="28"/>
        </w:rPr>
        <w:t xml:space="preserve"> (BWV 1031), </w:t>
      </w:r>
      <w:r w:rsidRPr="2D048D94" w:rsidR="2D048D94">
        <w:rPr>
          <w:color w:val="000000" w:themeColor="text1" w:themeTint="FF" w:themeShade="FF"/>
          <w:sz w:val="28"/>
          <w:szCs w:val="28"/>
        </w:rPr>
        <w:t>квази-</w:t>
      </w:r>
      <w:proofErr w:type="spellStart"/>
      <w:r w:rsidRPr="2D048D94" w:rsidR="2D048D94">
        <w:rPr>
          <w:color w:val="000000" w:themeColor="text1" w:themeTint="FF" w:themeShade="FF"/>
          <w:sz w:val="28"/>
          <w:szCs w:val="28"/>
        </w:rPr>
        <w:t>сортсико</w:t>
      </w:r>
      <w:proofErr w:type="spellEnd"/>
      <w:r w:rsidRPr="2D048D94" w:rsidR="2D048D94">
        <w:rPr>
          <w:color w:val="000000" w:themeColor="text1" w:themeTint="FF" w:themeShade="FF"/>
          <w:sz w:val="28"/>
          <w:szCs w:val="28"/>
        </w:rPr>
        <w:t xml:space="preserve"> — в «Эпической песне» </w:t>
      </w:r>
      <w:hyperlink r:id="R81e6e52ad6234d98">
        <w:r w:rsidRPr="2D048D94" w:rsidR="2D048D94">
          <w:rPr>
            <w:color w:val="000000" w:themeColor="text1" w:themeTint="FF" w:themeShade="FF"/>
            <w:sz w:val="28"/>
            <w:szCs w:val="28"/>
          </w:rPr>
          <w:t>М. Равеля</w:t>
        </w:r>
      </w:hyperlink>
      <w:r w:rsidRPr="2D048D94" w:rsidR="2D048D94">
        <w:rPr>
          <w:color w:val="000000" w:themeColor="text1" w:themeTint="FF" w:themeShade="FF"/>
          <w:sz w:val="28"/>
          <w:szCs w:val="28"/>
        </w:rPr>
        <w:t xml:space="preserve"> (№2 из цикла "Три песни Дон Кихота к Дульсинее") и т.п.</w:t>
      </w:r>
    </w:p>
    <w:p w:rsidR="2D048D94" w:rsidP="2D048D94" w:rsidRDefault="2D048D94" w14:paraId="45705FB5" w14:textId="457BC7B5">
      <w:pPr>
        <w:pStyle w:val="a3"/>
        <w:spacing w:line="360" w:lineRule="auto"/>
        <w:jc w:val="both"/>
        <w:rPr>
          <w:rFonts w:ascii="Times New Roman" w:hAnsi="Times New Roman" w:eastAsia="Times New Roman" w:cs="Times New Roman"/>
          <w:sz w:val="24"/>
          <w:szCs w:val="24"/>
        </w:rPr>
      </w:pPr>
      <w:r>
        <w:drawing>
          <wp:inline wp14:editId="47410330" wp14:anchorId="2FB02C97">
            <wp:extent cx="4943475" cy="1750814"/>
            <wp:effectExtent l="0" t="0" r="0" b="0"/>
            <wp:docPr id="1159505864" name="" title=""/>
            <wp:cNvGraphicFramePr>
              <a:graphicFrameLocks noChangeAspect="1"/>
            </wp:cNvGraphicFramePr>
            <a:graphic>
              <a:graphicData uri="http://schemas.openxmlformats.org/drawingml/2006/picture">
                <pic:pic>
                  <pic:nvPicPr>
                    <pic:cNvPr id="0" name=""/>
                    <pic:cNvPicPr/>
                  </pic:nvPicPr>
                  <pic:blipFill>
                    <a:blip r:embed="Rc7678b27dfcc4b72">
                      <a:extLst>
                        <a:ext xmlns:a="http://schemas.openxmlformats.org/drawingml/2006/main" uri="{28A0092B-C50C-407E-A947-70E740481C1C}">
                          <a14:useLocalDpi val="0"/>
                        </a:ext>
                      </a:extLst>
                    </a:blip>
                    <a:stretch>
                      <a:fillRect/>
                    </a:stretch>
                  </pic:blipFill>
                  <pic:spPr>
                    <a:xfrm>
                      <a:off x="0" y="0"/>
                      <a:ext cx="4943475" cy="1750814"/>
                    </a:xfrm>
                    <a:prstGeom prst="rect">
                      <a:avLst/>
                    </a:prstGeom>
                  </pic:spPr>
                </pic:pic>
              </a:graphicData>
            </a:graphic>
          </wp:inline>
        </w:drawing>
      </w:r>
    </w:p>
    <w:p w:rsidRPr="00C718A9" w:rsidR="00B5206C" w:rsidP="008E0E26" w:rsidRDefault="00B5206C" w14:paraId="28C64795" w14:textId="77777777">
      <w:pPr>
        <w:pStyle w:val="a3"/>
        <w:spacing w:line="360" w:lineRule="auto"/>
        <w:jc w:val="both"/>
        <w:rPr>
          <w:color w:val="000000" w:themeColor="text1"/>
          <w:sz w:val="28"/>
          <w:szCs w:val="28"/>
        </w:rPr>
      </w:pPr>
      <w:r w:rsidRPr="00C718A9">
        <w:rPr>
          <w:b/>
          <w:bCs/>
          <w:color w:val="000000" w:themeColor="text1"/>
          <w:sz w:val="28"/>
          <w:szCs w:val="28"/>
        </w:rPr>
        <w:t xml:space="preserve">Средства и приемы музыкального ритма. </w:t>
      </w:r>
      <w:r w:rsidRPr="00C718A9">
        <w:rPr>
          <w:color w:val="000000" w:themeColor="text1"/>
          <w:sz w:val="28"/>
          <w:szCs w:val="28"/>
        </w:rPr>
        <w:t>Основные средства музыкального ритма - это акценты и длительности.</w:t>
      </w:r>
    </w:p>
    <w:p w:rsidRPr="00C718A9" w:rsidR="00B5206C" w:rsidP="008E0E26" w:rsidRDefault="00B5206C" w14:paraId="59B4E0EA" w14:textId="77777777">
      <w:pPr>
        <w:pStyle w:val="a3"/>
        <w:spacing w:line="360" w:lineRule="auto"/>
        <w:jc w:val="both"/>
        <w:rPr>
          <w:color w:val="000000" w:themeColor="text1"/>
          <w:sz w:val="28"/>
          <w:szCs w:val="28"/>
        </w:rPr>
      </w:pPr>
      <w:r w:rsidRPr="00C718A9">
        <w:rPr>
          <w:b/>
          <w:bCs/>
          <w:color w:val="000000" w:themeColor="text1"/>
          <w:sz w:val="28"/>
          <w:szCs w:val="28"/>
        </w:rPr>
        <w:t>Акцент</w:t>
      </w:r>
      <w:r w:rsidRPr="00C718A9">
        <w:rPr>
          <w:color w:val="000000" w:themeColor="text1"/>
          <w:sz w:val="28"/>
          <w:szCs w:val="28"/>
        </w:rPr>
        <w:t xml:space="preserve"> (от латинского «удар») - это выдел</w:t>
      </w:r>
      <w:r>
        <w:rPr>
          <w:color w:val="000000" w:themeColor="text1"/>
          <w:sz w:val="28"/>
          <w:szCs w:val="28"/>
        </w:rPr>
        <w:t>ение, подчеркивание громкостью или другими средствами</w:t>
      </w:r>
      <w:r w:rsidRPr="00C718A9">
        <w:rPr>
          <w:color w:val="000000" w:themeColor="text1"/>
          <w:sz w:val="28"/>
          <w:szCs w:val="28"/>
        </w:rPr>
        <w:t xml:space="preserve"> определённого звука, интервала, аккорда или доли такта. Метрические акценты связаны с чередованием сильных и слабых долей.</w:t>
      </w:r>
    </w:p>
    <w:p w:rsidR="00B5206C" w:rsidP="008E0E26" w:rsidRDefault="00B5206C" w14:paraId="0B255D48" w14:textId="77777777">
      <w:pPr>
        <w:pStyle w:val="a3"/>
        <w:spacing w:line="360" w:lineRule="auto"/>
        <w:jc w:val="both"/>
        <w:rPr>
          <w:color w:val="000000" w:themeColor="text1"/>
          <w:sz w:val="28"/>
          <w:szCs w:val="28"/>
        </w:rPr>
      </w:pPr>
      <w:r w:rsidRPr="00C718A9">
        <w:rPr>
          <w:color w:val="000000" w:themeColor="text1"/>
          <w:sz w:val="28"/>
          <w:szCs w:val="28"/>
        </w:rPr>
        <w:t>Акцент может создаваться всеми элементами и средствами музыкальной выразительности. В этом заключается его главная особенность.</w:t>
      </w:r>
      <w:r>
        <w:rPr>
          <w:color w:val="000000" w:themeColor="text1"/>
          <w:sz w:val="28"/>
          <w:szCs w:val="28"/>
        </w:rPr>
        <w:t xml:space="preserve"> </w:t>
      </w:r>
    </w:p>
    <w:p w:rsidRPr="00C718A9" w:rsidR="00B5206C" w:rsidP="008E0E26" w:rsidRDefault="00B5206C" w14:paraId="337858B1" w14:textId="77777777">
      <w:pPr>
        <w:pStyle w:val="a3"/>
        <w:spacing w:line="360" w:lineRule="auto"/>
        <w:jc w:val="both"/>
        <w:rPr>
          <w:color w:val="000000" w:themeColor="text1"/>
          <w:sz w:val="28"/>
          <w:szCs w:val="28"/>
        </w:rPr>
      </w:pPr>
      <w:r w:rsidRPr="00C718A9">
        <w:rPr>
          <w:color w:val="000000" w:themeColor="text1"/>
          <w:sz w:val="28"/>
          <w:szCs w:val="28"/>
        </w:rPr>
        <w:t xml:space="preserve">Акцент может образовываться за счет: </w:t>
      </w:r>
    </w:p>
    <w:p w:rsidRPr="00C83C00" w:rsidR="00B5206C" w:rsidP="008E0E26" w:rsidRDefault="00B5206C" w14:paraId="2AEF475C" w14:textId="77777777">
      <w:pPr>
        <w:pStyle w:val="a3"/>
        <w:numPr>
          <w:ilvl w:val="0"/>
          <w:numId w:val="3"/>
        </w:numPr>
        <w:spacing w:line="360" w:lineRule="auto"/>
        <w:jc w:val="both"/>
        <w:rPr>
          <w:color w:val="000000" w:themeColor="text1"/>
          <w:sz w:val="28"/>
          <w:szCs w:val="28"/>
        </w:rPr>
      </w:pPr>
      <w:r w:rsidRPr="00C83C00">
        <w:rPr>
          <w:bCs/>
          <w:color w:val="000000" w:themeColor="text1"/>
          <w:sz w:val="28"/>
          <w:szCs w:val="28"/>
        </w:rPr>
        <w:t>Интонаций</w:t>
      </w:r>
      <w:r w:rsidRPr="00C83C00">
        <w:rPr>
          <w:color w:val="000000" w:themeColor="text1"/>
          <w:sz w:val="28"/>
          <w:szCs w:val="28"/>
        </w:rPr>
        <w:t xml:space="preserve"> - интонационное напряжение;</w:t>
      </w:r>
    </w:p>
    <w:p w:rsidRPr="00C83C00" w:rsidR="00B5206C" w:rsidP="008E0E26" w:rsidRDefault="00B5206C" w14:paraId="38914BB8" w14:textId="77777777">
      <w:pPr>
        <w:pStyle w:val="a3"/>
        <w:numPr>
          <w:ilvl w:val="0"/>
          <w:numId w:val="3"/>
        </w:numPr>
        <w:spacing w:line="360" w:lineRule="auto"/>
        <w:jc w:val="both"/>
        <w:rPr>
          <w:color w:val="000000" w:themeColor="text1"/>
          <w:sz w:val="28"/>
          <w:szCs w:val="28"/>
        </w:rPr>
      </w:pPr>
      <w:r w:rsidRPr="00C83C00">
        <w:rPr>
          <w:bCs/>
          <w:color w:val="000000" w:themeColor="text1"/>
          <w:sz w:val="28"/>
          <w:szCs w:val="28"/>
        </w:rPr>
        <w:t>Мелодики</w:t>
      </w:r>
      <w:r w:rsidRPr="00C83C00">
        <w:rPr>
          <w:color w:val="000000" w:themeColor="text1"/>
          <w:sz w:val="28"/>
          <w:szCs w:val="28"/>
        </w:rPr>
        <w:t xml:space="preserve"> - подъемы и спады мелодической линии;</w:t>
      </w:r>
    </w:p>
    <w:p w:rsidRPr="00C83C00" w:rsidR="00B5206C" w:rsidP="008E0E26" w:rsidRDefault="00B5206C" w14:paraId="3912ADA2" w14:textId="77777777">
      <w:pPr>
        <w:pStyle w:val="a3"/>
        <w:numPr>
          <w:ilvl w:val="0"/>
          <w:numId w:val="3"/>
        </w:numPr>
        <w:spacing w:line="360" w:lineRule="auto"/>
        <w:jc w:val="both"/>
        <w:rPr>
          <w:color w:val="000000" w:themeColor="text1"/>
          <w:sz w:val="28"/>
          <w:szCs w:val="28"/>
        </w:rPr>
      </w:pPr>
      <w:r w:rsidRPr="00C83C00">
        <w:rPr>
          <w:bCs/>
          <w:color w:val="000000" w:themeColor="text1"/>
          <w:sz w:val="28"/>
          <w:szCs w:val="28"/>
        </w:rPr>
        <w:t>Гармонии</w:t>
      </w:r>
      <w:r w:rsidRPr="00C83C00">
        <w:rPr>
          <w:color w:val="000000" w:themeColor="text1"/>
          <w:sz w:val="28"/>
          <w:szCs w:val="28"/>
        </w:rPr>
        <w:t xml:space="preserve"> - смены гармоний, функциональное наполнение и фоническая краска гармоний;</w:t>
      </w:r>
    </w:p>
    <w:p w:rsidRPr="00C83C00" w:rsidR="00B5206C" w:rsidP="008E0E26" w:rsidRDefault="00B5206C" w14:paraId="1C9BE6E3" w14:textId="77777777">
      <w:pPr>
        <w:pStyle w:val="a3"/>
        <w:numPr>
          <w:ilvl w:val="0"/>
          <w:numId w:val="3"/>
        </w:numPr>
        <w:spacing w:line="360" w:lineRule="auto"/>
        <w:jc w:val="both"/>
        <w:rPr>
          <w:color w:val="000000" w:themeColor="text1"/>
          <w:sz w:val="28"/>
          <w:szCs w:val="28"/>
        </w:rPr>
      </w:pPr>
      <w:r w:rsidRPr="00C83C00">
        <w:rPr>
          <w:bCs/>
          <w:color w:val="000000" w:themeColor="text1"/>
          <w:sz w:val="28"/>
          <w:szCs w:val="28"/>
        </w:rPr>
        <w:t>Ритмических рисунков</w:t>
      </w:r>
      <w:r w:rsidRPr="00C83C00">
        <w:rPr>
          <w:color w:val="000000" w:themeColor="text1"/>
          <w:sz w:val="28"/>
          <w:szCs w:val="28"/>
        </w:rPr>
        <w:t xml:space="preserve"> - более крупные длительности, иногда заполняемые активным дроблением;</w:t>
      </w:r>
    </w:p>
    <w:p w:rsidRPr="00C83C00" w:rsidR="00B5206C" w:rsidP="008E0E26" w:rsidRDefault="00B5206C" w14:paraId="23F54D6F" w14:textId="77777777">
      <w:pPr>
        <w:pStyle w:val="a3"/>
        <w:numPr>
          <w:ilvl w:val="0"/>
          <w:numId w:val="3"/>
        </w:numPr>
        <w:spacing w:line="360" w:lineRule="auto"/>
        <w:jc w:val="both"/>
        <w:rPr>
          <w:color w:val="000000" w:themeColor="text1"/>
          <w:sz w:val="28"/>
          <w:szCs w:val="28"/>
        </w:rPr>
      </w:pPr>
      <w:r w:rsidRPr="00C83C00">
        <w:rPr>
          <w:bCs/>
          <w:color w:val="000000" w:themeColor="text1"/>
          <w:sz w:val="28"/>
          <w:szCs w:val="28"/>
        </w:rPr>
        <w:t>Фактуры</w:t>
      </w:r>
      <w:r w:rsidRPr="00C83C00">
        <w:rPr>
          <w:color w:val="000000" w:themeColor="text1"/>
          <w:sz w:val="28"/>
          <w:szCs w:val="28"/>
        </w:rPr>
        <w:t xml:space="preserve"> - плотный аккорд, глубокий бас;</w:t>
      </w:r>
    </w:p>
    <w:p w:rsidRPr="00C83C00" w:rsidR="00B5206C" w:rsidP="008E0E26" w:rsidRDefault="00B5206C" w14:paraId="14A8734B" w14:textId="77777777">
      <w:pPr>
        <w:pStyle w:val="a3"/>
        <w:numPr>
          <w:ilvl w:val="0"/>
          <w:numId w:val="3"/>
        </w:numPr>
        <w:spacing w:line="360" w:lineRule="auto"/>
        <w:jc w:val="both"/>
        <w:rPr>
          <w:color w:val="000000" w:themeColor="text1"/>
          <w:sz w:val="28"/>
          <w:szCs w:val="28"/>
        </w:rPr>
      </w:pPr>
      <w:r w:rsidRPr="00C83C00">
        <w:rPr>
          <w:bCs/>
          <w:color w:val="000000" w:themeColor="text1"/>
          <w:sz w:val="28"/>
          <w:szCs w:val="28"/>
        </w:rPr>
        <w:t>Тембра</w:t>
      </w:r>
      <w:r w:rsidRPr="00C83C00">
        <w:rPr>
          <w:color w:val="000000" w:themeColor="text1"/>
          <w:sz w:val="28"/>
          <w:szCs w:val="28"/>
        </w:rPr>
        <w:t xml:space="preserve"> - смены тембра, более интенсивные тембровые комплексы;</w:t>
      </w:r>
    </w:p>
    <w:p w:rsidRPr="00C83C00" w:rsidR="00B5206C" w:rsidP="008E0E26" w:rsidRDefault="00B5206C" w14:paraId="1D5BC12A" w14:textId="77777777">
      <w:pPr>
        <w:pStyle w:val="a3"/>
        <w:numPr>
          <w:ilvl w:val="0"/>
          <w:numId w:val="3"/>
        </w:numPr>
        <w:spacing w:line="360" w:lineRule="auto"/>
        <w:jc w:val="both"/>
        <w:rPr>
          <w:color w:val="000000" w:themeColor="text1"/>
          <w:sz w:val="28"/>
          <w:szCs w:val="28"/>
        </w:rPr>
      </w:pPr>
      <w:r w:rsidRPr="00C83C00">
        <w:rPr>
          <w:bCs/>
          <w:color w:val="000000" w:themeColor="text1"/>
          <w:sz w:val="28"/>
          <w:szCs w:val="28"/>
        </w:rPr>
        <w:t>Словесного текста</w:t>
      </w:r>
      <w:r w:rsidRPr="00C83C00">
        <w:rPr>
          <w:color w:val="000000" w:themeColor="text1"/>
          <w:sz w:val="28"/>
          <w:szCs w:val="28"/>
        </w:rPr>
        <w:t xml:space="preserve"> - ударные слоги текста;</w:t>
      </w:r>
    </w:p>
    <w:p w:rsidRPr="00C83C00" w:rsidR="00B5206C" w:rsidP="008E0E26" w:rsidRDefault="00B5206C" w14:paraId="640E3595" w14:textId="77777777">
      <w:pPr>
        <w:pStyle w:val="a3"/>
        <w:numPr>
          <w:ilvl w:val="0"/>
          <w:numId w:val="3"/>
        </w:numPr>
        <w:spacing w:line="360" w:lineRule="auto"/>
        <w:jc w:val="both"/>
        <w:rPr>
          <w:color w:val="000000" w:themeColor="text1"/>
          <w:sz w:val="28"/>
          <w:szCs w:val="28"/>
        </w:rPr>
      </w:pPr>
      <w:r w:rsidRPr="00C83C00">
        <w:rPr>
          <w:bCs/>
          <w:color w:val="000000" w:themeColor="text1"/>
          <w:sz w:val="28"/>
          <w:szCs w:val="28"/>
        </w:rPr>
        <w:t>Агогики</w:t>
      </w:r>
      <w:r w:rsidRPr="00C83C00">
        <w:rPr>
          <w:color w:val="000000" w:themeColor="text1"/>
          <w:sz w:val="28"/>
          <w:szCs w:val="28"/>
        </w:rPr>
        <w:t xml:space="preserve"> - небольшое замедление в зоне акцентируемого звука; </w:t>
      </w:r>
    </w:p>
    <w:p w:rsidRPr="00144EC5" w:rsidR="00B5206C" w:rsidP="008E0E26" w:rsidRDefault="00B5206C" w14:paraId="257586EF" w14:textId="50A3FA7C">
      <w:pPr>
        <w:pStyle w:val="a3"/>
        <w:numPr>
          <w:ilvl w:val="0"/>
          <w:numId w:val="3"/>
        </w:numPr>
        <w:spacing w:line="360" w:lineRule="auto"/>
        <w:jc w:val="both"/>
        <w:rPr>
          <w:color w:val="000000" w:themeColor="text1"/>
          <w:sz w:val="28"/>
          <w:szCs w:val="28"/>
        </w:rPr>
      </w:pPr>
      <w:proofErr w:type="spellStart"/>
      <w:r w:rsidRPr="00C83C00">
        <w:rPr>
          <w:bCs/>
          <w:color w:val="000000" w:themeColor="text1"/>
          <w:sz w:val="28"/>
          <w:szCs w:val="28"/>
        </w:rPr>
        <w:t>Громкостной</w:t>
      </w:r>
      <w:proofErr w:type="spellEnd"/>
      <w:r w:rsidRPr="00C83C00">
        <w:rPr>
          <w:bCs/>
          <w:color w:val="000000" w:themeColor="text1"/>
          <w:sz w:val="28"/>
          <w:szCs w:val="28"/>
        </w:rPr>
        <w:t xml:space="preserve"> динамики</w:t>
      </w:r>
      <w:r w:rsidRPr="00C83C00">
        <w:rPr>
          <w:color w:val="000000" w:themeColor="text1"/>
          <w:sz w:val="28"/>
          <w:szCs w:val="28"/>
        </w:rPr>
        <w:t xml:space="preserve"> - усиление</w:t>
      </w:r>
      <w:r w:rsidRPr="00C718A9">
        <w:rPr>
          <w:color w:val="000000" w:themeColor="text1"/>
          <w:sz w:val="28"/>
          <w:szCs w:val="28"/>
        </w:rPr>
        <w:t xml:space="preserve"> громкости.</w:t>
      </w:r>
    </w:p>
    <w:p w:rsidR="00B80ED4" w:rsidP="00B5206C" w:rsidRDefault="00B80ED4" w14:paraId="6296D14A" w14:textId="5AF21EB3">
      <w:pPr>
        <w:pStyle w:val="a3"/>
        <w:spacing w:line="360" w:lineRule="auto"/>
        <w:jc w:val="center"/>
        <w:rPr>
          <w:b/>
          <w:color w:val="000000" w:themeColor="text1"/>
          <w:sz w:val="28"/>
          <w:szCs w:val="28"/>
        </w:rPr>
      </w:pPr>
      <w:r>
        <w:rPr>
          <w:b/>
          <w:color w:val="000000" w:themeColor="text1"/>
          <w:sz w:val="28"/>
          <w:szCs w:val="28"/>
        </w:rPr>
        <w:t xml:space="preserve">Выразительные возможности ритма, </w:t>
      </w:r>
      <w:r w:rsidRPr="00B80ED4">
        <w:rPr>
          <w:b/>
          <w:color w:val="000000" w:themeColor="text1"/>
          <w:sz w:val="28"/>
          <w:szCs w:val="28"/>
        </w:rPr>
        <w:t>метра</w:t>
      </w:r>
      <w:r>
        <w:rPr>
          <w:b/>
          <w:color w:val="000000" w:themeColor="text1"/>
          <w:sz w:val="28"/>
          <w:szCs w:val="28"/>
        </w:rPr>
        <w:t xml:space="preserve"> и размера</w:t>
      </w:r>
    </w:p>
    <w:p w:rsidR="00D062AD" w:rsidP="00B5206C" w:rsidRDefault="00D062AD" w14:paraId="44F2EE32" w14:textId="77777777">
      <w:pPr>
        <w:pStyle w:val="a3"/>
        <w:spacing w:line="360" w:lineRule="auto"/>
        <w:rPr>
          <w:b/>
          <w:sz w:val="28"/>
          <w:szCs w:val="28"/>
        </w:rPr>
      </w:pPr>
      <w:r>
        <w:rPr>
          <w:b/>
          <w:sz w:val="28"/>
          <w:szCs w:val="28"/>
        </w:rPr>
        <w:t>1</w:t>
      </w:r>
      <w:r w:rsidRPr="00D062AD">
        <w:rPr>
          <w:b/>
          <w:sz w:val="28"/>
          <w:szCs w:val="28"/>
        </w:rPr>
        <w:t>.Через ритм показывается</w:t>
      </w:r>
      <w:r>
        <w:rPr>
          <w:b/>
          <w:sz w:val="28"/>
          <w:szCs w:val="28"/>
        </w:rPr>
        <w:t>:</w:t>
      </w:r>
    </w:p>
    <w:p w:rsidR="00D062AD" w:rsidP="6766A696" w:rsidRDefault="00D062AD" w14:paraId="13209EE3" w14:textId="36AB466D">
      <w:pPr>
        <w:pStyle w:val="a3"/>
        <w:spacing w:line="360" w:lineRule="auto"/>
        <w:jc w:val="both"/>
        <w:rPr>
          <w:sz w:val="28"/>
          <w:szCs w:val="28"/>
        </w:rPr>
      </w:pPr>
      <w:r w:rsidRPr="6766A696" w:rsidR="6766A696">
        <w:rPr>
          <w:sz w:val="28"/>
          <w:szCs w:val="28"/>
        </w:rPr>
        <w:t xml:space="preserve"> --</w:t>
      </w:r>
      <w:r w:rsidRPr="6766A696" w:rsidR="6766A696">
        <w:rPr>
          <w:sz w:val="28"/>
          <w:szCs w:val="28"/>
        </w:rPr>
        <w:t>уверенная, четкая</w:t>
      </w:r>
      <w:r w:rsidRPr="6766A696" w:rsidR="6766A696">
        <w:rPr>
          <w:sz w:val="28"/>
          <w:szCs w:val="28"/>
        </w:rPr>
        <w:t xml:space="preserve"> поступь</w:t>
      </w:r>
      <w:r w:rsidRPr="6766A696" w:rsidR="6766A696">
        <w:rPr>
          <w:sz w:val="28"/>
          <w:szCs w:val="28"/>
        </w:rPr>
        <w:t xml:space="preserve"> (Глинка. Опера «Иван Сусанин» 2. Полонез)</w:t>
      </w:r>
      <w:r w:rsidRPr="6766A696" w:rsidR="6766A696">
        <w:rPr>
          <w:sz w:val="28"/>
          <w:szCs w:val="28"/>
        </w:rPr>
        <w:t>,</w:t>
      </w:r>
    </w:p>
    <w:p w:rsidR="00D062AD" w:rsidP="7DD10AEC" w:rsidRDefault="00D062AD" w14:paraId="59277AB1" w14:textId="5B25C950">
      <w:pPr>
        <w:pStyle w:val="a3"/>
        <w:spacing w:line="360" w:lineRule="auto"/>
        <w:jc w:val="left"/>
        <w:rPr>
          <w:sz w:val="28"/>
          <w:szCs w:val="28"/>
        </w:rPr>
      </w:pPr>
      <w:r>
        <w:drawing>
          <wp:inline wp14:editId="402D570E" wp14:anchorId="0626D4E2">
            <wp:extent cx="5231717" cy="1474887"/>
            <wp:effectExtent l="0" t="0" r="0" b="0"/>
            <wp:docPr id="808111278" name="" title=""/>
            <wp:cNvGraphicFramePr>
              <a:graphicFrameLocks noChangeAspect="1"/>
            </wp:cNvGraphicFramePr>
            <a:graphic>
              <a:graphicData uri="http://schemas.openxmlformats.org/drawingml/2006/picture">
                <pic:pic>
                  <pic:nvPicPr>
                    <pic:cNvPr id="0" name=""/>
                    <pic:cNvPicPr/>
                  </pic:nvPicPr>
                  <pic:blipFill>
                    <a:blip r:embed="Re61b081ec4f34a0f">
                      <a:extLst xmlns:a="http://schemas.openxmlformats.org/drawingml/2006/main">
                        <a:ext xmlns:a="http://schemas.openxmlformats.org/drawingml/2006/main" uri="{28A0092B-C50C-407E-A947-70E740481C1C}">
                          <a14:useLocalDpi xmlns:a14="http://schemas.microsoft.com/office/drawing/2010/main" val="0"/>
                        </a:ext>
                      </a:extLst>
                    </a:blip>
                    <a:srcRect l="9133" t="0" r="5882" b="0"/>
                    <a:stretch>
                      <a:fillRect/>
                    </a:stretch>
                  </pic:blipFill>
                  <pic:spPr>
                    <a:xfrm rot="0" flipH="0" flipV="0">
                      <a:off x="0" y="0"/>
                      <a:ext cx="5231717" cy="1474887"/>
                    </a:xfrm>
                    <a:prstGeom prst="rect">
                      <a:avLst/>
                    </a:prstGeom>
                  </pic:spPr>
                </pic:pic>
              </a:graphicData>
            </a:graphic>
          </wp:inline>
        </w:drawing>
      </w:r>
      <w:r w:rsidRPr="6E1AA9C6" w:rsidR="6E1AA9C6">
        <w:rPr>
          <w:sz w:val="28"/>
          <w:szCs w:val="28"/>
        </w:rPr>
        <w:t xml:space="preserve"> </w:t>
      </w:r>
    </w:p>
    <w:p w:rsidR="00E5321A" w:rsidP="008E0E26" w:rsidRDefault="00D062AD" w14:paraId="681A2D82" w14:textId="77777777">
      <w:pPr>
        <w:pStyle w:val="a3"/>
        <w:spacing w:line="360" w:lineRule="auto"/>
        <w:jc w:val="both"/>
        <w:rPr>
          <w:sz w:val="28"/>
          <w:szCs w:val="28"/>
        </w:rPr>
      </w:pPr>
      <w:r w:rsidRPr="6766A696" w:rsidR="6766A696">
        <w:rPr>
          <w:sz w:val="28"/>
          <w:szCs w:val="28"/>
        </w:rPr>
        <w:t>--</w:t>
      </w:r>
      <w:r w:rsidRPr="6766A696" w:rsidR="6766A696">
        <w:rPr>
          <w:sz w:val="28"/>
          <w:szCs w:val="28"/>
        </w:rPr>
        <w:t>неровный ковыляющий шаг</w:t>
      </w:r>
      <w:r w:rsidRPr="6766A696" w:rsidR="6766A696">
        <w:rPr>
          <w:sz w:val="28"/>
          <w:szCs w:val="28"/>
        </w:rPr>
        <w:t xml:space="preserve"> (Дебюсси. Прелюдия «Шаги на снегу»)</w:t>
      </w:r>
      <w:r w:rsidRPr="6766A696" w:rsidR="6766A696">
        <w:rPr>
          <w:sz w:val="28"/>
          <w:szCs w:val="28"/>
        </w:rPr>
        <w:t>,</w:t>
      </w:r>
    </w:p>
    <w:p w:rsidR="6766A696" w:rsidP="6766A696" w:rsidRDefault="6766A696" w14:paraId="454B4404" w14:textId="37AC1370">
      <w:pPr>
        <w:pStyle w:val="a3"/>
        <w:spacing w:line="360" w:lineRule="auto"/>
        <w:jc w:val="both"/>
        <w:rPr>
          <w:rFonts w:ascii="Times New Roman" w:hAnsi="Times New Roman" w:eastAsia="Times New Roman" w:cs="Times New Roman"/>
          <w:sz w:val="24"/>
          <w:szCs w:val="24"/>
        </w:rPr>
      </w:pPr>
      <w:r>
        <w:drawing>
          <wp:inline wp14:editId="4BE755B3" wp14:anchorId="4D9BA4FD">
            <wp:extent cx="4572000" cy="2228850"/>
            <wp:effectExtent l="0" t="0" r="0" b="0"/>
            <wp:docPr id="168590993" name="" title=""/>
            <wp:cNvGraphicFramePr>
              <a:graphicFrameLocks noChangeAspect="1"/>
            </wp:cNvGraphicFramePr>
            <a:graphic>
              <a:graphicData uri="http://schemas.openxmlformats.org/drawingml/2006/picture">
                <pic:pic>
                  <pic:nvPicPr>
                    <pic:cNvPr id="0" name=""/>
                    <pic:cNvPicPr/>
                  </pic:nvPicPr>
                  <pic:blipFill>
                    <a:blip r:embed="R5762cb6b8d214032">
                      <a:extLst>
                        <a:ext xmlns:a="http://schemas.openxmlformats.org/drawingml/2006/main" uri="{28A0092B-C50C-407E-A947-70E740481C1C}">
                          <a14:useLocalDpi val="0"/>
                        </a:ext>
                      </a:extLst>
                    </a:blip>
                    <a:stretch>
                      <a:fillRect/>
                    </a:stretch>
                  </pic:blipFill>
                  <pic:spPr>
                    <a:xfrm>
                      <a:off x="0" y="0"/>
                      <a:ext cx="4572000" cy="2228850"/>
                    </a:xfrm>
                    <a:prstGeom prst="rect">
                      <a:avLst/>
                    </a:prstGeom>
                  </pic:spPr>
                </pic:pic>
              </a:graphicData>
            </a:graphic>
          </wp:inline>
        </w:drawing>
      </w:r>
    </w:p>
    <w:p w:rsidR="00E5321A" w:rsidP="008E0E26" w:rsidRDefault="00E5321A" w14:paraId="4C9EFE5B" w14:textId="684070AB">
      <w:pPr>
        <w:pStyle w:val="a3"/>
        <w:spacing w:line="360" w:lineRule="auto"/>
        <w:jc w:val="both"/>
        <w:rPr>
          <w:sz w:val="28"/>
          <w:szCs w:val="28"/>
        </w:rPr>
      </w:pPr>
      <w:r w:rsidRPr="7DD10AEC" w:rsidR="7DD10AEC">
        <w:rPr>
          <w:sz w:val="28"/>
          <w:szCs w:val="28"/>
        </w:rPr>
        <w:t>--</w:t>
      </w:r>
      <w:r w:rsidRPr="7DD10AEC" w:rsidR="7DD10AEC">
        <w:rPr>
          <w:sz w:val="28"/>
          <w:szCs w:val="28"/>
        </w:rPr>
        <w:t>стремительно несущийся поток</w:t>
      </w:r>
      <w:r w:rsidRPr="7DD10AEC" w:rsidR="7DD10AEC">
        <w:rPr>
          <w:sz w:val="28"/>
          <w:szCs w:val="28"/>
        </w:rPr>
        <w:t xml:space="preserve"> (Шуберт. Вокальный цикл «Прекрасная мельничиха» Ревность и гордость)</w:t>
      </w:r>
      <w:r w:rsidRPr="7DD10AEC" w:rsidR="7DD10AEC">
        <w:rPr>
          <w:sz w:val="28"/>
          <w:szCs w:val="28"/>
        </w:rPr>
        <w:t xml:space="preserve">, </w:t>
      </w:r>
    </w:p>
    <w:p w:rsidR="7DD10AEC" w:rsidP="7DD10AEC" w:rsidRDefault="7DD10AEC" w14:paraId="38D074BC" w14:textId="552E9D62">
      <w:pPr>
        <w:pStyle w:val="a3"/>
        <w:spacing w:line="360" w:lineRule="auto"/>
        <w:jc w:val="both"/>
        <w:rPr>
          <w:rFonts w:ascii="Times New Roman" w:hAnsi="Times New Roman" w:eastAsia="Times New Roman" w:cs="Times New Roman"/>
          <w:sz w:val="24"/>
          <w:szCs w:val="24"/>
        </w:rPr>
      </w:pPr>
      <w:r>
        <w:drawing>
          <wp:inline wp14:editId="7D2097B7" wp14:anchorId="0B9DA6A4">
            <wp:extent cx="5777024" cy="1552575"/>
            <wp:effectExtent l="0" t="0" r="0" b="0"/>
            <wp:docPr id="981446476" name="" title=""/>
            <wp:cNvGraphicFramePr>
              <a:graphicFrameLocks noChangeAspect="1"/>
            </wp:cNvGraphicFramePr>
            <a:graphic>
              <a:graphicData uri="http://schemas.openxmlformats.org/drawingml/2006/picture">
                <pic:pic>
                  <pic:nvPicPr>
                    <pic:cNvPr id="0" name=""/>
                    <pic:cNvPicPr/>
                  </pic:nvPicPr>
                  <pic:blipFill>
                    <a:blip r:embed="R764a26878d0148ec">
                      <a:extLst>
                        <a:ext xmlns:a="http://schemas.openxmlformats.org/drawingml/2006/main" uri="{28A0092B-C50C-407E-A947-70E740481C1C}">
                          <a14:useLocalDpi val="0"/>
                        </a:ext>
                      </a:extLst>
                    </a:blip>
                    <a:stretch>
                      <a:fillRect/>
                    </a:stretch>
                  </pic:blipFill>
                  <pic:spPr>
                    <a:xfrm>
                      <a:off x="0" y="0"/>
                      <a:ext cx="5777024" cy="1552575"/>
                    </a:xfrm>
                    <a:prstGeom prst="rect">
                      <a:avLst/>
                    </a:prstGeom>
                  </pic:spPr>
                </pic:pic>
              </a:graphicData>
            </a:graphic>
          </wp:inline>
        </w:drawing>
      </w:r>
    </w:p>
    <w:p w:rsidR="6766A696" w:rsidP="6766A696" w:rsidRDefault="6766A696" w14:paraId="4FD866B2" w14:textId="1AF87D49">
      <w:pPr>
        <w:pStyle w:val="a3"/>
        <w:spacing w:line="360" w:lineRule="auto"/>
        <w:jc w:val="both"/>
      </w:pPr>
    </w:p>
    <w:p w:rsidR="00E5321A" w:rsidP="008E0E26" w:rsidRDefault="00E5321A" w14:paraId="6A84EE33" w14:textId="77777777">
      <w:pPr>
        <w:pStyle w:val="a3"/>
        <w:spacing w:line="360" w:lineRule="auto"/>
        <w:jc w:val="both"/>
        <w:rPr>
          <w:sz w:val="28"/>
          <w:szCs w:val="28"/>
        </w:rPr>
      </w:pPr>
      <w:r w:rsidRPr="7DD10AEC" w:rsidR="7DD10AEC">
        <w:rPr>
          <w:sz w:val="28"/>
          <w:szCs w:val="28"/>
        </w:rPr>
        <w:t>--</w:t>
      </w:r>
      <w:r w:rsidRPr="7DD10AEC" w:rsidR="7DD10AEC">
        <w:rPr>
          <w:sz w:val="28"/>
          <w:szCs w:val="28"/>
        </w:rPr>
        <w:t>скачущий ритм</w:t>
      </w:r>
      <w:r w:rsidRPr="7DD10AEC" w:rsidR="7DD10AEC">
        <w:rPr>
          <w:sz w:val="28"/>
          <w:szCs w:val="28"/>
        </w:rPr>
        <w:t xml:space="preserve"> </w:t>
      </w:r>
      <w:r w:rsidRPr="7DD10AEC" w:rsidR="7DD10AEC">
        <w:rPr>
          <w:sz w:val="28"/>
          <w:szCs w:val="28"/>
        </w:rPr>
        <w:t>поток</w:t>
      </w:r>
      <w:r w:rsidRPr="7DD10AEC" w:rsidR="7DD10AEC">
        <w:rPr>
          <w:sz w:val="28"/>
          <w:szCs w:val="28"/>
        </w:rPr>
        <w:t xml:space="preserve"> (Шуберт. Вокальный цикл «Прекрасная мельничиха» Охота)</w:t>
      </w:r>
      <w:r w:rsidRPr="7DD10AEC" w:rsidR="7DD10AEC">
        <w:rPr>
          <w:sz w:val="28"/>
          <w:szCs w:val="28"/>
        </w:rPr>
        <w:t>,</w:t>
      </w:r>
      <w:r w:rsidRPr="7DD10AEC" w:rsidR="7DD10AEC">
        <w:rPr>
          <w:sz w:val="28"/>
          <w:szCs w:val="28"/>
        </w:rPr>
        <w:t xml:space="preserve"> </w:t>
      </w:r>
    </w:p>
    <w:p w:rsidR="7DD10AEC" w:rsidP="7DD10AEC" w:rsidRDefault="7DD10AEC" w14:paraId="06EAD140" w14:textId="39952A88">
      <w:pPr>
        <w:pStyle w:val="a3"/>
        <w:spacing w:line="360" w:lineRule="auto"/>
        <w:jc w:val="both"/>
        <w:rPr>
          <w:rFonts w:ascii="Times New Roman" w:hAnsi="Times New Roman" w:eastAsia="Times New Roman" w:cs="Times New Roman"/>
          <w:sz w:val="24"/>
          <w:szCs w:val="24"/>
        </w:rPr>
      </w:pPr>
      <w:r>
        <w:drawing>
          <wp:inline wp14:editId="0FD40899" wp14:anchorId="094E262D">
            <wp:extent cx="5951120" cy="1648956"/>
            <wp:effectExtent l="0" t="0" r="0" b="0"/>
            <wp:docPr id="1855707753" name="" title=""/>
            <wp:cNvGraphicFramePr>
              <a:graphicFrameLocks noChangeAspect="1"/>
            </wp:cNvGraphicFramePr>
            <a:graphic>
              <a:graphicData uri="http://schemas.openxmlformats.org/drawingml/2006/picture">
                <pic:pic>
                  <pic:nvPicPr>
                    <pic:cNvPr id="0" name=""/>
                    <pic:cNvPicPr/>
                  </pic:nvPicPr>
                  <pic:blipFill>
                    <a:blip r:embed="Re94b5120092446d0">
                      <a:extLst>
                        <a:ext xmlns:a="http://schemas.openxmlformats.org/drawingml/2006/main" uri="{28A0092B-C50C-407E-A947-70E740481C1C}">
                          <a14:useLocalDpi val="0"/>
                        </a:ext>
                      </a:extLst>
                    </a:blip>
                    <a:stretch>
                      <a:fillRect/>
                    </a:stretch>
                  </pic:blipFill>
                  <pic:spPr>
                    <a:xfrm>
                      <a:off x="0" y="0"/>
                      <a:ext cx="5951120" cy="1648956"/>
                    </a:xfrm>
                    <a:prstGeom prst="rect">
                      <a:avLst/>
                    </a:prstGeom>
                  </pic:spPr>
                </pic:pic>
              </a:graphicData>
            </a:graphic>
          </wp:inline>
        </w:drawing>
      </w:r>
    </w:p>
    <w:p w:rsidRPr="00D062AD" w:rsidR="00D062AD" w:rsidP="008E0E26" w:rsidRDefault="00E5321A" w14:paraId="6154B903" w14:textId="59D04CB5">
      <w:pPr>
        <w:pStyle w:val="a3"/>
        <w:spacing w:line="360" w:lineRule="auto"/>
        <w:jc w:val="both"/>
        <w:rPr>
          <w:color w:val="000000" w:themeColor="text1"/>
          <w:sz w:val="28"/>
          <w:szCs w:val="28"/>
        </w:rPr>
      </w:pPr>
      <w:r w:rsidRPr="31BC2BEC" w:rsidR="31BC2BEC">
        <w:rPr>
          <w:sz w:val="28"/>
          <w:szCs w:val="28"/>
        </w:rPr>
        <w:t>--</w:t>
      </w:r>
      <w:r w:rsidRPr="31BC2BEC" w:rsidR="31BC2BEC">
        <w:rPr>
          <w:sz w:val="28"/>
          <w:szCs w:val="28"/>
        </w:rPr>
        <w:t xml:space="preserve">жесткое механистичное движение (Чайковский. </w:t>
      </w:r>
      <w:r w:rsidRPr="31BC2BEC" w:rsidR="31BC2BEC">
        <w:rPr>
          <w:sz w:val="28"/>
          <w:szCs w:val="28"/>
        </w:rPr>
        <w:t>Балет «Щелкунчик»</w:t>
      </w:r>
      <w:r w:rsidRPr="31BC2BEC" w:rsidR="31BC2BEC">
        <w:rPr>
          <w:sz w:val="28"/>
          <w:szCs w:val="28"/>
        </w:rPr>
        <w:t xml:space="preserve">, Сцена с танцами №4, </w:t>
      </w:r>
      <w:r w:rsidRPr="31BC2BEC" w:rsidR="31BC2BEC">
        <w:rPr>
          <w:sz w:val="28"/>
          <w:szCs w:val="28"/>
        </w:rPr>
        <w:t>Танец пружинных кукол</w:t>
      </w:r>
      <w:r w:rsidRPr="31BC2BEC" w:rsidR="31BC2BEC">
        <w:rPr>
          <w:sz w:val="28"/>
          <w:szCs w:val="28"/>
        </w:rPr>
        <w:t>).</w:t>
      </w:r>
    </w:p>
    <w:p w:rsidR="31BC2BEC" w:rsidP="31BC2BEC" w:rsidRDefault="31BC2BEC" w14:paraId="3AB2AF6A" w14:textId="1F692E36">
      <w:pPr>
        <w:pStyle w:val="a3"/>
        <w:spacing w:line="360" w:lineRule="auto"/>
        <w:jc w:val="both"/>
        <w:rPr>
          <w:rFonts w:ascii="Times New Roman" w:hAnsi="Times New Roman" w:eastAsia="Times New Roman" w:cs="Times New Roman"/>
          <w:sz w:val="24"/>
          <w:szCs w:val="24"/>
        </w:rPr>
      </w:pPr>
      <w:r>
        <w:drawing>
          <wp:inline wp14:editId="6ADB7436" wp14:anchorId="1732F7B4">
            <wp:extent cx="5734050" cy="1278216"/>
            <wp:effectExtent l="0" t="0" r="0" b="0"/>
            <wp:docPr id="424651316" name="" title=""/>
            <wp:cNvGraphicFramePr>
              <a:graphicFrameLocks noChangeAspect="1"/>
            </wp:cNvGraphicFramePr>
            <a:graphic>
              <a:graphicData uri="http://schemas.openxmlformats.org/drawingml/2006/picture">
                <pic:pic>
                  <pic:nvPicPr>
                    <pic:cNvPr id="0" name=""/>
                    <pic:cNvPicPr/>
                  </pic:nvPicPr>
                  <pic:blipFill>
                    <a:blip r:embed="R7838b4e0354946f2">
                      <a:extLst>
                        <a:ext xmlns:a="http://schemas.openxmlformats.org/drawingml/2006/main" uri="{28A0092B-C50C-407E-A947-70E740481C1C}">
                          <a14:useLocalDpi val="0"/>
                        </a:ext>
                      </a:extLst>
                    </a:blip>
                    <a:stretch>
                      <a:fillRect/>
                    </a:stretch>
                  </pic:blipFill>
                  <pic:spPr>
                    <a:xfrm>
                      <a:off x="0" y="0"/>
                      <a:ext cx="5734050" cy="1278216"/>
                    </a:xfrm>
                    <a:prstGeom prst="rect">
                      <a:avLst/>
                    </a:prstGeom>
                  </pic:spPr>
                </pic:pic>
              </a:graphicData>
            </a:graphic>
          </wp:inline>
        </w:drawing>
      </w:r>
    </w:p>
    <w:p w:rsidR="00E5321A" w:rsidP="008E0E26" w:rsidRDefault="00117E7E" w14:paraId="44C015F2" w14:textId="2C0B1751">
      <w:pPr>
        <w:spacing w:line="360" w:lineRule="auto"/>
        <w:jc w:val="both"/>
        <w:rPr>
          <w:rFonts w:ascii="Times New Roman" w:hAnsi="Times New Roman"/>
          <w:sz w:val="28"/>
          <w:szCs w:val="28"/>
        </w:rPr>
      </w:pPr>
      <w:r>
        <w:rPr>
          <w:rFonts w:ascii="Times New Roman" w:hAnsi="Times New Roman"/>
          <w:b/>
          <w:color w:val="000000" w:themeColor="text1"/>
          <w:sz w:val="28"/>
          <w:szCs w:val="28"/>
        </w:rPr>
        <w:t>2.Звукоизобразительность средствами ритма</w:t>
      </w:r>
      <w:r w:rsidRPr="00117E7E" w:rsidR="00E5321A">
        <w:rPr>
          <w:rFonts w:ascii="Times New Roman" w:hAnsi="Times New Roman"/>
          <w:b/>
          <w:color w:val="000000" w:themeColor="text1"/>
          <w:sz w:val="28"/>
          <w:szCs w:val="28"/>
        </w:rPr>
        <w:t xml:space="preserve"> </w:t>
      </w:r>
      <w:r w:rsidRPr="00117E7E">
        <w:rPr>
          <w:rFonts w:ascii="Times New Roman" w:hAnsi="Times New Roman"/>
          <w:b/>
          <w:color w:val="000000" w:themeColor="text1"/>
          <w:sz w:val="28"/>
          <w:szCs w:val="28"/>
        </w:rPr>
        <w:t>и размера</w:t>
      </w:r>
    </w:p>
    <w:p w:rsidR="00E5321A" w:rsidP="5238ECCD" w:rsidRDefault="00E5321A" w14:paraId="5843BE20" w14:textId="368C91C3">
      <w:pPr>
        <w:pStyle w:val="a"/>
        <w:spacing w:line="360" w:lineRule="auto"/>
        <w:jc w:val="both"/>
        <w:rPr>
          <w:rFonts w:ascii="Times New Roman" w:hAnsi="Times New Roman"/>
          <w:sz w:val="28"/>
          <w:szCs w:val="28"/>
        </w:rPr>
      </w:pPr>
      <w:r w:rsidRPr="5238ECCD" w:rsidR="5238ECCD">
        <w:rPr>
          <w:rFonts w:ascii="Times New Roman" w:hAnsi="Times New Roman"/>
          <w:sz w:val="28"/>
          <w:szCs w:val="28"/>
        </w:rPr>
        <w:t>--Рахманинов. Романсы «Фонтан», «Опять встрепенулось ты сердце». В романсе «</w:t>
      </w:r>
      <w:r w:rsidRPr="5238ECCD" w:rsidR="5238ECCD">
        <w:rPr>
          <w:rFonts w:ascii="Times New Roman" w:hAnsi="Times New Roman"/>
          <w:sz w:val="28"/>
          <w:szCs w:val="28"/>
        </w:rPr>
        <w:t>Фонтан» с</w:t>
      </w:r>
      <w:r w:rsidRPr="5238ECCD" w:rsidR="5238ECCD">
        <w:rPr>
          <w:rFonts w:ascii="Times New Roman" w:hAnsi="Times New Roman"/>
          <w:sz w:val="28"/>
          <w:szCs w:val="28"/>
        </w:rPr>
        <w:t xml:space="preserve"> помощью ритма создается впечатление струящейся воды.</w:t>
      </w:r>
    </w:p>
    <w:p w:rsidR="5238ECCD" w:rsidP="5238ECCD" w:rsidRDefault="5238ECCD" w14:paraId="68D2B145" w14:textId="39FA008B">
      <w:pPr>
        <w:pStyle w:val="a"/>
        <w:spacing w:line="360" w:lineRule="auto"/>
        <w:jc w:val="both"/>
      </w:pPr>
      <w:r>
        <w:drawing>
          <wp:inline wp14:editId="17F1DF7A" wp14:anchorId="116E7575">
            <wp:extent cx="5334000" cy="1733550"/>
            <wp:effectExtent l="0" t="0" r="0" b="0"/>
            <wp:docPr id="386038201" name="" title=""/>
            <wp:cNvGraphicFramePr>
              <a:graphicFrameLocks noChangeAspect="1"/>
            </wp:cNvGraphicFramePr>
            <a:graphic>
              <a:graphicData uri="http://schemas.openxmlformats.org/drawingml/2006/picture">
                <pic:pic>
                  <pic:nvPicPr>
                    <pic:cNvPr id="0" name=""/>
                    <pic:cNvPicPr/>
                  </pic:nvPicPr>
                  <pic:blipFill>
                    <a:blip r:embed="Raf2734099e1a41f3">
                      <a:extLst>
                        <a:ext xmlns:a="http://schemas.openxmlformats.org/drawingml/2006/main" uri="{28A0092B-C50C-407E-A947-70E740481C1C}">
                          <a14:useLocalDpi val="0"/>
                        </a:ext>
                      </a:extLst>
                    </a:blip>
                    <a:stretch>
                      <a:fillRect/>
                    </a:stretch>
                  </pic:blipFill>
                  <pic:spPr>
                    <a:xfrm>
                      <a:off x="0" y="0"/>
                      <a:ext cx="5334000" cy="1733550"/>
                    </a:xfrm>
                    <a:prstGeom prst="rect">
                      <a:avLst/>
                    </a:prstGeom>
                  </pic:spPr>
                </pic:pic>
              </a:graphicData>
            </a:graphic>
          </wp:inline>
        </w:drawing>
      </w:r>
    </w:p>
    <w:p w:rsidR="5238ECCD" w:rsidP="5238ECCD" w:rsidRDefault="5238ECCD" w14:paraId="69C55BA5" w14:textId="09A30B51">
      <w:pPr>
        <w:spacing w:line="360" w:lineRule="auto"/>
        <w:jc w:val="both"/>
        <w:rPr>
          <w:rFonts w:ascii="Times New Roman" w:hAnsi="Times New Roman"/>
          <w:sz w:val="28"/>
          <w:szCs w:val="28"/>
        </w:rPr>
      </w:pPr>
      <w:r w:rsidRPr="5238ECCD" w:rsidR="5238ECCD">
        <w:rPr>
          <w:rFonts w:ascii="Times New Roman" w:hAnsi="Times New Roman"/>
          <w:sz w:val="28"/>
          <w:szCs w:val="28"/>
        </w:rPr>
        <w:t xml:space="preserve">--Чайковский. Балет «Спящая красавица» №11, Игра в жмурки. </w:t>
      </w:r>
    </w:p>
    <w:p w:rsidR="00117E7E" w:rsidP="008E0E26" w:rsidRDefault="00117E7E" w14:paraId="3B04E7E6" w14:textId="2B2A8AF3">
      <w:pPr>
        <w:spacing w:line="360" w:lineRule="auto"/>
        <w:jc w:val="both"/>
        <w:rPr>
          <w:rFonts w:ascii="Times New Roman" w:hAnsi="Times New Roman"/>
          <w:sz w:val="28"/>
          <w:szCs w:val="28"/>
        </w:rPr>
      </w:pPr>
      <w:r w:rsidRPr="5238ECCD" w:rsidR="5238ECCD">
        <w:rPr>
          <w:rFonts w:ascii="Times New Roman" w:hAnsi="Times New Roman"/>
          <w:sz w:val="28"/>
          <w:szCs w:val="28"/>
        </w:rPr>
        <w:t>--</w:t>
      </w:r>
      <w:r w:rsidRPr="5238ECCD" w:rsidR="5238ECCD">
        <w:rPr>
          <w:rFonts w:ascii="Times New Roman" w:hAnsi="Times New Roman"/>
          <w:sz w:val="28"/>
          <w:szCs w:val="28"/>
        </w:rPr>
        <w:t xml:space="preserve">Чайковский. </w:t>
      </w:r>
      <w:r w:rsidRPr="5238ECCD" w:rsidR="5238ECCD">
        <w:rPr>
          <w:rFonts w:ascii="Times New Roman" w:hAnsi="Times New Roman"/>
          <w:sz w:val="28"/>
          <w:szCs w:val="28"/>
        </w:rPr>
        <w:t>Балет «</w:t>
      </w:r>
      <w:r w:rsidRPr="5238ECCD" w:rsidR="5238ECCD">
        <w:rPr>
          <w:rFonts w:ascii="Times New Roman" w:hAnsi="Times New Roman"/>
          <w:sz w:val="28"/>
          <w:szCs w:val="28"/>
        </w:rPr>
        <w:t>Спящая красавица</w:t>
      </w:r>
      <w:r w:rsidRPr="5238ECCD" w:rsidR="5238ECCD">
        <w:rPr>
          <w:rFonts w:ascii="Times New Roman" w:hAnsi="Times New Roman"/>
          <w:sz w:val="28"/>
          <w:szCs w:val="28"/>
        </w:rPr>
        <w:t>» 3д. №23 Вариация Феи Сапфиров (сапфир – пятигранный драгоценный камень, Чайковский использует размер 5/4).</w:t>
      </w:r>
    </w:p>
    <w:p w:rsidR="00E5321A" w:rsidP="5238ECCD" w:rsidRDefault="00E5321A" w14:paraId="0B79F626" w14:textId="66D6E4C2">
      <w:pPr>
        <w:pStyle w:val="a"/>
        <w:spacing w:line="360" w:lineRule="auto"/>
        <w:jc w:val="both"/>
        <w:rPr>
          <w:rFonts w:ascii="Times New Roman" w:hAnsi="Times New Roman"/>
        </w:rPr>
      </w:pPr>
      <w:r w:rsidRPr="6E1AA9C6" w:rsidR="6E1AA9C6">
        <w:rPr>
          <w:rFonts w:ascii="Times New Roman" w:hAnsi="Times New Roman"/>
          <w:sz w:val="28"/>
          <w:szCs w:val="28"/>
        </w:rPr>
        <w:t>--Чайковский. Балет «Щелкунчик» Сцена №7, Битва Маши с Мышиным Королем. С помощью использования мелких длительностей в ритме, а также резкого перехода на тактовую (оркестровую) паузу передается напряжение сцены, выстрел и “мертвая” тишина.</w:t>
      </w:r>
    </w:p>
    <w:p w:rsidR="6E1AA9C6" w:rsidP="6E1AA9C6" w:rsidRDefault="6E1AA9C6" w14:paraId="5D0A8986" w14:textId="4694B6EB">
      <w:pPr>
        <w:pStyle w:val="a"/>
        <w:spacing w:line="360" w:lineRule="auto"/>
        <w:jc w:val="both"/>
      </w:pPr>
      <w:r>
        <w:drawing>
          <wp:inline wp14:editId="22E363F7" wp14:anchorId="022B38EC">
            <wp:extent cx="5667480" cy="2148920"/>
            <wp:effectExtent l="0" t="0" r="0" b="0"/>
            <wp:docPr id="1542709623" name="" title=""/>
            <wp:cNvGraphicFramePr>
              <a:graphicFrameLocks noChangeAspect="1"/>
            </wp:cNvGraphicFramePr>
            <a:graphic>
              <a:graphicData uri="http://schemas.openxmlformats.org/drawingml/2006/picture">
                <pic:pic>
                  <pic:nvPicPr>
                    <pic:cNvPr id="0" name=""/>
                    <pic:cNvPicPr/>
                  </pic:nvPicPr>
                  <pic:blipFill>
                    <a:blip r:embed="R0fa50e4669af47f3">
                      <a:extLst>
                        <a:ext xmlns:a="http://schemas.openxmlformats.org/drawingml/2006/main" uri="{28A0092B-C50C-407E-A947-70E740481C1C}">
                          <a14:useLocalDpi val="0"/>
                        </a:ext>
                      </a:extLst>
                    </a:blip>
                    <a:stretch>
                      <a:fillRect/>
                    </a:stretch>
                  </pic:blipFill>
                  <pic:spPr>
                    <a:xfrm>
                      <a:off x="0" y="0"/>
                      <a:ext cx="5667480" cy="2148920"/>
                    </a:xfrm>
                    <a:prstGeom prst="rect">
                      <a:avLst/>
                    </a:prstGeom>
                  </pic:spPr>
                </pic:pic>
              </a:graphicData>
            </a:graphic>
          </wp:inline>
        </w:drawing>
      </w:r>
    </w:p>
    <w:p w:rsidR="00E5321A" w:rsidP="008E0E26" w:rsidRDefault="00E5321A" w14:paraId="4F00E20A" w14:textId="77777777">
      <w:pPr>
        <w:spacing w:line="360" w:lineRule="auto"/>
        <w:jc w:val="both"/>
        <w:rPr>
          <w:rFonts w:ascii="Times New Roman" w:hAnsi="Times New Roman"/>
        </w:rPr>
      </w:pPr>
      <w:r>
        <w:rPr>
          <w:rFonts w:ascii="Times New Roman" w:hAnsi="Times New Roman"/>
        </w:rPr>
        <w:t>--</w:t>
      </w:r>
      <w:r w:rsidRPr="00141ED2" w:rsidR="00141ED2">
        <w:rPr>
          <w:rFonts w:ascii="Times New Roman" w:hAnsi="Times New Roman"/>
          <w:sz w:val="28"/>
          <w:szCs w:val="28"/>
        </w:rPr>
        <w:t>Прокофьев. 7 соната, 3 часть</w:t>
      </w:r>
      <w:r w:rsidR="00141ED2">
        <w:rPr>
          <w:rFonts w:ascii="Times New Roman" w:hAnsi="Times New Roman"/>
          <w:sz w:val="28"/>
          <w:szCs w:val="28"/>
        </w:rPr>
        <w:t>.</w:t>
      </w:r>
      <w:r w:rsidRPr="00141ED2" w:rsidR="00141ED2">
        <w:rPr>
          <w:rFonts w:ascii="Times New Roman" w:hAnsi="Times New Roman"/>
        </w:rPr>
        <w:t xml:space="preserve"> </w:t>
      </w:r>
    </w:p>
    <w:p w:rsidRPr="00141ED2" w:rsidR="00117E7E" w:rsidP="008E0E26" w:rsidRDefault="00E5321A" w14:paraId="408A4D8D" w14:textId="3DA1A515">
      <w:pPr>
        <w:spacing w:line="360" w:lineRule="auto"/>
        <w:jc w:val="both"/>
        <w:rPr>
          <w:rFonts w:ascii="Times New Roman" w:hAnsi="Times New Roman"/>
          <w:sz w:val="28"/>
          <w:szCs w:val="28"/>
        </w:rPr>
      </w:pPr>
      <w:r w:rsidRPr="6E1AA9C6" w:rsidR="6E1AA9C6">
        <w:rPr>
          <w:rFonts w:ascii="Times New Roman" w:hAnsi="Times New Roman"/>
        </w:rPr>
        <w:t>--</w:t>
      </w:r>
      <w:r w:rsidRPr="6E1AA9C6" w:rsidR="6E1AA9C6">
        <w:rPr>
          <w:rFonts w:ascii="Times New Roman" w:hAnsi="Times New Roman"/>
          <w:sz w:val="28"/>
          <w:szCs w:val="28"/>
        </w:rPr>
        <w:t>Хачатурян. Танец с саблями. Подвижный ритм в сочетании с быстрым темпом передает накал изображаемой сцены, борьбы на саблях.</w:t>
      </w:r>
    </w:p>
    <w:p w:rsidR="6E1AA9C6" w:rsidP="6E1AA9C6" w:rsidRDefault="6E1AA9C6" w14:paraId="011A2F58" w14:textId="59D7E0E0">
      <w:pPr>
        <w:pStyle w:val="a"/>
        <w:spacing w:line="360" w:lineRule="auto"/>
        <w:jc w:val="both"/>
      </w:pPr>
      <w:r>
        <w:drawing>
          <wp:inline wp14:editId="4294CA84" wp14:anchorId="6B120845">
            <wp:extent cx="5410744" cy="1993402"/>
            <wp:effectExtent l="0" t="0" r="0" b="0"/>
            <wp:docPr id="866056438" name="" title=""/>
            <wp:cNvGraphicFramePr>
              <a:graphicFrameLocks noChangeAspect="1"/>
            </wp:cNvGraphicFramePr>
            <a:graphic>
              <a:graphicData uri="http://schemas.openxmlformats.org/drawingml/2006/picture">
                <pic:pic>
                  <pic:nvPicPr>
                    <pic:cNvPr id="0" name=""/>
                    <pic:cNvPicPr/>
                  </pic:nvPicPr>
                  <pic:blipFill>
                    <a:blip r:embed="R799aa1c5bd524904">
                      <a:extLst>
                        <a:ext xmlns:a="http://schemas.openxmlformats.org/drawingml/2006/main" uri="{28A0092B-C50C-407E-A947-70E740481C1C}">
                          <a14:useLocalDpi val="0"/>
                        </a:ext>
                      </a:extLst>
                    </a:blip>
                    <a:srcRect l="7826" t="0" r="0" b="0"/>
                    <a:stretch>
                      <a:fillRect/>
                    </a:stretch>
                  </pic:blipFill>
                  <pic:spPr>
                    <a:xfrm>
                      <a:off x="0" y="0"/>
                      <a:ext cx="5410744" cy="1993402"/>
                    </a:xfrm>
                    <a:prstGeom prst="rect">
                      <a:avLst/>
                    </a:prstGeom>
                  </pic:spPr>
                </pic:pic>
              </a:graphicData>
            </a:graphic>
          </wp:inline>
        </w:drawing>
      </w:r>
    </w:p>
    <w:p w:rsidR="00E5321A" w:rsidP="008E0E26" w:rsidRDefault="00D062AD" w14:paraId="713632A5" w14:textId="77777777">
      <w:pPr>
        <w:pStyle w:val="a3"/>
        <w:spacing w:line="360" w:lineRule="auto"/>
        <w:jc w:val="both"/>
        <w:rPr>
          <w:color w:val="000000" w:themeColor="text1"/>
          <w:sz w:val="28"/>
          <w:szCs w:val="28"/>
        </w:rPr>
      </w:pPr>
      <w:r>
        <w:rPr>
          <w:b/>
          <w:color w:val="000000" w:themeColor="text1"/>
          <w:sz w:val="28"/>
          <w:szCs w:val="28"/>
        </w:rPr>
        <w:t>3</w:t>
      </w:r>
      <w:r w:rsidRPr="00D062AD">
        <w:rPr>
          <w:b/>
          <w:color w:val="000000" w:themeColor="text1"/>
          <w:sz w:val="28"/>
          <w:szCs w:val="28"/>
        </w:rPr>
        <w:t>.Ритмическая прогрессия длительностей</w:t>
      </w:r>
      <w:r w:rsidR="00E5321A">
        <w:rPr>
          <w:color w:val="000000" w:themeColor="text1"/>
          <w:sz w:val="28"/>
          <w:szCs w:val="28"/>
        </w:rPr>
        <w:t>:</w:t>
      </w:r>
    </w:p>
    <w:p w:rsidR="00D062AD" w:rsidP="008E0E26" w:rsidRDefault="00E5321A" w14:paraId="685A6A79" w14:textId="27E78FBA">
      <w:pPr>
        <w:pStyle w:val="a3"/>
        <w:spacing w:line="360" w:lineRule="auto"/>
        <w:jc w:val="both"/>
        <w:rPr>
          <w:color w:val="000000" w:themeColor="text1"/>
          <w:sz w:val="28"/>
          <w:szCs w:val="28"/>
        </w:rPr>
      </w:pPr>
      <w:r w:rsidRPr="608236CB" w:rsidR="608236CB">
        <w:rPr>
          <w:color w:val="000000" w:themeColor="text1" w:themeTint="FF" w:themeShade="FF"/>
          <w:sz w:val="28"/>
          <w:szCs w:val="28"/>
        </w:rPr>
        <w:t>--</w:t>
      </w:r>
      <w:r w:rsidRPr="608236CB" w:rsidR="608236CB">
        <w:rPr>
          <w:color w:val="000000" w:themeColor="text1" w:themeTint="FF" w:themeShade="FF"/>
          <w:sz w:val="28"/>
          <w:szCs w:val="28"/>
        </w:rPr>
        <w:t>Чайковский. Лебединое озеро №6. Ремарка композитора: Наставник вертится и падает: движение четвертными длительностями, потом – восьмыми и затем – шестнадцатыми, что создает эффект ускорения.</w:t>
      </w:r>
    </w:p>
    <w:p w:rsidR="608236CB" w:rsidP="608236CB" w:rsidRDefault="608236CB" w14:paraId="24EB4727" w14:textId="00F25C07">
      <w:pPr>
        <w:pStyle w:val="a3"/>
        <w:spacing w:line="360" w:lineRule="auto"/>
        <w:jc w:val="both"/>
        <w:rPr>
          <w:rFonts w:ascii="Times New Roman" w:hAnsi="Times New Roman" w:eastAsia="Times New Roman" w:cs="Times New Roman"/>
          <w:sz w:val="24"/>
          <w:szCs w:val="24"/>
        </w:rPr>
      </w:pPr>
      <w:r>
        <w:drawing>
          <wp:inline wp14:editId="0A542BB1" wp14:anchorId="618F9539">
            <wp:extent cx="2428875" cy="1379466"/>
            <wp:effectExtent l="0" t="0" r="0" b="0"/>
            <wp:docPr id="2068909956" name="" title=""/>
            <wp:cNvGraphicFramePr>
              <a:graphicFrameLocks noChangeAspect="1"/>
            </wp:cNvGraphicFramePr>
            <a:graphic>
              <a:graphicData uri="http://schemas.openxmlformats.org/drawingml/2006/picture">
                <pic:pic>
                  <pic:nvPicPr>
                    <pic:cNvPr id="0" name=""/>
                    <pic:cNvPicPr/>
                  </pic:nvPicPr>
                  <pic:blipFill>
                    <a:blip r:embed="R4b774c5ec07f4d0c">
                      <a:extLst>
                        <a:ext xmlns:a="http://schemas.openxmlformats.org/drawingml/2006/main" uri="{28A0092B-C50C-407E-A947-70E740481C1C}">
                          <a14:useLocalDpi val="0"/>
                        </a:ext>
                      </a:extLst>
                    </a:blip>
                    <a:stretch>
                      <a:fillRect/>
                    </a:stretch>
                  </pic:blipFill>
                  <pic:spPr>
                    <a:xfrm>
                      <a:off x="0" y="0"/>
                      <a:ext cx="2428875" cy="1379466"/>
                    </a:xfrm>
                    <a:prstGeom prst="rect">
                      <a:avLst/>
                    </a:prstGeom>
                  </pic:spPr>
                </pic:pic>
              </a:graphicData>
            </a:graphic>
          </wp:inline>
        </w:drawing>
      </w:r>
      <w:r>
        <w:drawing>
          <wp:inline wp14:editId="1CF7CCD1" wp14:anchorId="329E5739">
            <wp:extent cx="6162675" cy="1425119"/>
            <wp:effectExtent l="0" t="0" r="0" b="0"/>
            <wp:docPr id="1835632629" name="" title=""/>
            <wp:cNvGraphicFramePr>
              <a:graphicFrameLocks noChangeAspect="1"/>
            </wp:cNvGraphicFramePr>
            <a:graphic>
              <a:graphicData uri="http://schemas.openxmlformats.org/drawingml/2006/picture">
                <pic:pic>
                  <pic:nvPicPr>
                    <pic:cNvPr id="0" name=""/>
                    <pic:cNvPicPr/>
                  </pic:nvPicPr>
                  <pic:blipFill>
                    <a:blip r:embed="R37d1d709932e4c27">
                      <a:extLst>
                        <a:ext xmlns:a="http://schemas.openxmlformats.org/drawingml/2006/main" uri="{28A0092B-C50C-407E-A947-70E740481C1C}">
                          <a14:useLocalDpi val="0"/>
                        </a:ext>
                      </a:extLst>
                    </a:blip>
                    <a:stretch>
                      <a:fillRect/>
                    </a:stretch>
                  </pic:blipFill>
                  <pic:spPr>
                    <a:xfrm>
                      <a:off x="0" y="0"/>
                      <a:ext cx="6162675" cy="1425119"/>
                    </a:xfrm>
                    <a:prstGeom prst="rect">
                      <a:avLst/>
                    </a:prstGeom>
                  </pic:spPr>
                </pic:pic>
              </a:graphicData>
            </a:graphic>
          </wp:inline>
        </w:drawing>
      </w:r>
    </w:p>
    <w:p w:rsidR="00117E7E" w:rsidP="008E0E26" w:rsidRDefault="00E5321A" w14:paraId="322C8B01" w14:textId="77777777">
      <w:pPr>
        <w:pStyle w:val="a3"/>
        <w:spacing w:line="360" w:lineRule="auto"/>
        <w:jc w:val="both"/>
        <w:rPr>
          <w:color w:val="000000" w:themeColor="text1"/>
          <w:sz w:val="28"/>
          <w:szCs w:val="28"/>
        </w:rPr>
      </w:pPr>
      <w:r>
        <w:rPr>
          <w:color w:val="000000" w:themeColor="text1"/>
          <w:sz w:val="28"/>
          <w:szCs w:val="28"/>
        </w:rPr>
        <w:t>--Слонимский. Балет «Икар» Ковка крыльев – прогрессия количеств звуков, ритмические фигуры из 2, 3, 4 восьмых образуют смешанный такт на 14/4.</w:t>
      </w:r>
    </w:p>
    <w:p w:rsidR="00B86981" w:rsidP="00B5206C" w:rsidRDefault="00A4308E" w14:paraId="40EDB3FB" w14:textId="75AFC34A">
      <w:pPr>
        <w:spacing w:line="360" w:lineRule="auto"/>
        <w:jc w:val="center"/>
        <w:rPr>
          <w:rFonts w:ascii="Times New Roman" w:hAnsi="Times New Roman"/>
          <w:b/>
          <w:sz w:val="28"/>
          <w:szCs w:val="28"/>
        </w:rPr>
      </w:pPr>
      <w:r>
        <w:rPr>
          <w:rFonts w:ascii="Times New Roman" w:hAnsi="Times New Roman"/>
          <w:b/>
          <w:sz w:val="28"/>
          <w:szCs w:val="28"/>
        </w:rPr>
        <w:lastRenderedPageBreak/>
        <w:t>3.</w:t>
      </w:r>
      <w:r w:rsidR="00B86981">
        <w:rPr>
          <w:rFonts w:ascii="Times New Roman" w:hAnsi="Times New Roman"/>
          <w:b/>
          <w:sz w:val="28"/>
          <w:szCs w:val="28"/>
        </w:rPr>
        <w:t>Из истории ритма</w:t>
      </w:r>
    </w:p>
    <w:p w:rsidRPr="00A13F24" w:rsidR="007F19F3" w:rsidP="008E0E26" w:rsidRDefault="007F19F3" w14:paraId="724FAA99" w14:textId="77777777">
      <w:pPr>
        <w:spacing w:line="360" w:lineRule="auto"/>
        <w:jc w:val="both"/>
        <w:rPr>
          <w:rFonts w:ascii="Times New Roman" w:hAnsi="Times New Roman"/>
          <w:sz w:val="28"/>
          <w:szCs w:val="28"/>
        </w:rPr>
      </w:pPr>
      <w:r w:rsidRPr="00A13F24">
        <w:rPr>
          <w:rFonts w:ascii="Times New Roman" w:hAnsi="Times New Roman"/>
          <w:b/>
          <w:sz w:val="28"/>
          <w:szCs w:val="28"/>
        </w:rPr>
        <w:t>В буквенной системе нотации,</w:t>
      </w:r>
      <w:r w:rsidRPr="00A13F24">
        <w:rPr>
          <w:rFonts w:ascii="Times New Roman" w:hAnsi="Times New Roman"/>
          <w:sz w:val="28"/>
          <w:szCs w:val="28"/>
        </w:rPr>
        <w:t xml:space="preserve"> наиболее ранней, которая сложилась еще в Древней Греции, длительности звуков не обозначались. Фиксировалась только высота звука, но это удовлетворяло музыкантов, так как музыка была связана с текстом. Именно текст и определял длительности и все ритмическое движение. Эта ритмическая система называется квантитативная ритмика, она была основой древнегреческой музыки и поэзии. Суть ее в том, что вся ритмика организуется правилами стоп, которые могут быть двухсложными, трехсложными, четырехсложными.</w:t>
      </w:r>
    </w:p>
    <w:p w:rsidRPr="00A13F24" w:rsidR="007F19F3" w:rsidP="008E0E26" w:rsidRDefault="007F19F3" w14:paraId="0D4CA85A" w14:textId="70EBCE69">
      <w:pPr>
        <w:spacing w:line="360" w:lineRule="auto"/>
        <w:jc w:val="both"/>
        <w:rPr>
          <w:rFonts w:ascii="Times New Roman" w:hAnsi="Times New Roman"/>
          <w:sz w:val="28"/>
          <w:szCs w:val="28"/>
        </w:rPr>
      </w:pPr>
      <w:r w:rsidRPr="00A13F24">
        <w:rPr>
          <w:rFonts w:ascii="Times New Roman" w:hAnsi="Times New Roman"/>
          <w:b/>
          <w:sz w:val="28"/>
          <w:szCs w:val="28"/>
        </w:rPr>
        <w:t xml:space="preserve">В </w:t>
      </w:r>
      <w:proofErr w:type="spellStart"/>
      <w:r w:rsidRPr="00A13F24">
        <w:rPr>
          <w:rFonts w:ascii="Times New Roman" w:hAnsi="Times New Roman"/>
          <w:b/>
          <w:sz w:val="28"/>
          <w:szCs w:val="28"/>
        </w:rPr>
        <w:t>невменной</w:t>
      </w:r>
      <w:proofErr w:type="spellEnd"/>
      <w:r w:rsidRPr="00A13F24">
        <w:rPr>
          <w:rFonts w:ascii="Times New Roman" w:hAnsi="Times New Roman"/>
          <w:b/>
          <w:sz w:val="28"/>
          <w:szCs w:val="28"/>
        </w:rPr>
        <w:t xml:space="preserve"> нотации,</w:t>
      </w:r>
      <w:r w:rsidRPr="00A13F24">
        <w:rPr>
          <w:rFonts w:ascii="Times New Roman" w:hAnsi="Times New Roman"/>
          <w:sz w:val="28"/>
          <w:szCs w:val="28"/>
        </w:rPr>
        <w:t xml:space="preserve"> которая сложилась позднее, в средние века, ни высота звука, ни его длительность также не фиксировалась. Со временем </w:t>
      </w:r>
      <w:proofErr w:type="spellStart"/>
      <w:r w:rsidRPr="00A13F24">
        <w:rPr>
          <w:rFonts w:ascii="Times New Roman" w:hAnsi="Times New Roman"/>
          <w:sz w:val="28"/>
          <w:szCs w:val="28"/>
        </w:rPr>
        <w:t>невмы</w:t>
      </w:r>
      <w:proofErr w:type="spellEnd"/>
      <w:r w:rsidRPr="00A13F24">
        <w:rPr>
          <w:rFonts w:ascii="Times New Roman" w:hAnsi="Times New Roman"/>
          <w:sz w:val="28"/>
          <w:szCs w:val="28"/>
        </w:rPr>
        <w:t xml:space="preserve"> (знаки) превратились из крючков в квадратики, потом в ромбы, а позднее стали круглыми.</w:t>
      </w:r>
      <w:r w:rsidRPr="007F19F3">
        <w:rPr>
          <w:rFonts w:ascii="Times New Roman" w:hAnsi="Times New Roman"/>
          <w:sz w:val="28"/>
          <w:szCs w:val="28"/>
        </w:rPr>
        <w:t xml:space="preserve"> </w:t>
      </w:r>
      <w:r w:rsidRPr="00A13F24">
        <w:rPr>
          <w:rFonts w:ascii="Times New Roman" w:hAnsi="Times New Roman"/>
          <w:sz w:val="28"/>
          <w:szCs w:val="28"/>
        </w:rPr>
        <w:t xml:space="preserve">Усовершенствовал эту систему итальянский теоретик </w:t>
      </w:r>
      <w:r>
        <w:rPr>
          <w:rFonts w:ascii="Times New Roman" w:hAnsi="Times New Roman"/>
          <w:sz w:val="28"/>
          <w:szCs w:val="28"/>
          <w:lang w:val="en-US"/>
        </w:rPr>
        <w:t>XI</w:t>
      </w:r>
      <w:r w:rsidRPr="00737BFB">
        <w:rPr>
          <w:rFonts w:ascii="Times New Roman" w:hAnsi="Times New Roman"/>
          <w:sz w:val="28"/>
          <w:szCs w:val="28"/>
        </w:rPr>
        <w:t xml:space="preserve"> </w:t>
      </w:r>
      <w:proofErr w:type="spellStart"/>
      <w:r>
        <w:rPr>
          <w:rFonts w:ascii="Times New Roman" w:hAnsi="Times New Roman"/>
          <w:sz w:val="28"/>
          <w:szCs w:val="28"/>
        </w:rPr>
        <w:t>в</w:t>
      </w:r>
      <w:proofErr w:type="gramStart"/>
      <w:r>
        <w:rPr>
          <w:rFonts w:ascii="Times New Roman" w:hAnsi="Times New Roman"/>
          <w:sz w:val="28"/>
          <w:szCs w:val="28"/>
        </w:rPr>
        <w:t>.</w:t>
      </w:r>
      <w:r w:rsidRPr="00A13F24">
        <w:rPr>
          <w:rFonts w:ascii="Times New Roman" w:hAnsi="Times New Roman"/>
          <w:b/>
          <w:sz w:val="28"/>
          <w:szCs w:val="28"/>
        </w:rPr>
        <w:t>Г</w:t>
      </w:r>
      <w:proofErr w:type="gramEnd"/>
      <w:r w:rsidRPr="00A13F24">
        <w:rPr>
          <w:rFonts w:ascii="Times New Roman" w:hAnsi="Times New Roman"/>
          <w:b/>
          <w:sz w:val="28"/>
          <w:szCs w:val="28"/>
        </w:rPr>
        <w:t>видо</w:t>
      </w:r>
      <w:proofErr w:type="spellEnd"/>
      <w:r w:rsidRPr="00A13F24">
        <w:rPr>
          <w:rFonts w:ascii="Times New Roman" w:hAnsi="Times New Roman"/>
          <w:b/>
          <w:sz w:val="28"/>
          <w:szCs w:val="28"/>
        </w:rPr>
        <w:t xml:space="preserve"> Аретинский.</w:t>
      </w:r>
      <w:r w:rsidRPr="00A13F24">
        <w:rPr>
          <w:rFonts w:ascii="Times New Roman" w:hAnsi="Times New Roman"/>
          <w:sz w:val="28"/>
          <w:szCs w:val="28"/>
        </w:rPr>
        <w:t xml:space="preserve"> Его нововведения определили развитие теории музыки на многие века вперед.</w:t>
      </w:r>
    </w:p>
    <w:p w:rsidRPr="00A13F24" w:rsidR="007F19F3" w:rsidP="608236CB" w:rsidRDefault="007F19F3" w14:paraId="320A5410" w14:textId="035A3723">
      <w:pPr>
        <w:spacing w:line="360" w:lineRule="auto"/>
        <w:jc w:val="both"/>
        <w:rPr>
          <w:rFonts w:ascii="Times New Roman" w:hAnsi="Times New Roman"/>
          <w:sz w:val="28"/>
          <w:szCs w:val="28"/>
        </w:rPr>
      </w:pPr>
      <w:r w:rsidRPr="608236CB" w:rsidR="608236CB">
        <w:rPr>
          <w:rFonts w:ascii="Times New Roman" w:hAnsi="Times New Roman"/>
          <w:b w:val="1"/>
          <w:bCs w:val="1"/>
          <w:sz w:val="28"/>
          <w:szCs w:val="28"/>
        </w:rPr>
        <w:t>Модальная ритмика</w:t>
      </w:r>
      <w:r w:rsidRPr="608236CB" w:rsidR="608236CB">
        <w:rPr>
          <w:rFonts w:ascii="Times New Roman" w:hAnsi="Times New Roman"/>
          <w:sz w:val="28"/>
          <w:szCs w:val="28"/>
        </w:rPr>
        <w:t xml:space="preserve"> действовала в 12-13в.в., в поздний период средневековья. В этой системе вместо лада (модуса) использовалась заранее заданная ритмическая формула, изменять которую было нельзя. Модальная система – это первая система, в которой фиксировался ритм. Всего существовало 6 ритмических модусов (стоп):</w:t>
      </w:r>
    </w:p>
    <w:p w:rsidRPr="00A13F24" w:rsidR="007F19F3" w:rsidP="00B5206C" w:rsidRDefault="007F19F3" w14:paraId="5147B869" w14:textId="77777777">
      <w:pPr>
        <w:spacing w:line="360" w:lineRule="auto"/>
        <w:rPr>
          <w:rFonts w:ascii="Times New Roman" w:hAnsi="Times New Roman"/>
          <w:sz w:val="28"/>
          <w:szCs w:val="28"/>
        </w:rPr>
      </w:pPr>
      <w:r w:rsidRPr="00A13F24">
        <w:rPr>
          <w:rFonts w:ascii="Times New Roman" w:hAnsi="Times New Roman"/>
          <w:sz w:val="28"/>
          <w:szCs w:val="28"/>
        </w:rPr>
        <w:t>1.четверть–восьмая, четверть–восьмая;</w:t>
      </w:r>
    </w:p>
    <w:p w:rsidRPr="00A13F24" w:rsidR="007F19F3" w:rsidP="00B5206C" w:rsidRDefault="007F19F3" w14:paraId="477A82BD" w14:textId="77777777">
      <w:pPr>
        <w:spacing w:line="360" w:lineRule="auto"/>
        <w:rPr>
          <w:rFonts w:ascii="Times New Roman" w:hAnsi="Times New Roman"/>
          <w:sz w:val="28"/>
          <w:szCs w:val="28"/>
        </w:rPr>
      </w:pPr>
      <w:r w:rsidRPr="00A13F24">
        <w:rPr>
          <w:rFonts w:ascii="Times New Roman" w:hAnsi="Times New Roman"/>
          <w:sz w:val="28"/>
          <w:szCs w:val="28"/>
        </w:rPr>
        <w:t>2.восьмая-четверть, восьмая-четверть;</w:t>
      </w:r>
    </w:p>
    <w:p w:rsidRPr="00A13F24" w:rsidR="007F19F3" w:rsidP="00B5206C" w:rsidRDefault="007F19F3" w14:paraId="41F66A65" w14:textId="77777777">
      <w:pPr>
        <w:spacing w:line="360" w:lineRule="auto"/>
        <w:rPr>
          <w:rFonts w:ascii="Times New Roman" w:hAnsi="Times New Roman"/>
          <w:sz w:val="28"/>
          <w:szCs w:val="28"/>
        </w:rPr>
      </w:pPr>
      <w:r w:rsidRPr="00A13F24">
        <w:rPr>
          <w:rFonts w:ascii="Times New Roman" w:hAnsi="Times New Roman"/>
          <w:sz w:val="28"/>
          <w:szCs w:val="28"/>
        </w:rPr>
        <w:t>3.четверть с точкой, восьмая-четверть;</w:t>
      </w:r>
    </w:p>
    <w:p w:rsidRPr="00A13F24" w:rsidR="007F19F3" w:rsidP="00B5206C" w:rsidRDefault="007F19F3" w14:paraId="255C8773" w14:textId="77777777">
      <w:pPr>
        <w:spacing w:line="360" w:lineRule="auto"/>
        <w:rPr>
          <w:rFonts w:ascii="Times New Roman" w:hAnsi="Times New Roman"/>
          <w:sz w:val="28"/>
          <w:szCs w:val="28"/>
        </w:rPr>
      </w:pPr>
      <w:r w:rsidRPr="00A13F24">
        <w:rPr>
          <w:rFonts w:ascii="Times New Roman" w:hAnsi="Times New Roman"/>
          <w:sz w:val="28"/>
          <w:szCs w:val="28"/>
        </w:rPr>
        <w:t>4.восьмая-четверть, четверть с точкой;</w:t>
      </w:r>
    </w:p>
    <w:p w:rsidRPr="00A13F24" w:rsidR="007F19F3" w:rsidP="00B5206C" w:rsidRDefault="007F19F3" w14:paraId="69C509B0" w14:textId="77777777">
      <w:pPr>
        <w:spacing w:line="360" w:lineRule="auto"/>
        <w:rPr>
          <w:rFonts w:ascii="Times New Roman" w:hAnsi="Times New Roman"/>
          <w:sz w:val="28"/>
          <w:szCs w:val="28"/>
        </w:rPr>
      </w:pPr>
      <w:r w:rsidRPr="00A13F24">
        <w:rPr>
          <w:rFonts w:ascii="Times New Roman" w:hAnsi="Times New Roman"/>
          <w:sz w:val="28"/>
          <w:szCs w:val="28"/>
        </w:rPr>
        <w:t>5. четверть с точкой, четверть с точкой;</w:t>
      </w:r>
    </w:p>
    <w:p w:rsidRPr="00A13F24" w:rsidR="007F19F3" w:rsidP="008E0E26" w:rsidRDefault="007F19F3" w14:paraId="471186A5" w14:textId="77777777">
      <w:pPr>
        <w:spacing w:line="360" w:lineRule="auto"/>
        <w:jc w:val="both"/>
        <w:rPr>
          <w:rFonts w:ascii="Times New Roman" w:hAnsi="Times New Roman"/>
          <w:sz w:val="28"/>
          <w:szCs w:val="28"/>
        </w:rPr>
      </w:pPr>
      <w:r w:rsidRPr="00A13F24">
        <w:rPr>
          <w:rFonts w:ascii="Times New Roman" w:hAnsi="Times New Roman"/>
          <w:sz w:val="28"/>
          <w:szCs w:val="28"/>
        </w:rPr>
        <w:lastRenderedPageBreak/>
        <w:t>6.три восьмые, три восьмые.</w:t>
      </w:r>
    </w:p>
    <w:p w:rsidRPr="00A13F24" w:rsidR="007F19F3" w:rsidP="008E0E26" w:rsidRDefault="007F19F3" w14:paraId="06673C64" w14:textId="77777777">
      <w:pPr>
        <w:spacing w:line="360" w:lineRule="auto"/>
        <w:jc w:val="both"/>
        <w:rPr>
          <w:rFonts w:ascii="Times New Roman" w:hAnsi="Times New Roman"/>
          <w:sz w:val="28"/>
          <w:szCs w:val="28"/>
        </w:rPr>
      </w:pPr>
      <w:r w:rsidRPr="00A13F24">
        <w:rPr>
          <w:rFonts w:ascii="Times New Roman" w:hAnsi="Times New Roman"/>
          <w:sz w:val="28"/>
          <w:szCs w:val="28"/>
        </w:rPr>
        <w:t xml:space="preserve">Они совпадают сейчас с размером 6/8. </w:t>
      </w:r>
    </w:p>
    <w:p w:rsidRPr="00A13F24" w:rsidR="007F19F3" w:rsidP="008E0E26" w:rsidRDefault="007F19F3" w14:paraId="418470A4" w14:textId="7AA0E444">
      <w:pPr>
        <w:spacing w:line="360" w:lineRule="auto"/>
        <w:jc w:val="both"/>
        <w:rPr>
          <w:rFonts w:ascii="Times New Roman" w:hAnsi="Times New Roman"/>
          <w:sz w:val="28"/>
          <w:szCs w:val="28"/>
        </w:rPr>
      </w:pPr>
      <w:r w:rsidRPr="00A13F24">
        <w:rPr>
          <w:rFonts w:ascii="Times New Roman" w:hAnsi="Times New Roman"/>
          <w:sz w:val="28"/>
          <w:szCs w:val="28"/>
        </w:rPr>
        <w:t>Модальные стопы допуск</w:t>
      </w:r>
      <w:r>
        <w:rPr>
          <w:rFonts w:ascii="Times New Roman" w:hAnsi="Times New Roman"/>
          <w:sz w:val="28"/>
          <w:szCs w:val="28"/>
        </w:rPr>
        <w:t>али их ритмическую «разрисовку» и</w:t>
      </w:r>
      <w:r w:rsidRPr="00A13F24">
        <w:rPr>
          <w:rFonts w:ascii="Times New Roman" w:hAnsi="Times New Roman"/>
          <w:sz w:val="28"/>
          <w:szCs w:val="28"/>
        </w:rPr>
        <w:t xml:space="preserve"> </w:t>
      </w:r>
      <w:proofErr w:type="spellStart"/>
      <w:r w:rsidRPr="00A13F24">
        <w:rPr>
          <w:rFonts w:ascii="Times New Roman" w:hAnsi="Times New Roman"/>
          <w:sz w:val="28"/>
          <w:szCs w:val="28"/>
        </w:rPr>
        <w:t>орнаментирование</w:t>
      </w:r>
      <w:proofErr w:type="spellEnd"/>
      <w:r w:rsidRPr="00A13F24">
        <w:rPr>
          <w:rFonts w:ascii="Times New Roman" w:hAnsi="Times New Roman"/>
          <w:sz w:val="28"/>
          <w:szCs w:val="28"/>
        </w:rPr>
        <w:t xml:space="preserve"> основного рисунка.</w:t>
      </w:r>
    </w:p>
    <w:p w:rsidRPr="00A13F24" w:rsidR="00B86981" w:rsidP="008E0E26" w:rsidRDefault="00B86981" w14:paraId="4F6BF41D" w14:textId="215A8DDB">
      <w:pPr>
        <w:spacing w:line="360" w:lineRule="auto"/>
        <w:jc w:val="both"/>
        <w:rPr>
          <w:rFonts w:ascii="Times New Roman" w:hAnsi="Times New Roman"/>
          <w:sz w:val="28"/>
          <w:szCs w:val="28"/>
        </w:rPr>
      </w:pPr>
      <w:r w:rsidRPr="00A13F24">
        <w:rPr>
          <w:rFonts w:ascii="Times New Roman" w:hAnsi="Times New Roman"/>
          <w:b/>
          <w:sz w:val="28"/>
          <w:szCs w:val="28"/>
        </w:rPr>
        <w:t>Мензуральная нотация</w:t>
      </w:r>
      <w:r w:rsidRPr="00A13F24">
        <w:rPr>
          <w:rFonts w:ascii="Times New Roman" w:hAnsi="Times New Roman"/>
          <w:sz w:val="28"/>
          <w:szCs w:val="28"/>
        </w:rPr>
        <w:t xml:space="preserve"> – это третий вид нотации, существовал в западноевропейской музыке с 13 до 16в.в. Система фиксировала одновременно и высоту звука, и его длительность. Размера, такта еще не было. «Мензура» в переводе означает «мера». Позднее стало равнозначно понятию «такт». Существовало два вида мензур: </w:t>
      </w:r>
    </w:p>
    <w:p w:rsidRPr="00A13F24" w:rsidR="00B86981" w:rsidP="008E0E26" w:rsidRDefault="00B86981" w14:paraId="7B80DC97" w14:textId="5AE656D4">
      <w:pPr>
        <w:spacing w:line="360" w:lineRule="auto"/>
        <w:jc w:val="both"/>
        <w:rPr>
          <w:rFonts w:ascii="Times New Roman" w:hAnsi="Times New Roman"/>
          <w:sz w:val="28"/>
          <w:szCs w:val="28"/>
        </w:rPr>
      </w:pPr>
      <w:r w:rsidRPr="608236CB" w:rsidR="608236CB">
        <w:rPr>
          <w:rFonts w:ascii="Times New Roman" w:hAnsi="Times New Roman"/>
          <w:sz w:val="28"/>
          <w:szCs w:val="28"/>
        </w:rPr>
        <w:t>1). Перфектное или совершенное деление длительностей на «три». Совершенное (главное) объясняется проникновением религиозной идеи триединства Отца-Сына-Духа Святого во все сферы музыки, в том числе и в нотацию.</w:t>
      </w:r>
    </w:p>
    <w:p w:rsidRPr="00A13F24" w:rsidR="00B86981" w:rsidP="008E0E26" w:rsidRDefault="00B86981" w14:paraId="199B87D1" w14:textId="77777777">
      <w:pPr>
        <w:spacing w:line="360" w:lineRule="auto"/>
        <w:jc w:val="both"/>
        <w:rPr>
          <w:rFonts w:ascii="Times New Roman" w:hAnsi="Times New Roman"/>
          <w:sz w:val="28"/>
          <w:szCs w:val="28"/>
        </w:rPr>
      </w:pPr>
      <w:r w:rsidRPr="00A13F24">
        <w:rPr>
          <w:rFonts w:ascii="Times New Roman" w:hAnsi="Times New Roman"/>
          <w:sz w:val="28"/>
          <w:szCs w:val="28"/>
        </w:rPr>
        <w:t xml:space="preserve">2). Имперфекте или несовершенное деление на «два». </w:t>
      </w:r>
    </w:p>
    <w:p w:rsidRPr="00A13F24" w:rsidR="00B86981" w:rsidP="008E0E26" w:rsidRDefault="00B86981" w14:paraId="7EB6133F" w14:textId="347E1535">
      <w:pPr>
        <w:spacing w:line="360" w:lineRule="auto"/>
        <w:jc w:val="both"/>
        <w:rPr>
          <w:rFonts w:ascii="Times New Roman" w:hAnsi="Times New Roman"/>
          <w:sz w:val="28"/>
          <w:szCs w:val="28"/>
        </w:rPr>
      </w:pPr>
      <w:r w:rsidRPr="608236CB" w:rsidR="608236CB">
        <w:rPr>
          <w:rFonts w:ascii="Times New Roman" w:hAnsi="Times New Roman"/>
          <w:sz w:val="28"/>
          <w:szCs w:val="28"/>
        </w:rPr>
        <w:t xml:space="preserve">Основные длительности (максима, лонга, </w:t>
      </w:r>
      <w:proofErr w:type="spellStart"/>
      <w:r w:rsidRPr="608236CB" w:rsidR="608236CB">
        <w:rPr>
          <w:rFonts w:ascii="Times New Roman" w:hAnsi="Times New Roman"/>
          <w:sz w:val="28"/>
          <w:szCs w:val="28"/>
        </w:rPr>
        <w:t>бревис</w:t>
      </w:r>
      <w:proofErr w:type="spellEnd"/>
      <w:r w:rsidRPr="608236CB" w:rsidR="608236CB">
        <w:rPr>
          <w:rFonts w:ascii="Times New Roman" w:hAnsi="Times New Roman"/>
          <w:sz w:val="28"/>
          <w:szCs w:val="28"/>
        </w:rPr>
        <w:t xml:space="preserve">, </w:t>
      </w:r>
      <w:proofErr w:type="spellStart"/>
      <w:r w:rsidRPr="608236CB" w:rsidR="608236CB">
        <w:rPr>
          <w:rFonts w:ascii="Times New Roman" w:hAnsi="Times New Roman"/>
          <w:sz w:val="28"/>
          <w:szCs w:val="28"/>
        </w:rPr>
        <w:t>семибревис</w:t>
      </w:r>
      <w:proofErr w:type="spellEnd"/>
      <w:r w:rsidRPr="608236CB" w:rsidR="608236CB">
        <w:rPr>
          <w:rFonts w:ascii="Times New Roman" w:hAnsi="Times New Roman"/>
          <w:sz w:val="28"/>
          <w:szCs w:val="28"/>
        </w:rPr>
        <w:t xml:space="preserve">, </w:t>
      </w:r>
      <w:proofErr w:type="spellStart"/>
      <w:r w:rsidRPr="608236CB" w:rsidR="608236CB">
        <w:rPr>
          <w:rFonts w:ascii="Times New Roman" w:hAnsi="Times New Roman"/>
          <w:sz w:val="28"/>
          <w:szCs w:val="28"/>
        </w:rPr>
        <w:t>минима</w:t>
      </w:r>
      <w:proofErr w:type="spellEnd"/>
      <w:r w:rsidRPr="608236CB" w:rsidR="608236CB">
        <w:rPr>
          <w:rFonts w:ascii="Times New Roman" w:hAnsi="Times New Roman"/>
          <w:sz w:val="28"/>
          <w:szCs w:val="28"/>
        </w:rPr>
        <w:t xml:space="preserve">, </w:t>
      </w:r>
      <w:proofErr w:type="spellStart"/>
      <w:r w:rsidRPr="608236CB" w:rsidR="608236CB">
        <w:rPr>
          <w:rFonts w:ascii="Times New Roman" w:hAnsi="Times New Roman"/>
          <w:sz w:val="28"/>
          <w:szCs w:val="28"/>
        </w:rPr>
        <w:t>семиминима</w:t>
      </w:r>
      <w:proofErr w:type="spellEnd"/>
      <w:r w:rsidRPr="608236CB" w:rsidR="608236CB">
        <w:rPr>
          <w:rFonts w:ascii="Times New Roman" w:hAnsi="Times New Roman"/>
          <w:sz w:val="28"/>
          <w:szCs w:val="28"/>
        </w:rPr>
        <w:t xml:space="preserve">, </w:t>
      </w:r>
      <w:proofErr w:type="spellStart"/>
      <w:r w:rsidRPr="608236CB" w:rsidR="608236CB">
        <w:rPr>
          <w:rFonts w:ascii="Times New Roman" w:hAnsi="Times New Roman"/>
          <w:sz w:val="28"/>
          <w:szCs w:val="28"/>
        </w:rPr>
        <w:t>фуза</w:t>
      </w:r>
      <w:proofErr w:type="spellEnd"/>
      <w:r w:rsidRPr="608236CB" w:rsidR="608236CB">
        <w:rPr>
          <w:rFonts w:ascii="Times New Roman" w:hAnsi="Times New Roman"/>
          <w:sz w:val="28"/>
          <w:szCs w:val="28"/>
        </w:rPr>
        <w:t xml:space="preserve">, </w:t>
      </w:r>
      <w:r w:rsidRPr="608236CB" w:rsidR="608236CB">
        <w:rPr>
          <w:rFonts w:ascii="Times New Roman" w:hAnsi="Times New Roman"/>
          <w:sz w:val="28"/>
          <w:szCs w:val="28"/>
        </w:rPr>
        <w:t>семифуза</w:t>
      </w:r>
      <w:r w:rsidRPr="608236CB" w:rsidR="608236CB">
        <w:rPr>
          <w:rFonts w:ascii="Times New Roman" w:hAnsi="Times New Roman"/>
          <w:sz w:val="28"/>
          <w:szCs w:val="28"/>
        </w:rPr>
        <w:t>) были квадратной и ромбовидной формы. В начале на нотоносец выставляли знаки, которые явились прообразами современных размеров: круг, полукруг, круг с точкой внутри, полукруг с точкой внутри.</w:t>
      </w:r>
    </w:p>
    <w:p w:rsidRPr="00A13F24" w:rsidR="00B86981" w:rsidP="008E0E26" w:rsidRDefault="00B86981" w14:paraId="2A0D4C2D" w14:textId="77777777">
      <w:pPr>
        <w:spacing w:line="360" w:lineRule="auto"/>
        <w:jc w:val="both"/>
        <w:rPr>
          <w:rFonts w:ascii="Times New Roman" w:hAnsi="Times New Roman"/>
          <w:sz w:val="28"/>
          <w:szCs w:val="28"/>
        </w:rPr>
      </w:pPr>
      <w:r w:rsidRPr="00A13F24">
        <w:rPr>
          <w:rFonts w:ascii="Times New Roman" w:hAnsi="Times New Roman"/>
          <w:sz w:val="28"/>
          <w:szCs w:val="28"/>
        </w:rPr>
        <w:t xml:space="preserve">14 век в Европе – это переходный период от Средневековья к Возрождению. Французский композитор и музыкальный теоретик 14 века </w:t>
      </w:r>
      <w:r w:rsidRPr="00A13F24">
        <w:rPr>
          <w:rFonts w:ascii="Times New Roman" w:hAnsi="Times New Roman"/>
          <w:b/>
          <w:sz w:val="28"/>
          <w:szCs w:val="28"/>
        </w:rPr>
        <w:t xml:space="preserve">Филипп де </w:t>
      </w:r>
      <w:proofErr w:type="spellStart"/>
      <w:r w:rsidRPr="00A13F24">
        <w:rPr>
          <w:rFonts w:ascii="Times New Roman" w:hAnsi="Times New Roman"/>
          <w:b/>
          <w:sz w:val="28"/>
          <w:szCs w:val="28"/>
        </w:rPr>
        <w:t>Витри</w:t>
      </w:r>
      <w:proofErr w:type="spellEnd"/>
      <w:r w:rsidRPr="00A13F24">
        <w:rPr>
          <w:rFonts w:ascii="Times New Roman" w:hAnsi="Times New Roman"/>
          <w:sz w:val="28"/>
          <w:szCs w:val="28"/>
        </w:rPr>
        <w:t xml:space="preserve"> написал трактат «</w:t>
      </w:r>
      <w:proofErr w:type="spellStart"/>
      <w:r w:rsidRPr="00A13F24">
        <w:rPr>
          <w:rFonts w:ascii="Times New Roman" w:hAnsi="Times New Roman"/>
          <w:sz w:val="28"/>
          <w:szCs w:val="28"/>
          <w:lang w:val="en-US"/>
        </w:rPr>
        <w:t>Ars</w:t>
      </w:r>
      <w:proofErr w:type="spellEnd"/>
      <w:r w:rsidRPr="00A13F24">
        <w:rPr>
          <w:rFonts w:ascii="Times New Roman" w:hAnsi="Times New Roman"/>
          <w:sz w:val="28"/>
          <w:szCs w:val="28"/>
        </w:rPr>
        <w:t xml:space="preserve"> </w:t>
      </w:r>
      <w:r w:rsidRPr="00A13F24">
        <w:rPr>
          <w:rFonts w:ascii="Times New Roman" w:hAnsi="Times New Roman"/>
          <w:sz w:val="28"/>
          <w:szCs w:val="28"/>
          <w:lang w:val="en-US"/>
        </w:rPr>
        <w:t>nova</w:t>
      </w:r>
      <w:r w:rsidRPr="00A13F24">
        <w:rPr>
          <w:rFonts w:ascii="Times New Roman" w:hAnsi="Times New Roman"/>
          <w:sz w:val="28"/>
          <w:szCs w:val="28"/>
        </w:rPr>
        <w:t>» («Новое искусство»), который и определил название целого исторического периода. В трактате излагались новые правила в музыке, которые изменили систему нотации, ритмики, а также сольфеджио.</w:t>
      </w:r>
    </w:p>
    <w:p w:rsidRPr="00A13F24" w:rsidR="00B86981" w:rsidP="008E0E26" w:rsidRDefault="00B86981" w14:paraId="5B303097" w14:textId="77777777">
      <w:pPr>
        <w:spacing w:line="360" w:lineRule="auto"/>
        <w:jc w:val="both"/>
        <w:rPr>
          <w:rFonts w:ascii="Times New Roman" w:hAnsi="Times New Roman"/>
          <w:sz w:val="28"/>
          <w:szCs w:val="28"/>
        </w:rPr>
      </w:pPr>
      <w:r w:rsidRPr="00A13F24">
        <w:rPr>
          <w:rFonts w:ascii="Times New Roman" w:hAnsi="Times New Roman"/>
          <w:sz w:val="28"/>
          <w:szCs w:val="28"/>
        </w:rPr>
        <w:t xml:space="preserve">Новаторство </w:t>
      </w:r>
      <w:proofErr w:type="spellStart"/>
      <w:r w:rsidRPr="00A13F24">
        <w:rPr>
          <w:rFonts w:ascii="Times New Roman" w:hAnsi="Times New Roman"/>
          <w:sz w:val="28"/>
          <w:szCs w:val="28"/>
        </w:rPr>
        <w:t>Филлипа</w:t>
      </w:r>
      <w:proofErr w:type="spellEnd"/>
      <w:r w:rsidRPr="00A13F24">
        <w:rPr>
          <w:rFonts w:ascii="Times New Roman" w:hAnsi="Times New Roman"/>
          <w:sz w:val="28"/>
          <w:szCs w:val="28"/>
        </w:rPr>
        <w:t xml:space="preserve"> де </w:t>
      </w:r>
      <w:proofErr w:type="spellStart"/>
      <w:r w:rsidRPr="00A13F24">
        <w:rPr>
          <w:rFonts w:ascii="Times New Roman" w:hAnsi="Times New Roman"/>
          <w:sz w:val="28"/>
          <w:szCs w:val="28"/>
        </w:rPr>
        <w:t>Витри</w:t>
      </w:r>
      <w:proofErr w:type="spellEnd"/>
      <w:r w:rsidRPr="00A13F24">
        <w:rPr>
          <w:rFonts w:ascii="Times New Roman" w:hAnsi="Times New Roman"/>
          <w:sz w:val="28"/>
          <w:szCs w:val="28"/>
        </w:rPr>
        <w:t xml:space="preserve"> в 14в.:</w:t>
      </w:r>
    </w:p>
    <w:p w:rsidRPr="00A13F24" w:rsidR="00B86981" w:rsidP="00B5206C" w:rsidRDefault="00B86981" w14:paraId="62C4ED51" w14:textId="77777777">
      <w:pPr>
        <w:pStyle w:val="a4"/>
        <w:numPr>
          <w:ilvl w:val="0"/>
          <w:numId w:val="14"/>
        </w:numPr>
        <w:spacing w:after="160" w:line="360" w:lineRule="auto"/>
        <w:rPr>
          <w:rFonts w:ascii="Times New Roman" w:hAnsi="Times New Roman"/>
          <w:sz w:val="28"/>
          <w:szCs w:val="28"/>
        </w:rPr>
      </w:pPr>
      <w:r w:rsidRPr="00A13F24">
        <w:rPr>
          <w:rFonts w:ascii="Times New Roman" w:hAnsi="Times New Roman"/>
          <w:sz w:val="28"/>
          <w:szCs w:val="28"/>
        </w:rPr>
        <w:t xml:space="preserve">Обосновал идею равноправия двух- и </w:t>
      </w:r>
      <w:proofErr w:type="spellStart"/>
      <w:r w:rsidRPr="00A13F24">
        <w:rPr>
          <w:rFonts w:ascii="Times New Roman" w:hAnsi="Times New Roman"/>
          <w:sz w:val="28"/>
          <w:szCs w:val="28"/>
        </w:rPr>
        <w:t>трехдольности</w:t>
      </w:r>
      <w:proofErr w:type="spellEnd"/>
      <w:r w:rsidRPr="00A13F24">
        <w:rPr>
          <w:rFonts w:ascii="Times New Roman" w:hAnsi="Times New Roman"/>
          <w:sz w:val="28"/>
          <w:szCs w:val="28"/>
        </w:rPr>
        <w:t>.</w:t>
      </w:r>
    </w:p>
    <w:p w:rsidRPr="00A13F24" w:rsidR="00B86981" w:rsidP="00B5206C" w:rsidRDefault="00B86981" w14:paraId="37D11BCF" w14:textId="77777777">
      <w:pPr>
        <w:pStyle w:val="a4"/>
        <w:numPr>
          <w:ilvl w:val="0"/>
          <w:numId w:val="14"/>
        </w:numPr>
        <w:spacing w:after="160" w:line="360" w:lineRule="auto"/>
        <w:rPr>
          <w:rFonts w:ascii="Times New Roman" w:hAnsi="Times New Roman"/>
          <w:sz w:val="28"/>
          <w:szCs w:val="28"/>
        </w:rPr>
      </w:pPr>
      <w:r w:rsidRPr="00A13F24">
        <w:rPr>
          <w:rFonts w:ascii="Times New Roman" w:hAnsi="Times New Roman"/>
          <w:sz w:val="28"/>
          <w:szCs w:val="28"/>
        </w:rPr>
        <w:t xml:space="preserve">Изобрел современные размеры и их обозначения. </w:t>
      </w:r>
    </w:p>
    <w:p w:rsidRPr="00A13F24" w:rsidR="00B86981" w:rsidP="00B5206C" w:rsidRDefault="00B86981" w14:paraId="6C24B6CD" w14:textId="77777777">
      <w:pPr>
        <w:pStyle w:val="a4"/>
        <w:numPr>
          <w:ilvl w:val="0"/>
          <w:numId w:val="14"/>
        </w:numPr>
        <w:spacing w:after="160" w:line="360" w:lineRule="auto"/>
        <w:rPr>
          <w:rFonts w:ascii="Times New Roman" w:hAnsi="Times New Roman"/>
          <w:sz w:val="28"/>
          <w:szCs w:val="28"/>
        </w:rPr>
      </w:pPr>
      <w:r w:rsidRPr="00A13F24">
        <w:rPr>
          <w:rFonts w:ascii="Times New Roman" w:hAnsi="Times New Roman"/>
          <w:sz w:val="28"/>
          <w:szCs w:val="28"/>
        </w:rPr>
        <w:t xml:space="preserve">Традиция выставлять размер также идет от де </w:t>
      </w:r>
      <w:proofErr w:type="spellStart"/>
      <w:r w:rsidRPr="00A13F24">
        <w:rPr>
          <w:rFonts w:ascii="Times New Roman" w:hAnsi="Times New Roman"/>
          <w:sz w:val="28"/>
          <w:szCs w:val="28"/>
        </w:rPr>
        <w:t>Витри</w:t>
      </w:r>
      <w:proofErr w:type="spellEnd"/>
      <w:r w:rsidRPr="00A13F24">
        <w:rPr>
          <w:rFonts w:ascii="Times New Roman" w:hAnsi="Times New Roman"/>
          <w:sz w:val="28"/>
          <w:szCs w:val="28"/>
        </w:rPr>
        <w:t xml:space="preserve">. </w:t>
      </w:r>
    </w:p>
    <w:p w:rsidRPr="00A13F24" w:rsidR="00B86981" w:rsidP="00B5206C" w:rsidRDefault="00B86981" w14:paraId="5785D82C" w14:textId="77777777">
      <w:pPr>
        <w:pStyle w:val="a4"/>
        <w:numPr>
          <w:ilvl w:val="0"/>
          <w:numId w:val="14"/>
        </w:numPr>
        <w:spacing w:after="160" w:line="360" w:lineRule="auto"/>
        <w:rPr>
          <w:rFonts w:ascii="Times New Roman" w:hAnsi="Times New Roman"/>
          <w:sz w:val="28"/>
          <w:szCs w:val="28"/>
        </w:rPr>
      </w:pPr>
      <w:r w:rsidRPr="00A13F24">
        <w:rPr>
          <w:rFonts w:ascii="Times New Roman" w:hAnsi="Times New Roman"/>
          <w:sz w:val="28"/>
          <w:szCs w:val="28"/>
        </w:rPr>
        <w:lastRenderedPageBreak/>
        <w:t xml:space="preserve">Де </w:t>
      </w:r>
      <w:proofErr w:type="spellStart"/>
      <w:r w:rsidRPr="00A13F24">
        <w:rPr>
          <w:rFonts w:ascii="Times New Roman" w:hAnsi="Times New Roman"/>
          <w:sz w:val="28"/>
          <w:szCs w:val="28"/>
        </w:rPr>
        <w:t>Витри</w:t>
      </w:r>
      <w:proofErr w:type="spellEnd"/>
      <w:r w:rsidRPr="00A13F24">
        <w:rPr>
          <w:rFonts w:ascii="Times New Roman" w:hAnsi="Times New Roman"/>
          <w:sz w:val="28"/>
          <w:szCs w:val="28"/>
        </w:rPr>
        <w:t xml:space="preserve"> ввел понятие «такта».</w:t>
      </w:r>
    </w:p>
    <w:p w:rsidRPr="00A13F24" w:rsidR="00B86981" w:rsidP="008E0E26" w:rsidRDefault="00B86981" w14:paraId="44C2FA02" w14:textId="77777777">
      <w:pPr>
        <w:spacing w:line="360" w:lineRule="auto"/>
        <w:jc w:val="both"/>
        <w:rPr>
          <w:rFonts w:ascii="Times New Roman" w:hAnsi="Times New Roman"/>
          <w:sz w:val="28"/>
          <w:szCs w:val="28"/>
        </w:rPr>
      </w:pPr>
      <w:r w:rsidRPr="00A13F24">
        <w:rPr>
          <w:rFonts w:ascii="Times New Roman" w:hAnsi="Times New Roman"/>
          <w:sz w:val="28"/>
          <w:szCs w:val="28"/>
        </w:rPr>
        <w:t>К 17 веку в странах Европы окончательно произошел отказ от мензуральной нотации. В качестве нормативного установилось бинарное деление длительностей. Ноты приобрели овальную форму. Это и есть переход к современной системе нотации.</w:t>
      </w:r>
    </w:p>
    <w:p w:rsidR="002726D1" w:rsidP="008E0E26" w:rsidRDefault="3C8969F4" w14:paraId="0BA73377" w14:textId="4C0CA90E">
      <w:pPr>
        <w:pStyle w:val="a3"/>
        <w:spacing w:line="360" w:lineRule="auto"/>
        <w:jc w:val="both"/>
        <w:rPr>
          <w:color w:val="000000" w:themeColor="text1"/>
          <w:sz w:val="28"/>
          <w:szCs w:val="28"/>
        </w:rPr>
      </w:pPr>
      <w:r w:rsidRPr="00C718A9">
        <w:rPr>
          <w:color w:val="000000" w:themeColor="text1"/>
          <w:sz w:val="28"/>
          <w:szCs w:val="28"/>
        </w:rPr>
        <w:t xml:space="preserve">Весьма проницательно о роли ритма высказался Николай </w:t>
      </w:r>
      <w:proofErr w:type="spellStart"/>
      <w:r w:rsidRPr="00C718A9">
        <w:rPr>
          <w:color w:val="000000" w:themeColor="text1"/>
          <w:sz w:val="28"/>
          <w:szCs w:val="28"/>
        </w:rPr>
        <w:t>Метнер</w:t>
      </w:r>
      <w:proofErr w:type="spellEnd"/>
      <w:r w:rsidRPr="00C718A9">
        <w:rPr>
          <w:color w:val="000000" w:themeColor="text1"/>
          <w:sz w:val="28"/>
          <w:szCs w:val="28"/>
        </w:rPr>
        <w:t xml:space="preserve"> в своём труде </w:t>
      </w:r>
      <w:r w:rsidR="002726D1">
        <w:rPr>
          <w:color w:val="000000" w:themeColor="text1"/>
          <w:sz w:val="28"/>
          <w:szCs w:val="28"/>
        </w:rPr>
        <w:t>«</w:t>
      </w:r>
      <w:r w:rsidRPr="002726D1">
        <w:rPr>
          <w:bCs/>
          <w:color w:val="000000" w:themeColor="text1"/>
          <w:sz w:val="28"/>
          <w:szCs w:val="28"/>
        </w:rPr>
        <w:t>Муза и мода</w:t>
      </w:r>
      <w:r w:rsidR="002726D1">
        <w:rPr>
          <w:bCs/>
          <w:color w:val="000000" w:themeColor="text1"/>
          <w:sz w:val="28"/>
          <w:szCs w:val="28"/>
        </w:rPr>
        <w:t>»</w:t>
      </w:r>
      <w:r w:rsidRPr="00C718A9">
        <w:rPr>
          <w:color w:val="000000" w:themeColor="text1"/>
          <w:sz w:val="28"/>
          <w:szCs w:val="28"/>
        </w:rPr>
        <w:t>:</w:t>
      </w:r>
      <w:r w:rsidR="002726D1">
        <w:rPr>
          <w:color w:val="000000" w:themeColor="text1"/>
          <w:sz w:val="28"/>
          <w:szCs w:val="28"/>
        </w:rPr>
        <w:t xml:space="preserve"> </w:t>
      </w:r>
      <w:r w:rsidRPr="00C718A9">
        <w:rPr>
          <w:color w:val="000000" w:themeColor="text1"/>
          <w:sz w:val="28"/>
          <w:szCs w:val="28"/>
        </w:rPr>
        <w:t xml:space="preserve">«Говоря об основных смыслах музыкального языка, приходится проходить мимо тех его элементов, которые хотя и имеют огромное значение в развитии музыкальной мысли, но сами по себе не </w:t>
      </w:r>
      <w:r w:rsidR="002726D1">
        <w:rPr>
          <w:color w:val="000000" w:themeColor="text1"/>
          <w:sz w:val="28"/>
          <w:szCs w:val="28"/>
        </w:rPr>
        <w:t xml:space="preserve">являются его основными смыслами. </w:t>
      </w:r>
    </w:p>
    <w:p w:rsidRPr="00C718A9" w:rsidR="00056841" w:rsidP="008E0E26" w:rsidRDefault="3C8969F4" w14:paraId="2E384CDB" w14:textId="286E20F1">
      <w:pPr>
        <w:pStyle w:val="a3"/>
        <w:spacing w:line="360" w:lineRule="auto"/>
        <w:jc w:val="both"/>
        <w:rPr>
          <w:color w:val="000000" w:themeColor="text1"/>
          <w:sz w:val="28"/>
          <w:szCs w:val="28"/>
        </w:rPr>
      </w:pPr>
      <w:r w:rsidRPr="00C718A9">
        <w:rPr>
          <w:color w:val="000000" w:themeColor="text1"/>
          <w:sz w:val="28"/>
          <w:szCs w:val="28"/>
        </w:rPr>
        <w:t>Время является плоскостью музыки, но плоскость эта сама по себе не есть ритм. Движение мелодии и гармонии протекает не иначе, как во времени. Из этого мы</w:t>
      </w:r>
      <w:r w:rsidR="002726D1">
        <w:rPr>
          <w:color w:val="000000" w:themeColor="text1"/>
          <w:sz w:val="28"/>
          <w:szCs w:val="28"/>
        </w:rPr>
        <w:t xml:space="preserve"> должны заключить, что подлинно </w:t>
      </w:r>
      <w:r w:rsidRPr="00C718A9">
        <w:rPr>
          <w:color w:val="000000" w:themeColor="text1"/>
          <w:sz w:val="28"/>
          <w:szCs w:val="28"/>
        </w:rPr>
        <w:t>музыкальному ритму нас обучают всё те же основные смыслы музыки – мелодия и гармония. Например, во взаимоотношении ритма и гармонии мы не можем не признать главенства последней.</w:t>
      </w:r>
    </w:p>
    <w:p w:rsidR="00A4308E" w:rsidP="008E0E26" w:rsidRDefault="3C8969F4" w14:paraId="6DC72CAD" w14:textId="77777777">
      <w:pPr>
        <w:pStyle w:val="a3"/>
        <w:spacing w:line="360" w:lineRule="auto"/>
        <w:jc w:val="both"/>
        <w:rPr>
          <w:color w:val="000000" w:themeColor="text1"/>
          <w:sz w:val="28"/>
          <w:szCs w:val="28"/>
        </w:rPr>
      </w:pPr>
      <w:r w:rsidRPr="00C718A9">
        <w:rPr>
          <w:color w:val="000000" w:themeColor="text1"/>
          <w:sz w:val="28"/>
          <w:szCs w:val="28"/>
        </w:rPr>
        <w:t xml:space="preserve">Если мы обнажим ритм до полного его изъятия из полноты музыкально-звуковой материи, то мы получим либо барабанный бой, либо кастаньеты, либо негрскую </w:t>
      </w:r>
    </w:p>
    <w:p w:rsidRPr="00C718A9" w:rsidR="00056841" w:rsidP="008E0E26" w:rsidRDefault="3C8969F4" w14:paraId="3222A801" w14:textId="0D09E203">
      <w:pPr>
        <w:pStyle w:val="a3"/>
        <w:spacing w:line="360" w:lineRule="auto"/>
        <w:jc w:val="both"/>
        <w:rPr>
          <w:color w:val="000000" w:themeColor="text1"/>
          <w:sz w:val="28"/>
          <w:szCs w:val="28"/>
        </w:rPr>
      </w:pPr>
      <w:r w:rsidRPr="00C718A9">
        <w:rPr>
          <w:color w:val="000000" w:themeColor="text1"/>
          <w:sz w:val="28"/>
          <w:szCs w:val="28"/>
        </w:rPr>
        <w:t>пляску. Конечно, ритм является весьма существенным элементом музыкального искусства. Конечно, пренебрежение этим элементом делает музыкальную форму прозой, а не поэзией звуков. Всякую музыку, пытающуюся устранить меру тактов или же произвольно меняющую её на каждом шагу, можно назвать уже не поэзией, а прозой. Однако нам не приходится беспокоиться о ритме в музыке, пока он живет в нашем пульсе, в поэзии и, наконец, в бесчисленных явлениях жизни и природы.</w:t>
      </w:r>
    </w:p>
    <w:p w:rsidRPr="00C718A9" w:rsidR="00B80ED4" w:rsidP="008E0E26" w:rsidRDefault="3C8969F4" w14:paraId="417BE080" w14:textId="0B095EE8">
      <w:pPr>
        <w:pStyle w:val="a3"/>
        <w:spacing w:line="360" w:lineRule="auto"/>
        <w:jc w:val="both"/>
        <w:rPr>
          <w:color w:val="000000" w:themeColor="text1"/>
          <w:sz w:val="28"/>
          <w:szCs w:val="28"/>
        </w:rPr>
      </w:pPr>
      <w:r w:rsidRPr="00C718A9">
        <w:rPr>
          <w:color w:val="000000" w:themeColor="text1"/>
          <w:sz w:val="28"/>
          <w:szCs w:val="28"/>
        </w:rPr>
        <w:t xml:space="preserve">Итак, придавая огромное значение ритму, как элементу музыки, мы не можем выделить его самого по себе, как специфический, т. е. как только музыкальный смысл. Ритм не представляет сам по себе отдельной дисциплины и в школьном </w:t>
      </w:r>
      <w:r w:rsidRPr="00C718A9">
        <w:rPr>
          <w:color w:val="000000" w:themeColor="text1"/>
          <w:sz w:val="28"/>
          <w:szCs w:val="28"/>
        </w:rPr>
        <w:lastRenderedPageBreak/>
        <w:t>преподавании. Ни ритм, ни тем более «звучность» не могут сами по себе быть темой. Ритм и звучность (динамика, звуковая расцветка), подчеркивая основные смыслы музыкального языка, не могут заменять их собою. Ритм, акцентируя основные смыслы, является как бы множителем их».</w:t>
      </w:r>
    </w:p>
    <w:p w:rsidR="00FF3010" w:rsidP="00193185" w:rsidRDefault="00193185" w14:paraId="739B62FB" w14:textId="45E35AD9">
      <w:pPr>
        <w:pStyle w:val="a3"/>
        <w:spacing w:line="360" w:lineRule="auto"/>
        <w:jc w:val="center"/>
        <w:rPr>
          <w:b/>
          <w:color w:val="000000" w:themeColor="text1"/>
          <w:sz w:val="28"/>
          <w:szCs w:val="28"/>
        </w:rPr>
      </w:pPr>
      <w:r>
        <w:rPr>
          <w:b/>
          <w:color w:val="000000" w:themeColor="text1"/>
          <w:sz w:val="28"/>
          <w:szCs w:val="28"/>
        </w:rPr>
        <w:t>4.Заключение</w:t>
      </w:r>
    </w:p>
    <w:p w:rsidRPr="00FF3010" w:rsidR="00FF3010" w:rsidP="00B5206C" w:rsidRDefault="00FF3010" w14:paraId="1FC86B85" w14:textId="1957AC07">
      <w:pPr>
        <w:pStyle w:val="a3"/>
        <w:spacing w:line="360" w:lineRule="auto"/>
        <w:ind w:left="720"/>
        <w:jc w:val="center"/>
        <w:rPr>
          <w:b/>
          <w:color w:val="000000" w:themeColor="text1"/>
          <w:sz w:val="28"/>
          <w:szCs w:val="28"/>
        </w:rPr>
      </w:pPr>
      <w:r w:rsidRPr="00FF3010">
        <w:rPr>
          <w:b/>
          <w:color w:val="000000" w:themeColor="text1"/>
          <w:sz w:val="28"/>
          <w:szCs w:val="28"/>
        </w:rPr>
        <w:t>Национальные особенности ритма</w:t>
      </w:r>
    </w:p>
    <w:p w:rsidRPr="00C718A9" w:rsidR="00056841" w:rsidP="008E0E26" w:rsidRDefault="7531D461" w14:paraId="32F9958A" w14:textId="66D19552">
      <w:pPr>
        <w:pStyle w:val="a3"/>
        <w:spacing w:line="360" w:lineRule="auto"/>
        <w:jc w:val="both"/>
        <w:rPr>
          <w:color w:val="000000" w:themeColor="text1"/>
          <w:sz w:val="28"/>
          <w:szCs w:val="28"/>
        </w:rPr>
      </w:pPr>
      <w:r w:rsidRPr="00C718A9">
        <w:rPr>
          <w:color w:val="000000" w:themeColor="text1"/>
          <w:sz w:val="28"/>
          <w:szCs w:val="28"/>
        </w:rPr>
        <w:t xml:space="preserve">Стоит понимать, что ритмический аспект музыки напрямую связан с религией народа – языческой или христианской. Ритмы Балканских, азиатских (например, Тибета и Китая) и африканских народов </w:t>
      </w:r>
      <w:proofErr w:type="spellStart"/>
      <w:r w:rsidRPr="00C718A9">
        <w:rPr>
          <w:color w:val="000000" w:themeColor="text1"/>
          <w:sz w:val="28"/>
          <w:szCs w:val="28"/>
        </w:rPr>
        <w:t>оккультны</w:t>
      </w:r>
      <w:proofErr w:type="spellEnd"/>
      <w:r w:rsidRPr="00C718A9">
        <w:rPr>
          <w:color w:val="000000" w:themeColor="text1"/>
          <w:sz w:val="28"/>
          <w:szCs w:val="28"/>
        </w:rPr>
        <w:t xml:space="preserve"> по своей природе, чередование ударов-долей там беспорядочное и нерегулярное. Языческой музыке (более известной как этнической) такого рода свойственно многократное повторение простых и сложных ритмических формул. В первую очередь, это обусловлено предназначением такой музыки – подавить сознание, войти в экстаз и в результате наладить контакт с духами.</w:t>
      </w:r>
    </w:p>
    <w:p w:rsidRPr="00C718A9" w:rsidR="00056841" w:rsidP="008E0E26" w:rsidRDefault="3C8969F4" w14:paraId="6112173F" w14:textId="77777777">
      <w:pPr>
        <w:pStyle w:val="a3"/>
        <w:spacing w:line="360" w:lineRule="auto"/>
        <w:jc w:val="both"/>
        <w:rPr>
          <w:color w:val="000000" w:themeColor="text1"/>
          <w:sz w:val="28"/>
          <w:szCs w:val="28"/>
        </w:rPr>
      </w:pPr>
      <w:r w:rsidRPr="00C718A9">
        <w:rPr>
          <w:color w:val="000000" w:themeColor="text1"/>
          <w:sz w:val="28"/>
          <w:szCs w:val="28"/>
        </w:rPr>
        <w:t xml:space="preserve">Самые простые и стабильные народные ритмы – европейские. Наиболее развитые на этом пространстве – ритмы Балканские, которые значительно отличаются от европейских. Балканы – полуостров, расположенный на юго-востоке Европы, пограничная зона, рубеж двух цивилизаций, христианской и исламской. Разные вероисповедания – православие, католицизм, мусульманство провоцируют постоянные политические конфликты, а в музыке данная пестрота выразилась в «гремучей» смеси интонаций и ритмов. В ХХ столетии композиторы всерьёз заинтересовались фольклором европейских глубинок, а также экзотическим фольклором. Попали в поле их зрения и балканские ритмы (например, в творчестве известного композитора и фольклориста Белы </w:t>
      </w:r>
      <w:proofErr w:type="spellStart"/>
      <w:r w:rsidRPr="00C718A9">
        <w:rPr>
          <w:color w:val="000000" w:themeColor="text1"/>
          <w:sz w:val="28"/>
          <w:szCs w:val="28"/>
        </w:rPr>
        <w:t>Бартока</w:t>
      </w:r>
      <w:proofErr w:type="spellEnd"/>
      <w:r w:rsidRPr="00C718A9">
        <w:rPr>
          <w:color w:val="000000" w:themeColor="text1"/>
          <w:sz w:val="28"/>
          <w:szCs w:val="28"/>
        </w:rPr>
        <w:t>).</w:t>
      </w:r>
    </w:p>
    <w:p w:rsidRPr="00C718A9" w:rsidR="00056841" w:rsidP="008E0E26" w:rsidRDefault="693714A3" w14:paraId="2C308C89" w14:textId="1C34F597">
      <w:pPr>
        <w:pStyle w:val="a3"/>
        <w:spacing w:line="360" w:lineRule="auto"/>
        <w:jc w:val="both"/>
        <w:rPr>
          <w:color w:val="000000" w:themeColor="text1"/>
          <w:sz w:val="28"/>
          <w:szCs w:val="28"/>
        </w:rPr>
      </w:pPr>
      <w:r w:rsidRPr="00C718A9">
        <w:rPr>
          <w:color w:val="000000" w:themeColor="text1"/>
          <w:sz w:val="28"/>
          <w:szCs w:val="28"/>
        </w:rPr>
        <w:t>Как известно, в академическом профессиональном творчестве наиболее востребованными являются ритмы валь</w:t>
      </w:r>
      <w:r w:rsidR="00224CAE">
        <w:rPr>
          <w:color w:val="000000" w:themeColor="text1"/>
          <w:sz w:val="28"/>
          <w:szCs w:val="28"/>
        </w:rPr>
        <w:t xml:space="preserve">са и марша – что объясняется популярностью этих жанров, а также </w:t>
      </w:r>
      <w:r w:rsidRPr="00C718A9">
        <w:rPr>
          <w:color w:val="000000" w:themeColor="text1"/>
          <w:sz w:val="28"/>
          <w:szCs w:val="28"/>
        </w:rPr>
        <w:t>регулярностью и упорядоченностью</w:t>
      </w:r>
      <w:r w:rsidR="00224CAE">
        <w:rPr>
          <w:color w:val="000000" w:themeColor="text1"/>
          <w:sz w:val="28"/>
          <w:szCs w:val="28"/>
        </w:rPr>
        <w:t xml:space="preserve"> их </w:t>
      </w:r>
      <w:r w:rsidR="00224CAE">
        <w:rPr>
          <w:color w:val="000000" w:themeColor="text1"/>
          <w:sz w:val="28"/>
          <w:szCs w:val="28"/>
        </w:rPr>
        <w:lastRenderedPageBreak/>
        <w:t>ритма</w:t>
      </w:r>
      <w:r w:rsidRPr="00C718A9">
        <w:rPr>
          <w:color w:val="000000" w:themeColor="text1"/>
          <w:sz w:val="28"/>
          <w:szCs w:val="28"/>
        </w:rPr>
        <w:t>. Однако в целом народные ритмы более свободные и нестабильные (в том числе и славянские, например – 5/4) в сравнении с академическими. Давно замечена следующая закономерность – чем меньше народ знаком с христианской культурой, тем сложнее его ритмы, и выше их роль в музыкальных действах. Одни из наиболее сложных народных ритмов – несомненно, африканские.</w:t>
      </w:r>
    </w:p>
    <w:p w:rsidRPr="00C718A9" w:rsidR="00056841" w:rsidP="008E0E26" w:rsidRDefault="3C8969F4" w14:paraId="53F3D8D6" w14:textId="53A25F5E">
      <w:pPr>
        <w:pStyle w:val="a3"/>
        <w:spacing w:line="360" w:lineRule="auto"/>
        <w:jc w:val="both"/>
        <w:rPr>
          <w:color w:val="000000" w:themeColor="text1"/>
          <w:sz w:val="28"/>
          <w:szCs w:val="28"/>
        </w:rPr>
      </w:pPr>
      <w:r w:rsidRPr="00FF3010">
        <w:rPr>
          <w:color w:val="000000" w:themeColor="text1"/>
          <w:sz w:val="28"/>
          <w:szCs w:val="28"/>
        </w:rPr>
        <w:t>Ита</w:t>
      </w:r>
      <w:r w:rsidR="00FF3010">
        <w:rPr>
          <w:color w:val="000000" w:themeColor="text1"/>
          <w:sz w:val="28"/>
          <w:szCs w:val="28"/>
        </w:rPr>
        <w:t xml:space="preserve">к, у музыки </w:t>
      </w:r>
      <w:r w:rsidRPr="00FF3010">
        <w:rPr>
          <w:color w:val="000000" w:themeColor="text1"/>
          <w:sz w:val="28"/>
          <w:szCs w:val="28"/>
        </w:rPr>
        <w:t>имеются две природы – мелодическая и ритмическая</w:t>
      </w:r>
      <w:r w:rsidR="00FF3010">
        <w:rPr>
          <w:color w:val="000000" w:themeColor="text1"/>
          <w:sz w:val="28"/>
          <w:szCs w:val="28"/>
        </w:rPr>
        <w:t xml:space="preserve">. </w:t>
      </w:r>
      <w:r w:rsidRPr="00C718A9">
        <w:rPr>
          <w:color w:val="000000" w:themeColor="text1"/>
          <w:sz w:val="28"/>
          <w:szCs w:val="28"/>
        </w:rPr>
        <w:t xml:space="preserve">Так, для европейской музыки, особенно для русской её ветви, традиционна в целом мелодическая концепция. Для стран же Африки, </w:t>
      </w:r>
      <w:r w:rsidR="00224CAE">
        <w:rPr>
          <w:color w:val="000000" w:themeColor="text1"/>
          <w:sz w:val="28"/>
          <w:szCs w:val="28"/>
        </w:rPr>
        <w:t xml:space="preserve">Азии, </w:t>
      </w:r>
      <w:r w:rsidRPr="00C718A9">
        <w:rPr>
          <w:color w:val="000000" w:themeColor="text1"/>
          <w:sz w:val="28"/>
          <w:szCs w:val="28"/>
        </w:rPr>
        <w:t>Латинской Аме</w:t>
      </w:r>
      <w:r w:rsidR="00224CAE">
        <w:rPr>
          <w:color w:val="000000" w:themeColor="text1"/>
          <w:sz w:val="28"/>
          <w:szCs w:val="28"/>
        </w:rPr>
        <w:t>рики и других регионов</w:t>
      </w:r>
      <w:r w:rsidRPr="00C718A9">
        <w:rPr>
          <w:color w:val="000000" w:themeColor="text1"/>
          <w:sz w:val="28"/>
          <w:szCs w:val="28"/>
        </w:rPr>
        <w:t xml:space="preserve"> мира</w:t>
      </w:r>
      <w:r w:rsidR="00FF3010">
        <w:rPr>
          <w:color w:val="000000" w:themeColor="text1"/>
          <w:sz w:val="28"/>
          <w:szCs w:val="28"/>
        </w:rPr>
        <w:t>,</w:t>
      </w:r>
      <w:r w:rsidRPr="00C718A9">
        <w:rPr>
          <w:color w:val="000000" w:themeColor="text1"/>
          <w:sz w:val="28"/>
          <w:szCs w:val="28"/>
        </w:rPr>
        <w:t xml:space="preserve"> характерна концентрация музыки вокруг ритма.</w:t>
      </w:r>
    </w:p>
    <w:p w:rsidRPr="00C718A9" w:rsidR="00056841" w:rsidP="008E0E26" w:rsidRDefault="693714A3" w14:paraId="46011D2A" w14:textId="77777777">
      <w:pPr>
        <w:pStyle w:val="a3"/>
        <w:spacing w:line="360" w:lineRule="auto"/>
        <w:jc w:val="both"/>
        <w:rPr>
          <w:color w:val="000000" w:themeColor="text1"/>
          <w:sz w:val="28"/>
          <w:szCs w:val="28"/>
        </w:rPr>
      </w:pPr>
      <w:r w:rsidRPr="00C718A9">
        <w:rPr>
          <w:color w:val="000000" w:themeColor="text1"/>
          <w:sz w:val="28"/>
          <w:szCs w:val="28"/>
        </w:rPr>
        <w:t>В ХХ веке в силу многих социальных стимулов, и европейская музыкальная культура стала стремительно поворачиваться в сторону нетрадиционной для неё ритмической интерпретации музыки (расцвет балетной музыки, джаза, рока, авангарда, киномузыки и т. д.).</w:t>
      </w:r>
    </w:p>
    <w:p w:rsidR="00A4308E" w:rsidP="008E0E26" w:rsidRDefault="7531D461" w14:paraId="01F78E6A" w14:textId="77777777">
      <w:pPr>
        <w:pStyle w:val="a3"/>
        <w:spacing w:line="360" w:lineRule="auto"/>
        <w:jc w:val="both"/>
        <w:rPr>
          <w:color w:val="000000" w:themeColor="text1"/>
          <w:sz w:val="28"/>
          <w:szCs w:val="28"/>
        </w:rPr>
      </w:pPr>
      <w:r w:rsidRPr="00C718A9">
        <w:rPr>
          <w:color w:val="000000" w:themeColor="text1"/>
          <w:sz w:val="28"/>
          <w:szCs w:val="28"/>
        </w:rPr>
        <w:t xml:space="preserve">Тема движения отражается не только в музыкальной образности, но и в отдельных выразительных средствах. Повышается энергия ритма, моторность, культивируются </w:t>
      </w:r>
      <w:proofErr w:type="spellStart"/>
      <w:r w:rsidRPr="00C718A9">
        <w:rPr>
          <w:color w:val="000000" w:themeColor="text1"/>
          <w:sz w:val="28"/>
          <w:szCs w:val="28"/>
        </w:rPr>
        <w:t>остинатные</w:t>
      </w:r>
      <w:proofErr w:type="spellEnd"/>
      <w:r w:rsidR="00224CAE">
        <w:rPr>
          <w:color w:val="000000" w:themeColor="text1"/>
          <w:sz w:val="28"/>
          <w:szCs w:val="28"/>
        </w:rPr>
        <w:t xml:space="preserve"> формы,</w:t>
      </w:r>
      <w:r w:rsidRPr="00C718A9">
        <w:rPr>
          <w:color w:val="000000" w:themeColor="text1"/>
          <w:sz w:val="28"/>
          <w:szCs w:val="28"/>
        </w:rPr>
        <w:t xml:space="preserve"> механистичное движение. И одновременно композиторы экспериментируют с ритмической нерегулярностью, создают </w:t>
      </w:r>
    </w:p>
    <w:p w:rsidRPr="00C718A9" w:rsidR="3C8969F4" w:rsidP="008E0E26" w:rsidRDefault="7531D461" w14:paraId="63002D5E" w14:textId="71C76612">
      <w:pPr>
        <w:pStyle w:val="a3"/>
        <w:spacing w:line="360" w:lineRule="auto"/>
        <w:jc w:val="both"/>
        <w:rPr>
          <w:color w:val="000000" w:themeColor="text1"/>
          <w:sz w:val="28"/>
          <w:szCs w:val="28"/>
        </w:rPr>
      </w:pPr>
      <w:r w:rsidRPr="00C718A9">
        <w:rPr>
          <w:color w:val="000000" w:themeColor="text1"/>
          <w:sz w:val="28"/>
          <w:szCs w:val="28"/>
        </w:rPr>
        <w:t xml:space="preserve">намеренные перебои, остановки в движении. С огромным интересом композиторы осваивают жанры, рождённые «веком джаза». Русский композитор Скрябин утверждал: «Ритм – это заклинание времени». Совершенно меняется и отношение к слову. Некоторые произведения могут строиться на одном слове (остинато, выраженное бесконечным повторением). Традиционная идея – растворимость слова в музыке, </w:t>
      </w:r>
      <w:proofErr w:type="spellStart"/>
      <w:r w:rsidRPr="00C718A9">
        <w:rPr>
          <w:color w:val="000000" w:themeColor="text1"/>
          <w:sz w:val="28"/>
          <w:szCs w:val="28"/>
        </w:rPr>
        <w:t>минималистичной</w:t>
      </w:r>
      <w:proofErr w:type="spellEnd"/>
      <w:r w:rsidRPr="00C718A9">
        <w:rPr>
          <w:color w:val="000000" w:themeColor="text1"/>
          <w:sz w:val="28"/>
          <w:szCs w:val="28"/>
        </w:rPr>
        <w:t>, или напротив, утопающей в многочисленных сонорных пластах.</w:t>
      </w:r>
    </w:p>
    <w:p w:rsidR="7531D461" w:rsidP="008E0E26" w:rsidRDefault="7531D461" w14:paraId="6C256F0A" w14:textId="405A8094">
      <w:pPr>
        <w:pStyle w:val="a3"/>
        <w:spacing w:line="360" w:lineRule="auto"/>
        <w:jc w:val="both"/>
        <w:rPr>
          <w:color w:val="000000" w:themeColor="text1"/>
          <w:sz w:val="28"/>
          <w:szCs w:val="28"/>
        </w:rPr>
      </w:pPr>
      <w:r w:rsidRPr="00C718A9">
        <w:rPr>
          <w:color w:val="000000" w:themeColor="text1"/>
          <w:sz w:val="28"/>
          <w:szCs w:val="28"/>
        </w:rPr>
        <w:t xml:space="preserve">Таким образом, ритм – действенное выразительное средство. Часто именно он определяет характер, и даже жанр музыки: слушателю несложно отличить марш от вальса, мазурку от польки. Как известно, для каждого из этих жанров </w:t>
      </w:r>
      <w:r w:rsidRPr="00C718A9">
        <w:rPr>
          <w:color w:val="000000" w:themeColor="text1"/>
          <w:sz w:val="28"/>
          <w:szCs w:val="28"/>
        </w:rPr>
        <w:lastRenderedPageBreak/>
        <w:t>характерны определенные ритмические фигуры, которые повторяются в течение всего произведения. Регулярный музыкальный ритм присущ танцевальной музыке всего мира: профессиональной композиторской музыке Европы начиная с конца Средневеко</w:t>
      </w:r>
      <w:r w:rsidR="00B272C1">
        <w:rPr>
          <w:color w:val="000000" w:themeColor="text1"/>
          <w:sz w:val="28"/>
          <w:szCs w:val="28"/>
        </w:rPr>
        <w:t>вья и вплоть до сегодняшнего дня</w:t>
      </w:r>
      <w:r w:rsidRPr="00C718A9">
        <w:rPr>
          <w:color w:val="000000" w:themeColor="text1"/>
          <w:sz w:val="28"/>
          <w:szCs w:val="28"/>
        </w:rPr>
        <w:t>, классической музыке Востока, подавляющему большинству жанров популярной и джазовой музыки.</w:t>
      </w:r>
    </w:p>
    <w:p w:rsidR="00943AD7" w:rsidP="00B5206C" w:rsidRDefault="00943AD7" w14:paraId="035A7A7B" w14:textId="77777777">
      <w:pPr>
        <w:pStyle w:val="a3"/>
        <w:spacing w:line="360" w:lineRule="auto"/>
        <w:rPr>
          <w:color w:val="000000" w:themeColor="text1"/>
          <w:sz w:val="28"/>
          <w:szCs w:val="28"/>
        </w:rPr>
      </w:pPr>
    </w:p>
    <w:p w:rsidR="00943AD7" w:rsidP="00B5206C" w:rsidRDefault="00943AD7" w14:paraId="41198325" w14:textId="77777777">
      <w:pPr>
        <w:pStyle w:val="a3"/>
        <w:spacing w:line="360" w:lineRule="auto"/>
        <w:rPr>
          <w:color w:val="000000" w:themeColor="text1"/>
          <w:sz w:val="28"/>
          <w:szCs w:val="28"/>
        </w:rPr>
      </w:pPr>
    </w:p>
    <w:p w:rsidR="00943AD7" w:rsidP="00B5206C" w:rsidRDefault="00943AD7" w14:paraId="0AC900B4" w14:textId="77777777">
      <w:pPr>
        <w:pStyle w:val="a3"/>
        <w:spacing w:line="360" w:lineRule="auto"/>
        <w:rPr>
          <w:color w:val="000000" w:themeColor="text1"/>
          <w:sz w:val="28"/>
          <w:szCs w:val="28"/>
        </w:rPr>
      </w:pPr>
    </w:p>
    <w:p w:rsidR="00943AD7" w:rsidP="00B5206C" w:rsidRDefault="00943AD7" w14:paraId="5C2CC032" w14:textId="77777777">
      <w:pPr>
        <w:pStyle w:val="a3"/>
        <w:spacing w:line="360" w:lineRule="auto"/>
        <w:rPr>
          <w:color w:val="000000" w:themeColor="text1"/>
          <w:sz w:val="28"/>
          <w:szCs w:val="28"/>
        </w:rPr>
      </w:pPr>
    </w:p>
    <w:p w:rsidR="00943AD7" w:rsidP="00B5206C" w:rsidRDefault="00943AD7" w14:paraId="3BD630F4" w14:textId="77777777">
      <w:pPr>
        <w:pStyle w:val="a3"/>
        <w:spacing w:line="360" w:lineRule="auto"/>
        <w:rPr>
          <w:color w:val="000000" w:themeColor="text1"/>
          <w:sz w:val="28"/>
          <w:szCs w:val="28"/>
        </w:rPr>
      </w:pPr>
    </w:p>
    <w:p w:rsidR="00943AD7" w:rsidP="00B5206C" w:rsidRDefault="00943AD7" w14:paraId="2320E4F9" w14:textId="77777777">
      <w:pPr>
        <w:pStyle w:val="a3"/>
        <w:spacing w:line="360" w:lineRule="auto"/>
        <w:rPr>
          <w:color w:val="000000" w:themeColor="text1"/>
          <w:sz w:val="28"/>
          <w:szCs w:val="28"/>
        </w:rPr>
      </w:pPr>
    </w:p>
    <w:p w:rsidR="00943AD7" w:rsidP="00B5206C" w:rsidRDefault="00943AD7" w14:paraId="3FFCE040" w14:textId="77777777">
      <w:pPr>
        <w:pStyle w:val="a3"/>
        <w:spacing w:line="360" w:lineRule="auto"/>
        <w:rPr>
          <w:color w:val="000000" w:themeColor="text1"/>
          <w:sz w:val="28"/>
          <w:szCs w:val="28"/>
        </w:rPr>
      </w:pPr>
    </w:p>
    <w:p w:rsidR="00943AD7" w:rsidP="00B5206C" w:rsidRDefault="00943AD7" w14:paraId="6333CF24" w14:textId="77777777">
      <w:pPr>
        <w:pStyle w:val="a3"/>
        <w:spacing w:line="360" w:lineRule="auto"/>
        <w:rPr>
          <w:color w:val="000000" w:themeColor="text1"/>
          <w:sz w:val="28"/>
          <w:szCs w:val="28"/>
        </w:rPr>
      </w:pPr>
    </w:p>
    <w:p w:rsidR="008E0E26" w:rsidP="00B5206C" w:rsidRDefault="008E0E26" w14:paraId="159FE468" w14:textId="77777777">
      <w:pPr>
        <w:pStyle w:val="a3"/>
        <w:spacing w:line="360" w:lineRule="auto"/>
        <w:jc w:val="center"/>
        <w:rPr>
          <w:color w:val="000000" w:themeColor="text1"/>
          <w:sz w:val="28"/>
          <w:szCs w:val="28"/>
        </w:rPr>
      </w:pPr>
    </w:p>
    <w:p w:rsidR="008E0E26" w:rsidRDefault="008E0E26" w14:paraId="68AC4129" w14:textId="77777777">
      <w:pPr>
        <w:rPr>
          <w:rFonts w:ascii="Times New Roman" w:hAnsi="Times New Roman" w:eastAsia="Times New Roman"/>
          <w:b/>
          <w:bCs/>
          <w:color w:val="000000" w:themeColor="text1"/>
          <w:sz w:val="28"/>
          <w:szCs w:val="28"/>
        </w:rPr>
      </w:pPr>
      <w:r>
        <w:rPr>
          <w:b/>
          <w:bCs/>
          <w:color w:val="000000" w:themeColor="text1"/>
          <w:sz w:val="28"/>
          <w:szCs w:val="28"/>
        </w:rPr>
        <w:br w:type="page"/>
      </w:r>
    </w:p>
    <w:p w:rsidRPr="00C718A9" w:rsidR="00056841" w:rsidP="00B5206C" w:rsidRDefault="00C513DA" w14:paraId="29D8A26F" w14:textId="1CD9C020">
      <w:pPr>
        <w:pStyle w:val="a3"/>
        <w:spacing w:line="360" w:lineRule="auto"/>
        <w:jc w:val="center"/>
        <w:rPr>
          <w:b/>
          <w:bCs/>
          <w:color w:val="000000" w:themeColor="text1"/>
          <w:sz w:val="28"/>
          <w:szCs w:val="28"/>
        </w:rPr>
      </w:pPr>
      <w:r>
        <w:rPr>
          <w:b/>
          <w:bCs/>
          <w:color w:val="000000" w:themeColor="text1"/>
          <w:sz w:val="28"/>
          <w:szCs w:val="28"/>
        </w:rPr>
        <w:lastRenderedPageBreak/>
        <w:t>Литература</w:t>
      </w:r>
    </w:p>
    <w:p w:rsidR="3C8969F4" w:rsidP="008E0E26" w:rsidRDefault="3C8969F4" w14:paraId="287FA9AF" w14:textId="23D86DEA">
      <w:pPr>
        <w:pStyle w:val="a3"/>
        <w:numPr>
          <w:ilvl w:val="0"/>
          <w:numId w:val="2"/>
        </w:numPr>
        <w:spacing w:line="360" w:lineRule="auto"/>
        <w:jc w:val="both"/>
        <w:rPr>
          <w:color w:val="000000" w:themeColor="text1"/>
          <w:sz w:val="28"/>
          <w:szCs w:val="28"/>
        </w:rPr>
      </w:pPr>
      <w:r w:rsidRPr="00C718A9">
        <w:rPr>
          <w:color w:val="000000" w:themeColor="text1"/>
          <w:sz w:val="28"/>
          <w:szCs w:val="28"/>
        </w:rPr>
        <w:t>Алексеева Н. Роль ритма в музыке и окружающей жизни. 2014.</w:t>
      </w:r>
    </w:p>
    <w:p w:rsidR="0095769C" w:rsidP="008E0E26" w:rsidRDefault="0095769C" w14:paraId="6F1D33F8" w14:textId="51DE5BA3">
      <w:pPr>
        <w:pStyle w:val="a3"/>
        <w:numPr>
          <w:ilvl w:val="0"/>
          <w:numId w:val="2"/>
        </w:numPr>
        <w:spacing w:line="360" w:lineRule="auto"/>
        <w:jc w:val="both"/>
        <w:rPr>
          <w:color w:val="000000" w:themeColor="text1"/>
          <w:sz w:val="28"/>
          <w:szCs w:val="28"/>
        </w:rPr>
      </w:pPr>
      <w:r>
        <w:rPr>
          <w:color w:val="000000" w:themeColor="text1"/>
          <w:sz w:val="28"/>
          <w:szCs w:val="28"/>
        </w:rPr>
        <w:t xml:space="preserve">Бабаев Э. Ритмика азербайджанского </w:t>
      </w:r>
      <w:proofErr w:type="spellStart"/>
      <w:r>
        <w:rPr>
          <w:color w:val="000000" w:themeColor="text1"/>
          <w:sz w:val="28"/>
          <w:szCs w:val="28"/>
        </w:rPr>
        <w:t>дестгяха</w:t>
      </w:r>
      <w:proofErr w:type="spellEnd"/>
      <w:r>
        <w:rPr>
          <w:color w:val="000000" w:themeColor="text1"/>
          <w:sz w:val="28"/>
          <w:szCs w:val="28"/>
        </w:rPr>
        <w:t>. Баку, 1990.</w:t>
      </w:r>
    </w:p>
    <w:p w:rsidR="0095769C" w:rsidP="008E0E26" w:rsidRDefault="0095769C" w14:paraId="61749E00" w14:textId="49165D83">
      <w:pPr>
        <w:pStyle w:val="a3"/>
        <w:numPr>
          <w:ilvl w:val="0"/>
          <w:numId w:val="2"/>
        </w:numPr>
        <w:spacing w:line="360" w:lineRule="auto"/>
        <w:jc w:val="both"/>
        <w:rPr>
          <w:color w:val="000000" w:themeColor="text1"/>
          <w:sz w:val="28"/>
          <w:szCs w:val="28"/>
        </w:rPr>
      </w:pPr>
      <w:r>
        <w:rPr>
          <w:color w:val="000000" w:themeColor="text1"/>
          <w:sz w:val="28"/>
          <w:szCs w:val="28"/>
        </w:rPr>
        <w:t>Васина-</w:t>
      </w:r>
      <w:proofErr w:type="spellStart"/>
      <w:r>
        <w:rPr>
          <w:color w:val="000000" w:themeColor="text1"/>
          <w:sz w:val="28"/>
          <w:szCs w:val="28"/>
        </w:rPr>
        <w:t>Гроссман</w:t>
      </w:r>
      <w:proofErr w:type="spellEnd"/>
      <w:r>
        <w:rPr>
          <w:color w:val="000000" w:themeColor="text1"/>
          <w:sz w:val="28"/>
          <w:szCs w:val="28"/>
        </w:rPr>
        <w:t xml:space="preserve"> В. Музыка и поэтическое слово. </w:t>
      </w:r>
      <w:proofErr w:type="spellStart"/>
      <w:r>
        <w:rPr>
          <w:color w:val="000000" w:themeColor="text1"/>
          <w:sz w:val="28"/>
          <w:szCs w:val="28"/>
        </w:rPr>
        <w:t>Вып</w:t>
      </w:r>
      <w:proofErr w:type="spellEnd"/>
      <w:r>
        <w:rPr>
          <w:color w:val="000000" w:themeColor="text1"/>
          <w:sz w:val="28"/>
          <w:szCs w:val="28"/>
        </w:rPr>
        <w:t>. 1: Ритмика. М., 1972.</w:t>
      </w:r>
    </w:p>
    <w:p w:rsidR="0095769C" w:rsidP="008E0E26" w:rsidRDefault="0095769C" w14:paraId="1C2B6D8C" w14:textId="11F40B01">
      <w:pPr>
        <w:pStyle w:val="a3"/>
        <w:numPr>
          <w:ilvl w:val="0"/>
          <w:numId w:val="2"/>
        </w:numPr>
        <w:spacing w:line="360" w:lineRule="auto"/>
        <w:jc w:val="both"/>
        <w:rPr>
          <w:color w:val="000000" w:themeColor="text1"/>
          <w:sz w:val="28"/>
          <w:szCs w:val="28"/>
        </w:rPr>
      </w:pPr>
      <w:proofErr w:type="spellStart"/>
      <w:r>
        <w:rPr>
          <w:color w:val="000000" w:themeColor="text1"/>
          <w:sz w:val="28"/>
          <w:szCs w:val="28"/>
        </w:rPr>
        <w:t>Ефименкова</w:t>
      </w:r>
      <w:proofErr w:type="spellEnd"/>
      <w:r>
        <w:rPr>
          <w:color w:val="000000" w:themeColor="text1"/>
          <w:sz w:val="28"/>
          <w:szCs w:val="28"/>
        </w:rPr>
        <w:t xml:space="preserve"> Б. Ритмика русских традиционных песен. М., 1993.</w:t>
      </w:r>
    </w:p>
    <w:p w:rsidR="3C8969F4" w:rsidP="008E0E26" w:rsidRDefault="3C8969F4" w14:paraId="59908A75" w14:textId="27D69BA1">
      <w:pPr>
        <w:pStyle w:val="a3"/>
        <w:numPr>
          <w:ilvl w:val="0"/>
          <w:numId w:val="2"/>
        </w:numPr>
        <w:spacing w:line="360" w:lineRule="auto"/>
        <w:jc w:val="both"/>
        <w:rPr>
          <w:color w:val="000000" w:themeColor="text1"/>
          <w:sz w:val="28"/>
          <w:szCs w:val="28"/>
        </w:rPr>
      </w:pPr>
      <w:proofErr w:type="spellStart"/>
      <w:r w:rsidRPr="00875BF3">
        <w:rPr>
          <w:color w:val="000000" w:themeColor="text1"/>
          <w:sz w:val="28"/>
          <w:szCs w:val="28"/>
        </w:rPr>
        <w:t>Метнер</w:t>
      </w:r>
      <w:proofErr w:type="spellEnd"/>
      <w:r w:rsidRPr="00875BF3">
        <w:rPr>
          <w:color w:val="000000" w:themeColor="text1"/>
          <w:sz w:val="28"/>
          <w:szCs w:val="28"/>
        </w:rPr>
        <w:t xml:space="preserve"> Н. Муза и мода. Париж, 1987.</w:t>
      </w:r>
    </w:p>
    <w:p w:rsidR="00875BF3" w:rsidP="008E0E26" w:rsidRDefault="00875BF3" w14:paraId="5370ECA9" w14:textId="2EE2369A">
      <w:pPr>
        <w:pStyle w:val="a3"/>
        <w:numPr>
          <w:ilvl w:val="0"/>
          <w:numId w:val="2"/>
        </w:numPr>
        <w:spacing w:line="360" w:lineRule="auto"/>
        <w:jc w:val="both"/>
        <w:rPr>
          <w:color w:val="000000" w:themeColor="text1"/>
          <w:sz w:val="28"/>
          <w:szCs w:val="28"/>
        </w:rPr>
      </w:pPr>
      <w:r>
        <w:rPr>
          <w:color w:val="000000" w:themeColor="text1"/>
          <w:sz w:val="28"/>
          <w:szCs w:val="28"/>
        </w:rPr>
        <w:t xml:space="preserve">Проблемы музыкального ритма / Сост. В.Н. </w:t>
      </w:r>
      <w:proofErr w:type="spellStart"/>
      <w:r>
        <w:rPr>
          <w:color w:val="000000" w:themeColor="text1"/>
          <w:sz w:val="28"/>
          <w:szCs w:val="28"/>
        </w:rPr>
        <w:t>Холопова</w:t>
      </w:r>
      <w:proofErr w:type="spellEnd"/>
      <w:r>
        <w:rPr>
          <w:color w:val="000000" w:themeColor="text1"/>
          <w:sz w:val="28"/>
          <w:szCs w:val="28"/>
        </w:rPr>
        <w:t>. М., 1978.</w:t>
      </w:r>
    </w:p>
    <w:p w:rsidR="00875BF3" w:rsidP="008E0E26" w:rsidRDefault="00875BF3" w14:paraId="1B0877A2" w14:textId="0FD90E19">
      <w:pPr>
        <w:pStyle w:val="a3"/>
        <w:numPr>
          <w:ilvl w:val="0"/>
          <w:numId w:val="2"/>
        </w:numPr>
        <w:spacing w:line="360" w:lineRule="auto"/>
        <w:jc w:val="both"/>
        <w:rPr>
          <w:color w:val="000000" w:themeColor="text1"/>
          <w:sz w:val="28"/>
          <w:szCs w:val="28"/>
        </w:rPr>
      </w:pPr>
      <w:r>
        <w:rPr>
          <w:color w:val="000000" w:themeColor="text1"/>
          <w:sz w:val="28"/>
          <w:szCs w:val="28"/>
        </w:rPr>
        <w:t>Стоянов П. Молдавский мелос и проблемы музыкального ритма. Кишинев, 1985.</w:t>
      </w:r>
    </w:p>
    <w:p w:rsidR="00875BF3" w:rsidP="008E0E26" w:rsidRDefault="00875BF3" w14:paraId="45D3752E" w14:textId="6D81ABD9">
      <w:pPr>
        <w:pStyle w:val="a3"/>
        <w:numPr>
          <w:ilvl w:val="0"/>
          <w:numId w:val="2"/>
        </w:numPr>
        <w:spacing w:line="360" w:lineRule="auto"/>
        <w:jc w:val="both"/>
        <w:rPr>
          <w:color w:val="000000" w:themeColor="text1"/>
          <w:sz w:val="28"/>
          <w:szCs w:val="28"/>
        </w:rPr>
      </w:pPr>
      <w:proofErr w:type="spellStart"/>
      <w:r>
        <w:rPr>
          <w:color w:val="000000" w:themeColor="text1"/>
          <w:sz w:val="28"/>
          <w:szCs w:val="28"/>
        </w:rPr>
        <w:t>Харлап</w:t>
      </w:r>
      <w:proofErr w:type="spellEnd"/>
      <w:r>
        <w:rPr>
          <w:color w:val="000000" w:themeColor="text1"/>
          <w:sz w:val="28"/>
          <w:szCs w:val="28"/>
        </w:rPr>
        <w:t xml:space="preserve"> </w:t>
      </w:r>
      <w:proofErr w:type="spellStart"/>
      <w:r>
        <w:rPr>
          <w:color w:val="000000" w:themeColor="text1"/>
          <w:sz w:val="28"/>
          <w:szCs w:val="28"/>
        </w:rPr>
        <w:t>М.Метр</w:t>
      </w:r>
      <w:proofErr w:type="spellEnd"/>
      <w:r>
        <w:rPr>
          <w:color w:val="000000" w:themeColor="text1"/>
          <w:sz w:val="28"/>
          <w:szCs w:val="28"/>
        </w:rPr>
        <w:t xml:space="preserve"> и ритм в музыке устной традиции. </w:t>
      </w:r>
      <w:bookmarkStart w:name="_GoBack" w:id="0"/>
      <w:bookmarkEnd w:id="0"/>
      <w:r>
        <w:rPr>
          <w:color w:val="000000" w:themeColor="text1"/>
          <w:sz w:val="28"/>
          <w:szCs w:val="28"/>
        </w:rPr>
        <w:t>М., 1986.</w:t>
      </w:r>
    </w:p>
    <w:p w:rsidRPr="00875BF3" w:rsidR="00875BF3" w:rsidP="008E0E26" w:rsidRDefault="00875BF3" w14:paraId="0783FCB0" w14:textId="3E1A2A55">
      <w:pPr>
        <w:pStyle w:val="a3"/>
        <w:numPr>
          <w:ilvl w:val="0"/>
          <w:numId w:val="2"/>
        </w:numPr>
        <w:spacing w:line="360" w:lineRule="auto"/>
        <w:jc w:val="both"/>
        <w:rPr>
          <w:color w:val="000000" w:themeColor="text1"/>
          <w:sz w:val="28"/>
          <w:szCs w:val="28"/>
        </w:rPr>
      </w:pPr>
      <w:proofErr w:type="spellStart"/>
      <w:r>
        <w:rPr>
          <w:color w:val="000000" w:themeColor="text1"/>
          <w:sz w:val="28"/>
          <w:szCs w:val="28"/>
        </w:rPr>
        <w:t>Холопова</w:t>
      </w:r>
      <w:proofErr w:type="spellEnd"/>
      <w:r>
        <w:rPr>
          <w:color w:val="000000" w:themeColor="text1"/>
          <w:sz w:val="28"/>
          <w:szCs w:val="28"/>
        </w:rPr>
        <w:t xml:space="preserve"> В. Вопросы ритма в творчестве композиторов первой половины ХХ века. М., 1971.</w:t>
      </w:r>
    </w:p>
    <w:p w:rsidR="3C8969F4" w:rsidP="008E0E26" w:rsidRDefault="3C8969F4" w14:paraId="7A8C5E31" w14:textId="3BA4D7F7">
      <w:pPr>
        <w:pStyle w:val="a3"/>
        <w:numPr>
          <w:ilvl w:val="0"/>
          <w:numId w:val="2"/>
        </w:numPr>
        <w:spacing w:line="360" w:lineRule="auto"/>
        <w:jc w:val="both"/>
        <w:rPr>
          <w:color w:val="000000" w:themeColor="text1"/>
          <w:sz w:val="28"/>
          <w:szCs w:val="28"/>
        </w:rPr>
      </w:pPr>
      <w:r w:rsidRPr="00C718A9">
        <w:rPr>
          <w:color w:val="000000" w:themeColor="text1"/>
          <w:sz w:val="28"/>
          <w:szCs w:val="28"/>
        </w:rPr>
        <w:t xml:space="preserve"> </w:t>
      </w:r>
      <w:proofErr w:type="spellStart"/>
      <w:r w:rsidRPr="00C718A9">
        <w:rPr>
          <w:color w:val="000000" w:themeColor="text1"/>
          <w:sz w:val="28"/>
          <w:szCs w:val="28"/>
        </w:rPr>
        <w:t>Холопова</w:t>
      </w:r>
      <w:proofErr w:type="spellEnd"/>
      <w:r w:rsidRPr="00C718A9">
        <w:rPr>
          <w:color w:val="000000" w:themeColor="text1"/>
          <w:sz w:val="28"/>
          <w:szCs w:val="28"/>
        </w:rPr>
        <w:t xml:space="preserve"> В. Музыкальный ритм. М.: Музыка, 1980.</w:t>
      </w:r>
    </w:p>
    <w:p w:rsidR="008730ED" w:rsidP="008E0E26" w:rsidRDefault="008730ED" w14:paraId="39287887" w14:textId="23755657">
      <w:pPr>
        <w:pStyle w:val="a3"/>
        <w:numPr>
          <w:ilvl w:val="0"/>
          <w:numId w:val="2"/>
        </w:numPr>
        <w:spacing w:line="360" w:lineRule="auto"/>
        <w:jc w:val="both"/>
        <w:rPr>
          <w:color w:val="000000" w:themeColor="text1"/>
          <w:sz w:val="28"/>
          <w:szCs w:val="28"/>
        </w:rPr>
      </w:pPr>
      <w:proofErr w:type="spellStart"/>
      <w:r>
        <w:rPr>
          <w:color w:val="000000" w:themeColor="text1"/>
          <w:sz w:val="28"/>
          <w:szCs w:val="28"/>
        </w:rPr>
        <w:t>Холопова</w:t>
      </w:r>
      <w:proofErr w:type="spellEnd"/>
      <w:r>
        <w:rPr>
          <w:color w:val="000000" w:themeColor="text1"/>
          <w:sz w:val="28"/>
          <w:szCs w:val="28"/>
        </w:rPr>
        <w:t xml:space="preserve"> В. Русская музыкальная ритмика. М., 1983.</w:t>
      </w:r>
    </w:p>
    <w:p w:rsidR="00117E7E" w:rsidP="008E0E26" w:rsidRDefault="00117E7E" w14:paraId="576BD653" w14:textId="1E4BF3AC">
      <w:pPr>
        <w:pStyle w:val="a3"/>
        <w:numPr>
          <w:ilvl w:val="0"/>
          <w:numId w:val="2"/>
        </w:numPr>
        <w:spacing w:line="360" w:lineRule="auto"/>
        <w:jc w:val="both"/>
        <w:rPr>
          <w:color w:val="000000" w:themeColor="text1"/>
          <w:sz w:val="28"/>
          <w:szCs w:val="28"/>
        </w:rPr>
      </w:pPr>
      <w:proofErr w:type="spellStart"/>
      <w:r>
        <w:rPr>
          <w:color w:val="000000" w:themeColor="text1"/>
          <w:sz w:val="28"/>
          <w:szCs w:val="28"/>
        </w:rPr>
        <w:t>Холопова</w:t>
      </w:r>
      <w:proofErr w:type="spellEnd"/>
      <w:r>
        <w:rPr>
          <w:color w:val="000000" w:themeColor="text1"/>
          <w:sz w:val="28"/>
          <w:szCs w:val="28"/>
        </w:rPr>
        <w:t xml:space="preserve"> В. Формы музыкальных произведений. С-П., 1999.</w:t>
      </w:r>
    </w:p>
    <w:p w:rsidRPr="00C718A9" w:rsidR="008730ED" w:rsidP="008E0E26" w:rsidRDefault="008730ED" w14:paraId="295B0256" w14:textId="4D8B0E67">
      <w:pPr>
        <w:pStyle w:val="a3"/>
        <w:numPr>
          <w:ilvl w:val="0"/>
          <w:numId w:val="2"/>
        </w:numPr>
        <w:spacing w:line="360" w:lineRule="auto"/>
        <w:jc w:val="both"/>
        <w:rPr>
          <w:color w:val="000000" w:themeColor="text1"/>
          <w:sz w:val="28"/>
          <w:szCs w:val="28"/>
        </w:rPr>
      </w:pPr>
      <w:r>
        <w:rPr>
          <w:color w:val="000000" w:themeColor="text1"/>
          <w:sz w:val="28"/>
          <w:szCs w:val="28"/>
        </w:rPr>
        <w:t xml:space="preserve">Шишаков А. О тактовой черте (в защиту композиторской записи) // </w:t>
      </w:r>
      <w:proofErr w:type="spellStart"/>
      <w:r>
        <w:rPr>
          <w:color w:val="000000" w:themeColor="text1"/>
          <w:sz w:val="28"/>
          <w:szCs w:val="28"/>
        </w:rPr>
        <w:t>Сов.музыка</w:t>
      </w:r>
      <w:proofErr w:type="spellEnd"/>
      <w:r>
        <w:rPr>
          <w:color w:val="000000" w:themeColor="text1"/>
          <w:sz w:val="28"/>
          <w:szCs w:val="28"/>
        </w:rPr>
        <w:t>. 1935. №7</w:t>
      </w:r>
    </w:p>
    <w:p w:rsidRPr="00C718A9" w:rsidR="3C8969F4" w:rsidP="00B5206C" w:rsidRDefault="3C8969F4" w14:paraId="5779F453" w14:textId="15863431">
      <w:pPr>
        <w:pStyle w:val="a3"/>
        <w:spacing w:line="360" w:lineRule="auto"/>
        <w:rPr>
          <w:color w:val="000000" w:themeColor="text1"/>
          <w:sz w:val="28"/>
          <w:szCs w:val="28"/>
        </w:rPr>
      </w:pPr>
    </w:p>
    <w:p w:rsidRPr="00C718A9" w:rsidR="3C8969F4" w:rsidP="00055711" w:rsidRDefault="3C8969F4" w14:paraId="75DE89BF" w14:textId="5A466C7E">
      <w:pPr>
        <w:spacing w:line="240" w:lineRule="auto"/>
        <w:rPr>
          <w:rFonts w:ascii="Times New Roman" w:hAnsi="Times New Roman" w:eastAsia="Times New Roman"/>
          <w:color w:val="000000" w:themeColor="text1"/>
          <w:sz w:val="28"/>
          <w:szCs w:val="28"/>
        </w:rPr>
      </w:pPr>
    </w:p>
    <w:p w:rsidRPr="00C718A9" w:rsidR="3C8969F4" w:rsidP="00055711" w:rsidRDefault="3C8969F4" w14:paraId="063DAC89" w14:textId="432635C5">
      <w:pPr>
        <w:pStyle w:val="a3"/>
        <w:rPr>
          <w:color w:val="000000" w:themeColor="text1"/>
          <w:sz w:val="28"/>
          <w:szCs w:val="28"/>
        </w:rPr>
      </w:pPr>
    </w:p>
    <w:p w:rsidRPr="00C718A9" w:rsidR="00056841" w:rsidP="00055711" w:rsidRDefault="00056841" w14:paraId="5DAB6C7B" w14:textId="77777777">
      <w:pPr>
        <w:spacing w:line="240" w:lineRule="auto"/>
        <w:rPr>
          <w:rFonts w:ascii="Times New Roman" w:hAnsi="Times New Roman"/>
          <w:sz w:val="28"/>
          <w:szCs w:val="28"/>
        </w:rPr>
      </w:pPr>
    </w:p>
    <w:sectPr w:rsidRPr="00C718A9" w:rsidR="00056841" w:rsidSect="008E0E26">
      <w:footerReference w:type="default" r:id="rId12"/>
      <w:endnotePr>
        <w:numFmt w:val="decimal"/>
      </w:endnotePr>
      <w:pgSz w:w="11906" w:h="16838" w:orient="portrait"/>
      <w:pgMar w:top="1134" w:right="851" w:bottom="1134" w:left="1134"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0E26" w:rsidP="008E0E26" w:rsidRDefault="008E0E26" w14:paraId="757EF1A7" w14:textId="77777777">
      <w:pPr>
        <w:spacing w:after="0" w:line="240" w:lineRule="auto"/>
      </w:pPr>
      <w:r>
        <w:separator/>
      </w:r>
    </w:p>
  </w:endnote>
  <w:endnote w:type="continuationSeparator" w:id="0">
    <w:p w:rsidR="008E0E26" w:rsidP="008E0E26" w:rsidRDefault="008E0E26" w14:paraId="7416A02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062231"/>
      <w:docPartObj>
        <w:docPartGallery w:val="Page Numbers (Bottom of Page)"/>
        <w:docPartUnique/>
      </w:docPartObj>
    </w:sdtPr>
    <w:sdtContent>
      <w:p w:rsidR="008E0E26" w:rsidRDefault="008E0E26" w14:paraId="5B622543" w14:textId="2965CE55">
        <w:pPr>
          <w:pStyle w:val="a7"/>
          <w:jc w:val="center"/>
        </w:pPr>
        <w:r>
          <w:fldChar w:fldCharType="begin"/>
        </w:r>
        <w:r>
          <w:instrText>PAGE   \* MERGEFORMAT</w:instrText>
        </w:r>
        <w:r>
          <w:fldChar w:fldCharType="separate"/>
        </w:r>
        <w:r>
          <w:rPr>
            <w:noProof/>
          </w:rPr>
          <w:t>17</w:t>
        </w:r>
        <w:r>
          <w:fldChar w:fldCharType="end"/>
        </w:r>
      </w:p>
    </w:sdtContent>
  </w:sdt>
  <w:p w:rsidR="008E0E26" w:rsidRDefault="008E0E26" w14:paraId="1C7F2F00" w14:textId="7777777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0E26" w:rsidP="008E0E26" w:rsidRDefault="008E0E26" w14:paraId="0DA92BD0" w14:textId="77777777">
      <w:pPr>
        <w:spacing w:after="0" w:line="240" w:lineRule="auto"/>
      </w:pPr>
      <w:r>
        <w:separator/>
      </w:r>
    </w:p>
  </w:footnote>
  <w:footnote w:type="continuationSeparator" w:id="0">
    <w:p w:rsidR="008E0E26" w:rsidP="008E0E26" w:rsidRDefault="008E0E26" w14:paraId="71391877" w14:textId="777777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94269"/>
    <w:multiLevelType w:val="hybridMultilevel"/>
    <w:tmpl w:val="FAE258AA"/>
    <w:lvl w:ilvl="0" w:tplc="69F074C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6C3220"/>
    <w:multiLevelType w:val="multilevel"/>
    <w:tmpl w:val="46823D3E"/>
    <w:lvl w:ilvl="0">
      <w:start w:val="1"/>
      <w:numFmt w:val="decimal"/>
      <w:lvlText w:val="%1."/>
      <w:lvlJc w:val="left"/>
      <w:pPr>
        <w:ind w:left="495" w:hanging="49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
    <w:nsid w:val="061B6E0B"/>
    <w:multiLevelType w:val="hybridMultilevel"/>
    <w:tmpl w:val="EEE6A7DE"/>
    <w:lvl w:ilvl="0" w:tplc="87E62304">
      <w:start w:val="1"/>
      <w:numFmt w:val="bullet"/>
      <w:lvlText w:val=""/>
      <w:lvlJc w:val="left"/>
      <w:pPr>
        <w:ind w:left="720" w:hanging="360"/>
      </w:pPr>
      <w:rPr>
        <w:rFonts w:hint="default" w:ascii="Symbol" w:hAnsi="Symbol"/>
      </w:rPr>
    </w:lvl>
    <w:lvl w:ilvl="1" w:tplc="D66A35D2">
      <w:start w:val="1"/>
      <w:numFmt w:val="bullet"/>
      <w:lvlText w:val="o"/>
      <w:lvlJc w:val="left"/>
      <w:pPr>
        <w:ind w:left="1440" w:hanging="360"/>
      </w:pPr>
      <w:rPr>
        <w:rFonts w:hint="default" w:ascii="Courier New" w:hAnsi="Courier New"/>
      </w:rPr>
    </w:lvl>
    <w:lvl w:ilvl="2" w:tplc="1D2EDD90">
      <w:start w:val="1"/>
      <w:numFmt w:val="bullet"/>
      <w:lvlText w:val=""/>
      <w:lvlJc w:val="left"/>
      <w:pPr>
        <w:ind w:left="2160" w:hanging="360"/>
      </w:pPr>
      <w:rPr>
        <w:rFonts w:hint="default" w:ascii="Wingdings" w:hAnsi="Wingdings"/>
      </w:rPr>
    </w:lvl>
    <w:lvl w:ilvl="3" w:tplc="73B41DF4">
      <w:start w:val="1"/>
      <w:numFmt w:val="bullet"/>
      <w:lvlText w:val=""/>
      <w:lvlJc w:val="left"/>
      <w:pPr>
        <w:ind w:left="2880" w:hanging="360"/>
      </w:pPr>
      <w:rPr>
        <w:rFonts w:hint="default" w:ascii="Symbol" w:hAnsi="Symbol"/>
      </w:rPr>
    </w:lvl>
    <w:lvl w:ilvl="4" w:tplc="7C7ACBF2">
      <w:start w:val="1"/>
      <w:numFmt w:val="bullet"/>
      <w:lvlText w:val="o"/>
      <w:lvlJc w:val="left"/>
      <w:pPr>
        <w:ind w:left="3600" w:hanging="360"/>
      </w:pPr>
      <w:rPr>
        <w:rFonts w:hint="default" w:ascii="Courier New" w:hAnsi="Courier New"/>
      </w:rPr>
    </w:lvl>
    <w:lvl w:ilvl="5" w:tplc="8304B538">
      <w:start w:val="1"/>
      <w:numFmt w:val="bullet"/>
      <w:lvlText w:val=""/>
      <w:lvlJc w:val="left"/>
      <w:pPr>
        <w:ind w:left="4320" w:hanging="360"/>
      </w:pPr>
      <w:rPr>
        <w:rFonts w:hint="default" w:ascii="Wingdings" w:hAnsi="Wingdings"/>
      </w:rPr>
    </w:lvl>
    <w:lvl w:ilvl="6" w:tplc="9BEE71F2">
      <w:start w:val="1"/>
      <w:numFmt w:val="bullet"/>
      <w:lvlText w:val=""/>
      <w:lvlJc w:val="left"/>
      <w:pPr>
        <w:ind w:left="5040" w:hanging="360"/>
      </w:pPr>
      <w:rPr>
        <w:rFonts w:hint="default" w:ascii="Symbol" w:hAnsi="Symbol"/>
      </w:rPr>
    </w:lvl>
    <w:lvl w:ilvl="7" w:tplc="DDA22FFC">
      <w:start w:val="1"/>
      <w:numFmt w:val="bullet"/>
      <w:lvlText w:val="o"/>
      <w:lvlJc w:val="left"/>
      <w:pPr>
        <w:ind w:left="5760" w:hanging="360"/>
      </w:pPr>
      <w:rPr>
        <w:rFonts w:hint="default" w:ascii="Courier New" w:hAnsi="Courier New"/>
      </w:rPr>
    </w:lvl>
    <w:lvl w:ilvl="8" w:tplc="1F426F30">
      <w:start w:val="1"/>
      <w:numFmt w:val="bullet"/>
      <w:lvlText w:val=""/>
      <w:lvlJc w:val="left"/>
      <w:pPr>
        <w:ind w:left="6480" w:hanging="360"/>
      </w:pPr>
      <w:rPr>
        <w:rFonts w:hint="default" w:ascii="Wingdings" w:hAnsi="Wingdings"/>
      </w:rPr>
    </w:lvl>
  </w:abstractNum>
  <w:abstractNum w:abstractNumId="3">
    <w:nsid w:val="06257738"/>
    <w:multiLevelType w:val="hybridMultilevel"/>
    <w:tmpl w:val="D106648A"/>
    <w:lvl w:ilvl="0" w:tplc="783AE494">
      <w:start w:val="1"/>
      <w:numFmt w:val="decimal"/>
      <w:lvlText w:val="%1."/>
      <w:lvlJc w:val="left"/>
      <w:pPr>
        <w:ind w:left="720" w:hanging="360"/>
      </w:pPr>
    </w:lvl>
    <w:lvl w:ilvl="1" w:tplc="C42C64D8">
      <w:start w:val="1"/>
      <w:numFmt w:val="lowerLetter"/>
      <w:lvlText w:val="%2."/>
      <w:lvlJc w:val="left"/>
      <w:pPr>
        <w:ind w:left="1440" w:hanging="360"/>
      </w:pPr>
    </w:lvl>
    <w:lvl w:ilvl="2" w:tplc="3E36F0D4">
      <w:start w:val="1"/>
      <w:numFmt w:val="lowerRoman"/>
      <w:lvlText w:val="%3."/>
      <w:lvlJc w:val="right"/>
      <w:pPr>
        <w:ind w:left="2160" w:hanging="180"/>
      </w:pPr>
    </w:lvl>
    <w:lvl w:ilvl="3" w:tplc="88E2D7DE">
      <w:start w:val="1"/>
      <w:numFmt w:val="decimal"/>
      <w:lvlText w:val="%4."/>
      <w:lvlJc w:val="left"/>
      <w:pPr>
        <w:ind w:left="2880" w:hanging="360"/>
      </w:pPr>
    </w:lvl>
    <w:lvl w:ilvl="4" w:tplc="0B201D10">
      <w:start w:val="1"/>
      <w:numFmt w:val="lowerLetter"/>
      <w:lvlText w:val="%5."/>
      <w:lvlJc w:val="left"/>
      <w:pPr>
        <w:ind w:left="3600" w:hanging="360"/>
      </w:pPr>
    </w:lvl>
    <w:lvl w:ilvl="5" w:tplc="5E3EFDEE">
      <w:start w:val="1"/>
      <w:numFmt w:val="lowerRoman"/>
      <w:lvlText w:val="%6."/>
      <w:lvlJc w:val="right"/>
      <w:pPr>
        <w:ind w:left="4320" w:hanging="180"/>
      </w:pPr>
    </w:lvl>
    <w:lvl w:ilvl="6" w:tplc="5CDE376A">
      <w:start w:val="1"/>
      <w:numFmt w:val="decimal"/>
      <w:lvlText w:val="%7."/>
      <w:lvlJc w:val="left"/>
      <w:pPr>
        <w:ind w:left="5040" w:hanging="360"/>
      </w:pPr>
    </w:lvl>
    <w:lvl w:ilvl="7" w:tplc="3C6414F8">
      <w:start w:val="1"/>
      <w:numFmt w:val="lowerLetter"/>
      <w:lvlText w:val="%8."/>
      <w:lvlJc w:val="left"/>
      <w:pPr>
        <w:ind w:left="5760" w:hanging="360"/>
      </w:pPr>
    </w:lvl>
    <w:lvl w:ilvl="8" w:tplc="CD40B508">
      <w:start w:val="1"/>
      <w:numFmt w:val="lowerRoman"/>
      <w:lvlText w:val="%9."/>
      <w:lvlJc w:val="right"/>
      <w:pPr>
        <w:ind w:left="6480" w:hanging="180"/>
      </w:pPr>
    </w:lvl>
  </w:abstractNum>
  <w:abstractNum w:abstractNumId="4">
    <w:nsid w:val="0BDA4E92"/>
    <w:multiLevelType w:val="singleLevel"/>
    <w:tmpl w:val="1C8EFC76"/>
    <w:name w:val="Bullet 2"/>
    <w:lvl w:ilvl="0">
      <w:numFmt w:val="bullet"/>
      <w:lvlText w:val=""/>
      <w:lvlJc w:val="left"/>
      <w:pPr>
        <w:ind w:left="0" w:firstLine="0"/>
      </w:pPr>
      <w:rPr>
        <w:rFonts w:ascii="Wingdings" w:hAnsi="Wingdings" w:eastAsia="Wingdings" w:cs="Wingdings"/>
      </w:rPr>
    </w:lvl>
  </w:abstractNum>
  <w:abstractNum w:abstractNumId="5">
    <w:nsid w:val="19871293"/>
    <w:multiLevelType w:val="singleLevel"/>
    <w:tmpl w:val="74F8CEC0"/>
    <w:name w:val="Bullet 1"/>
    <w:lvl w:ilvl="0">
      <w:numFmt w:val="bullet"/>
      <w:lvlText w:val=""/>
      <w:lvlJc w:val="left"/>
      <w:pPr>
        <w:ind w:left="0" w:firstLine="0"/>
      </w:pPr>
      <w:rPr>
        <w:rFonts w:ascii="Wingdings" w:hAnsi="Wingdings" w:eastAsia="Wingdings" w:cs="Wingdings"/>
      </w:rPr>
    </w:lvl>
  </w:abstractNum>
  <w:abstractNum w:abstractNumId="6">
    <w:nsid w:val="214216A6"/>
    <w:multiLevelType w:val="hybridMultilevel"/>
    <w:tmpl w:val="51BAB4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73E02F9"/>
    <w:multiLevelType w:val="hybridMultilevel"/>
    <w:tmpl w:val="653297D4"/>
    <w:lvl w:ilvl="0" w:tplc="25E8A626">
      <w:start w:val="1"/>
      <w:numFmt w:val="decimal"/>
      <w:lvlText w:val="%1."/>
      <w:lvlJc w:val="left"/>
      <w:pPr>
        <w:ind w:left="720" w:hanging="360"/>
      </w:pPr>
    </w:lvl>
    <w:lvl w:ilvl="1" w:tplc="A530CF44">
      <w:start w:val="1"/>
      <w:numFmt w:val="lowerLetter"/>
      <w:lvlText w:val="%2."/>
      <w:lvlJc w:val="left"/>
      <w:pPr>
        <w:ind w:left="1440" w:hanging="360"/>
      </w:pPr>
    </w:lvl>
    <w:lvl w:ilvl="2" w:tplc="02803FBA">
      <w:start w:val="1"/>
      <w:numFmt w:val="lowerRoman"/>
      <w:lvlText w:val="%3."/>
      <w:lvlJc w:val="right"/>
      <w:pPr>
        <w:ind w:left="2160" w:hanging="180"/>
      </w:pPr>
    </w:lvl>
    <w:lvl w:ilvl="3" w:tplc="499071C8">
      <w:start w:val="1"/>
      <w:numFmt w:val="decimal"/>
      <w:lvlText w:val="%4."/>
      <w:lvlJc w:val="left"/>
      <w:pPr>
        <w:ind w:left="2880" w:hanging="360"/>
      </w:pPr>
    </w:lvl>
    <w:lvl w:ilvl="4" w:tplc="8308633E">
      <w:start w:val="1"/>
      <w:numFmt w:val="lowerLetter"/>
      <w:lvlText w:val="%5."/>
      <w:lvlJc w:val="left"/>
      <w:pPr>
        <w:ind w:left="3600" w:hanging="360"/>
      </w:pPr>
    </w:lvl>
    <w:lvl w:ilvl="5" w:tplc="BF92C8EA">
      <w:start w:val="1"/>
      <w:numFmt w:val="lowerRoman"/>
      <w:lvlText w:val="%6."/>
      <w:lvlJc w:val="right"/>
      <w:pPr>
        <w:ind w:left="4320" w:hanging="180"/>
      </w:pPr>
    </w:lvl>
    <w:lvl w:ilvl="6" w:tplc="3426DD16">
      <w:start w:val="1"/>
      <w:numFmt w:val="decimal"/>
      <w:lvlText w:val="%7."/>
      <w:lvlJc w:val="left"/>
      <w:pPr>
        <w:ind w:left="5040" w:hanging="360"/>
      </w:pPr>
    </w:lvl>
    <w:lvl w:ilvl="7" w:tplc="1FECF2E6">
      <w:start w:val="1"/>
      <w:numFmt w:val="lowerLetter"/>
      <w:lvlText w:val="%8."/>
      <w:lvlJc w:val="left"/>
      <w:pPr>
        <w:ind w:left="5760" w:hanging="360"/>
      </w:pPr>
    </w:lvl>
    <w:lvl w:ilvl="8" w:tplc="011E2284">
      <w:start w:val="1"/>
      <w:numFmt w:val="lowerRoman"/>
      <w:lvlText w:val="%9."/>
      <w:lvlJc w:val="right"/>
      <w:pPr>
        <w:ind w:left="6480" w:hanging="180"/>
      </w:pPr>
    </w:lvl>
  </w:abstractNum>
  <w:abstractNum w:abstractNumId="8">
    <w:nsid w:val="3B957773"/>
    <w:multiLevelType w:val="hybridMultilevel"/>
    <w:tmpl w:val="A89009CE"/>
    <w:lvl w:ilvl="0" w:tplc="6256E2AE">
      <w:numFmt w:val="none"/>
      <w:lvlText w:val=""/>
      <w:lvlJc w:val="left"/>
      <w:pPr>
        <w:tabs>
          <w:tab w:val="num" w:pos="360"/>
        </w:tabs>
        <w:ind w:left="360" w:hanging="360"/>
      </w:pPr>
    </w:lvl>
    <w:lvl w:ilvl="1" w:tplc="C1846304">
      <w:numFmt w:val="none"/>
      <w:lvlText w:val=""/>
      <w:lvlJc w:val="left"/>
      <w:pPr>
        <w:tabs>
          <w:tab w:val="num" w:pos="360"/>
        </w:tabs>
        <w:ind w:left="360" w:hanging="360"/>
      </w:pPr>
    </w:lvl>
    <w:lvl w:ilvl="2" w:tplc="05468910">
      <w:numFmt w:val="none"/>
      <w:lvlText w:val=""/>
      <w:lvlJc w:val="left"/>
      <w:pPr>
        <w:tabs>
          <w:tab w:val="num" w:pos="360"/>
        </w:tabs>
        <w:ind w:left="360" w:hanging="360"/>
      </w:pPr>
    </w:lvl>
    <w:lvl w:ilvl="3" w:tplc="A1C69E6E">
      <w:numFmt w:val="none"/>
      <w:lvlText w:val=""/>
      <w:lvlJc w:val="left"/>
      <w:pPr>
        <w:tabs>
          <w:tab w:val="num" w:pos="360"/>
        </w:tabs>
        <w:ind w:left="360" w:hanging="360"/>
      </w:pPr>
    </w:lvl>
    <w:lvl w:ilvl="4" w:tplc="8668B786">
      <w:numFmt w:val="none"/>
      <w:lvlText w:val=""/>
      <w:lvlJc w:val="left"/>
      <w:pPr>
        <w:tabs>
          <w:tab w:val="num" w:pos="360"/>
        </w:tabs>
        <w:ind w:left="360" w:hanging="360"/>
      </w:pPr>
    </w:lvl>
    <w:lvl w:ilvl="5" w:tplc="3A4266BC">
      <w:numFmt w:val="none"/>
      <w:lvlText w:val=""/>
      <w:lvlJc w:val="left"/>
      <w:pPr>
        <w:tabs>
          <w:tab w:val="num" w:pos="360"/>
        </w:tabs>
        <w:ind w:left="360" w:hanging="360"/>
      </w:pPr>
    </w:lvl>
    <w:lvl w:ilvl="6" w:tplc="91526476">
      <w:numFmt w:val="none"/>
      <w:lvlText w:val=""/>
      <w:lvlJc w:val="left"/>
      <w:pPr>
        <w:tabs>
          <w:tab w:val="num" w:pos="360"/>
        </w:tabs>
        <w:ind w:left="360" w:hanging="360"/>
      </w:pPr>
    </w:lvl>
    <w:lvl w:ilvl="7" w:tplc="73EC8D3C">
      <w:numFmt w:val="none"/>
      <w:lvlText w:val=""/>
      <w:lvlJc w:val="left"/>
      <w:pPr>
        <w:tabs>
          <w:tab w:val="num" w:pos="360"/>
        </w:tabs>
        <w:ind w:left="360" w:hanging="360"/>
      </w:pPr>
    </w:lvl>
    <w:lvl w:ilvl="8" w:tplc="9C562726">
      <w:numFmt w:val="none"/>
      <w:lvlText w:val=""/>
      <w:lvlJc w:val="left"/>
      <w:pPr>
        <w:tabs>
          <w:tab w:val="num" w:pos="360"/>
        </w:tabs>
        <w:ind w:left="360" w:hanging="360"/>
      </w:pPr>
    </w:lvl>
  </w:abstractNum>
  <w:abstractNum w:abstractNumId="9">
    <w:nsid w:val="44CD37A1"/>
    <w:multiLevelType w:val="hybridMultilevel"/>
    <w:tmpl w:val="962CB9DE"/>
    <w:lvl w:ilvl="0" w:tplc="F564A55A">
      <w:start w:val="1"/>
      <w:numFmt w:val="bullet"/>
      <w:lvlText w:val=""/>
      <w:lvlJc w:val="left"/>
      <w:pPr>
        <w:ind w:left="720" w:hanging="360"/>
      </w:pPr>
      <w:rPr>
        <w:rFonts w:hint="default" w:ascii="Symbol" w:hAnsi="Symbol"/>
      </w:rPr>
    </w:lvl>
    <w:lvl w:ilvl="1" w:tplc="DF7668FE">
      <w:start w:val="1"/>
      <w:numFmt w:val="bullet"/>
      <w:lvlText w:val="o"/>
      <w:lvlJc w:val="left"/>
      <w:pPr>
        <w:ind w:left="1440" w:hanging="360"/>
      </w:pPr>
      <w:rPr>
        <w:rFonts w:hint="default" w:ascii="Courier New" w:hAnsi="Courier New"/>
      </w:rPr>
    </w:lvl>
    <w:lvl w:ilvl="2" w:tplc="70E22102">
      <w:start w:val="1"/>
      <w:numFmt w:val="bullet"/>
      <w:lvlText w:val=""/>
      <w:lvlJc w:val="left"/>
      <w:pPr>
        <w:ind w:left="2160" w:hanging="360"/>
      </w:pPr>
      <w:rPr>
        <w:rFonts w:hint="default" w:ascii="Wingdings" w:hAnsi="Wingdings"/>
      </w:rPr>
    </w:lvl>
    <w:lvl w:ilvl="3" w:tplc="C8B8BDA2">
      <w:start w:val="1"/>
      <w:numFmt w:val="bullet"/>
      <w:lvlText w:val=""/>
      <w:lvlJc w:val="left"/>
      <w:pPr>
        <w:ind w:left="2880" w:hanging="360"/>
      </w:pPr>
      <w:rPr>
        <w:rFonts w:hint="default" w:ascii="Symbol" w:hAnsi="Symbol"/>
      </w:rPr>
    </w:lvl>
    <w:lvl w:ilvl="4" w:tplc="A0CC501C">
      <w:start w:val="1"/>
      <w:numFmt w:val="bullet"/>
      <w:lvlText w:val="o"/>
      <w:lvlJc w:val="left"/>
      <w:pPr>
        <w:ind w:left="3600" w:hanging="360"/>
      </w:pPr>
      <w:rPr>
        <w:rFonts w:hint="default" w:ascii="Courier New" w:hAnsi="Courier New"/>
      </w:rPr>
    </w:lvl>
    <w:lvl w:ilvl="5" w:tplc="AFE8D826">
      <w:start w:val="1"/>
      <w:numFmt w:val="bullet"/>
      <w:lvlText w:val=""/>
      <w:lvlJc w:val="left"/>
      <w:pPr>
        <w:ind w:left="4320" w:hanging="360"/>
      </w:pPr>
      <w:rPr>
        <w:rFonts w:hint="default" w:ascii="Wingdings" w:hAnsi="Wingdings"/>
      </w:rPr>
    </w:lvl>
    <w:lvl w:ilvl="6" w:tplc="A2840ED8">
      <w:start w:val="1"/>
      <w:numFmt w:val="bullet"/>
      <w:lvlText w:val=""/>
      <w:lvlJc w:val="left"/>
      <w:pPr>
        <w:ind w:left="5040" w:hanging="360"/>
      </w:pPr>
      <w:rPr>
        <w:rFonts w:hint="default" w:ascii="Symbol" w:hAnsi="Symbol"/>
      </w:rPr>
    </w:lvl>
    <w:lvl w:ilvl="7" w:tplc="FAB22090">
      <w:start w:val="1"/>
      <w:numFmt w:val="bullet"/>
      <w:lvlText w:val="o"/>
      <w:lvlJc w:val="left"/>
      <w:pPr>
        <w:ind w:left="5760" w:hanging="360"/>
      </w:pPr>
      <w:rPr>
        <w:rFonts w:hint="default" w:ascii="Courier New" w:hAnsi="Courier New"/>
      </w:rPr>
    </w:lvl>
    <w:lvl w:ilvl="8" w:tplc="B78046D4">
      <w:start w:val="1"/>
      <w:numFmt w:val="bullet"/>
      <w:lvlText w:val=""/>
      <w:lvlJc w:val="left"/>
      <w:pPr>
        <w:ind w:left="6480" w:hanging="360"/>
      </w:pPr>
      <w:rPr>
        <w:rFonts w:hint="default" w:ascii="Wingdings" w:hAnsi="Wingdings"/>
      </w:rPr>
    </w:lvl>
  </w:abstractNum>
  <w:abstractNum w:abstractNumId="10">
    <w:nsid w:val="5BBA27E7"/>
    <w:multiLevelType w:val="hybridMultilevel"/>
    <w:tmpl w:val="211A60C2"/>
    <w:lvl w:ilvl="0" w:tplc="7B5631F0">
      <w:start w:val="1"/>
      <w:numFmt w:val="decimal"/>
      <w:lvlText w:val="%1."/>
      <w:lvlJc w:val="left"/>
      <w:pPr>
        <w:ind w:left="720" w:hanging="360"/>
      </w:pPr>
    </w:lvl>
    <w:lvl w:ilvl="1" w:tplc="18860CC2">
      <w:start w:val="1"/>
      <w:numFmt w:val="lowerLetter"/>
      <w:lvlText w:val="%2."/>
      <w:lvlJc w:val="left"/>
      <w:pPr>
        <w:ind w:left="1440" w:hanging="360"/>
      </w:pPr>
    </w:lvl>
    <w:lvl w:ilvl="2" w:tplc="B0F888D0">
      <w:start w:val="1"/>
      <w:numFmt w:val="lowerRoman"/>
      <w:lvlText w:val="%3."/>
      <w:lvlJc w:val="right"/>
      <w:pPr>
        <w:ind w:left="2160" w:hanging="180"/>
      </w:pPr>
    </w:lvl>
    <w:lvl w:ilvl="3" w:tplc="191CB9B0">
      <w:start w:val="1"/>
      <w:numFmt w:val="decimal"/>
      <w:lvlText w:val="%4."/>
      <w:lvlJc w:val="left"/>
      <w:pPr>
        <w:ind w:left="2880" w:hanging="360"/>
      </w:pPr>
    </w:lvl>
    <w:lvl w:ilvl="4" w:tplc="3CC25C24">
      <w:start w:val="1"/>
      <w:numFmt w:val="lowerLetter"/>
      <w:lvlText w:val="%5."/>
      <w:lvlJc w:val="left"/>
      <w:pPr>
        <w:ind w:left="3600" w:hanging="360"/>
      </w:pPr>
    </w:lvl>
    <w:lvl w:ilvl="5" w:tplc="56FA0D7E">
      <w:start w:val="1"/>
      <w:numFmt w:val="lowerRoman"/>
      <w:lvlText w:val="%6."/>
      <w:lvlJc w:val="right"/>
      <w:pPr>
        <w:ind w:left="4320" w:hanging="180"/>
      </w:pPr>
    </w:lvl>
    <w:lvl w:ilvl="6" w:tplc="15748916">
      <w:start w:val="1"/>
      <w:numFmt w:val="decimal"/>
      <w:lvlText w:val="%7."/>
      <w:lvlJc w:val="left"/>
      <w:pPr>
        <w:ind w:left="5040" w:hanging="360"/>
      </w:pPr>
    </w:lvl>
    <w:lvl w:ilvl="7" w:tplc="9FAE6834">
      <w:start w:val="1"/>
      <w:numFmt w:val="lowerLetter"/>
      <w:lvlText w:val="%8."/>
      <w:lvlJc w:val="left"/>
      <w:pPr>
        <w:ind w:left="5760" w:hanging="360"/>
      </w:pPr>
    </w:lvl>
    <w:lvl w:ilvl="8" w:tplc="314E088A">
      <w:start w:val="1"/>
      <w:numFmt w:val="lowerRoman"/>
      <w:lvlText w:val="%9."/>
      <w:lvlJc w:val="right"/>
      <w:pPr>
        <w:ind w:left="6480" w:hanging="180"/>
      </w:pPr>
    </w:lvl>
  </w:abstractNum>
  <w:abstractNum w:abstractNumId="11">
    <w:nsid w:val="607940E8"/>
    <w:multiLevelType w:val="hybridMultilevel"/>
    <w:tmpl w:val="A6DE1538"/>
    <w:lvl w:ilvl="0" w:tplc="53C62798">
      <w:start w:val="1"/>
      <w:numFmt w:val="decimal"/>
      <w:lvlText w:val="%1."/>
      <w:lvlJc w:val="left"/>
      <w:pPr>
        <w:ind w:left="720" w:hanging="360"/>
      </w:pPr>
    </w:lvl>
    <w:lvl w:ilvl="1" w:tplc="5C2C5EBC">
      <w:start w:val="1"/>
      <w:numFmt w:val="lowerLetter"/>
      <w:lvlText w:val="%2."/>
      <w:lvlJc w:val="left"/>
      <w:pPr>
        <w:ind w:left="1440" w:hanging="360"/>
      </w:pPr>
    </w:lvl>
    <w:lvl w:ilvl="2" w:tplc="B700EE1E">
      <w:start w:val="1"/>
      <w:numFmt w:val="lowerRoman"/>
      <w:lvlText w:val="%3."/>
      <w:lvlJc w:val="right"/>
      <w:pPr>
        <w:ind w:left="2160" w:hanging="180"/>
      </w:pPr>
    </w:lvl>
    <w:lvl w:ilvl="3" w:tplc="ABBCE68A">
      <w:start w:val="1"/>
      <w:numFmt w:val="decimal"/>
      <w:lvlText w:val="%4."/>
      <w:lvlJc w:val="left"/>
      <w:pPr>
        <w:ind w:left="2880" w:hanging="360"/>
      </w:pPr>
    </w:lvl>
    <w:lvl w:ilvl="4" w:tplc="C976435C">
      <w:start w:val="1"/>
      <w:numFmt w:val="lowerLetter"/>
      <w:lvlText w:val="%5."/>
      <w:lvlJc w:val="left"/>
      <w:pPr>
        <w:ind w:left="3600" w:hanging="360"/>
      </w:pPr>
    </w:lvl>
    <w:lvl w:ilvl="5" w:tplc="8F3A4D28">
      <w:start w:val="1"/>
      <w:numFmt w:val="lowerRoman"/>
      <w:lvlText w:val="%6."/>
      <w:lvlJc w:val="right"/>
      <w:pPr>
        <w:ind w:left="4320" w:hanging="180"/>
      </w:pPr>
    </w:lvl>
    <w:lvl w:ilvl="6" w:tplc="4A92207A">
      <w:start w:val="1"/>
      <w:numFmt w:val="decimal"/>
      <w:lvlText w:val="%7."/>
      <w:lvlJc w:val="left"/>
      <w:pPr>
        <w:ind w:left="5040" w:hanging="360"/>
      </w:pPr>
    </w:lvl>
    <w:lvl w:ilvl="7" w:tplc="6C626C50">
      <w:start w:val="1"/>
      <w:numFmt w:val="lowerLetter"/>
      <w:lvlText w:val="%8."/>
      <w:lvlJc w:val="left"/>
      <w:pPr>
        <w:ind w:left="5760" w:hanging="360"/>
      </w:pPr>
    </w:lvl>
    <w:lvl w:ilvl="8" w:tplc="D6E480AC">
      <w:start w:val="1"/>
      <w:numFmt w:val="lowerRoman"/>
      <w:lvlText w:val="%9."/>
      <w:lvlJc w:val="right"/>
      <w:pPr>
        <w:ind w:left="6480" w:hanging="180"/>
      </w:pPr>
    </w:lvl>
  </w:abstractNum>
  <w:abstractNum w:abstractNumId="12">
    <w:nsid w:val="6E353CFD"/>
    <w:multiLevelType w:val="hybridMultilevel"/>
    <w:tmpl w:val="0E66C898"/>
    <w:lvl w:ilvl="0" w:tplc="F2DA417A">
      <w:start w:val="1"/>
      <w:numFmt w:val="bullet"/>
      <w:lvlText w:val=""/>
      <w:lvlJc w:val="left"/>
      <w:pPr>
        <w:ind w:left="720" w:hanging="360"/>
      </w:pPr>
      <w:rPr>
        <w:rFonts w:hint="default" w:ascii="Symbol" w:hAnsi="Symbol"/>
      </w:rPr>
    </w:lvl>
    <w:lvl w:ilvl="1" w:tplc="6284F882">
      <w:start w:val="1"/>
      <w:numFmt w:val="bullet"/>
      <w:lvlText w:val="o"/>
      <w:lvlJc w:val="left"/>
      <w:pPr>
        <w:ind w:left="1440" w:hanging="360"/>
      </w:pPr>
      <w:rPr>
        <w:rFonts w:hint="default" w:ascii="Courier New" w:hAnsi="Courier New"/>
      </w:rPr>
    </w:lvl>
    <w:lvl w:ilvl="2" w:tplc="33A213EE">
      <w:start w:val="1"/>
      <w:numFmt w:val="bullet"/>
      <w:lvlText w:val=""/>
      <w:lvlJc w:val="left"/>
      <w:pPr>
        <w:ind w:left="2160" w:hanging="360"/>
      </w:pPr>
      <w:rPr>
        <w:rFonts w:hint="default" w:ascii="Wingdings" w:hAnsi="Wingdings"/>
      </w:rPr>
    </w:lvl>
    <w:lvl w:ilvl="3" w:tplc="0B7E2440">
      <w:start w:val="1"/>
      <w:numFmt w:val="bullet"/>
      <w:lvlText w:val=""/>
      <w:lvlJc w:val="left"/>
      <w:pPr>
        <w:ind w:left="2880" w:hanging="360"/>
      </w:pPr>
      <w:rPr>
        <w:rFonts w:hint="default" w:ascii="Symbol" w:hAnsi="Symbol"/>
      </w:rPr>
    </w:lvl>
    <w:lvl w:ilvl="4" w:tplc="ED72AC60">
      <w:start w:val="1"/>
      <w:numFmt w:val="bullet"/>
      <w:lvlText w:val="o"/>
      <w:lvlJc w:val="left"/>
      <w:pPr>
        <w:ind w:left="3600" w:hanging="360"/>
      </w:pPr>
      <w:rPr>
        <w:rFonts w:hint="default" w:ascii="Courier New" w:hAnsi="Courier New"/>
      </w:rPr>
    </w:lvl>
    <w:lvl w:ilvl="5" w:tplc="7736D178">
      <w:start w:val="1"/>
      <w:numFmt w:val="bullet"/>
      <w:lvlText w:val=""/>
      <w:lvlJc w:val="left"/>
      <w:pPr>
        <w:ind w:left="4320" w:hanging="360"/>
      </w:pPr>
      <w:rPr>
        <w:rFonts w:hint="default" w:ascii="Wingdings" w:hAnsi="Wingdings"/>
      </w:rPr>
    </w:lvl>
    <w:lvl w:ilvl="6" w:tplc="701A0058">
      <w:start w:val="1"/>
      <w:numFmt w:val="bullet"/>
      <w:lvlText w:val=""/>
      <w:lvlJc w:val="left"/>
      <w:pPr>
        <w:ind w:left="5040" w:hanging="360"/>
      </w:pPr>
      <w:rPr>
        <w:rFonts w:hint="default" w:ascii="Symbol" w:hAnsi="Symbol"/>
      </w:rPr>
    </w:lvl>
    <w:lvl w:ilvl="7" w:tplc="6A34EBF8">
      <w:start w:val="1"/>
      <w:numFmt w:val="bullet"/>
      <w:lvlText w:val="o"/>
      <w:lvlJc w:val="left"/>
      <w:pPr>
        <w:ind w:left="5760" w:hanging="360"/>
      </w:pPr>
      <w:rPr>
        <w:rFonts w:hint="default" w:ascii="Courier New" w:hAnsi="Courier New"/>
      </w:rPr>
    </w:lvl>
    <w:lvl w:ilvl="8" w:tplc="2E6A0F48">
      <w:start w:val="1"/>
      <w:numFmt w:val="bullet"/>
      <w:lvlText w:val=""/>
      <w:lvlJc w:val="left"/>
      <w:pPr>
        <w:ind w:left="6480" w:hanging="360"/>
      </w:pPr>
      <w:rPr>
        <w:rFonts w:hint="default" w:ascii="Wingdings" w:hAnsi="Wingdings"/>
      </w:rPr>
    </w:lvl>
  </w:abstractNum>
  <w:abstractNum w:abstractNumId="13">
    <w:nsid w:val="759C2472"/>
    <w:multiLevelType w:val="hybridMultilevel"/>
    <w:tmpl w:val="44A010DC"/>
    <w:lvl w:ilvl="0" w:tplc="0D8E52D4">
      <w:start w:val="1"/>
      <w:numFmt w:val="decimal"/>
      <w:lvlText w:val="%1."/>
      <w:lvlJc w:val="left"/>
      <w:pPr>
        <w:ind w:left="720" w:hanging="360"/>
      </w:pPr>
    </w:lvl>
    <w:lvl w:ilvl="1" w:tplc="297A98BE">
      <w:start w:val="1"/>
      <w:numFmt w:val="lowerLetter"/>
      <w:lvlText w:val="%2."/>
      <w:lvlJc w:val="left"/>
      <w:pPr>
        <w:ind w:left="1440" w:hanging="360"/>
      </w:pPr>
    </w:lvl>
    <w:lvl w:ilvl="2" w:tplc="22C660B2">
      <w:start w:val="1"/>
      <w:numFmt w:val="lowerRoman"/>
      <w:lvlText w:val="%3."/>
      <w:lvlJc w:val="right"/>
      <w:pPr>
        <w:ind w:left="2160" w:hanging="180"/>
      </w:pPr>
    </w:lvl>
    <w:lvl w:ilvl="3" w:tplc="146007A0">
      <w:start w:val="1"/>
      <w:numFmt w:val="decimal"/>
      <w:lvlText w:val="%4."/>
      <w:lvlJc w:val="left"/>
      <w:pPr>
        <w:ind w:left="2880" w:hanging="360"/>
      </w:pPr>
    </w:lvl>
    <w:lvl w:ilvl="4" w:tplc="00C26C44">
      <w:start w:val="1"/>
      <w:numFmt w:val="lowerLetter"/>
      <w:lvlText w:val="%5."/>
      <w:lvlJc w:val="left"/>
      <w:pPr>
        <w:ind w:left="3600" w:hanging="360"/>
      </w:pPr>
    </w:lvl>
    <w:lvl w:ilvl="5" w:tplc="FEFCB7E6">
      <w:start w:val="1"/>
      <w:numFmt w:val="lowerRoman"/>
      <w:lvlText w:val="%6."/>
      <w:lvlJc w:val="right"/>
      <w:pPr>
        <w:ind w:left="4320" w:hanging="180"/>
      </w:pPr>
    </w:lvl>
    <w:lvl w:ilvl="6" w:tplc="97865D5C">
      <w:start w:val="1"/>
      <w:numFmt w:val="decimal"/>
      <w:lvlText w:val="%7."/>
      <w:lvlJc w:val="left"/>
      <w:pPr>
        <w:ind w:left="5040" w:hanging="360"/>
      </w:pPr>
    </w:lvl>
    <w:lvl w:ilvl="7" w:tplc="0310C182">
      <w:start w:val="1"/>
      <w:numFmt w:val="lowerLetter"/>
      <w:lvlText w:val="%8."/>
      <w:lvlJc w:val="left"/>
      <w:pPr>
        <w:ind w:left="5760" w:hanging="360"/>
      </w:pPr>
    </w:lvl>
    <w:lvl w:ilvl="8" w:tplc="26AC0B20">
      <w:start w:val="1"/>
      <w:numFmt w:val="lowerRoman"/>
      <w:lvlText w:val="%9."/>
      <w:lvlJc w:val="right"/>
      <w:pPr>
        <w:ind w:left="6480" w:hanging="180"/>
      </w:pPr>
    </w:lvl>
  </w:abstractNum>
  <w:num w:numId="1">
    <w:abstractNumId w:val="9"/>
  </w:num>
  <w:num w:numId="2">
    <w:abstractNumId w:val="11"/>
  </w:num>
  <w:num w:numId="3">
    <w:abstractNumId w:val="12"/>
  </w:num>
  <w:num w:numId="4">
    <w:abstractNumId w:val="10"/>
  </w:num>
  <w:num w:numId="5">
    <w:abstractNumId w:val="2"/>
  </w:num>
  <w:num w:numId="6">
    <w:abstractNumId w:val="13"/>
  </w:num>
  <w:num w:numId="7">
    <w:abstractNumId w:val="3"/>
  </w:num>
  <w:num w:numId="8">
    <w:abstractNumId w:val="7"/>
  </w:num>
  <w:num w:numId="9">
    <w:abstractNumId w:val="5"/>
  </w:num>
  <w:num w:numId="10">
    <w:abstractNumId w:val="4"/>
  </w:num>
  <w:num w:numId="11">
    <w:abstractNumId w:val="8"/>
  </w:num>
  <w:num w:numId="12">
    <w:abstractNumId w:val="1"/>
  </w:num>
  <w:num w:numId="13">
    <w:abstractNumId w:val="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trackRevisions w:val="false"/>
  <w:defaultTabStop w:val="708"/>
  <w:drawingGridHorizontalSpacing w:val="283"/>
  <w:drawingGridVerticalSpacing w:val="283"/>
  <w:characterSpacingControl w:val="doNotCompress"/>
  <w:footnotePr>
    <w:footnote w:id="-1"/>
    <w:footnote w:id="0"/>
  </w:footnotePr>
  <w:endnotePr>
    <w:numFmt w:val="decimal"/>
    <w:endnote w:id="-1"/>
    <w:endnote w:id="0"/>
  </w:endnotePr>
  <w:compat>
    <w:compatSetting w:name="compatibilityMode" w:uri="http://schemas.microsoft.com/office/word" w:val="12"/>
  </w:compat>
  <w:rsids>
    <w:rsidRoot w:val="7F087572"/>
    <w:rsid w:val="00055711"/>
    <w:rsid w:val="00056841"/>
    <w:rsid w:val="000C4AD6"/>
    <w:rsid w:val="00117E7E"/>
    <w:rsid w:val="001231A2"/>
    <w:rsid w:val="00141ED2"/>
    <w:rsid w:val="00144EC5"/>
    <w:rsid w:val="00193185"/>
    <w:rsid w:val="001F6A9B"/>
    <w:rsid w:val="00224CAE"/>
    <w:rsid w:val="002726D1"/>
    <w:rsid w:val="003041B9"/>
    <w:rsid w:val="003C0121"/>
    <w:rsid w:val="00425D58"/>
    <w:rsid w:val="00434EFA"/>
    <w:rsid w:val="006B5B88"/>
    <w:rsid w:val="006C2AB8"/>
    <w:rsid w:val="00735DFE"/>
    <w:rsid w:val="00737BFB"/>
    <w:rsid w:val="007502B3"/>
    <w:rsid w:val="007F19F3"/>
    <w:rsid w:val="0084665C"/>
    <w:rsid w:val="008559E0"/>
    <w:rsid w:val="008730ED"/>
    <w:rsid w:val="00875BF3"/>
    <w:rsid w:val="008A3B6F"/>
    <w:rsid w:val="008E0E26"/>
    <w:rsid w:val="00943AD7"/>
    <w:rsid w:val="0095769C"/>
    <w:rsid w:val="00993E61"/>
    <w:rsid w:val="009B598F"/>
    <w:rsid w:val="00A4308E"/>
    <w:rsid w:val="00A8783D"/>
    <w:rsid w:val="00B272C1"/>
    <w:rsid w:val="00B43836"/>
    <w:rsid w:val="00B5206C"/>
    <w:rsid w:val="00B80ED4"/>
    <w:rsid w:val="00B86981"/>
    <w:rsid w:val="00C278BA"/>
    <w:rsid w:val="00C34FC5"/>
    <w:rsid w:val="00C513DA"/>
    <w:rsid w:val="00C718A9"/>
    <w:rsid w:val="00C83C00"/>
    <w:rsid w:val="00CD2094"/>
    <w:rsid w:val="00D03896"/>
    <w:rsid w:val="00D04238"/>
    <w:rsid w:val="00D04CD6"/>
    <w:rsid w:val="00D062AD"/>
    <w:rsid w:val="00D36D22"/>
    <w:rsid w:val="00DC3F7C"/>
    <w:rsid w:val="00E06DC4"/>
    <w:rsid w:val="00E502C5"/>
    <w:rsid w:val="00E5321A"/>
    <w:rsid w:val="00F41EDA"/>
    <w:rsid w:val="00FE71A7"/>
    <w:rsid w:val="00FF3010"/>
    <w:rsid w:val="12E23133"/>
    <w:rsid w:val="23258F62"/>
    <w:rsid w:val="2727AD64"/>
    <w:rsid w:val="2D048D94"/>
    <w:rsid w:val="31BC2BEC"/>
    <w:rsid w:val="32331DFA"/>
    <w:rsid w:val="3C8969F4"/>
    <w:rsid w:val="43FBAE07"/>
    <w:rsid w:val="46F45734"/>
    <w:rsid w:val="5238ECCD"/>
    <w:rsid w:val="608236CB"/>
    <w:rsid w:val="6766A696"/>
    <w:rsid w:val="693714A3"/>
    <w:rsid w:val="6D8C3AB5"/>
    <w:rsid w:val="6E1AA9C6"/>
    <w:rsid w:val="6F9D1B22"/>
    <w:rsid w:val="7531D461"/>
    <w:rsid w:val="7DD10AEC"/>
    <w:rsid w:val="7F0875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F1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hAnsi="Calibri" w:eastAsia="Calibri" w:cs="Times New Roman"/>
        <w:sz w:val="22"/>
        <w:szCs w:val="22"/>
        <w:lang w:val="ru-RU" w:eastAsia="zh-CN"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styleId="a" w:default="1">
    <w:name w:val="Normal"/>
    <w:qFormat/>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top w:w="0" w:type="dxa"/>
        <w:left w:w="108" w:type="dxa"/>
        <w:bottom w:w="0" w:type="dxa"/>
        <w:right w:w="108" w:type="dxa"/>
      </w:tblCellMar>
    </w:tblPr>
  </w:style>
  <w:style w:type="numbering" w:styleId="a2" w:default="1">
    <w:name w:val="No List"/>
    <w:uiPriority w:val="99"/>
    <w:semiHidden/>
    <w:unhideWhenUsed/>
  </w:style>
  <w:style w:type="paragraph" w:styleId="a3">
    <w:name w:val="Normal (Web)"/>
    <w:basedOn w:val="a"/>
    <w:qFormat/>
    <w:pPr>
      <w:spacing w:before="100" w:beforeAutospacing="1" w:after="100" w:afterAutospacing="1" w:line="240" w:lineRule="auto"/>
    </w:pPr>
    <w:rPr>
      <w:rFonts w:ascii="Times New Roman" w:hAnsi="Times New Roman" w:eastAsia="Times New Roman"/>
      <w:sz w:val="24"/>
      <w:szCs w:val="24"/>
    </w:rPr>
  </w:style>
  <w:style w:type="table" w:styleId="NormalTable0" w:customStyle="1">
    <w:name w:val="Normal Table0"/>
    <w:tblPr>
      <w:tblInd w:w="0" w:type="dxa"/>
      <w:tblCellMar>
        <w:top w:w="0" w:type="dxa"/>
        <w:left w:w="108" w:type="dxa"/>
        <w:bottom w:w="0" w:type="dxa"/>
        <w:right w:w="108" w:type="dxa"/>
      </w:tblCellMar>
    </w:tblPr>
  </w:style>
  <w:style w:type="paragraph" w:styleId="a4">
    <w:name w:val="List Paragraph"/>
    <w:basedOn w:val="a"/>
    <w:uiPriority w:val="34"/>
    <w:qFormat/>
    <w:pPr>
      <w:ind w:left="720"/>
      <w:contextualSpacing/>
    </w:pPr>
  </w:style>
  <w:style w:type="paragraph" w:styleId="a5">
    <w:name w:val="header"/>
    <w:basedOn w:val="a"/>
    <w:link w:val="a6"/>
    <w:uiPriority w:val="99"/>
    <w:rsid w:val="008E0E26"/>
    <w:pPr>
      <w:tabs>
        <w:tab w:val="center" w:pos="4677"/>
        <w:tab w:val="right" w:pos="9355"/>
      </w:tabs>
      <w:spacing w:after="0" w:line="240" w:lineRule="auto"/>
    </w:pPr>
  </w:style>
  <w:style w:type="character" w:styleId="a6" w:customStyle="1">
    <w:name w:val="Верхний колонтитул Знак"/>
    <w:basedOn w:val="a0"/>
    <w:link w:val="a5"/>
    <w:uiPriority w:val="99"/>
    <w:rsid w:val="008E0E26"/>
  </w:style>
  <w:style w:type="paragraph" w:styleId="a7">
    <w:name w:val="footer"/>
    <w:basedOn w:val="a"/>
    <w:link w:val="a8"/>
    <w:uiPriority w:val="99"/>
    <w:rsid w:val="008E0E26"/>
    <w:pPr>
      <w:tabs>
        <w:tab w:val="center" w:pos="4677"/>
        <w:tab w:val="right" w:pos="9355"/>
      </w:tabs>
      <w:spacing w:after="0" w:line="240" w:lineRule="auto"/>
    </w:pPr>
  </w:style>
  <w:style w:type="character" w:styleId="a8" w:customStyle="1">
    <w:name w:val="Нижний колонтитул Знак"/>
    <w:basedOn w:val="a0"/>
    <w:link w:val="a7"/>
    <w:uiPriority w:val="99"/>
    <w:rsid w:val="008E0E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footnotes" Target="footnotes.xml" Id="rId7" /><Relationship Type="http://schemas.openxmlformats.org/officeDocument/2006/relationships/footer" Target="footer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microsoft.com/office/2007/relationships/stylesWithEffects" Target="stylesWithEffects.xml" Id="rId4" /><Relationship Type="http://schemas.openxmlformats.org/officeDocument/2006/relationships/theme" Target="theme/theme1.xml" Id="rId14" /><Relationship Type="http://schemas.openxmlformats.org/officeDocument/2006/relationships/glossaryDocument" Target="glossary/document.xml" Id="R3ee2bf8ffc3c4028" /><Relationship Type="http://schemas.openxmlformats.org/officeDocument/2006/relationships/image" Target="/media/image.png" Id="R57ee90ebe4914d5b" /><Relationship Type="http://schemas.openxmlformats.org/officeDocument/2006/relationships/image" Target="/media/image2.png" Id="R74e6c14bfc9740b5" /><Relationship Type="http://schemas.openxmlformats.org/officeDocument/2006/relationships/image" Target="/media/image3.png" Id="Ra0a27506ecc44cb2" /><Relationship Type="http://schemas.openxmlformats.org/officeDocument/2006/relationships/image" Target="/media/image4.png" Id="Rec6e82dab6a148a4" /><Relationship Type="http://schemas.openxmlformats.org/officeDocument/2006/relationships/image" Target="/media/image.jpg" Id="R269700aab5f14434" /><Relationship Type="http://schemas.openxmlformats.org/officeDocument/2006/relationships/image" Target="/media/image5.png" Id="R448b773fd4e1484d" /><Relationship Type="http://schemas.openxmlformats.org/officeDocument/2006/relationships/image" Target="/media/image2.jpg" Id="Ra39140b041244f9a" /><Relationship Type="http://schemas.openxmlformats.org/officeDocument/2006/relationships/image" Target="/media/image3.jpg" Id="R4632d4aab0824a69" /><Relationship Type="http://schemas.openxmlformats.org/officeDocument/2006/relationships/image" Target="/media/image4.jpg" Id="Rae20ff1dcb7f47b0" /><Relationship Type="http://schemas.openxmlformats.org/officeDocument/2006/relationships/image" Target="/media/image5.jpg" Id="R9aac317a19e74297" /><Relationship Type="http://schemas.openxmlformats.org/officeDocument/2006/relationships/image" Target="/media/image6.jpg" Id="Rece7d089eaf847a9" /><Relationship Type="http://schemas.openxmlformats.org/officeDocument/2006/relationships/hyperlink" Target="https://ru.wikipedia.org/wiki/%D0%A1%D0%B8%D1%86%D0%B8%D0%BB%D0%B8%D0%B0%D0%BD%D0%B0" TargetMode="External" Id="R0749a2916f1d4e2f" /><Relationship Type="http://schemas.openxmlformats.org/officeDocument/2006/relationships/hyperlink" Target="https://ru.wikipedia.org/wiki/%D0%91%D0%B0%D1%85,_%D0%98%D0%BE%D0%B3%D0%B0%D0%BD%D0%BD_%D0%A1%D0%B5%D0%B1%D0%B0%D1%81%D1%82%D1%8C%D1%8F%D0%BD" TargetMode="External" Id="R5e2e23cdeb42456f" /><Relationship Type="http://schemas.openxmlformats.org/officeDocument/2006/relationships/hyperlink" Target="https://ru.wikipedia.org/wiki/%D0%A0%D0%B0%D0%B2%D0%B5%D0%BB%D1%8C,_%D0%9C%D0%BE%D1%80%D0%B8%D1%81" TargetMode="External" Id="R81e6e52ad6234d98" /><Relationship Type="http://schemas.openxmlformats.org/officeDocument/2006/relationships/image" Target="/media/image7.jpg" Id="Rc7678b27dfcc4b72" /><Relationship Type="http://schemas.openxmlformats.org/officeDocument/2006/relationships/image" Target="/media/image6.png" Id="R5762cb6b8d214032" /><Relationship Type="http://schemas.openxmlformats.org/officeDocument/2006/relationships/image" Target="/media/image8.png" Id="R764a26878d0148ec" /><Relationship Type="http://schemas.openxmlformats.org/officeDocument/2006/relationships/image" Target="/media/image9.png" Id="Re94b5120092446d0" /><Relationship Type="http://schemas.openxmlformats.org/officeDocument/2006/relationships/image" Target="/media/imageb.jpg" Id="R7838b4e0354946f2" /><Relationship Type="http://schemas.openxmlformats.org/officeDocument/2006/relationships/image" Target="/media/imaged.jpg" Id="Raf2734099e1a41f3" /><Relationship Type="http://schemas.openxmlformats.org/officeDocument/2006/relationships/image" Target="/media/imagea.png" Id="R4b774c5ec07f4d0c" /><Relationship Type="http://schemas.openxmlformats.org/officeDocument/2006/relationships/image" Target="/media/imageb.png" Id="R37d1d709932e4c27" /><Relationship Type="http://schemas.openxmlformats.org/officeDocument/2006/relationships/image" Target="/media/imagec.jpg" Id="Re61b081ec4f34a0f" /><Relationship Type="http://schemas.openxmlformats.org/officeDocument/2006/relationships/image" Target="/media/imagef.jpg" Id="R0fa50e4669af47f3" /><Relationship Type="http://schemas.openxmlformats.org/officeDocument/2006/relationships/image" Target="/media/image10.jpg" Id="R799aa1c5bd524904"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f17fb4b-631c-4bee-b874-d848cb12bad8}"/>
      </w:docPartPr>
      <w:docPartBody>
        <w:p w14:paraId="31A4A071">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Calibri"/>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40EBFB-C634-444B-B2CA-8EDA9546524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SPecialiST RePack</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PK</dc:creator>
  <keywords/>
  <dc:description/>
  <lastModifiedBy>Фламинский Роман</lastModifiedBy>
  <revision>38</revision>
  <dcterms:created xsi:type="dcterms:W3CDTF">2022-01-09T08:17:00.0000000Z</dcterms:created>
  <dcterms:modified xsi:type="dcterms:W3CDTF">2022-03-28T08:41:47.4858938Z</dcterms:modified>
</coreProperties>
</file>