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55D" w:rsidRPr="009B7F4D" w:rsidRDefault="0095755D">
      <w:pPr>
        <w:rPr>
          <w:rFonts w:ascii="Times New Roman" w:hAnsi="Times New Roman" w:cs="Times New Roman"/>
          <w:sz w:val="28"/>
          <w:szCs w:val="28"/>
        </w:rPr>
      </w:pPr>
      <w:r w:rsidRPr="009B7F4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№2»</w:t>
      </w:r>
    </w:p>
    <w:p w:rsidR="0095755D" w:rsidRDefault="0095755D">
      <w:pPr>
        <w:rPr>
          <w:rFonts w:ascii="Times New Roman" w:hAnsi="Times New Roman" w:cs="Times New Roman"/>
          <w:sz w:val="72"/>
          <w:szCs w:val="72"/>
        </w:rPr>
      </w:pPr>
    </w:p>
    <w:p w:rsidR="009B7F4D" w:rsidRDefault="009B7F4D" w:rsidP="009B7F4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F4D" w:rsidRDefault="009B7F4D" w:rsidP="009B7F4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F4D" w:rsidRDefault="009B7F4D" w:rsidP="009B7F4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F4D" w:rsidRPr="009B7F4D" w:rsidRDefault="009A34D8" w:rsidP="009B7F4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Проект по истории:</w:t>
      </w:r>
      <w:bookmarkStart w:id="0" w:name="_GoBack"/>
      <w:bookmarkEnd w:id="0"/>
    </w:p>
    <w:p w:rsidR="0095755D" w:rsidRPr="009B7F4D" w:rsidRDefault="004805BA" w:rsidP="009B7F4D">
      <w:pPr>
        <w:jc w:val="center"/>
        <w:rPr>
          <w:rFonts w:ascii="Times New Roman" w:hAnsi="Times New Roman" w:cs="Times New Roman"/>
          <w:sz w:val="36"/>
          <w:szCs w:val="36"/>
        </w:rPr>
      </w:pPr>
      <w:r w:rsidRPr="009B7F4D">
        <w:rPr>
          <w:rFonts w:ascii="Times New Roman" w:hAnsi="Times New Roman" w:cs="Times New Roman"/>
          <w:sz w:val="36"/>
          <w:szCs w:val="36"/>
        </w:rPr>
        <w:t>«</w:t>
      </w:r>
      <w:r w:rsidR="0095755D" w:rsidRPr="009B7F4D">
        <w:rPr>
          <w:rFonts w:ascii="Times New Roman" w:hAnsi="Times New Roman" w:cs="Times New Roman"/>
          <w:sz w:val="36"/>
          <w:szCs w:val="36"/>
        </w:rPr>
        <w:t>Русско-турецкие</w:t>
      </w:r>
      <w:r w:rsidR="001C3F40" w:rsidRPr="009B7F4D">
        <w:rPr>
          <w:rFonts w:ascii="Times New Roman" w:hAnsi="Times New Roman" w:cs="Times New Roman"/>
          <w:sz w:val="36"/>
          <w:szCs w:val="36"/>
        </w:rPr>
        <w:t xml:space="preserve"> войн</w:t>
      </w:r>
      <w:r w:rsidR="0095755D" w:rsidRPr="009B7F4D">
        <w:rPr>
          <w:rFonts w:ascii="Times New Roman" w:hAnsi="Times New Roman" w:cs="Times New Roman"/>
          <w:sz w:val="36"/>
          <w:szCs w:val="36"/>
        </w:rPr>
        <w:t>ы</w:t>
      </w:r>
    </w:p>
    <w:p w:rsidR="00633B0D" w:rsidRPr="009B7F4D" w:rsidRDefault="001C3F40" w:rsidP="009B7F4D">
      <w:pPr>
        <w:jc w:val="center"/>
        <w:rPr>
          <w:rFonts w:ascii="Times New Roman" w:hAnsi="Times New Roman" w:cs="Times New Roman"/>
          <w:sz w:val="36"/>
          <w:szCs w:val="36"/>
        </w:rPr>
      </w:pPr>
      <w:r w:rsidRPr="009B7F4D">
        <w:rPr>
          <w:rFonts w:ascii="Times New Roman" w:hAnsi="Times New Roman" w:cs="Times New Roman"/>
          <w:sz w:val="36"/>
          <w:szCs w:val="36"/>
        </w:rPr>
        <w:t>XVIII – XIX веков</w:t>
      </w:r>
      <w:r w:rsidR="004805BA" w:rsidRPr="009B7F4D">
        <w:rPr>
          <w:rFonts w:ascii="Times New Roman" w:hAnsi="Times New Roman" w:cs="Times New Roman"/>
          <w:sz w:val="36"/>
          <w:szCs w:val="36"/>
        </w:rPr>
        <w:t>»</w:t>
      </w:r>
    </w:p>
    <w:p w:rsid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 w:rsidP="0095755D">
      <w:pPr>
        <w:rPr>
          <w:rFonts w:ascii="Times New Roman" w:hAnsi="Times New Roman" w:cs="Times New Roman"/>
          <w:sz w:val="32"/>
          <w:szCs w:val="32"/>
        </w:rPr>
      </w:pPr>
    </w:p>
    <w:p w:rsidR="0095755D" w:rsidRDefault="0095755D" w:rsidP="0095755D">
      <w:pPr>
        <w:rPr>
          <w:rFonts w:ascii="Times New Roman" w:hAnsi="Times New Roman" w:cs="Times New Roman"/>
          <w:sz w:val="32"/>
          <w:szCs w:val="32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7F4D" w:rsidRDefault="009B7F4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5755D" w:rsidRPr="009B7F4D" w:rsidRDefault="0095755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B7F4D">
        <w:rPr>
          <w:rFonts w:ascii="Times New Roman" w:hAnsi="Times New Roman" w:cs="Times New Roman"/>
          <w:sz w:val="28"/>
          <w:szCs w:val="28"/>
        </w:rPr>
        <w:t>Автор: Кустов Дмитрий Александрович</w:t>
      </w:r>
      <w:r w:rsidR="004805BA" w:rsidRPr="009B7F4D">
        <w:rPr>
          <w:rFonts w:ascii="Times New Roman" w:hAnsi="Times New Roman" w:cs="Times New Roman"/>
          <w:sz w:val="28"/>
          <w:szCs w:val="28"/>
        </w:rPr>
        <w:t>,</w:t>
      </w:r>
    </w:p>
    <w:p w:rsidR="0095755D" w:rsidRPr="009B7F4D" w:rsidRDefault="0095755D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B7F4D">
        <w:rPr>
          <w:rFonts w:ascii="Times New Roman" w:hAnsi="Times New Roman" w:cs="Times New Roman"/>
          <w:sz w:val="28"/>
          <w:szCs w:val="28"/>
        </w:rPr>
        <w:t>ученик 10 «Б» класса</w:t>
      </w:r>
    </w:p>
    <w:p w:rsidR="004805BA" w:rsidRPr="009B7F4D" w:rsidRDefault="004805BA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05BA" w:rsidRPr="009B7F4D" w:rsidRDefault="004805BA" w:rsidP="009B7F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B7F4D">
        <w:rPr>
          <w:rFonts w:ascii="Times New Roman" w:hAnsi="Times New Roman" w:cs="Times New Roman"/>
          <w:sz w:val="28"/>
          <w:szCs w:val="28"/>
        </w:rPr>
        <w:t>Руководитель: Михайлова Алиса Владимировна,</w:t>
      </w:r>
    </w:p>
    <w:p w:rsidR="004805BA" w:rsidRPr="004805BA" w:rsidRDefault="004805BA" w:rsidP="009B7F4D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9B7F4D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 w:rsidRPr="004805BA">
        <w:rPr>
          <w:rFonts w:ascii="Times New Roman" w:hAnsi="Times New Roman" w:cs="Times New Roman"/>
          <w:sz w:val="36"/>
          <w:szCs w:val="36"/>
        </w:rPr>
        <w:t>.</w:t>
      </w:r>
    </w:p>
    <w:p w:rsid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95755D" w:rsidRPr="009B7F4D" w:rsidRDefault="004D0132" w:rsidP="00957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7F4D">
        <w:rPr>
          <w:rFonts w:ascii="Times New Roman" w:hAnsi="Times New Roman" w:cs="Times New Roman"/>
          <w:sz w:val="28"/>
          <w:szCs w:val="28"/>
        </w:rPr>
        <w:t>г. Салехард</w:t>
      </w:r>
    </w:p>
    <w:p w:rsidR="001C3F40" w:rsidRPr="009B7F4D" w:rsidRDefault="004D0132" w:rsidP="00957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9B7F4D">
        <w:rPr>
          <w:rFonts w:ascii="Times New Roman" w:hAnsi="Times New Roman" w:cs="Times New Roman"/>
          <w:sz w:val="28"/>
          <w:szCs w:val="28"/>
        </w:rPr>
        <w:t>2021г.</w:t>
      </w:r>
    </w:p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4805BA">
        <w:rPr>
          <w:rFonts w:ascii="Times New Roman" w:eastAsia="Times New Roman" w:hAnsi="Times New Roman" w:cs="Times New Roman"/>
          <w:sz w:val="48"/>
          <w:szCs w:val="48"/>
        </w:rPr>
        <w:lastRenderedPageBreak/>
        <w:t>Оглавление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Введение................................................................................ 2-5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1: Русско-турецкая война 1710-1713 гг.................... 6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2: Русско-турецкая война 1735-1739 гг.................... 7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3: Русско-турецкая война 1768-1774 гг.................... 8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4: Русско-турецкая война 1787-1791 гг.................... 9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5: Русско-турецкая война 1806-1812 гг.................... 10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6: Русско-турецкая война 1828-1829 гг.................... 11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7: Крымская война 1853-1856 гг............................... 12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Глава 8: Русско-турецкая война 1877-1878 гг.................... 13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Заключение............................................................................ 14 стр.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4805BA" w:rsidRDefault="004805BA" w:rsidP="00405436">
      <w:pPr>
        <w:rPr>
          <w:rFonts w:ascii="Times New Roman" w:eastAsia="Times New Roman" w:hAnsi="Times New Roman" w:cs="Times New Roman"/>
          <w:sz w:val="34"/>
          <w:szCs w:val="34"/>
        </w:rPr>
      </w:pPr>
      <w:r w:rsidRPr="004805BA">
        <w:rPr>
          <w:rFonts w:ascii="Times New Roman" w:eastAsia="Times New Roman" w:hAnsi="Times New Roman" w:cs="Times New Roman"/>
          <w:sz w:val="34"/>
          <w:szCs w:val="34"/>
        </w:rPr>
        <w:t>Список литературы............................................................... 15 стр.</w:t>
      </w:r>
    </w:p>
    <w:p w:rsidR="00834C6F" w:rsidRPr="00834C6F" w:rsidRDefault="00834C6F" w:rsidP="004805B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4C6F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>Русско-турецкие войны являются одними из важнейших событий в истории на</w:t>
      </w:r>
      <w:r w:rsidR="009B7F4D">
        <w:rPr>
          <w:rFonts w:ascii="Times New Roman" w:hAnsi="Times New Roman" w:cs="Times New Roman"/>
          <w:sz w:val="32"/>
          <w:szCs w:val="32"/>
        </w:rPr>
        <w:t>шего О</w:t>
      </w:r>
      <w:r w:rsidRPr="00834C6F">
        <w:rPr>
          <w:rFonts w:ascii="Times New Roman" w:hAnsi="Times New Roman" w:cs="Times New Roman"/>
          <w:sz w:val="32"/>
          <w:szCs w:val="32"/>
        </w:rPr>
        <w:t>течества. Эти войны несут в себе проявления героизма и храбрости русских солдат. Благодаря успешным военным действиям русской армии и флота, Российская империя не только выдержала напор турецкой агрессии, но и смогла успешно отвоевать новые территории от врага.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 xml:space="preserve">Актуальность: Старшеклассникам необходимо готовится к экзаменам по выбранным предметам. Но чтобы подготовиться к экзамену по истории необходимо много </w:t>
      </w:r>
      <w:r w:rsidR="003E1AB5">
        <w:rPr>
          <w:rFonts w:ascii="Times New Roman" w:hAnsi="Times New Roman" w:cs="Times New Roman"/>
          <w:sz w:val="32"/>
          <w:szCs w:val="32"/>
        </w:rPr>
        <w:t>вы</w:t>
      </w:r>
      <w:r w:rsidRPr="00834C6F">
        <w:rPr>
          <w:rFonts w:ascii="Times New Roman" w:hAnsi="Times New Roman" w:cs="Times New Roman"/>
          <w:sz w:val="32"/>
          <w:szCs w:val="32"/>
        </w:rPr>
        <w:t>учить</w:t>
      </w:r>
      <w:r w:rsidR="003E1AB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3E1AB5">
        <w:rPr>
          <w:rFonts w:ascii="Times New Roman" w:hAnsi="Times New Roman" w:cs="Times New Roman"/>
          <w:sz w:val="32"/>
          <w:szCs w:val="32"/>
        </w:rPr>
        <w:t>дат,имен</w:t>
      </w:r>
      <w:proofErr w:type="spellEnd"/>
      <w:proofErr w:type="gramEnd"/>
      <w:r w:rsidR="003E1AB5">
        <w:rPr>
          <w:rFonts w:ascii="Times New Roman" w:hAnsi="Times New Roman" w:cs="Times New Roman"/>
          <w:sz w:val="32"/>
          <w:szCs w:val="32"/>
        </w:rPr>
        <w:t>, различать карты войн. П</w:t>
      </w:r>
      <w:r w:rsidRPr="00834C6F">
        <w:rPr>
          <w:rFonts w:ascii="Times New Roman" w:hAnsi="Times New Roman" w:cs="Times New Roman"/>
          <w:sz w:val="32"/>
          <w:szCs w:val="32"/>
        </w:rPr>
        <w:t>оэтому создание атласа Русско-турецких войн важно для старшеклассников, так как сможет</w:t>
      </w:r>
      <w:r w:rsidR="009B7F4D">
        <w:rPr>
          <w:rFonts w:ascii="Times New Roman" w:hAnsi="Times New Roman" w:cs="Times New Roman"/>
          <w:sz w:val="32"/>
          <w:szCs w:val="32"/>
        </w:rPr>
        <w:t xml:space="preserve"> помочь им с решением этой проблемы</w:t>
      </w:r>
      <w:r w:rsidRPr="00834C6F">
        <w:rPr>
          <w:rFonts w:ascii="Times New Roman" w:hAnsi="Times New Roman" w:cs="Times New Roman"/>
          <w:sz w:val="32"/>
          <w:szCs w:val="32"/>
        </w:rPr>
        <w:t>.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>Проблема: Незнание учащихся отличий между различными Русско-турецкими войнами, их особенностей и мирных договоров.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 xml:space="preserve">Объектами проекта являются отношения между Российской империей и Турцией. 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>Предметом проекта являются Русско-турецкие войны XVIII – XIX веков.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>Цель: Систематизировать информацию о русско-турецких войнах XVIII – XIX веков и создать атлас, который поможет им успешно сдать ГИА.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>Задачи: Провести анкетирование учащихся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 xml:space="preserve">              Собрать информацию о войнах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 xml:space="preserve">              Описать каждую войну и её значение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 xml:space="preserve">              Приложить карту боевых действий к описанию войны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 xml:space="preserve">              Провести повторное анкетирование учащихся</w:t>
      </w:r>
    </w:p>
    <w:p w:rsidR="00834C6F" w:rsidRPr="00834C6F" w:rsidRDefault="00834C6F" w:rsidP="00834C6F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t>Гипотеза: Моя работа поможет многим учащимся подготовиться к экзаменам, а также повысит количество человек, знающих Русско-турецкие войны XVIII – XIX веков.</w:t>
      </w:r>
    </w:p>
    <w:p w:rsidR="00834C6F" w:rsidRDefault="00834C6F" w:rsidP="001C3F40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2"/>
          <w:szCs w:val="32"/>
        </w:rPr>
        <w:lastRenderedPageBreak/>
        <w:t>Практическая значимость: Наглядное представление войн и помощь в их изучении.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6"/>
          <w:szCs w:val="32"/>
        </w:rPr>
        <w:t>План этапов реализации своего индивидуального проекта: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I Этап – Организационный (Осенняя сессия)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Задачи: Продумать путь развития своего проекта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 xml:space="preserve">              Подготовить тест для проверки уровня знаний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 xml:space="preserve">              Провести анкетирование учащихся в старших классах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 xml:space="preserve"> II Этап – Исследовательский (Зимняя сессия)       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Задачи: Начать поиски информации для проекта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 xml:space="preserve">              Разместить соответствующие войне карты боевых действий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 xml:space="preserve">              Привести краткую информацию о войнах в таблицах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1C3F40">
        <w:rPr>
          <w:rFonts w:ascii="Times New Roman" w:hAnsi="Times New Roman" w:cs="Times New Roman"/>
          <w:sz w:val="32"/>
          <w:szCs w:val="32"/>
        </w:rPr>
        <w:t>Придумать вопросы для самопроверки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III Этап – Заключительный (Весенняя сессия)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Задачи:</w:t>
      </w:r>
      <w:r w:rsidR="001D5D93">
        <w:rPr>
          <w:rFonts w:ascii="Times New Roman" w:hAnsi="Times New Roman" w:cs="Times New Roman"/>
          <w:sz w:val="32"/>
          <w:szCs w:val="32"/>
        </w:rPr>
        <w:t xml:space="preserve"> </w:t>
      </w:r>
      <w:r w:rsidRPr="001C3F40">
        <w:rPr>
          <w:rFonts w:ascii="Times New Roman" w:hAnsi="Times New Roman" w:cs="Times New Roman"/>
          <w:sz w:val="32"/>
          <w:szCs w:val="32"/>
        </w:rPr>
        <w:t>Оформить свою работу</w:t>
      </w:r>
    </w:p>
    <w:p w:rsidR="001C3F40" w:rsidRPr="001C3F40" w:rsidRDefault="001D5D93" w:rsidP="001C3F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C3F40" w:rsidRPr="001C3F40">
        <w:rPr>
          <w:rFonts w:ascii="Times New Roman" w:hAnsi="Times New Roman" w:cs="Times New Roman"/>
          <w:sz w:val="32"/>
          <w:szCs w:val="32"/>
        </w:rPr>
        <w:t>Составить список информационных источников</w:t>
      </w:r>
    </w:p>
    <w:p w:rsidR="001C3F40" w:rsidRPr="001C3F40" w:rsidRDefault="001D5D93" w:rsidP="001C3F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C3F40" w:rsidRPr="001C3F40">
        <w:rPr>
          <w:rFonts w:ascii="Times New Roman" w:hAnsi="Times New Roman" w:cs="Times New Roman"/>
          <w:sz w:val="32"/>
          <w:szCs w:val="32"/>
        </w:rPr>
        <w:t>Подготовить оглавление и заключение</w:t>
      </w:r>
    </w:p>
    <w:p w:rsidR="001C3F40" w:rsidRDefault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Анкета для опроса старшеклассников по теме «Русско-турецкие войны XVIII – XIX веков»</w:t>
      </w:r>
    </w:p>
    <w:p w:rsidR="001C3F40" w:rsidRPr="001C3F40" w:rsidRDefault="001C3F40" w:rsidP="001C3F4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>Как назывался мирный договор Русско-турецкой войны 1806-1812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А) Бухарестский              В) </w:t>
      </w:r>
      <w:proofErr w:type="spellStart"/>
      <w:r w:rsidRPr="001C3F40">
        <w:rPr>
          <w:rFonts w:ascii="Times New Roman" w:hAnsi="Times New Roman" w:cs="Times New Roman"/>
          <w:sz w:val="28"/>
          <w:szCs w:val="28"/>
        </w:rPr>
        <w:t>Ясский</w:t>
      </w:r>
      <w:proofErr w:type="spellEnd"/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1C3F40">
        <w:rPr>
          <w:rFonts w:ascii="Times New Roman" w:hAnsi="Times New Roman" w:cs="Times New Roman"/>
          <w:sz w:val="28"/>
          <w:szCs w:val="28"/>
        </w:rPr>
        <w:t>Адрианопольский</w:t>
      </w:r>
      <w:proofErr w:type="spellEnd"/>
      <w:r w:rsidRPr="001C3F40">
        <w:rPr>
          <w:rFonts w:ascii="Times New Roman" w:hAnsi="Times New Roman" w:cs="Times New Roman"/>
          <w:sz w:val="28"/>
          <w:szCs w:val="28"/>
        </w:rPr>
        <w:t xml:space="preserve">       Г) Белградский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2. В какой Русско-турецкой войне Греция обрела независимость?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А) 1853-1856 гг.     В) 1828-1829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Б) 1877-1878 гг.      Г) 1806-1812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3. В каком году Крымское ханство обрело независимость от Османской империи?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А) 1772 г.     В) 1776 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Б) 1774 г.      Г) 1778 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4. В какой Русско-турецкой войне причиной стало подстрекательство Турции к войне Францией и Барской конфедерацией? 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А) 1735-1739 гг.     В) 1853-1856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Б) 1787-1791 гг.      Г) 1768-1774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5. В каком году русские войска участвовали </w:t>
      </w:r>
      <w:proofErr w:type="spellStart"/>
      <w:r w:rsidRPr="001C3F40">
        <w:rPr>
          <w:rFonts w:ascii="Times New Roman" w:hAnsi="Times New Roman" w:cs="Times New Roman"/>
          <w:sz w:val="28"/>
          <w:szCs w:val="28"/>
        </w:rPr>
        <w:t>Прутском</w:t>
      </w:r>
      <w:proofErr w:type="spellEnd"/>
      <w:r w:rsidRPr="001C3F40">
        <w:rPr>
          <w:rFonts w:ascii="Times New Roman" w:hAnsi="Times New Roman" w:cs="Times New Roman"/>
          <w:sz w:val="28"/>
          <w:szCs w:val="28"/>
        </w:rPr>
        <w:t xml:space="preserve"> походе?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А) 1711 г.     В) 1719 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Б) 1715 г.      Г) 1723 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6. В какой Русско-турецкой войне произошло сражение у реки </w:t>
      </w:r>
      <w:proofErr w:type="spellStart"/>
      <w:r w:rsidRPr="001C3F40">
        <w:rPr>
          <w:rFonts w:ascii="Times New Roman" w:hAnsi="Times New Roman" w:cs="Times New Roman"/>
          <w:sz w:val="28"/>
          <w:szCs w:val="28"/>
        </w:rPr>
        <w:t>Рымник</w:t>
      </w:r>
      <w:proofErr w:type="spellEnd"/>
      <w:r w:rsidRPr="001C3F40">
        <w:rPr>
          <w:rFonts w:ascii="Times New Roman" w:hAnsi="Times New Roman" w:cs="Times New Roman"/>
          <w:sz w:val="28"/>
          <w:szCs w:val="28"/>
        </w:rPr>
        <w:t>?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А) 1787-1791 гг.     В) 1806-1812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 xml:space="preserve">          Б) 1828-1829 гг.      Г) 1768-1774 гг.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Оценивание результатов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t>0-2 баллов – Не знает Русско-турецкие войны XVIII – XIX веков, не может их различить.</w:t>
      </w:r>
    </w:p>
    <w:p w:rsidR="001C3F40" w:rsidRPr="001C3F40" w:rsidRDefault="001C3F40" w:rsidP="001C3F40">
      <w:pPr>
        <w:rPr>
          <w:rFonts w:ascii="Times New Roman" w:hAnsi="Times New Roman" w:cs="Times New Roman"/>
          <w:sz w:val="28"/>
          <w:szCs w:val="28"/>
        </w:rPr>
      </w:pPr>
      <w:r w:rsidRPr="001C3F40">
        <w:rPr>
          <w:rFonts w:ascii="Times New Roman" w:hAnsi="Times New Roman" w:cs="Times New Roman"/>
          <w:sz w:val="28"/>
          <w:szCs w:val="28"/>
        </w:rPr>
        <w:lastRenderedPageBreak/>
        <w:t>3-4 баллов – Частично знает Русско-турецкие войны XVIII – XIX веков, некоторые может различить.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28"/>
          <w:szCs w:val="28"/>
        </w:rPr>
        <w:t>5-6 баллов – Превосходно знает Русско-турецкие войны XVIII – XIX веков, точно их различает.</w:t>
      </w:r>
    </w:p>
    <w:p w:rsidR="001C3F40" w:rsidRPr="001C3F40" w:rsidRDefault="001C3F40" w:rsidP="00834C6F">
      <w:pPr>
        <w:jc w:val="center"/>
        <w:rPr>
          <w:rFonts w:ascii="Times New Roman" w:hAnsi="Times New Roman" w:cs="Times New Roman"/>
          <w:sz w:val="32"/>
          <w:szCs w:val="32"/>
        </w:rPr>
      </w:pPr>
      <w:r w:rsidRPr="00834C6F">
        <w:rPr>
          <w:rFonts w:ascii="Times New Roman" w:hAnsi="Times New Roman" w:cs="Times New Roman"/>
          <w:sz w:val="36"/>
          <w:szCs w:val="32"/>
        </w:rPr>
        <w:t>Результаты анкетирования старшеклассников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371B14" wp14:editId="5416B178">
            <wp:extent cx="5677232" cy="3562184"/>
            <wp:effectExtent l="0" t="0" r="0" b="6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 xml:space="preserve">По результатам анкетирования было выявлено, что 14% старшеклассников от 40 всех опрашиваемых превосходно знают Русско-турецкие войны XVIII – XIX веков, а 22% лишь частично знают эту тему, таким образом, можно предположить, что число, хоть немного знающих эту тему, довольно немногочисленно, но все равно есть. Но 64% абсолютно не знают Русско-турецкие войны XVIII – XIX веков, это довольно плохой показатель, ведь многие старшеклассники собираются учиться на юристов, а для этого им необходимо успешно сдать ГИА по истории, но как они смогут к нему подготовиться, если не знают уже прошедший материал по «половине войн Российской империи». Мой индивидуальный проект направлен на решение этой проблемы. Благодаря своему Атласу Русско-турецких войн XVIII – XIX </w:t>
      </w:r>
      <w:r w:rsidRPr="001C3F40">
        <w:rPr>
          <w:rFonts w:ascii="Times New Roman" w:hAnsi="Times New Roman" w:cs="Times New Roman"/>
          <w:sz w:val="32"/>
          <w:szCs w:val="32"/>
        </w:rPr>
        <w:lastRenderedPageBreak/>
        <w:t>веков, я намереваюсь повысить уровень знаний большинства «историков» и помочь им в подготовке к ГИА по истории.</w:t>
      </w:r>
    </w:p>
    <w:p w:rsidR="004805BA" w:rsidRPr="001C3F40" w:rsidRDefault="004805BA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Default="001C3F40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1: Русско-турецкая война 1710-1713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85992" wp14:editId="05413A54">
            <wp:extent cx="6092863" cy="3893820"/>
            <wp:effectExtent l="76200" t="76200" r="136525" b="125730"/>
            <wp:docPr id="1" name="Рисунок 1" descr="http://student-hist.ru/_mod_files/ce_images/petr-1/prutskiy-pojhod-pet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dent-hist.ru/_mod_files/ce_images/petr-1/prutskiy-pojhod-petr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16" cy="3897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="-1160" w:tblpY="443"/>
        <w:tblW w:w="11335" w:type="dxa"/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4106"/>
        <w:gridCol w:w="2693"/>
      </w:tblGrid>
      <w:tr w:rsidR="004805BA" w:rsidRPr="004805BA" w:rsidTr="00414709">
        <w:trPr>
          <w:trHeight w:val="364"/>
        </w:trPr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212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410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69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14709">
        <w:trPr>
          <w:trHeight w:val="4576"/>
        </w:trPr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Турция опасалась дальнейшего военно-политического усиления Российской империи. Франция и Швеция оказывают политическое давление на Турцию.</w:t>
            </w:r>
          </w:p>
        </w:tc>
        <w:tc>
          <w:tcPr>
            <w:tcW w:w="212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Россия  требует выслать шведского короля Карла XII из Турции, угрожая заключить союз с Польшей и начать боевые действия против Турции.</w:t>
            </w:r>
          </w:p>
        </w:tc>
        <w:tc>
          <w:tcPr>
            <w:tcW w:w="410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1710 г. - Объявление Османской империей, подталкиваемой Карлом XII 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Девлетом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II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Гиреем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, войны России.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1711 г. - Русские войска организуют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Прутский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поход и успешный поход на Кубань, но из-за провалившегося Крымского наступления развить успех не удается. Происходит подписание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Прутского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мирного договора.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1712 г. – сдача Азова и разрушение Таганрога.</w:t>
            </w:r>
          </w:p>
        </w:tc>
        <w:tc>
          <w:tcPr>
            <w:tcW w:w="269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В 1713 г. происходит подписание окончательного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Адрианопольского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мирного договора, в ходе которого Россия должна была вывести свои войска из Польши и отказаться от правобережья Днепра.</w:t>
            </w:r>
          </w:p>
        </w:tc>
      </w:tr>
    </w:tbl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 Рис. 1</w:t>
      </w:r>
    </w:p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</w:t>
      </w:r>
      <w:r w:rsidRPr="004805B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805BA" w:rsidRPr="004805BA" w:rsidRDefault="004805BA" w:rsidP="004805B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Политическое давление каких стран стало одной из причин этой войны?</w:t>
      </w:r>
    </w:p>
    <w:p w:rsidR="004805BA" w:rsidRPr="004805BA" w:rsidRDefault="004805BA" w:rsidP="004805B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Как называется окончательный мирный договор между Российской империей и Турцией?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2: Русско-турецкая война 1735-1739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76330" wp14:editId="4354E488">
            <wp:extent cx="4556760" cy="3985043"/>
            <wp:effectExtent l="76200" t="76200" r="129540" b="130175"/>
            <wp:docPr id="2" name="Рисунок 2" descr="Русско-турецкая война 1735-1739 кратко - 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о-турецкая война 1735-1739 кратко - Табл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16" cy="4031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lastRenderedPageBreak/>
        <w:t>Рис. 2</w:t>
      </w:r>
    </w:p>
    <w:tbl>
      <w:tblPr>
        <w:tblStyle w:val="a3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4961"/>
        <w:gridCol w:w="2268"/>
      </w:tblGrid>
      <w:tr w:rsidR="004805BA" w:rsidRPr="004805BA" w:rsidTr="00405436">
        <w:trPr>
          <w:trHeight w:val="194"/>
        </w:trPr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170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496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26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05436">
        <w:trPr>
          <w:trHeight w:val="4502"/>
        </w:trPr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Борьба за выход к Черному морю, обязательство России, как союзника Персии, вступить в её конфликт с Турцией.</w:t>
            </w:r>
          </w:p>
        </w:tc>
        <w:tc>
          <w:tcPr>
            <w:tcW w:w="170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Нападение  крымских татар на российские пограничные земли.</w:t>
            </w:r>
          </w:p>
        </w:tc>
        <w:tc>
          <w:tcPr>
            <w:tcW w:w="496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1735 г. – Создание Минихом плана нападения на Крым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1736 г. - Русские взяли Азов,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Кинбурн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, столицу Бахчисарай.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1737 г. - Миних взял Очаков. Произошло сражение на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Салгире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. Мирные переговоры были безрезультатны.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1738 г. – Миних, дойдя до Днестра, отступает. Выведены войска из Очакова 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Кинбурна</w:t>
            </w:r>
            <w:proofErr w:type="spellEnd"/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1739 г. – Составлен новый план ведения войны. Миних взял Яссы и Хотин, занял Молдавию.</w:t>
            </w:r>
          </w:p>
        </w:tc>
        <w:tc>
          <w:tcPr>
            <w:tcW w:w="226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Белградского мира 1739 г. , в котором оглашался запрет России иметь флот в Черном море, уничтожение Азова и возврат Турции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Кинбурна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и Очакова.</w:t>
            </w:r>
          </w:p>
        </w:tc>
      </w:tr>
    </w:tbl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</w:t>
      </w:r>
      <w:r w:rsidRPr="004805BA">
        <w:rPr>
          <w:rFonts w:ascii="Times New Roman" w:eastAsia="Times New Roman" w:hAnsi="Times New Roman" w:cs="Times New Roman"/>
          <w:sz w:val="32"/>
          <w:szCs w:val="32"/>
          <w:lang w:val="en-US"/>
        </w:rPr>
        <w:t>:</w:t>
      </w:r>
    </w:p>
    <w:p w:rsidR="004805BA" w:rsidRPr="004805BA" w:rsidRDefault="004805BA" w:rsidP="004805B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Уничтожение какой крепости оглашалось в Белградском мире 1739 г.?</w:t>
      </w:r>
    </w:p>
    <w:p w:rsidR="004805BA" w:rsidRPr="004805BA" w:rsidRDefault="004805BA" w:rsidP="004805B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Нападение какого народа на российские пограничные земли стало поводом к войне?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3: Русско-турецкая война 1768-1774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002CF" wp14:editId="09088B08">
            <wp:extent cx="4091940" cy="3982750"/>
            <wp:effectExtent l="76200" t="76200" r="137160" b="132080"/>
            <wp:docPr id="3" name="Рисунок 3" descr="Первая русско-турецкая война 1768-1774 при Екатерине II Вели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ая русско-турецкая война 1768-1774 при Екатерине II Велик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79" cy="3995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lastRenderedPageBreak/>
        <w:t>Рис. 3</w:t>
      </w:r>
    </w:p>
    <w:tbl>
      <w:tblPr>
        <w:tblStyle w:val="a3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4961"/>
        <w:gridCol w:w="2693"/>
      </w:tblGrid>
      <w:tr w:rsidR="00405436" w:rsidRPr="004805BA" w:rsidTr="00405436">
        <w:trPr>
          <w:trHeight w:val="356"/>
        </w:trPr>
        <w:tc>
          <w:tcPr>
            <w:tcW w:w="2127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170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496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69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05436" w:rsidRPr="004805BA" w:rsidTr="00405436">
        <w:trPr>
          <w:trHeight w:val="3577"/>
        </w:trPr>
        <w:tc>
          <w:tcPr>
            <w:tcW w:w="2127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Борьба Европейских стран за влияние в Польше, подстрекательство Турции к войне Францией и Барской конфедерацией. </w:t>
            </w:r>
          </w:p>
        </w:tc>
        <w:tc>
          <w:tcPr>
            <w:tcW w:w="170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Нападение украинских отрядов гайдамаков на городок Балту.</w:t>
            </w:r>
          </w:p>
        </w:tc>
        <w:tc>
          <w:tcPr>
            <w:tcW w:w="496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1768 г. – Русская армия направляется на Дунай, Кавказ и Азовское море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1769 г. – Русские овладели крепостями Хотин, Яссы, Бухарест.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1770 г. – Войска под командованием Румянцева одержали победу на реках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Кагул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и Ларга.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1771 г. – Русские войска под командованием Суворова заняли Крым. Войска Румянцева и Потемкина переправились через Дунай и двинулись на Балканы.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1773 г. – Победа Суворова у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Козлуджи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Кучюк-Кайнаджийскому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мирному договору 1774 г. Крымское ханство стало независимым от Турции, Россия получила Большую и Малую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Кабарду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, Керчь, Азов,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Еникале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Кинбурн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. Русские морские судна могли ходить по турецким водам.</w:t>
            </w:r>
          </w:p>
        </w:tc>
      </w:tr>
    </w:tbl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Вопросы:</w:t>
      </w:r>
    </w:p>
    <w:p w:rsidR="004805BA" w:rsidRPr="004805BA" w:rsidRDefault="004805BA" w:rsidP="004805BA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Какая страна вместе с Барской конфедерацией подстрекала Турцию к войне с Российской империей?</w:t>
      </w:r>
    </w:p>
    <w:p w:rsidR="004805BA" w:rsidRPr="004805BA" w:rsidRDefault="004805BA" w:rsidP="004805BA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В каком году русские войска овладели крепостью Хотин</w:t>
      </w:r>
      <w:r w:rsidRPr="004805B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? 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4: Русско-турецкая война 1787-1791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CA5E7E" wp14:editId="1997BE2D">
            <wp:extent cx="5441926" cy="4297680"/>
            <wp:effectExtent l="76200" t="76200" r="140335" b="140970"/>
            <wp:docPr id="4" name="Рисунок 4" descr="Карты. Войны 18 века. Русско-турецкая война. 1787-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ы. Войны 18 века. Русско-турецкая война. 1787-179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r="5624"/>
                    <a:stretch/>
                  </pic:blipFill>
                  <pic:spPr bwMode="auto">
                    <a:xfrm>
                      <a:off x="0" y="0"/>
                      <a:ext cx="5449063" cy="4303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537"/>
        <w:tblW w:w="10681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3656"/>
        <w:gridCol w:w="2777"/>
      </w:tblGrid>
      <w:tr w:rsidR="004805BA" w:rsidRPr="004805BA" w:rsidTr="00405436">
        <w:trPr>
          <w:trHeight w:val="298"/>
        </w:trPr>
        <w:tc>
          <w:tcPr>
            <w:tcW w:w="183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365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777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05436">
        <w:trPr>
          <w:trHeight w:val="3911"/>
        </w:trPr>
        <w:tc>
          <w:tcPr>
            <w:tcW w:w="183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Российской империи на Черном море, переход Грузии под Российский протекторат.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Несоблюдение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Кучюк-Кайнаджийского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мирного договора Османской империей, а именно возврат Крыма военным переворотом.</w:t>
            </w:r>
          </w:p>
        </w:tc>
        <w:tc>
          <w:tcPr>
            <w:tcW w:w="365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1787 г. - Разгром турецкой армии у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Кинбурна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, взятие русскими Очакова.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1789 г. – Победа над турками при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Фокшанах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, победа русских войск на реке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Рымник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1790 г. – Взятие крепости Измаил Суворовым.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1791 г. – Морское сражение у мыса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Калиакрия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Подписание в 1791 г.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Ясского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мирного договора, в котором Турция признала все завоевания Российской империи в Причерноморье, а границей между государствами стала река Днестр.</w:t>
            </w:r>
          </w:p>
        </w:tc>
      </w:tr>
    </w:tbl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Рис. 4</w:t>
      </w:r>
    </w:p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</w:t>
      </w:r>
      <w:r w:rsidRPr="004805BA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4805BA" w:rsidRPr="004805BA" w:rsidRDefault="004805BA" w:rsidP="004805BA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В каком году произошла победа над турками при </w:t>
      </w:r>
      <w:proofErr w:type="spellStart"/>
      <w:r w:rsidRPr="004805BA">
        <w:rPr>
          <w:rFonts w:ascii="Times New Roman" w:eastAsia="Times New Roman" w:hAnsi="Times New Roman" w:cs="Times New Roman"/>
          <w:sz w:val="28"/>
          <w:szCs w:val="28"/>
        </w:rPr>
        <w:t>Фокшанах</w:t>
      </w:r>
      <w:proofErr w:type="spellEnd"/>
      <w:r w:rsidRPr="004805B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805BA" w:rsidRPr="004805BA" w:rsidRDefault="004805BA" w:rsidP="004805BA">
      <w:pPr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Кто из полковников Российской империи в 1790 г. смог взять крепость Измаил?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5: Русско-турецкая война 1806-1812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6772E0" wp14:editId="34AEF3DC">
            <wp:extent cx="6164580" cy="4008120"/>
            <wp:effectExtent l="76200" t="76200" r="140970" b="125730"/>
            <wp:docPr id="5" name="Рисунок 5" descr="1806-1812 Русско-турецк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06-1812 Русско-турецкая вой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189" r="322" b="328"/>
                    <a:stretch/>
                  </pic:blipFill>
                  <pic:spPr bwMode="auto">
                    <a:xfrm>
                      <a:off x="0" y="0"/>
                      <a:ext cx="6164580" cy="4008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Рис. 5</w:t>
      </w:r>
    </w:p>
    <w:tbl>
      <w:tblPr>
        <w:tblStyle w:val="a3"/>
        <w:tblW w:w="11058" w:type="dxa"/>
        <w:tblInd w:w="-998" w:type="dxa"/>
        <w:tblLook w:val="04A0" w:firstRow="1" w:lastRow="0" w:firstColumn="1" w:lastColumn="0" w:noHBand="0" w:noVBand="1"/>
      </w:tblPr>
      <w:tblGrid>
        <w:gridCol w:w="2411"/>
        <w:gridCol w:w="1984"/>
        <w:gridCol w:w="4395"/>
        <w:gridCol w:w="2268"/>
      </w:tblGrid>
      <w:tr w:rsidR="004805BA" w:rsidRPr="004805BA" w:rsidTr="00414709">
        <w:tc>
          <w:tcPr>
            <w:tcW w:w="241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1984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4395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26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14709">
        <w:trPr>
          <w:trHeight w:val="4262"/>
        </w:trPr>
        <w:tc>
          <w:tcPr>
            <w:tcW w:w="241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Недовольство Турции присоединением Грузии к Российской империи; Турция закрывает проливы Босфор и Дарданеллы от русских судов; Восточный вопрос.</w:t>
            </w:r>
          </w:p>
        </w:tc>
        <w:tc>
          <w:tcPr>
            <w:tcW w:w="1984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Отставка правителей Молдавии и Валахии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А.Мурузи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и       К. Ипсиланти без согласия России.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1806 г. - Ввод русских войск в Молдавию, Валахию; 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1807 г. - Русские войска заняли Бухарест, был осажден Измаил; 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1807-1808 гг. - Русско-турецкие переговоры о мире; 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1809 г. - возобновление военных действий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1811 г. - Назначение Кутузова главнокомандующим. Победа русской армии в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Рущук-Слободзуйской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операции. Капитуляция турецкой армии.</w:t>
            </w:r>
          </w:p>
        </w:tc>
        <w:tc>
          <w:tcPr>
            <w:tcW w:w="226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Заключение Бухарестского мирного договора 1812 г., в котором Бессарабия отходит к России, а Сербия получает внутреннюю автономность.</w:t>
            </w:r>
          </w:p>
        </w:tc>
      </w:tr>
    </w:tbl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</w:t>
      </w:r>
      <w:r w:rsidRPr="004805BA">
        <w:rPr>
          <w:rFonts w:ascii="Times New Roman" w:eastAsia="Times New Roman" w:hAnsi="Times New Roman" w:cs="Times New Roman"/>
          <w:sz w:val="32"/>
          <w:szCs w:val="32"/>
          <w:lang w:val="en-US"/>
        </w:rPr>
        <w:t>:</w:t>
      </w:r>
    </w:p>
    <w:p w:rsidR="004805BA" w:rsidRPr="004805BA" w:rsidRDefault="004805BA" w:rsidP="004805BA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Кого в 1811 г. назначили главнокомандующим армии Российской империи?</w:t>
      </w:r>
    </w:p>
    <w:p w:rsidR="004805BA" w:rsidRPr="004805BA" w:rsidRDefault="004805BA" w:rsidP="004805BA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В каком году русские войска заняли Бухарест?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6: Русско-турецкая война 1828-1829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Garamond" w:eastAsia="Times New Roman" w:hAnsi="Garamond" w:cs="Times New Roman"/>
          <w:noProof/>
          <w:lang w:eastAsia="ru-RU"/>
        </w:rPr>
        <w:lastRenderedPageBreak/>
        <w:drawing>
          <wp:inline distT="0" distB="0" distL="0" distR="0" wp14:anchorId="36CE1BC2" wp14:editId="1C0BBD57">
            <wp:extent cx="6239908" cy="3413760"/>
            <wp:effectExtent l="0" t="0" r="8890" b="0"/>
            <wp:docPr id="6" name="Рисунок 6" descr="Карта: Русско-турецкая война 1828 – 1829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: Русско-турецкая война 1828 – 1829 гг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62" cy="34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Рис. 6</w:t>
      </w:r>
    </w:p>
    <w:tbl>
      <w:tblPr>
        <w:tblStyle w:val="a3"/>
        <w:tblW w:w="10490" w:type="dxa"/>
        <w:tblInd w:w="-572" w:type="dxa"/>
        <w:tblLook w:val="04A0" w:firstRow="1" w:lastRow="0" w:firstColumn="1" w:lastColumn="0" w:noHBand="0" w:noVBand="1"/>
      </w:tblPr>
      <w:tblGrid>
        <w:gridCol w:w="1843"/>
        <w:gridCol w:w="2126"/>
        <w:gridCol w:w="3402"/>
        <w:gridCol w:w="3119"/>
      </w:tblGrid>
      <w:tr w:rsidR="004805BA" w:rsidRPr="004805BA" w:rsidTr="00414709">
        <w:tc>
          <w:tcPr>
            <w:tcW w:w="184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212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3402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3119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14709">
        <w:trPr>
          <w:trHeight w:val="3616"/>
        </w:trPr>
        <w:tc>
          <w:tcPr>
            <w:tcW w:w="184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Нарушение турками предыдущих мирных договоров.</w:t>
            </w:r>
          </w:p>
        </w:tc>
        <w:tc>
          <w:tcPr>
            <w:tcW w:w="212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Восстание греков против Турции, которое поддержала Россия.</w:t>
            </w:r>
          </w:p>
        </w:tc>
        <w:tc>
          <w:tcPr>
            <w:tcW w:w="3402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На Кавказе русские смогли захватить крепости Карс и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Баязет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На Балканах армия Российской империи смогла нанести ряд поражений турецким войскам; 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Русские смогли взять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Адрианополь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В 1829 г. был заключен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Адрианопольский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договор, в котором к России перешла большая часть восточного побережья Чёрного моря, Греция обрела независимость.</w:t>
            </w:r>
          </w:p>
        </w:tc>
      </w:tr>
    </w:tbl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Вопросы:</w:t>
      </w:r>
    </w:p>
    <w:p w:rsidR="004805BA" w:rsidRPr="004805BA" w:rsidRDefault="004805BA" w:rsidP="00480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Какая страна обрела независимость, благодаря </w:t>
      </w:r>
      <w:proofErr w:type="spellStart"/>
      <w:r w:rsidRPr="004805BA">
        <w:rPr>
          <w:rFonts w:ascii="Times New Roman" w:eastAsia="Times New Roman" w:hAnsi="Times New Roman" w:cs="Times New Roman"/>
          <w:sz w:val="28"/>
          <w:szCs w:val="28"/>
        </w:rPr>
        <w:t>Адрианопольскому</w:t>
      </w:r>
      <w:proofErr w:type="spellEnd"/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 мирному договору?</w:t>
      </w:r>
    </w:p>
    <w:p w:rsidR="004805BA" w:rsidRPr="00405436" w:rsidRDefault="004805BA" w:rsidP="004805BA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Восстание какого народа поддержала Россия, впоследствии ставшее поводом к войне?</w:t>
      </w:r>
    </w:p>
    <w:p w:rsidR="00405436" w:rsidRDefault="00405436" w:rsidP="004805B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05436" w:rsidRDefault="00405436" w:rsidP="004805B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7: Крымская война 1853-1856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6B809C" wp14:editId="7C319784">
            <wp:extent cx="5545187" cy="4366260"/>
            <wp:effectExtent l="76200" t="76200" r="132080" b="129540"/>
            <wp:docPr id="7" name="Рисунок 7" descr="https://dic.academic.ru/pictures/bse/gif/02565287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c.academic.ru/pictures/bse/gif/025652875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64" cy="4377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Рис. 7</w:t>
      </w:r>
    </w:p>
    <w:tbl>
      <w:tblPr>
        <w:tblStyle w:val="a3"/>
        <w:tblW w:w="11340" w:type="dxa"/>
        <w:tblInd w:w="-1139" w:type="dxa"/>
        <w:tblLook w:val="04A0" w:firstRow="1" w:lastRow="0" w:firstColumn="1" w:lastColumn="0" w:noHBand="0" w:noVBand="1"/>
      </w:tblPr>
      <w:tblGrid>
        <w:gridCol w:w="2410"/>
        <w:gridCol w:w="2126"/>
        <w:gridCol w:w="4111"/>
        <w:gridCol w:w="2693"/>
      </w:tblGrid>
      <w:tr w:rsidR="004805BA" w:rsidRPr="004805BA" w:rsidTr="00414709"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212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411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69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14709">
        <w:trPr>
          <w:trHeight w:val="4043"/>
        </w:trPr>
        <w:tc>
          <w:tcPr>
            <w:tcW w:w="2410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Решение Восточного вопроса, борьба за черноморские проливы, политика европейских государств направленная на ослабление влияния Российской империи.</w:t>
            </w:r>
          </w:p>
        </w:tc>
        <w:tc>
          <w:tcPr>
            <w:tcW w:w="2126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Спор между Католической и Православной церквями в Палестине.</w:t>
            </w:r>
          </w:p>
        </w:tc>
        <w:tc>
          <w:tcPr>
            <w:tcW w:w="411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1853 г. - Вступление русских войск в Молдавию и Валахию, уничтожение турецкого флота в ходе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Синопского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сражения.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1854 г. - Турция вступает в союз с Францией и Англией против России, блокада финского залива и Севастополя.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1855 г. – Дипломатическая изоляция России, падение обороны Севастополя.</w:t>
            </w:r>
          </w:p>
        </w:tc>
        <w:tc>
          <w:tcPr>
            <w:tcW w:w="2693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В 1856 г. происходит заключение Парижского мира, в котором Черное море объявлялось нейтральным, Россия возвращала город Карс и лишалась протектората над Валахией и Молдавией.</w:t>
            </w:r>
          </w:p>
        </w:tc>
      </w:tr>
    </w:tbl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</w:t>
      </w:r>
      <w:r w:rsidRPr="004805BA">
        <w:rPr>
          <w:rFonts w:ascii="Times New Roman" w:eastAsia="Times New Roman" w:hAnsi="Times New Roman" w:cs="Times New Roman"/>
          <w:sz w:val="32"/>
          <w:szCs w:val="32"/>
          <w:lang w:val="en-US"/>
        </w:rPr>
        <w:t>:</w:t>
      </w:r>
    </w:p>
    <w:p w:rsidR="004805BA" w:rsidRPr="004805BA" w:rsidRDefault="004805BA" w:rsidP="004805BA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С кем вступает в союз Турция против России в 1854 г.?</w:t>
      </w:r>
    </w:p>
    <w:p w:rsidR="004805BA" w:rsidRPr="004805BA" w:rsidRDefault="004805BA" w:rsidP="004805BA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В каком году произошло </w:t>
      </w:r>
      <w:proofErr w:type="spellStart"/>
      <w:r w:rsidRPr="004805BA">
        <w:rPr>
          <w:rFonts w:ascii="Times New Roman" w:eastAsia="Times New Roman" w:hAnsi="Times New Roman" w:cs="Times New Roman"/>
          <w:sz w:val="28"/>
          <w:szCs w:val="28"/>
        </w:rPr>
        <w:t>Синопское</w:t>
      </w:r>
      <w:proofErr w:type="spellEnd"/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 сражение?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Глава 8: Русско-турецкая война 1877-1878 гг.</w:t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EA1A9" wp14:editId="1BDC89DE">
            <wp:extent cx="4239989" cy="4328160"/>
            <wp:effectExtent l="76200" t="76200" r="141605" b="129540"/>
            <wp:docPr id="8" name="Рисунок 8" descr="Карта: Русско-турецкая война 1877 – 1878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а: Русско-турецкая война 1877 – 1878 гг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45" cy="4356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5BA" w:rsidRPr="004805BA" w:rsidRDefault="004805BA" w:rsidP="004805BA">
      <w:pPr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Рис.  8</w:t>
      </w:r>
    </w:p>
    <w:tbl>
      <w:tblPr>
        <w:tblStyle w:val="a3"/>
        <w:tblW w:w="11058" w:type="dxa"/>
        <w:tblInd w:w="-998" w:type="dxa"/>
        <w:tblLook w:val="04A0" w:firstRow="1" w:lastRow="0" w:firstColumn="1" w:lastColumn="0" w:noHBand="0" w:noVBand="1"/>
      </w:tblPr>
      <w:tblGrid>
        <w:gridCol w:w="2411"/>
        <w:gridCol w:w="2268"/>
        <w:gridCol w:w="3402"/>
        <w:gridCol w:w="2977"/>
      </w:tblGrid>
      <w:tr w:rsidR="004805BA" w:rsidRPr="004805BA" w:rsidTr="00414709">
        <w:tc>
          <w:tcPr>
            <w:tcW w:w="241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226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Повод</w:t>
            </w:r>
          </w:p>
        </w:tc>
        <w:tc>
          <w:tcPr>
            <w:tcW w:w="3402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Ход войны</w:t>
            </w:r>
          </w:p>
        </w:tc>
        <w:tc>
          <w:tcPr>
            <w:tcW w:w="2977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4805BA" w:rsidRPr="004805BA" w:rsidTr="00414709">
        <w:trPr>
          <w:trHeight w:val="3575"/>
        </w:trPr>
        <w:tc>
          <w:tcPr>
            <w:tcW w:w="2411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Дипломатические разногласия между Турцией и Европейскими государствами вместе с Россией, поддержка Российской империей балканских восстаний.</w:t>
            </w:r>
          </w:p>
        </w:tc>
        <w:tc>
          <w:tcPr>
            <w:tcW w:w="2268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Отказ Турции от предложенной европейскими странами политики уравнения религиозных меньшинств.</w:t>
            </w:r>
          </w:p>
        </w:tc>
        <w:tc>
          <w:tcPr>
            <w:tcW w:w="3402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12 апреля 1877 г. - взятие крепостей на Дунае.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Лето 1877 г. - взятие и оборона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Шипкинского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перевала.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23-27 декабря 1877 г. - блокада Плевны.</w:t>
            </w:r>
          </w:p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Февраль 1878 г. – захват 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Адрианополя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и Сан-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Стефано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, а также Эрзерума</w:t>
            </w:r>
          </w:p>
        </w:tc>
        <w:tc>
          <w:tcPr>
            <w:tcW w:w="2977" w:type="dxa"/>
          </w:tcPr>
          <w:p w:rsidR="004805BA" w:rsidRPr="004805BA" w:rsidRDefault="004805BA" w:rsidP="00480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В Сан-</w:t>
            </w:r>
            <w:proofErr w:type="spellStart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>Стефанском</w:t>
            </w:r>
            <w:proofErr w:type="spellEnd"/>
            <w:r w:rsidRPr="004805BA">
              <w:rPr>
                <w:rFonts w:ascii="Times New Roman" w:hAnsi="Times New Roman" w:cs="Times New Roman"/>
                <w:sz w:val="28"/>
                <w:szCs w:val="28"/>
              </w:rPr>
              <w:t xml:space="preserve"> мире 1878 г. Бессарабия и часть Армении отходили к Российской империи, а Турция выплачивала крупную контрибуцию.</w:t>
            </w:r>
          </w:p>
        </w:tc>
      </w:tr>
    </w:tbl>
    <w:p w:rsidR="004805BA" w:rsidRPr="004805BA" w:rsidRDefault="004805BA" w:rsidP="004805B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805BA">
        <w:rPr>
          <w:rFonts w:ascii="Times New Roman" w:eastAsia="Times New Roman" w:hAnsi="Times New Roman" w:cs="Times New Roman"/>
          <w:sz w:val="32"/>
          <w:szCs w:val="32"/>
        </w:rPr>
        <w:t>Вопросы</w:t>
      </w:r>
      <w:r w:rsidRPr="004805BA">
        <w:rPr>
          <w:rFonts w:ascii="Times New Roman" w:eastAsia="Times New Roman" w:hAnsi="Times New Roman" w:cs="Times New Roman"/>
          <w:sz w:val="32"/>
          <w:szCs w:val="32"/>
          <w:lang w:val="en-US"/>
        </w:rPr>
        <w:t>:</w:t>
      </w:r>
    </w:p>
    <w:p w:rsidR="004805BA" w:rsidRPr="004805BA" w:rsidRDefault="004805BA" w:rsidP="004805BA">
      <w:pPr>
        <w:numPr>
          <w:ilvl w:val="0"/>
          <w:numId w:val="9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Какие территории отошли к Российской империи по Сан-</w:t>
      </w:r>
      <w:proofErr w:type="spellStart"/>
      <w:r w:rsidRPr="004805BA">
        <w:rPr>
          <w:rFonts w:ascii="Times New Roman" w:eastAsia="Times New Roman" w:hAnsi="Times New Roman" w:cs="Times New Roman"/>
          <w:sz w:val="28"/>
          <w:szCs w:val="28"/>
        </w:rPr>
        <w:t>Стефанскому</w:t>
      </w:r>
      <w:proofErr w:type="spellEnd"/>
      <w:r w:rsidRPr="004805BA">
        <w:rPr>
          <w:rFonts w:ascii="Times New Roman" w:eastAsia="Times New Roman" w:hAnsi="Times New Roman" w:cs="Times New Roman"/>
          <w:sz w:val="28"/>
          <w:szCs w:val="28"/>
        </w:rPr>
        <w:t xml:space="preserve"> миру 1878 г.?</w:t>
      </w:r>
    </w:p>
    <w:p w:rsidR="004805BA" w:rsidRPr="004805BA" w:rsidRDefault="004805BA" w:rsidP="004805BA">
      <w:pPr>
        <w:numPr>
          <w:ilvl w:val="0"/>
          <w:numId w:val="9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05BA">
        <w:rPr>
          <w:rFonts w:ascii="Times New Roman" w:eastAsia="Times New Roman" w:hAnsi="Times New Roman" w:cs="Times New Roman"/>
          <w:sz w:val="28"/>
          <w:szCs w:val="28"/>
        </w:rPr>
        <w:t>Как называется перевал, взятие и оборона которого происходили летом 1877 г.?</w:t>
      </w:r>
    </w:p>
    <w:p w:rsidR="001C3F40" w:rsidRPr="001C3F40" w:rsidRDefault="001C3F40" w:rsidP="001C3F40">
      <w:pPr>
        <w:jc w:val="center"/>
        <w:rPr>
          <w:rFonts w:ascii="Times New Roman" w:hAnsi="Times New Roman" w:cs="Times New Roman"/>
          <w:sz w:val="44"/>
          <w:szCs w:val="44"/>
        </w:rPr>
      </w:pPr>
      <w:r w:rsidRPr="001C3F40">
        <w:rPr>
          <w:rFonts w:ascii="Times New Roman" w:hAnsi="Times New Roman" w:cs="Times New Roman"/>
          <w:sz w:val="44"/>
          <w:szCs w:val="44"/>
        </w:rPr>
        <w:t>Заключение</w:t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1C3F40" w:rsidRPr="00C76B93" w:rsidRDefault="001C3F40" w:rsidP="001C3F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B93">
        <w:rPr>
          <w:rFonts w:ascii="Times New Roman" w:hAnsi="Times New Roman" w:cs="Times New Roman"/>
          <w:sz w:val="28"/>
          <w:szCs w:val="28"/>
        </w:rPr>
        <w:t>Результаты повторного</w:t>
      </w:r>
      <w:r w:rsidR="00C76B93" w:rsidRPr="00C76B93">
        <w:rPr>
          <w:rFonts w:ascii="Times New Roman" w:hAnsi="Times New Roman" w:cs="Times New Roman"/>
          <w:sz w:val="28"/>
          <w:szCs w:val="28"/>
        </w:rPr>
        <w:t xml:space="preserve"> анкетирования учащихся после</w:t>
      </w:r>
      <w:r w:rsidRPr="00C76B93">
        <w:rPr>
          <w:rFonts w:ascii="Times New Roman" w:hAnsi="Times New Roman" w:cs="Times New Roman"/>
          <w:sz w:val="28"/>
          <w:szCs w:val="28"/>
        </w:rPr>
        <w:t xml:space="preserve"> использования Атласа </w:t>
      </w:r>
      <w:r w:rsidR="00C76B93" w:rsidRPr="00C76B93">
        <w:rPr>
          <w:rFonts w:ascii="Times New Roman" w:hAnsi="Times New Roman" w:cs="Times New Roman"/>
          <w:sz w:val="28"/>
          <w:szCs w:val="28"/>
        </w:rPr>
        <w:t>«Русско-турецкие</w:t>
      </w:r>
      <w:r w:rsidRPr="00C76B93">
        <w:rPr>
          <w:rFonts w:ascii="Times New Roman" w:hAnsi="Times New Roman" w:cs="Times New Roman"/>
          <w:sz w:val="28"/>
          <w:szCs w:val="28"/>
        </w:rPr>
        <w:t xml:space="preserve"> войн</w:t>
      </w:r>
      <w:r w:rsidR="00C76B93" w:rsidRPr="00C76B93">
        <w:rPr>
          <w:rFonts w:ascii="Times New Roman" w:hAnsi="Times New Roman" w:cs="Times New Roman"/>
          <w:sz w:val="28"/>
          <w:szCs w:val="28"/>
        </w:rPr>
        <w:t>ы</w:t>
      </w:r>
      <w:r w:rsidR="00C76B93">
        <w:rPr>
          <w:rFonts w:ascii="Times New Roman" w:hAnsi="Times New Roman" w:cs="Times New Roman"/>
          <w:sz w:val="28"/>
          <w:szCs w:val="28"/>
        </w:rPr>
        <w:t xml:space="preserve"> XVIII – XIX вв.»</w:t>
      </w:r>
    </w:p>
    <w:p w:rsidR="001C3F40" w:rsidRPr="00C76B93" w:rsidRDefault="001C3F40" w:rsidP="001C3F40">
      <w:pPr>
        <w:rPr>
          <w:rFonts w:ascii="Times New Roman" w:hAnsi="Times New Roman" w:cs="Times New Roman"/>
          <w:sz w:val="28"/>
          <w:szCs w:val="28"/>
        </w:rPr>
      </w:pP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AD2EE2" wp14:editId="55EC7702">
            <wp:extent cx="5677232" cy="3562184"/>
            <wp:effectExtent l="0" t="0" r="0" b="63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3F40" w:rsidRPr="001C3F40" w:rsidRDefault="001C3F40" w:rsidP="001C3F40">
      <w:pPr>
        <w:rPr>
          <w:rFonts w:ascii="Times New Roman" w:hAnsi="Times New Roman" w:cs="Times New Roman"/>
          <w:sz w:val="32"/>
          <w:szCs w:val="32"/>
        </w:rPr>
      </w:pPr>
    </w:p>
    <w:p w:rsidR="004805BA" w:rsidRDefault="001C3F40" w:rsidP="004805BA">
      <w:pPr>
        <w:rPr>
          <w:rFonts w:ascii="Times New Roman" w:hAnsi="Times New Roman" w:cs="Times New Roman"/>
          <w:sz w:val="32"/>
          <w:szCs w:val="32"/>
        </w:rPr>
      </w:pPr>
      <w:r w:rsidRPr="001C3F40">
        <w:rPr>
          <w:rFonts w:ascii="Times New Roman" w:hAnsi="Times New Roman" w:cs="Times New Roman"/>
          <w:sz w:val="32"/>
          <w:szCs w:val="32"/>
        </w:rPr>
        <w:t>Результаты анкетирования однозначно стали лучше, ведь превосходно и частично знающих стало больше на 11% и на 21%, а за счёт этого из 40 опрошенных лишь 32% абсолютно не знают данную тему. Напомню, что до этого их число со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1C3F40">
        <w:rPr>
          <w:rFonts w:ascii="Times New Roman" w:hAnsi="Times New Roman" w:cs="Times New Roman"/>
          <w:sz w:val="32"/>
          <w:szCs w:val="32"/>
        </w:rPr>
        <w:t>тавляло целых 64%. Проведя это повторное анкетирование учащихся, пользовавшимися Атласом Русско-турецких войн XVIII – XIX веков в течении продолжительного времени, я удостоверился в успешном выполнении целей своего индивидуального проекта, а именно улучшения уровня качества знаний старшеклассников и помощи в их подготовке к «важнейшим экзаменам» - ОГЭ и ЕГЭ.</w:t>
      </w:r>
    </w:p>
    <w:p w:rsidR="004805BA" w:rsidRDefault="004805BA" w:rsidP="00480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805BA" w:rsidRDefault="004805BA" w:rsidP="004805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jc w:val="center"/>
        <w:rPr>
          <w:rFonts w:ascii="Times New Roman" w:hAnsi="Times New Roman" w:cs="Times New Roman"/>
          <w:sz w:val="36"/>
          <w:szCs w:val="36"/>
        </w:rPr>
      </w:pPr>
      <w:r w:rsidRPr="004805BA">
        <w:rPr>
          <w:rFonts w:ascii="Times New Roman" w:hAnsi="Times New Roman" w:cs="Times New Roman"/>
          <w:sz w:val="36"/>
          <w:szCs w:val="36"/>
        </w:rPr>
        <w:t>Список литературы:</w:t>
      </w:r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>Дубровин Н.Ф. Материалы для истории Крымской войны и обороны Севастополя. СПб; 1871-1874. С. 542.</w:t>
      </w:r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>Лефорт А. А. История царствования государыни императрицы Екатерины II. Кн. 5. Первая Турецкая война. М; 1837-1838. -5 т. С. 101.</w:t>
      </w:r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>Михайловский-Данилевский А. И.  Описание Турецкой войны с 1806 до 1812 года. [Ч. 1 - 2]. СПб; 1843. -2 т. С. 280.</w:t>
      </w:r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>Тарле Е. В. Парижский мир 1856 г. М; 1942. С. 67.</w:t>
      </w:r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 xml:space="preserve">Википедия. Свободная энциклопедия: Русско-турецкая война 1735-1739 гг. [Интернет-ресурс]. Режим доступа – свободный, </w:t>
      </w:r>
      <w:r w:rsidRPr="004805BA">
        <w:rPr>
          <w:rFonts w:ascii="Times New Roman" w:hAnsi="Times New Roman" w:cs="Times New Roman"/>
          <w:sz w:val="32"/>
          <w:szCs w:val="32"/>
          <w:lang w:val="en-US"/>
        </w:rPr>
        <w:t>URL</w:t>
      </w:r>
      <w:r w:rsidRPr="004805BA">
        <w:rPr>
          <w:rFonts w:ascii="Times New Roman" w:hAnsi="Times New Roman" w:cs="Times New Roman"/>
          <w:sz w:val="32"/>
          <w:szCs w:val="32"/>
        </w:rPr>
        <w:t xml:space="preserve">: </w:t>
      </w:r>
      <w:hyperlink r:id="rId18" w:history="1"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Русско-турецкая война (1735—1739) — Википедия (wikipedia.org)</w:t>
        </w:r>
      </w:hyperlink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805BA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805BA">
        <w:rPr>
          <w:rFonts w:ascii="Times New Roman" w:hAnsi="Times New Roman" w:cs="Times New Roman"/>
          <w:sz w:val="32"/>
          <w:szCs w:val="32"/>
        </w:rPr>
        <w:t>История.РФ</w:t>
      </w:r>
      <w:proofErr w:type="spellEnd"/>
      <w:r w:rsidRPr="004805BA">
        <w:rPr>
          <w:rFonts w:ascii="Times New Roman" w:hAnsi="Times New Roman" w:cs="Times New Roman"/>
          <w:sz w:val="32"/>
          <w:szCs w:val="32"/>
        </w:rPr>
        <w:t xml:space="preserve">: Крымская война [Интернет-ресурс]. Режим доступа – свободный, </w:t>
      </w:r>
      <w:r w:rsidRPr="004805BA">
        <w:rPr>
          <w:rFonts w:ascii="Times New Roman" w:hAnsi="Times New Roman" w:cs="Times New Roman"/>
          <w:sz w:val="32"/>
          <w:szCs w:val="32"/>
          <w:lang w:val="en-US"/>
        </w:rPr>
        <w:t>URL</w:t>
      </w:r>
      <w:r w:rsidRPr="004805BA">
        <w:rPr>
          <w:rFonts w:ascii="Times New Roman" w:hAnsi="Times New Roman" w:cs="Times New Roman"/>
          <w:sz w:val="32"/>
          <w:szCs w:val="32"/>
        </w:rPr>
        <w:t xml:space="preserve">: </w:t>
      </w:r>
      <w:hyperlink r:id="rId19" w:history="1"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https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://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histrf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lenta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vremeni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event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view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krymskaia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voina</w:t>
        </w:r>
        <w:proofErr w:type="spellEnd"/>
      </w:hyperlink>
    </w:p>
    <w:p w:rsidR="004805BA" w:rsidRPr="004805BA" w:rsidRDefault="004805BA" w:rsidP="004805BA">
      <w:pPr>
        <w:rPr>
          <w:rFonts w:ascii="Times New Roman" w:hAnsi="Times New Roman" w:cs="Times New Roman"/>
          <w:sz w:val="32"/>
          <w:szCs w:val="32"/>
        </w:rPr>
      </w:pPr>
    </w:p>
    <w:p w:rsidR="004805BA" w:rsidRPr="00405436" w:rsidRDefault="004805BA" w:rsidP="004805BA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 xml:space="preserve">История России: </w:t>
      </w:r>
      <w:proofErr w:type="spellStart"/>
      <w:r w:rsidRPr="004805BA">
        <w:rPr>
          <w:rFonts w:ascii="Times New Roman" w:hAnsi="Times New Roman" w:cs="Times New Roman"/>
          <w:sz w:val="32"/>
          <w:szCs w:val="32"/>
        </w:rPr>
        <w:t>Прутский</w:t>
      </w:r>
      <w:proofErr w:type="spellEnd"/>
      <w:r w:rsidRPr="004805BA">
        <w:rPr>
          <w:rFonts w:ascii="Times New Roman" w:hAnsi="Times New Roman" w:cs="Times New Roman"/>
          <w:sz w:val="32"/>
          <w:szCs w:val="32"/>
        </w:rPr>
        <w:t xml:space="preserve"> поход [Интернет-ресурс]. Режим доступа – свободный, </w:t>
      </w:r>
      <w:r w:rsidRPr="004805BA">
        <w:rPr>
          <w:rFonts w:ascii="Times New Roman" w:hAnsi="Times New Roman" w:cs="Times New Roman"/>
          <w:sz w:val="32"/>
          <w:szCs w:val="32"/>
          <w:lang w:val="en-US"/>
        </w:rPr>
        <w:t>URL</w:t>
      </w:r>
      <w:r w:rsidRPr="004805BA">
        <w:rPr>
          <w:rFonts w:ascii="Times New Roman" w:hAnsi="Times New Roman" w:cs="Times New Roman"/>
          <w:sz w:val="32"/>
          <w:szCs w:val="32"/>
        </w:rPr>
        <w:t xml:space="preserve">: </w:t>
      </w:r>
      <w:hyperlink r:id="rId20" w:history="1"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https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://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istoriarusi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car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prutskij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pohod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petra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-1.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html</w:t>
        </w:r>
      </w:hyperlink>
    </w:p>
    <w:p w:rsidR="00C76B93" w:rsidRPr="00C76B93" w:rsidRDefault="004805BA" w:rsidP="00C76B93">
      <w:pPr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4805BA">
        <w:rPr>
          <w:rFonts w:ascii="Times New Roman" w:hAnsi="Times New Roman" w:cs="Times New Roman"/>
          <w:sz w:val="32"/>
          <w:szCs w:val="32"/>
        </w:rPr>
        <w:t xml:space="preserve">История России: Русско-турецкая война 1877-1878 гг. [Интернет-ресурс]. Режим доступа – свободный, </w:t>
      </w:r>
      <w:r w:rsidRPr="004805BA">
        <w:rPr>
          <w:rFonts w:ascii="Times New Roman" w:hAnsi="Times New Roman" w:cs="Times New Roman"/>
          <w:sz w:val="32"/>
          <w:szCs w:val="32"/>
          <w:lang w:val="en-US"/>
        </w:rPr>
        <w:t>URL</w:t>
      </w:r>
      <w:r w:rsidRPr="004805BA">
        <w:rPr>
          <w:rFonts w:ascii="Times New Roman" w:hAnsi="Times New Roman" w:cs="Times New Roman"/>
          <w:sz w:val="32"/>
          <w:szCs w:val="32"/>
        </w:rPr>
        <w:t xml:space="preserve">: </w:t>
      </w:r>
      <w:hyperlink r:id="rId21" w:history="1"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https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://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istoriarusi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imper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/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russko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tureckaja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</w:t>
        </w:r>
        <w:proofErr w:type="spellStart"/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vojna</w:t>
        </w:r>
        <w:proofErr w:type="spellEnd"/>
        <w:r w:rsidRPr="004805BA">
          <w:rPr>
            <w:rStyle w:val="a4"/>
            <w:rFonts w:ascii="Times New Roman" w:hAnsi="Times New Roman" w:cs="Times New Roman"/>
            <w:sz w:val="32"/>
            <w:szCs w:val="32"/>
          </w:rPr>
          <w:t>-1877-1878.</w:t>
        </w:r>
        <w:r w:rsidRPr="004805BA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html</w:t>
        </w:r>
      </w:hyperlink>
    </w:p>
    <w:sectPr w:rsidR="00C76B93" w:rsidRPr="00C76B93" w:rsidSect="004805BA">
      <w:footerReference w:type="default" r:id="rId22"/>
      <w:pgSz w:w="11906" w:h="16838"/>
      <w:pgMar w:top="1134" w:right="567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603" w:rsidRDefault="00DE6603" w:rsidP="004805BA">
      <w:pPr>
        <w:spacing w:after="0" w:line="240" w:lineRule="auto"/>
      </w:pPr>
      <w:r>
        <w:separator/>
      </w:r>
    </w:p>
  </w:endnote>
  <w:endnote w:type="continuationSeparator" w:id="0">
    <w:p w:rsidR="00DE6603" w:rsidRDefault="00DE6603" w:rsidP="0048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1377742244"/>
      <w:docPartObj>
        <w:docPartGallery w:val="Page Numbers (Bottom of Page)"/>
        <w:docPartUnique/>
      </w:docPartObj>
    </w:sdtPr>
    <w:sdtEndPr/>
    <w:sdtContent>
      <w:p w:rsidR="004805BA" w:rsidRDefault="004805BA">
        <w:pPr>
          <w:pStyle w:val="a7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Стр.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9A34D8" w:rsidRPr="009A34D8">
          <w:rPr>
            <w:rFonts w:asciiTheme="majorHAnsi" w:eastAsiaTheme="majorEastAsia" w:hAnsiTheme="majorHAnsi" w:cstheme="majorBidi"/>
            <w:noProof/>
            <w:sz w:val="28"/>
            <w:szCs w:val="28"/>
          </w:rPr>
          <w:t>16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4805BA" w:rsidRDefault="004805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603" w:rsidRDefault="00DE6603" w:rsidP="004805BA">
      <w:pPr>
        <w:spacing w:after="0" w:line="240" w:lineRule="auto"/>
      </w:pPr>
      <w:r>
        <w:separator/>
      </w:r>
    </w:p>
  </w:footnote>
  <w:footnote w:type="continuationSeparator" w:id="0">
    <w:p w:rsidR="00DE6603" w:rsidRDefault="00DE6603" w:rsidP="00480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2DD"/>
    <w:multiLevelType w:val="hybridMultilevel"/>
    <w:tmpl w:val="73E47E52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C4B86"/>
    <w:multiLevelType w:val="hybridMultilevel"/>
    <w:tmpl w:val="5D7855C8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E1A2E"/>
    <w:multiLevelType w:val="hybridMultilevel"/>
    <w:tmpl w:val="9BD602F0"/>
    <w:lvl w:ilvl="0" w:tplc="578C1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3759ED"/>
    <w:multiLevelType w:val="hybridMultilevel"/>
    <w:tmpl w:val="6A5CC596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63DDC"/>
    <w:multiLevelType w:val="hybridMultilevel"/>
    <w:tmpl w:val="08C6DB1E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A5B5C"/>
    <w:multiLevelType w:val="hybridMultilevel"/>
    <w:tmpl w:val="A05C4FBA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01176"/>
    <w:multiLevelType w:val="hybridMultilevel"/>
    <w:tmpl w:val="9B20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412127"/>
    <w:multiLevelType w:val="hybridMultilevel"/>
    <w:tmpl w:val="100882FC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F14C6"/>
    <w:multiLevelType w:val="hybridMultilevel"/>
    <w:tmpl w:val="5B8EC8BE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66463"/>
    <w:multiLevelType w:val="hybridMultilevel"/>
    <w:tmpl w:val="0EDC84BC"/>
    <w:lvl w:ilvl="0" w:tplc="32ECE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60C"/>
    <w:rsid w:val="00143998"/>
    <w:rsid w:val="001C3F40"/>
    <w:rsid w:val="001D2B47"/>
    <w:rsid w:val="001D5D93"/>
    <w:rsid w:val="0038557C"/>
    <w:rsid w:val="003E1AB5"/>
    <w:rsid w:val="00405436"/>
    <w:rsid w:val="004805BA"/>
    <w:rsid w:val="004D0132"/>
    <w:rsid w:val="00633B0D"/>
    <w:rsid w:val="008136C0"/>
    <w:rsid w:val="00834C6F"/>
    <w:rsid w:val="0083660C"/>
    <w:rsid w:val="00873BE5"/>
    <w:rsid w:val="008F3012"/>
    <w:rsid w:val="0095755D"/>
    <w:rsid w:val="009A34D8"/>
    <w:rsid w:val="009B7F4D"/>
    <w:rsid w:val="00B71AAD"/>
    <w:rsid w:val="00C76B93"/>
    <w:rsid w:val="00DE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89D11"/>
  <w15:chartTrackingRefBased/>
  <w15:docId w15:val="{0AE44C8A-83F3-4CF8-9097-FFAC7EBB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5B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805B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80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5BA"/>
  </w:style>
  <w:style w:type="paragraph" w:styleId="a7">
    <w:name w:val="footer"/>
    <w:basedOn w:val="a"/>
    <w:link w:val="a8"/>
    <w:uiPriority w:val="99"/>
    <w:unhideWhenUsed/>
    <w:rsid w:val="00480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A0%D1%83%D1%81%D1%81%D0%BA%D0%BE-%D1%82%D1%83%D1%80%D0%B5%D1%86%D0%BA%D0%B0%D1%8F_%D0%B2%D0%BE%D0%B9%D0%BD%D0%B0_(1735%E2%80%941739)" TargetMode="External"/><Relationship Id="rId3" Type="http://schemas.openxmlformats.org/officeDocument/2006/relationships/styles" Target="styles.xml"/><Relationship Id="rId21" Type="http://schemas.openxmlformats.org/officeDocument/2006/relationships/hyperlink" Target="https://istoriarusi.ru/imper/russko-tureckaja-vojna-1877-187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istoriarusi.ru/car/prutskij-pohod-petra-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histrf.ru/lenta-vremeni/event/view/krymskaia-voi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по опросу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3F9-472B-9B41-D82FC560C5E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3F9-472B-9B41-D82FC560C5E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3F9-472B-9B41-D82FC560C5E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3F9-472B-9B41-D82FC560C5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знает</c:v>
                </c:pt>
                <c:pt idx="1">
                  <c:v>Частично знает</c:v>
                </c:pt>
                <c:pt idx="2">
                  <c:v>Превосходно знает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3F9-472B-9B41-D82FC560C5E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Оценки по повторному</a:t>
            </a:r>
            <a:r>
              <a:rPr lang="ru-RU" baseline="0"/>
              <a:t> опросу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 по опросу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61-4659-8F9C-2E209B44293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61-4659-8F9C-2E209B44293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761-4659-8F9C-2E209B44293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761-4659-8F9C-2E209B4429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знает</c:v>
                </c:pt>
                <c:pt idx="1">
                  <c:v>Частично знает</c:v>
                </c:pt>
                <c:pt idx="2">
                  <c:v>Превосходно знает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17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61-4659-8F9C-2E209B44293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5417A-5EC1-47F2-B638-15807105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9</cp:revision>
  <dcterms:created xsi:type="dcterms:W3CDTF">2021-04-01T08:12:00Z</dcterms:created>
  <dcterms:modified xsi:type="dcterms:W3CDTF">2021-08-24T08:26:00Z</dcterms:modified>
</cp:coreProperties>
</file>