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71C" w:rsidRPr="00B6371C" w:rsidRDefault="00B6371C" w:rsidP="00B6371C">
      <w:pPr>
        <w:spacing w:after="0" w:line="360" w:lineRule="auto"/>
        <w:ind w:firstLine="567"/>
        <w:jc w:val="right"/>
        <w:rPr>
          <w:rFonts w:ascii="Times New Roman" w:hAnsi="Times New Roman" w:cs="Times New Roman"/>
          <w:sz w:val="28"/>
          <w:szCs w:val="28"/>
        </w:rPr>
      </w:pPr>
      <w:r w:rsidRPr="00B6371C">
        <w:rPr>
          <w:rFonts w:ascii="Times New Roman" w:hAnsi="Times New Roman" w:cs="Times New Roman"/>
          <w:sz w:val="28"/>
          <w:szCs w:val="28"/>
        </w:rPr>
        <w:t>Лаврикова Н.И., Волков И.С.</w:t>
      </w:r>
    </w:p>
    <w:p w:rsidR="00B6371C" w:rsidRPr="00B6371C" w:rsidRDefault="00B6371C" w:rsidP="00B6371C">
      <w:pPr>
        <w:spacing w:after="0" w:line="360" w:lineRule="auto"/>
        <w:ind w:firstLine="567"/>
        <w:jc w:val="right"/>
        <w:rPr>
          <w:rFonts w:ascii="Times New Roman" w:hAnsi="Times New Roman" w:cs="Times New Roman"/>
          <w:sz w:val="28"/>
          <w:szCs w:val="28"/>
        </w:rPr>
      </w:pPr>
      <w:r w:rsidRPr="00B6371C">
        <w:rPr>
          <w:rFonts w:ascii="Times New Roman" w:hAnsi="Times New Roman" w:cs="Times New Roman"/>
          <w:sz w:val="28"/>
          <w:szCs w:val="28"/>
        </w:rPr>
        <w:t>Сотрудники Академии ФСО России, г. Орёл</w:t>
      </w:r>
    </w:p>
    <w:p w:rsidR="00B6371C" w:rsidRPr="00B6371C" w:rsidRDefault="00B6371C" w:rsidP="00B6371C">
      <w:pPr>
        <w:spacing w:after="0" w:line="360" w:lineRule="auto"/>
        <w:ind w:firstLine="567"/>
        <w:jc w:val="center"/>
        <w:rPr>
          <w:rFonts w:ascii="Times New Roman" w:hAnsi="Times New Roman" w:cs="Times New Roman"/>
          <w:sz w:val="28"/>
          <w:szCs w:val="28"/>
        </w:rPr>
      </w:pPr>
    </w:p>
    <w:p w:rsidR="00B6371C" w:rsidRPr="00B6371C" w:rsidRDefault="00B6371C" w:rsidP="00B6371C">
      <w:pPr>
        <w:spacing w:after="0" w:line="360" w:lineRule="auto"/>
        <w:ind w:firstLine="567"/>
        <w:jc w:val="center"/>
        <w:rPr>
          <w:rFonts w:ascii="Times New Roman" w:hAnsi="Times New Roman" w:cs="Times New Roman"/>
          <w:b/>
          <w:sz w:val="28"/>
          <w:szCs w:val="28"/>
        </w:rPr>
      </w:pPr>
      <w:r w:rsidRPr="00B6371C">
        <w:rPr>
          <w:rFonts w:ascii="Times New Roman" w:hAnsi="Times New Roman" w:cs="Times New Roman"/>
          <w:b/>
          <w:sz w:val="28"/>
          <w:szCs w:val="28"/>
        </w:rPr>
        <w:t xml:space="preserve">Основные идейные течения в русской философии </w:t>
      </w:r>
      <w:r w:rsidRPr="00B6371C">
        <w:rPr>
          <w:rFonts w:ascii="Times New Roman" w:hAnsi="Times New Roman" w:cs="Times New Roman"/>
          <w:b/>
          <w:sz w:val="28"/>
          <w:szCs w:val="28"/>
          <w:lang w:val="en-GB"/>
        </w:rPr>
        <w:t>XIX</w:t>
      </w:r>
      <w:r w:rsidRPr="00B6371C">
        <w:rPr>
          <w:rFonts w:ascii="Times New Roman" w:hAnsi="Times New Roman" w:cs="Times New Roman"/>
          <w:b/>
          <w:sz w:val="28"/>
          <w:szCs w:val="28"/>
        </w:rPr>
        <w:t xml:space="preserve"> века</w:t>
      </w:r>
    </w:p>
    <w:p w:rsidR="00B6371C" w:rsidRPr="00B6371C" w:rsidRDefault="00B6371C" w:rsidP="00B6371C">
      <w:pPr>
        <w:spacing w:after="0" w:line="360" w:lineRule="auto"/>
        <w:ind w:firstLine="567"/>
        <w:jc w:val="right"/>
        <w:rPr>
          <w:rFonts w:ascii="Times New Roman" w:hAnsi="Times New Roman" w:cs="Times New Roman"/>
          <w:sz w:val="28"/>
          <w:szCs w:val="28"/>
        </w:rPr>
      </w:pPr>
    </w:p>
    <w:p w:rsidR="00B6371C" w:rsidRPr="00B6371C" w:rsidRDefault="00B6371C" w:rsidP="00B6371C">
      <w:pPr>
        <w:spacing w:after="0" w:line="360" w:lineRule="auto"/>
        <w:ind w:firstLine="567"/>
        <w:contextualSpacing/>
        <w:jc w:val="both"/>
        <w:rPr>
          <w:rFonts w:ascii="Times New Roman" w:hAnsi="Times New Roman" w:cs="Times New Roman"/>
          <w:color w:val="000000"/>
          <w:sz w:val="28"/>
          <w:szCs w:val="28"/>
          <w:shd w:val="clear" w:color="auto" w:fill="FFFFFF"/>
        </w:rPr>
      </w:pPr>
      <w:r w:rsidRPr="00B6371C">
        <w:rPr>
          <w:rFonts w:ascii="Times New Roman" w:hAnsi="Times New Roman" w:cs="Times New Roman"/>
          <w:b/>
          <w:color w:val="000000" w:themeColor="text1"/>
          <w:sz w:val="28"/>
          <w:szCs w:val="28"/>
        </w:rPr>
        <w:t>Аннотация:</w:t>
      </w:r>
      <w:r w:rsidRPr="00B6371C">
        <w:rPr>
          <w:rFonts w:ascii="Times New Roman" w:hAnsi="Times New Roman" w:cs="Times New Roman"/>
          <w:color w:val="000000" w:themeColor="text1"/>
          <w:sz w:val="28"/>
          <w:szCs w:val="28"/>
        </w:rPr>
        <w:t xml:space="preserve"> В данной статье, рассматриваются</w:t>
      </w:r>
      <w:r w:rsidRPr="00B6371C">
        <w:rPr>
          <w:rFonts w:ascii="Times New Roman" w:hAnsi="Times New Roman" w:cs="Times New Roman"/>
          <w:color w:val="000000"/>
          <w:sz w:val="28"/>
          <w:szCs w:val="28"/>
          <w:shd w:val="clear" w:color="auto" w:fill="FFFFFF"/>
        </w:rPr>
        <w:t xml:space="preserve">  вопросы формирования русской философии в XIX веке, философские учения западников и славянофилов, народников и почвенников, а также философские идеи замечательных мыслителей русской философии  Н.Ф Федорова и К. Маркса.</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b/>
          <w:color w:val="000000" w:themeColor="text1"/>
          <w:sz w:val="28"/>
          <w:szCs w:val="28"/>
        </w:rPr>
        <w:t>Ключевые слова</w:t>
      </w:r>
      <w:r w:rsidRPr="00B6371C">
        <w:rPr>
          <w:rFonts w:ascii="Times New Roman" w:hAnsi="Times New Roman" w:cs="Times New Roman"/>
          <w:color w:val="000000" w:themeColor="text1"/>
          <w:sz w:val="28"/>
          <w:szCs w:val="28"/>
        </w:rPr>
        <w:t>: философия, славянофильство, западничество, народничество, почвенничество,  русский  космизм, марксизм.</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lang w:val="en-US"/>
        </w:rPr>
        <w:t>XIX</w:t>
      </w:r>
      <w:r w:rsidRPr="00B6371C">
        <w:rPr>
          <w:rFonts w:ascii="Times New Roman" w:hAnsi="Times New Roman" w:cs="Times New Roman"/>
          <w:color w:val="000000" w:themeColor="text1"/>
          <w:sz w:val="28"/>
          <w:szCs w:val="28"/>
        </w:rPr>
        <w:t xml:space="preserve"> век считается «золотым веком» русской философии. </w:t>
      </w:r>
      <w:r w:rsidRPr="00B6371C">
        <w:rPr>
          <w:rFonts w:ascii="Times New Roman" w:hAnsi="Times New Roman" w:cs="Times New Roman"/>
          <w:color w:val="000000" w:themeColor="text1"/>
          <w:sz w:val="28"/>
          <w:szCs w:val="28"/>
          <w:shd w:val="clear" w:color="auto" w:fill="FFFFFF"/>
        </w:rPr>
        <w:t xml:space="preserve">Русская философия </w:t>
      </w:r>
      <w:r w:rsidRPr="00B6371C">
        <w:rPr>
          <w:rFonts w:ascii="Times New Roman" w:hAnsi="Times New Roman" w:cs="Times New Roman"/>
          <w:color w:val="000000" w:themeColor="text1"/>
          <w:sz w:val="28"/>
          <w:szCs w:val="28"/>
          <w:shd w:val="clear" w:color="auto" w:fill="FFFFFF"/>
          <w:lang w:val="en-US"/>
        </w:rPr>
        <w:t>XIX</w:t>
      </w:r>
      <w:r w:rsidRPr="00B6371C">
        <w:rPr>
          <w:rFonts w:ascii="Times New Roman" w:hAnsi="Times New Roman" w:cs="Times New Roman"/>
          <w:color w:val="000000" w:themeColor="text1"/>
          <w:sz w:val="28"/>
          <w:szCs w:val="28"/>
          <w:shd w:val="clear" w:color="auto" w:fill="FFFFFF"/>
        </w:rPr>
        <w:t xml:space="preserve"> века была представлена множеством талантливых философов-мыслителей, публицистов, писателей. А также была, богата разнообразными школами и течениями.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Можно сказать, что именно </w:t>
      </w:r>
      <w:r w:rsidRPr="00B6371C">
        <w:rPr>
          <w:rFonts w:ascii="Times New Roman" w:hAnsi="Times New Roman" w:cs="Times New Roman"/>
          <w:color w:val="000000" w:themeColor="text1"/>
          <w:sz w:val="28"/>
          <w:szCs w:val="28"/>
          <w:shd w:val="clear" w:color="auto" w:fill="FFFFFF"/>
          <w:lang w:val="en-US"/>
        </w:rPr>
        <w:t>XIX</w:t>
      </w:r>
      <w:r w:rsidRPr="00B6371C">
        <w:rPr>
          <w:rFonts w:ascii="Times New Roman" w:hAnsi="Times New Roman" w:cs="Times New Roman"/>
          <w:color w:val="000000" w:themeColor="text1"/>
          <w:sz w:val="28"/>
          <w:szCs w:val="28"/>
          <w:shd w:val="clear" w:color="auto" w:fill="FFFFFF"/>
        </w:rPr>
        <w:t xml:space="preserve"> век открыл новый этап в русской философии, который характеризуется расширением философских контактов с Западом, появлением универсализма или многообразия русской философской мысли, а также появлением разнообразных философских течений и направлений</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rPr>
        <w:t xml:space="preserve">Моментом, определяющим становление философской мысли в России в </w:t>
      </w:r>
      <w:r w:rsidRPr="00B6371C">
        <w:rPr>
          <w:rFonts w:ascii="Times New Roman" w:hAnsi="Times New Roman" w:cs="Times New Roman"/>
          <w:color w:val="000000" w:themeColor="text1"/>
          <w:sz w:val="28"/>
          <w:szCs w:val="28"/>
          <w:shd w:val="clear" w:color="auto" w:fill="FFFFFF"/>
          <w:lang w:val="en-US"/>
        </w:rPr>
        <w:t>XIX</w:t>
      </w:r>
      <w:r w:rsidRPr="00B6371C">
        <w:rPr>
          <w:rFonts w:ascii="Times New Roman" w:hAnsi="Times New Roman" w:cs="Times New Roman"/>
          <w:color w:val="000000" w:themeColor="text1"/>
          <w:sz w:val="28"/>
          <w:szCs w:val="28"/>
          <w:shd w:val="clear" w:color="auto" w:fill="FFFFFF"/>
        </w:rPr>
        <w:t xml:space="preserve"> </w:t>
      </w:r>
      <w:r w:rsidRPr="00B6371C">
        <w:rPr>
          <w:rFonts w:ascii="Times New Roman" w:hAnsi="Times New Roman" w:cs="Times New Roman"/>
          <w:color w:val="000000" w:themeColor="text1"/>
          <w:sz w:val="28"/>
          <w:szCs w:val="28"/>
        </w:rPr>
        <w:t>веке является активизация обсуждения национального самосознания. Именно в рассматриваемом нами периоде можно наблюдать процесс изучения самобытного пути развития страны, а также изучения истоков русской национальной идеи.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rPr>
        <w:t xml:space="preserve">Русскую философию того времени можно охарактеризовать как попытку социально-философского анализа национального самосознания в контексте истории. Также стоит отметить и то, что философская мысль </w:t>
      </w:r>
      <w:r w:rsidRPr="00B6371C">
        <w:rPr>
          <w:rFonts w:ascii="Times New Roman" w:hAnsi="Times New Roman" w:cs="Times New Roman"/>
          <w:color w:val="000000" w:themeColor="text1"/>
          <w:sz w:val="28"/>
          <w:szCs w:val="28"/>
          <w:shd w:val="clear" w:color="auto" w:fill="FFFFFF"/>
          <w:lang w:val="en-US"/>
        </w:rPr>
        <w:t>XIX</w:t>
      </w:r>
      <w:r w:rsidRPr="00B6371C">
        <w:rPr>
          <w:rFonts w:ascii="Times New Roman" w:hAnsi="Times New Roman" w:cs="Times New Roman"/>
          <w:color w:val="000000" w:themeColor="text1"/>
          <w:sz w:val="28"/>
          <w:szCs w:val="28"/>
          <w:shd w:val="clear" w:color="auto" w:fill="FFFFFF"/>
        </w:rPr>
        <w:t xml:space="preserve"> </w:t>
      </w:r>
      <w:r w:rsidRPr="00B6371C">
        <w:rPr>
          <w:rFonts w:ascii="Times New Roman" w:hAnsi="Times New Roman" w:cs="Times New Roman"/>
          <w:color w:val="000000" w:themeColor="text1"/>
          <w:sz w:val="28"/>
          <w:szCs w:val="28"/>
        </w:rPr>
        <w:t>века является явлением собирательным, многоплановым.</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rPr>
        <w:lastRenderedPageBreak/>
        <w:t>Изучение различных идейных течений русской философской мысли 19 века дает возможность выявить основные векторы развития русской философии в целом. А также определить значимость философских идей, выявленных в трудах философов и просветителей того времени для   истории философии России.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rPr>
        <w:t xml:space="preserve">Становление русской философии </w:t>
      </w:r>
      <w:r w:rsidRPr="00B6371C">
        <w:rPr>
          <w:rFonts w:ascii="Times New Roman" w:hAnsi="Times New Roman" w:cs="Times New Roman"/>
          <w:color w:val="000000" w:themeColor="text1"/>
          <w:sz w:val="28"/>
          <w:szCs w:val="28"/>
          <w:shd w:val="clear" w:color="auto" w:fill="FFFFFF"/>
          <w:lang w:val="en-US"/>
        </w:rPr>
        <w:t>XIX</w:t>
      </w:r>
      <w:r w:rsidRPr="00B6371C">
        <w:rPr>
          <w:rFonts w:ascii="Times New Roman" w:hAnsi="Times New Roman" w:cs="Times New Roman"/>
          <w:color w:val="000000" w:themeColor="text1"/>
          <w:sz w:val="28"/>
          <w:szCs w:val="28"/>
          <w:shd w:val="clear" w:color="auto" w:fill="FFFFFF"/>
        </w:rPr>
        <w:t xml:space="preserve"> </w:t>
      </w:r>
      <w:r w:rsidRPr="00B6371C">
        <w:rPr>
          <w:rFonts w:ascii="Times New Roman" w:hAnsi="Times New Roman" w:cs="Times New Roman"/>
          <w:color w:val="000000" w:themeColor="text1"/>
          <w:sz w:val="28"/>
          <w:szCs w:val="28"/>
        </w:rPr>
        <w:t xml:space="preserve">века исследовалось многими авторами. В доворевалюционный период изучением философии занимались такие авторы как: П.Н Милюков, В.М Хвостов, В.С Иконников и другие. </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rPr>
        <w:t>В современности исследованием данной темы занимались следующие ученные: А.Ф Замалеев, В.И Керимов,Л.Н Хмылев,Л.И Новикова,Н.И Цымбаев.В своих работах они освещали  моральные ,социально-философские ,ценностно-мировоззренческие идеи в контексте различных подходов к русской философии.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Тема «русской идеи» выступает центральной в русской философии на всем протяжении ее развития, оставаясь предметом дискуссий и на современном этапе.</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sz w:val="28"/>
          <w:szCs w:val="28"/>
        </w:rPr>
        <w:t xml:space="preserve"> Философские замыслы в XIX веке изначально принадлежали не теоретикам-систематизаторам, а членам философских кружков литературным критикам и публицистам, писателям, революционным теоретикам. Всех их можно отнести к носителям «вольной философии». Так как их идеи содержали в себе слой исторической, экономической, политической, социальной проблематики. Идейные течения этих мыслителей можно считать философскими</w:t>
      </w:r>
      <w:r w:rsidRPr="00B6371C">
        <w:rPr>
          <w:rFonts w:ascii="Times New Roman" w:hAnsi="Times New Roman" w:cs="Times New Roman"/>
          <w:color w:val="000000" w:themeColor="text1"/>
          <w:sz w:val="28"/>
          <w:szCs w:val="28"/>
          <w:shd w:val="clear" w:color="auto" w:fill="FFFFFF"/>
        </w:rPr>
        <w:t xml:space="preserve"> лишь отчасти, так как их идеи охватывали значительный слой нефилософской проблематики.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Самые влиятельные идейные течения сформировались в 30-50 годы XIX в. Не случайно Г.В Флоровский философскую мысль того времени назвал «философским пробуждением». Другой историк и публицист М.О Гершензон писал, что в эти годы начинается «великий ледоход» рус</w:t>
      </w:r>
      <w:r w:rsidRPr="00B6371C">
        <w:rPr>
          <w:rFonts w:ascii="Times New Roman" w:hAnsi="Times New Roman" w:cs="Times New Roman"/>
          <w:color w:val="000000" w:themeColor="text1"/>
          <w:sz w:val="28"/>
          <w:szCs w:val="28"/>
          <w:shd w:val="clear" w:color="auto" w:fill="FFFFFF"/>
        </w:rPr>
        <w:softHyphen/>
        <w:t>ской мысли.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Общественная мысль России в это время разделилась на два направления — славянофильство и западничество. Оба течения сложились </w:t>
      </w:r>
      <w:r w:rsidRPr="00B6371C">
        <w:rPr>
          <w:rFonts w:ascii="Times New Roman" w:hAnsi="Times New Roman" w:cs="Times New Roman"/>
          <w:color w:val="000000" w:themeColor="text1"/>
          <w:sz w:val="28"/>
          <w:szCs w:val="28"/>
          <w:shd w:val="clear" w:color="auto" w:fill="FFFFFF"/>
        </w:rPr>
        <w:lastRenderedPageBreak/>
        <w:t>примерно в одно и то же время. Славянофильство сформировалось к 1839 году, а западничество к 1841 году. Славянофилы выступали за особый путь развития России, отличный от Европы. А западники в основном ориентировались на западные страны.</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 Спор между ними был острым, так как касался не только будущего России, но и ее традиций и устоев, но он не перерастал в политическую борьбу и не предполагал уничтожения противника с целью доказывания правоты каждой из сторон. И хотя они по - разному видели будущее России, и те, и другие желали процветания своей стране и активно содействовали этому. П. В. Анненков в своих работах спор между славянофилами и западниками называл «спором двух видов одного и того же русского патриотизма». Рассмотрим каждое направление более подробно. </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Славянофильство как философское направление сформировалось в 30-40-е годы </w:t>
      </w:r>
      <w:r w:rsidRPr="00B6371C">
        <w:rPr>
          <w:rFonts w:ascii="Times New Roman" w:hAnsi="Times New Roman" w:cs="Times New Roman"/>
          <w:color w:val="000000" w:themeColor="text1"/>
          <w:sz w:val="28"/>
          <w:szCs w:val="28"/>
          <w:shd w:val="clear" w:color="auto" w:fill="FFFFFF"/>
          <w:lang w:val="en-US"/>
        </w:rPr>
        <w:t>XIX</w:t>
      </w:r>
      <w:r w:rsidRPr="00B6371C">
        <w:rPr>
          <w:rFonts w:ascii="Times New Roman" w:hAnsi="Times New Roman" w:cs="Times New Roman"/>
          <w:color w:val="000000" w:themeColor="text1"/>
          <w:sz w:val="28"/>
          <w:szCs w:val="28"/>
          <w:shd w:val="clear" w:color="auto" w:fill="FFFFFF"/>
        </w:rPr>
        <w:t xml:space="preserve"> века. Родоначальниками данного идейного течения являлись А.С Хомяков и И.В Киреевский позже к ним присоединились А.И Кошелев, Ю.Ф Самарин и др. Сами себя славянофилы так не называли. Они определяли свое идейное течение как «московское направление» (существовало и «петербургское»). Сам термин «славянофилы» придумала западная пресса в ходе журнальных дискуссий 40-х гг.</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Сторонники данного течения, считали, что у России свой самобытный путь развития. Славянофилы считали, что славянский мир должен обновить западный мир своими религиозными и нравственными принципами. В этом они и видели миссию русского народа.</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Философия славянофилов базировалась на трех аспектах: православие, самодержавие, народность. Государственная идеология также строилась на основе этих трех аспектов. Однако отличие состояло в том, что государство использовало веру как внешний атрибут, не обладающий истинной духовностью. В то время как славянофилы стремились к чистому, истинному православию. Славянофильство являлось отражением или своеобразной реакцией на введение западных ценностей в русскую культуру. Как </w:t>
      </w:r>
      <w:r w:rsidRPr="00B6371C">
        <w:rPr>
          <w:rFonts w:ascii="Times New Roman" w:hAnsi="Times New Roman" w:cs="Times New Roman"/>
          <w:color w:val="000000" w:themeColor="text1"/>
          <w:sz w:val="28"/>
          <w:szCs w:val="28"/>
          <w:shd w:val="clear" w:color="auto" w:fill="FFFFFF"/>
        </w:rPr>
        <w:lastRenderedPageBreak/>
        <w:t>следствие «Петровская» Россия воспринималась ими крайне враждебно. Так как они считали, что нужно вернуться к общинным традициям, которые являются оригинальным укладом русского крестьянства. Представители данного идейного течение отрицали частную собственность, так как она не являлась чем-то священным и непоколебимым. Собственник, по их мнению, является лишь управляющим.</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Стоит отметить и то, что, несмотря на консервативность славянофилов в их философских идеях присутствовали элементы демократии такие как: верховенство народа, свобода личности, совести, слова, мысли. Славянофилы отрицали не все европейские ценности, они признавали достижения Европы в области образования и науки. В целом, они не пропагандировали, отрыв от Запада, а выступали за обретение Россией своего уникального места в мировой цивилизации.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 Противниками идеологии славянофилов были западники. Западничество, как одно из направлений русской общественной мысли сформировалась в 30-50-е гг. </w:t>
      </w:r>
      <w:r w:rsidRPr="00B6371C">
        <w:rPr>
          <w:rFonts w:ascii="Times New Roman" w:hAnsi="Times New Roman" w:cs="Times New Roman"/>
          <w:color w:val="000000" w:themeColor="text1"/>
          <w:sz w:val="28"/>
          <w:szCs w:val="28"/>
          <w:shd w:val="clear" w:color="auto" w:fill="FFFFFF"/>
          <w:lang w:val="en-US"/>
        </w:rPr>
        <w:t>XIX</w:t>
      </w:r>
      <w:r w:rsidRPr="00B6371C">
        <w:rPr>
          <w:rFonts w:ascii="Times New Roman" w:hAnsi="Times New Roman" w:cs="Times New Roman"/>
          <w:color w:val="000000" w:themeColor="text1"/>
          <w:sz w:val="28"/>
          <w:szCs w:val="28"/>
          <w:shd w:val="clear" w:color="auto" w:fill="FFFFFF"/>
        </w:rPr>
        <w:t xml:space="preserve"> века. Западников нередко называли «европейцами». Так как они выступали за развитие России по идеалам Западного образца. Основными представителями данного идейного течения являлись П.Я Чаадаев, В.С Соловьев, В.Г. Белинский, И.В Вернадский, Н.Г Чернышевский и другие. Они считали, что Россия должна развиваться в том направление, что и европейская цивилизация, а именно в фундаменте этого развития должны быть заложены личностные свободы и общечеловеческие ценности. Решающие значение западники придавали разуму, а не вере. Они считали, что человек в православие или в язычестве лишается возможности развития.</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В качестве идеала человеческой личности представители данного идейного течения видели человека цивилизованного, независимого, свободного, ориентированного на высокие моральные ценности и нормы. Западников можно назвать патриотами «Петровской» России они считали, что именно деятельность Петра способствует обновлению страны и </w:t>
      </w:r>
      <w:r w:rsidRPr="00B6371C">
        <w:rPr>
          <w:rFonts w:ascii="Times New Roman" w:hAnsi="Times New Roman" w:cs="Times New Roman"/>
          <w:color w:val="000000" w:themeColor="text1"/>
          <w:sz w:val="28"/>
          <w:szCs w:val="28"/>
          <w:shd w:val="clear" w:color="auto" w:fill="FFFFFF"/>
        </w:rPr>
        <w:lastRenderedPageBreak/>
        <w:t>приближает государство к ведущим европейским странам по уровню развития.</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Внутри идейного течения, под названием западничество, не было единого мнения по поводу того, каким образом должны осуществляться реформы в государстве. По этой причине в рамках данного идейного течения выделилось два направления с противоположными взглядами. Революционное (А.И Герцен, В.И Белинский, Я.А Добролюбов и др.) и либеральное (П.В Анненков, Т.Н Грановский, Б.Н Чичерин и др.) Соответственно первое направление считало, что реформы должны осуществляться революционным способом, а второе мирным.</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Также представители западничества настаивали на введение конституции и парламентаризма, выступали за совершенствование инфраструктуры на основе европейского опыта модернизацией, что, по их мнению, обеспечило бы динамичное развития хозяйства страны. </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 Рассмотрев эти идейные течения можно сделать вывод, что главным и принципиальным различием между ними было то, каким способом они шли к нравственному и социальному идеалу. Путем веры и религии, опоры на исторический опыт страны. Или путем опоры на разум, науку, логику и преобразование социальной реальности.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Славянофилы и западники — это далеко не все идейные течения в философии России </w:t>
      </w:r>
      <w:r w:rsidRPr="00B6371C">
        <w:rPr>
          <w:rFonts w:ascii="Times New Roman" w:hAnsi="Times New Roman" w:cs="Times New Roman"/>
          <w:color w:val="000000" w:themeColor="text1"/>
          <w:sz w:val="28"/>
          <w:szCs w:val="28"/>
          <w:shd w:val="clear" w:color="auto" w:fill="FFFFFF"/>
          <w:lang w:val="en-US"/>
        </w:rPr>
        <w:t>XIX</w:t>
      </w:r>
      <w:r w:rsidRPr="00B6371C">
        <w:rPr>
          <w:rFonts w:ascii="Times New Roman" w:hAnsi="Times New Roman" w:cs="Times New Roman"/>
          <w:color w:val="000000" w:themeColor="text1"/>
          <w:sz w:val="28"/>
          <w:szCs w:val="28"/>
          <w:shd w:val="clear" w:color="auto" w:fill="FFFFFF"/>
        </w:rPr>
        <w:t xml:space="preserve"> века.</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shd w:val="clear" w:color="auto" w:fill="FFFFFF"/>
        </w:rPr>
        <w:t xml:space="preserve">Значительным явлением общественной мысли России в 60-70 х гг. стало народничество. Народничество представляло собой комплекс теорий самобытности русского пути общественного развития. Его представителями были М.А Бакунин, П.Л Лавров, П.Н Ткачев. Народничеству был присущ философский антропологизм. Представители народничества были убеждены в необходимости свержения самодержавия и организации нового общества, основанного на принципах крестьянской общины. А.И Герцен в своей теории «Общественный социализм писал: «У России есть уникальный шанс перейти к социализму, минуя капитализм. Основным элементом перехода должна </w:t>
      </w:r>
      <w:r w:rsidRPr="00B6371C">
        <w:rPr>
          <w:rFonts w:ascii="Times New Roman" w:hAnsi="Times New Roman" w:cs="Times New Roman"/>
          <w:color w:val="000000" w:themeColor="text1"/>
          <w:sz w:val="28"/>
          <w:szCs w:val="28"/>
          <w:shd w:val="clear" w:color="auto" w:fill="FFFFFF"/>
        </w:rPr>
        <w:lastRenderedPageBreak/>
        <w:t>являться крестьянская община с ее элементами коллективного землепользования. В этом смысле Россия должна стать примером для остальных стран мира»</w:t>
      </w:r>
      <w:r>
        <w:rPr>
          <w:rFonts w:ascii="Times New Roman" w:hAnsi="Times New Roman" w:cs="Times New Roman"/>
          <w:color w:val="000000" w:themeColor="text1"/>
          <w:sz w:val="28"/>
          <w:szCs w:val="28"/>
          <w:shd w:val="clear" w:color="auto" w:fill="FFFFFF"/>
        </w:rPr>
        <w:t>.</w:t>
      </w:r>
      <w:r w:rsidRPr="00B6371C">
        <w:rPr>
          <w:rFonts w:ascii="Times New Roman" w:hAnsi="Times New Roman" w:cs="Times New Roman"/>
          <w:color w:val="000000" w:themeColor="text1"/>
          <w:sz w:val="28"/>
          <w:szCs w:val="28"/>
          <w:shd w:val="clear" w:color="auto" w:fill="FFFFFF"/>
        </w:rPr>
        <w:t xml:space="preserve"> Народничество, как и западничество не было однородным, так как взгляды его представителей отражали различные традиции русской мысли. Выделяют 3 течения  народничества. </w:t>
      </w:r>
      <w:r w:rsidRPr="00B6371C">
        <w:rPr>
          <w:rFonts w:ascii="Times New Roman" w:hAnsi="Times New Roman" w:cs="Times New Roman"/>
          <w:color w:val="000000" w:themeColor="text1"/>
          <w:sz w:val="28"/>
          <w:szCs w:val="28"/>
        </w:rPr>
        <w:t>Пропагандистское (Лавров), анархистское (Бакунин), заговорщическое (Ткачев). У всех этих течений была единая цель, но методы достижения были разные.</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rPr>
        <w:t>Следующее направление русской философской мысли под названием «почвенничество» появилось в 60-70 гг. Основными его представителями были: Н.Н Страхов, А.А Григорьев. Сюда также можно отнести М.М и Ф.М Достоевских, А.Н Островского ,А.А Фета ,так как их идеи были близки.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rPr>
        <w:t>«Почвенничество» возрождало  основные идеи славянофилов об историческом предназначении России  и о ее самобытности. Почвенники считали, что развитие страны возможно лишь на базе погружения в глубины народности «почвы» и осмыслении народной жизни и национального духа. Общей чертой двух идейных течений была религиозность. Православие они  рассматривали, как глубину русского духа. Почвенники значительно углубили этический персонализм и философский антропологизм  народничества.</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Идеи почвенничества разделяли и развивали  :Н.Я Данилевский  в книге «Россия и Европа»,К.Н Леонтьев в своей концепции.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Панорама русской философской мысли в 19 веке завершается такими идейными течениями как космизм и марксизм.</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Под космизмом понимают направление философской мысли, в котором космос рассматривается в качестве живого организма или целостного структурного образования, который находиться в общем процессе развития. Выделяют два направления русского космизма:  естественно-научный и религиознофилосовский. Представителями первого направления  являются: В.И Вернадский, К.Э Циоловский , А.Л Чижевский.</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lastRenderedPageBreak/>
        <w:t>Представителем второго направления является Н.Ф Федоров, именно ему принадлежит разработка теоретических оснований космизма, которые были отражены в его проекте «Общее дело». Федоров, считал, что существует связь всего происходящего на земле  с процессами во Вселенной и что деятельность человека не должна ограничиваться пределам Земли. Человек ,по его мнению, может  познать Вселенную, упорядочить хаос, существовавший в космосе  и управлять преобразованием природы посредством силы разума.</w:t>
      </w:r>
      <w:r w:rsidRPr="00B6371C">
        <w:rPr>
          <w:rFonts w:ascii="Times New Roman" w:hAnsi="Times New Roman" w:cs="Times New Roman"/>
          <w:color w:val="646464"/>
          <w:sz w:val="28"/>
          <w:szCs w:val="28"/>
        </w:rPr>
        <w:t xml:space="preserve"> </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Согласно Федорову единственно истинной религией являлся культ предков, а основой жизни как человеческой, так и мировой «родство». Представители космизма в целом считали, что в перспективе человечество  должно научиться управлять Вселенной и движением Земли.</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 Завершающим или последним идейным течением в 19 веке является марксизм.  Интенсивное распространение марксизма, как  философского направление  начинается после смерти К.Маркса (1883 г) .</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С точки зрения марксизма главным и отличающим от животного мира признаком  человека является способность  осмысленно трудиться и создавать орудия труда. Вместе с тем человек непосредственно связан со  всем животным миром, так как человек является биологическим, природным существом.</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shd w:val="clear" w:color="auto" w:fill="FFFFFF"/>
        </w:rPr>
        <w:t>По Марксу, развитие общества представляет собой исторический процесс.</w:t>
      </w:r>
      <w:r w:rsidRPr="00B6371C">
        <w:rPr>
          <w:rFonts w:ascii="Times New Roman" w:hAnsi="Times New Roman" w:cs="Times New Roman"/>
          <w:color w:val="000000" w:themeColor="text1"/>
          <w:sz w:val="28"/>
          <w:szCs w:val="28"/>
        </w:rPr>
        <w:t xml:space="preserve"> Т.е. законы общественного развития объективны и этим похожи с законами природы. Действительно, независимо от сознания людей, их невозможно отменить, уничтожить. Но законы развития общества воплощены в жизнь только через деятельность людей, которые сами творят свою историю.</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rPr>
        <w:t>Люди не в силах отменить  исторические процесс, но изучая его, они могут тормозить, ускорять его  действие.</w:t>
      </w:r>
    </w:p>
    <w:p w:rsidR="00B6371C" w:rsidRPr="00B6371C" w:rsidRDefault="00B6371C" w:rsidP="00B6371C">
      <w:pPr>
        <w:spacing w:after="0" w:line="360" w:lineRule="auto"/>
        <w:ind w:firstLine="567"/>
        <w:contextualSpacing/>
        <w:jc w:val="both"/>
        <w:rPr>
          <w:rFonts w:ascii="Times New Roman" w:eastAsia="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shd w:val="clear" w:color="auto" w:fill="FFFFFF"/>
        </w:rPr>
        <w:t xml:space="preserve"> Рассмотрев основные направления философской мысли 19 века можно сделать вывод, что русская философия впитала в себя многие традиции </w:t>
      </w:r>
      <w:r w:rsidRPr="00B6371C">
        <w:rPr>
          <w:rFonts w:ascii="Times New Roman" w:hAnsi="Times New Roman" w:cs="Times New Roman"/>
          <w:color w:val="000000" w:themeColor="text1"/>
          <w:sz w:val="28"/>
          <w:szCs w:val="28"/>
          <w:shd w:val="clear" w:color="auto" w:fill="FFFFFF"/>
        </w:rPr>
        <w:lastRenderedPageBreak/>
        <w:t>европейской и мировой философии. Вместе с тем русская философия- это очень самобытная философия, включающая в себя весь драматизм исторического развития философских идей, противостояние мнений, школ и направлений. В своем содержании философия русских мыслителей 19 века обращалась и ко всему миру, и к отдельному человеку и была направлена как на изменение и совершенствование мира, так и самого человека.</w:t>
      </w:r>
      <w:r w:rsidRPr="00B6371C">
        <w:rPr>
          <w:rFonts w:ascii="Times New Roman" w:hAnsi="Times New Roman" w:cs="Times New Roman"/>
          <w:color w:val="000000" w:themeColor="text1"/>
          <w:sz w:val="28"/>
          <w:szCs w:val="28"/>
        </w:rPr>
        <w:t xml:space="preserve"> Характер развития основных идейных течений  русской философской мысли XIX в. отражал самобытность постановки и решения многих мировоззренческих проблем, ее оригинальность и самостоятельность. Идейные течения философской мысли влияли, как на философское познание, так и на общекультурное  развитие страны  в целом.</w:t>
      </w:r>
    </w:p>
    <w:p w:rsidR="00B6371C" w:rsidRPr="00B6371C" w:rsidRDefault="00B6371C" w:rsidP="00B6371C">
      <w:pPr>
        <w:spacing w:after="0" w:line="360" w:lineRule="auto"/>
        <w:ind w:firstLine="567"/>
        <w:contextualSpacing/>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 xml:space="preserve">               </w:t>
      </w:r>
    </w:p>
    <w:p w:rsidR="00B6371C" w:rsidRPr="00B6371C" w:rsidRDefault="00B6371C" w:rsidP="00B6371C">
      <w:pPr>
        <w:spacing w:after="0" w:line="360" w:lineRule="auto"/>
        <w:ind w:firstLine="567"/>
        <w:contextualSpacing/>
        <w:rPr>
          <w:rFonts w:ascii="Times New Roman" w:hAnsi="Times New Roman" w:cs="Times New Roman"/>
          <w:b/>
          <w:color w:val="000000" w:themeColor="text1"/>
          <w:sz w:val="28"/>
          <w:szCs w:val="28"/>
          <w:shd w:val="clear" w:color="auto" w:fill="FFFFFF"/>
        </w:rPr>
      </w:pPr>
      <w:r w:rsidRPr="00B6371C">
        <w:rPr>
          <w:rFonts w:ascii="Times New Roman" w:hAnsi="Times New Roman" w:cs="Times New Roman"/>
          <w:b/>
          <w:color w:val="000000" w:themeColor="text1"/>
          <w:sz w:val="28"/>
          <w:szCs w:val="28"/>
          <w:shd w:val="clear" w:color="auto" w:fill="FFFFFF"/>
        </w:rPr>
        <w:t xml:space="preserve">                                              Литература:</w:t>
      </w:r>
    </w:p>
    <w:p w:rsidR="00B6371C" w:rsidRPr="00B6371C" w:rsidRDefault="00B6371C" w:rsidP="00B6371C">
      <w:pPr>
        <w:pStyle w:val="a3"/>
        <w:numPr>
          <w:ilvl w:val="0"/>
          <w:numId w:val="1"/>
        </w:numPr>
        <w:spacing w:line="360" w:lineRule="auto"/>
        <w:ind w:left="426" w:hanging="426"/>
        <w:jc w:val="both"/>
        <w:rPr>
          <w:rFonts w:ascii="Times New Roman" w:hAnsi="Times New Roman" w:cs="Times New Roman"/>
          <w:color w:val="000000" w:themeColor="text1"/>
          <w:sz w:val="28"/>
          <w:szCs w:val="28"/>
          <w:shd w:val="clear" w:color="auto" w:fill="FFFFFF"/>
        </w:rPr>
      </w:pPr>
      <w:r w:rsidRPr="00B6371C">
        <w:rPr>
          <w:rFonts w:ascii="Times New Roman" w:hAnsi="Times New Roman" w:cs="Times New Roman"/>
          <w:color w:val="000000" w:themeColor="text1"/>
          <w:sz w:val="28"/>
          <w:szCs w:val="28"/>
          <w:shd w:val="clear" w:color="auto" w:fill="FFFFFF"/>
        </w:rPr>
        <w:t>Алексеев, П. В. Актуальные проблемы марксистско-ленинской философии. Учебное пособие / П.В. Алексеев, В.С. Барулин. - М.: Издательство политической литературы, </w:t>
      </w:r>
      <w:r w:rsidRPr="00B6371C">
        <w:rPr>
          <w:rStyle w:val="aa"/>
          <w:rFonts w:ascii="Times New Roman" w:hAnsi="Times New Roman" w:cs="Times New Roman"/>
          <w:b w:val="0"/>
          <w:color w:val="000000" w:themeColor="text1"/>
          <w:sz w:val="28"/>
          <w:szCs w:val="28"/>
          <w:shd w:val="clear" w:color="auto" w:fill="FFFFFF"/>
        </w:rPr>
        <w:t>2016</w:t>
      </w:r>
      <w:r w:rsidRPr="00B6371C">
        <w:rPr>
          <w:rFonts w:ascii="Times New Roman" w:hAnsi="Times New Roman" w:cs="Times New Roman"/>
          <w:color w:val="000000" w:themeColor="text1"/>
          <w:sz w:val="28"/>
          <w:szCs w:val="28"/>
          <w:shd w:val="clear" w:color="auto" w:fill="FFFFFF"/>
        </w:rPr>
        <w:t>. - 368 c.</w:t>
      </w:r>
    </w:p>
    <w:p w:rsidR="00B6371C" w:rsidRPr="00B6371C" w:rsidRDefault="00B6371C" w:rsidP="00B6371C">
      <w:pPr>
        <w:pStyle w:val="a3"/>
        <w:numPr>
          <w:ilvl w:val="0"/>
          <w:numId w:val="1"/>
        </w:numPr>
        <w:spacing w:line="360" w:lineRule="auto"/>
        <w:ind w:left="426" w:hanging="426"/>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shd w:val="clear" w:color="auto" w:fill="FFFFFF"/>
        </w:rPr>
        <w:t>Белов, В.Н. Введение в философию культуры / В.Н. Белов. - М.: Академический проект,</w:t>
      </w:r>
      <w:r w:rsidRPr="00B6371C">
        <w:rPr>
          <w:rFonts w:ascii="Times New Roman" w:hAnsi="Times New Roman" w:cs="Times New Roman"/>
          <w:b/>
          <w:color w:val="000000" w:themeColor="text1"/>
          <w:sz w:val="28"/>
          <w:szCs w:val="28"/>
          <w:shd w:val="clear" w:color="auto" w:fill="FFFFFF"/>
        </w:rPr>
        <w:t> </w:t>
      </w:r>
      <w:r w:rsidRPr="00B6371C">
        <w:rPr>
          <w:rStyle w:val="aa"/>
          <w:rFonts w:ascii="Times New Roman" w:hAnsi="Times New Roman" w:cs="Times New Roman"/>
          <w:b w:val="0"/>
          <w:color w:val="000000" w:themeColor="text1"/>
          <w:sz w:val="28"/>
          <w:szCs w:val="28"/>
          <w:shd w:val="clear" w:color="auto" w:fill="FFFFFF"/>
        </w:rPr>
        <w:t>2017</w:t>
      </w:r>
      <w:r w:rsidRPr="00B6371C">
        <w:rPr>
          <w:rFonts w:ascii="Times New Roman" w:hAnsi="Times New Roman" w:cs="Times New Roman"/>
          <w:color w:val="000000" w:themeColor="text1"/>
          <w:sz w:val="28"/>
          <w:szCs w:val="28"/>
          <w:shd w:val="clear" w:color="auto" w:fill="FFFFFF"/>
        </w:rPr>
        <w:t>. - </w:t>
      </w:r>
      <w:r w:rsidRPr="00B6371C">
        <w:rPr>
          <w:rStyle w:val="aa"/>
          <w:rFonts w:ascii="Times New Roman" w:hAnsi="Times New Roman" w:cs="Times New Roman"/>
          <w:b w:val="0"/>
          <w:color w:val="000000" w:themeColor="text1"/>
          <w:sz w:val="28"/>
          <w:szCs w:val="28"/>
          <w:shd w:val="clear" w:color="auto" w:fill="FFFFFF"/>
        </w:rPr>
        <w:t>745</w:t>
      </w:r>
      <w:r w:rsidRPr="00B6371C">
        <w:rPr>
          <w:rFonts w:ascii="Times New Roman" w:hAnsi="Times New Roman" w:cs="Times New Roman"/>
          <w:color w:val="000000" w:themeColor="text1"/>
          <w:sz w:val="28"/>
          <w:szCs w:val="28"/>
          <w:shd w:val="clear" w:color="auto" w:fill="FFFFFF"/>
        </w:rPr>
        <w:t> c.</w:t>
      </w:r>
    </w:p>
    <w:p w:rsidR="00B6371C" w:rsidRPr="00B6371C" w:rsidRDefault="00B6371C" w:rsidP="00B6371C">
      <w:pPr>
        <w:pStyle w:val="a3"/>
        <w:numPr>
          <w:ilvl w:val="0"/>
          <w:numId w:val="1"/>
        </w:numPr>
        <w:spacing w:line="360" w:lineRule="auto"/>
        <w:ind w:left="426" w:hanging="426"/>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shd w:val="clear" w:color="auto" w:fill="FFFFFF"/>
        </w:rPr>
        <w:t>Моисеев, В. И. Философия. Учебник / В.И. Моисеев. - М.: Мiръ, </w:t>
      </w:r>
      <w:r w:rsidRPr="00B6371C">
        <w:rPr>
          <w:rStyle w:val="aa"/>
          <w:rFonts w:ascii="Times New Roman" w:hAnsi="Times New Roman" w:cs="Times New Roman"/>
          <w:b w:val="0"/>
          <w:color w:val="000000" w:themeColor="text1"/>
          <w:sz w:val="28"/>
          <w:szCs w:val="28"/>
          <w:shd w:val="clear" w:color="auto" w:fill="FFFFFF"/>
        </w:rPr>
        <w:t>2016</w:t>
      </w:r>
      <w:r w:rsidRPr="00B6371C">
        <w:rPr>
          <w:rFonts w:ascii="Times New Roman" w:hAnsi="Times New Roman" w:cs="Times New Roman"/>
          <w:color w:val="000000" w:themeColor="text1"/>
          <w:sz w:val="28"/>
          <w:szCs w:val="28"/>
          <w:shd w:val="clear" w:color="auto" w:fill="FFFFFF"/>
        </w:rPr>
        <w:t>. - 384 c.</w:t>
      </w:r>
    </w:p>
    <w:p w:rsidR="00B6371C" w:rsidRPr="00B6371C" w:rsidRDefault="00B6371C" w:rsidP="00B6371C">
      <w:pPr>
        <w:pStyle w:val="a3"/>
        <w:numPr>
          <w:ilvl w:val="0"/>
          <w:numId w:val="1"/>
        </w:numPr>
        <w:spacing w:line="360" w:lineRule="auto"/>
        <w:ind w:left="426" w:hanging="426"/>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shd w:val="clear" w:color="auto" w:fill="FFFFFF"/>
        </w:rPr>
        <w:t>Солопов, Е. Ф. Философия / Е.Ф. Солопов. - М.: Владос-Пресс, </w:t>
      </w:r>
      <w:r w:rsidRPr="00B6371C">
        <w:rPr>
          <w:rStyle w:val="aa"/>
          <w:rFonts w:ascii="Times New Roman" w:hAnsi="Times New Roman" w:cs="Times New Roman"/>
          <w:b w:val="0"/>
          <w:color w:val="000000" w:themeColor="text1"/>
          <w:sz w:val="28"/>
          <w:szCs w:val="28"/>
          <w:shd w:val="clear" w:color="auto" w:fill="FFFFFF"/>
        </w:rPr>
        <w:t>2016</w:t>
      </w:r>
      <w:r w:rsidRPr="00B6371C">
        <w:rPr>
          <w:rFonts w:ascii="Times New Roman" w:hAnsi="Times New Roman" w:cs="Times New Roman"/>
          <w:color w:val="000000" w:themeColor="text1"/>
          <w:sz w:val="28"/>
          <w:szCs w:val="28"/>
          <w:shd w:val="clear" w:color="auto" w:fill="FFFFFF"/>
        </w:rPr>
        <w:t>. - 400 c.</w:t>
      </w:r>
    </w:p>
    <w:p w:rsidR="00B6371C" w:rsidRPr="00B6371C" w:rsidRDefault="00B6371C" w:rsidP="00B6371C">
      <w:pPr>
        <w:pStyle w:val="a3"/>
        <w:numPr>
          <w:ilvl w:val="0"/>
          <w:numId w:val="1"/>
        </w:numPr>
        <w:spacing w:line="360" w:lineRule="auto"/>
        <w:ind w:left="426" w:hanging="426"/>
        <w:jc w:val="both"/>
        <w:rPr>
          <w:rFonts w:ascii="Times New Roman" w:hAnsi="Times New Roman" w:cs="Times New Roman"/>
          <w:color w:val="000000" w:themeColor="text1"/>
          <w:sz w:val="28"/>
          <w:szCs w:val="28"/>
        </w:rPr>
      </w:pPr>
      <w:r w:rsidRPr="00B6371C">
        <w:rPr>
          <w:rFonts w:ascii="Times New Roman" w:hAnsi="Times New Roman" w:cs="Times New Roman"/>
          <w:color w:val="000000" w:themeColor="text1"/>
          <w:sz w:val="28"/>
          <w:szCs w:val="28"/>
          <w:shd w:val="clear" w:color="auto" w:fill="FFFFFF"/>
        </w:rPr>
        <w:t>Хрусталев, Ю. М. Основы философии / Ю.М. Хрусталев. - М.: ГЭОТАР-Медиа, </w:t>
      </w:r>
      <w:r w:rsidRPr="00B6371C">
        <w:rPr>
          <w:rStyle w:val="aa"/>
          <w:rFonts w:ascii="Times New Roman" w:hAnsi="Times New Roman" w:cs="Times New Roman"/>
          <w:b w:val="0"/>
          <w:color w:val="000000" w:themeColor="text1"/>
          <w:sz w:val="28"/>
          <w:szCs w:val="28"/>
          <w:shd w:val="clear" w:color="auto" w:fill="FFFFFF"/>
        </w:rPr>
        <w:t>2016</w:t>
      </w:r>
      <w:r w:rsidRPr="00B6371C">
        <w:rPr>
          <w:rFonts w:ascii="Times New Roman" w:hAnsi="Times New Roman" w:cs="Times New Roman"/>
          <w:color w:val="000000" w:themeColor="text1"/>
          <w:sz w:val="28"/>
          <w:szCs w:val="28"/>
          <w:shd w:val="clear" w:color="auto" w:fill="FFFFFF"/>
        </w:rPr>
        <w:t>. - 304 c.</w:t>
      </w:r>
    </w:p>
    <w:p w:rsidR="00B6371C" w:rsidRDefault="00B6371C" w:rsidP="00B6371C">
      <w:pPr>
        <w:pStyle w:val="a3"/>
        <w:spacing w:line="360" w:lineRule="auto"/>
        <w:ind w:firstLine="567"/>
        <w:jc w:val="both"/>
        <w:rPr>
          <w:rFonts w:ascii="Times New Roman" w:hAnsi="Times New Roman" w:cs="Times New Roman"/>
          <w:sz w:val="28"/>
          <w:szCs w:val="28"/>
        </w:rPr>
      </w:pPr>
    </w:p>
    <w:p w:rsidR="00390DB6" w:rsidRPr="00B6371C" w:rsidRDefault="00390DB6" w:rsidP="00B6371C">
      <w:pPr>
        <w:spacing w:after="0" w:line="360" w:lineRule="auto"/>
        <w:ind w:firstLine="567"/>
        <w:rPr>
          <w:rFonts w:ascii="Times New Roman" w:hAnsi="Times New Roman" w:cs="Times New Roman"/>
          <w:sz w:val="28"/>
          <w:szCs w:val="28"/>
        </w:rPr>
      </w:pPr>
    </w:p>
    <w:sectPr w:rsidR="00390DB6" w:rsidRPr="00B6371C" w:rsidSect="00390DB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8B2" w:rsidRDefault="00FB48B2" w:rsidP="00B6371C">
      <w:pPr>
        <w:spacing w:after="0" w:line="240" w:lineRule="auto"/>
      </w:pPr>
      <w:r>
        <w:separator/>
      </w:r>
    </w:p>
  </w:endnote>
  <w:endnote w:type="continuationSeparator" w:id="0">
    <w:p w:rsidR="00FB48B2" w:rsidRDefault="00FB48B2" w:rsidP="00B63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523"/>
      <w:docPartObj>
        <w:docPartGallery w:val="Page Numbers (Bottom of Page)"/>
        <w:docPartUnique/>
      </w:docPartObj>
    </w:sdtPr>
    <w:sdtContent>
      <w:p w:rsidR="00B6371C" w:rsidRDefault="00B6371C">
        <w:pPr>
          <w:pStyle w:val="a8"/>
          <w:jc w:val="right"/>
        </w:pPr>
        <w:fldSimple w:instr=" PAGE   \* MERGEFORMAT ">
          <w:r w:rsidR="008C38EE">
            <w:rPr>
              <w:noProof/>
            </w:rPr>
            <w:t>1</w:t>
          </w:r>
        </w:fldSimple>
      </w:p>
    </w:sdtContent>
  </w:sdt>
  <w:p w:rsidR="00B6371C" w:rsidRDefault="00B6371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8B2" w:rsidRDefault="00FB48B2" w:rsidP="00B6371C">
      <w:pPr>
        <w:spacing w:after="0" w:line="240" w:lineRule="auto"/>
      </w:pPr>
      <w:r>
        <w:separator/>
      </w:r>
    </w:p>
  </w:footnote>
  <w:footnote w:type="continuationSeparator" w:id="0">
    <w:p w:rsidR="00FB48B2" w:rsidRDefault="00FB48B2" w:rsidP="00B637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3E56"/>
    <w:multiLevelType w:val="hybridMultilevel"/>
    <w:tmpl w:val="23668BAC"/>
    <w:lvl w:ilvl="0" w:tplc="737828F2">
      <w:start w:val="1"/>
      <w:numFmt w:val="decimal"/>
      <w:lvlText w:val="%1."/>
      <w:lvlJc w:val="left"/>
      <w:pPr>
        <w:ind w:left="1512" w:hanging="945"/>
      </w:pPr>
      <w:rPr>
        <w:rFonts w:ascii="Times New Roman" w:hAnsi="Times New Roman" w:cs="Times New Roman"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6371C"/>
    <w:rsid w:val="00390DB6"/>
    <w:rsid w:val="008C38EE"/>
    <w:rsid w:val="00B6371C"/>
    <w:rsid w:val="00FB4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71C"/>
    <w:rPr>
      <w:rFonts w:eastAsiaTheme="minorEastAsia"/>
      <w:lang w:eastAsia="ru-RU"/>
    </w:rPr>
  </w:style>
  <w:style w:type="paragraph" w:styleId="3">
    <w:name w:val="heading 3"/>
    <w:basedOn w:val="a"/>
    <w:link w:val="30"/>
    <w:uiPriority w:val="9"/>
    <w:qFormat/>
    <w:rsid w:val="00B63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6371C"/>
    <w:rPr>
      <w:rFonts w:ascii="Times New Roman" w:eastAsia="Times New Roman" w:hAnsi="Times New Roman" w:cs="Times New Roman"/>
      <w:b/>
      <w:bCs/>
      <w:sz w:val="27"/>
      <w:szCs w:val="27"/>
      <w:lang w:eastAsia="ru-RU"/>
    </w:rPr>
  </w:style>
  <w:style w:type="paragraph" w:styleId="a3">
    <w:name w:val="footnote text"/>
    <w:basedOn w:val="a"/>
    <w:link w:val="a4"/>
    <w:uiPriority w:val="99"/>
    <w:unhideWhenUsed/>
    <w:rsid w:val="00B6371C"/>
    <w:pPr>
      <w:spacing w:after="0" w:line="240" w:lineRule="auto"/>
    </w:pPr>
    <w:rPr>
      <w:sz w:val="20"/>
      <w:szCs w:val="20"/>
    </w:rPr>
  </w:style>
  <w:style w:type="character" w:customStyle="1" w:styleId="a4">
    <w:name w:val="Текст сноски Знак"/>
    <w:basedOn w:val="a0"/>
    <w:link w:val="a3"/>
    <w:uiPriority w:val="99"/>
    <w:rsid w:val="00B6371C"/>
    <w:rPr>
      <w:rFonts w:eastAsiaTheme="minorEastAsia"/>
      <w:sz w:val="20"/>
      <w:szCs w:val="20"/>
      <w:lang w:eastAsia="ru-RU"/>
    </w:rPr>
  </w:style>
  <w:style w:type="character" w:styleId="a5">
    <w:name w:val="footnote reference"/>
    <w:basedOn w:val="a0"/>
    <w:uiPriority w:val="99"/>
    <w:semiHidden/>
    <w:unhideWhenUsed/>
    <w:rsid w:val="00B6371C"/>
    <w:rPr>
      <w:vertAlign w:val="superscript"/>
    </w:rPr>
  </w:style>
  <w:style w:type="paragraph" w:styleId="a6">
    <w:name w:val="header"/>
    <w:basedOn w:val="a"/>
    <w:link w:val="a7"/>
    <w:uiPriority w:val="99"/>
    <w:semiHidden/>
    <w:unhideWhenUsed/>
    <w:rsid w:val="00B6371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6371C"/>
    <w:rPr>
      <w:rFonts w:eastAsiaTheme="minorEastAsia"/>
      <w:lang w:eastAsia="ru-RU"/>
    </w:rPr>
  </w:style>
  <w:style w:type="paragraph" w:styleId="a8">
    <w:name w:val="footer"/>
    <w:basedOn w:val="a"/>
    <w:link w:val="a9"/>
    <w:uiPriority w:val="99"/>
    <w:unhideWhenUsed/>
    <w:rsid w:val="00B637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371C"/>
    <w:rPr>
      <w:rFonts w:eastAsiaTheme="minorEastAsia"/>
      <w:lang w:eastAsia="ru-RU"/>
    </w:rPr>
  </w:style>
  <w:style w:type="character" w:styleId="aa">
    <w:name w:val="Strong"/>
    <w:basedOn w:val="a0"/>
    <w:uiPriority w:val="22"/>
    <w:qFormat/>
    <w:rsid w:val="00B637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2088</Words>
  <Characters>11902</Characters>
  <Application>Microsoft Office Word</Application>
  <DocSecurity>0</DocSecurity>
  <Lines>99</Lines>
  <Paragraphs>27</Paragraphs>
  <ScaleCrop>false</ScaleCrop>
  <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2021-01-18T12:54:00Z</dcterms:created>
  <dcterms:modified xsi:type="dcterms:W3CDTF">2021-01-18T13:18:00Z</dcterms:modified>
</cp:coreProperties>
</file>